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A9" w:rsidRDefault="003D34A9" w:rsidP="003D34A9">
      <w:pPr>
        <w:pStyle w:val="Title"/>
        <w:jc w:val="left"/>
        <w:rPr>
          <w:rFonts w:ascii="TH SarabunPSK" w:hAnsi="TH SarabunPSK" w:cs="TH SarabunPSK"/>
          <w:sz w:val="48"/>
          <w:szCs w:val="48"/>
          <w:lang w:bidi="th-TH"/>
        </w:rPr>
      </w:pPr>
    </w:p>
    <w:p w:rsidR="003D34A9" w:rsidRPr="005D43FF" w:rsidRDefault="00CE67E9" w:rsidP="003D34A9">
      <w:pPr>
        <w:pStyle w:val="Title"/>
        <w:jc w:val="left"/>
        <w:rPr>
          <w:rFonts w:ascii="TH SarabunPSK" w:hAnsi="TH SarabunPSK" w:cs="TH SarabunPSK"/>
          <w:sz w:val="48"/>
          <w:szCs w:val="48"/>
          <w:lang w:bidi="th-TH"/>
        </w:rPr>
      </w:pPr>
      <w:r>
        <w:rPr>
          <w:rFonts w:ascii="TH SarabunPSK" w:hAnsi="TH SarabunPSK" w:cs="TH SarabunPSK"/>
          <w:b w:val="0"/>
          <w:bCs w:val="0"/>
          <w:noProof/>
          <w:sz w:val="48"/>
          <w:szCs w:val="48"/>
          <w:lang w:bidi="th-TH"/>
        </w:rPr>
        <w:drawing>
          <wp:anchor distT="0" distB="0" distL="114300" distR="114300" simplePos="0" relativeHeight="251657728" behindDoc="0" locked="0" layoutInCell="1" allowOverlap="1">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rsidR="003D34A9" w:rsidRPr="005D43FF" w:rsidRDefault="003D34A9" w:rsidP="003D34A9">
      <w:pPr>
        <w:pStyle w:val="Title"/>
        <w:spacing w:after="0"/>
        <w:rPr>
          <w:rFonts w:ascii="TH SarabunPSK" w:hAnsi="TH SarabunPSK" w:cs="TH SarabunPSK"/>
          <w:sz w:val="52"/>
          <w:szCs w:val="52"/>
          <w:lang w:bidi="th-TH"/>
        </w:rPr>
      </w:pPr>
    </w:p>
    <w:p w:rsidR="003D34A9" w:rsidRPr="005D43FF" w:rsidRDefault="003D34A9" w:rsidP="003D34A9">
      <w:pPr>
        <w:pStyle w:val="Title"/>
        <w:rPr>
          <w:rFonts w:ascii="TH SarabunPSK" w:hAnsi="TH SarabunPSK" w:cs="TH SarabunPSK"/>
          <w:sz w:val="52"/>
          <w:szCs w:val="52"/>
          <w:lang w:bidi="th-TH"/>
        </w:rPr>
      </w:pPr>
    </w:p>
    <w:p w:rsidR="003D34A9" w:rsidRDefault="003D34A9" w:rsidP="003D34A9">
      <w:pPr>
        <w:pStyle w:val="Title"/>
        <w:spacing w:after="0"/>
        <w:rPr>
          <w:rFonts w:ascii="Browallia New" w:hAnsi="Browallia New" w:cs="Browallia New"/>
          <w:sz w:val="52"/>
          <w:szCs w:val="52"/>
          <w:lang w:bidi="th-TH"/>
        </w:rPr>
      </w:pPr>
    </w:p>
    <w:p w:rsidR="007A4819" w:rsidRDefault="007A4819" w:rsidP="003D34A9">
      <w:pPr>
        <w:pStyle w:val="Title"/>
        <w:spacing w:after="0"/>
        <w:rPr>
          <w:rFonts w:ascii="Browallia New" w:hAnsi="Browallia New" w:cs="Browallia New"/>
          <w:sz w:val="72"/>
          <w:szCs w:val="72"/>
          <w:cs/>
          <w:lang w:bidi="th-TH"/>
        </w:rPr>
      </w:pPr>
      <w:r>
        <w:rPr>
          <w:rFonts w:ascii="Browallia New" w:hAnsi="Browallia New" w:cs="Browallia New" w:hint="cs"/>
          <w:sz w:val="72"/>
          <w:szCs w:val="72"/>
          <w:cs/>
          <w:lang w:bidi="th-TH"/>
        </w:rPr>
        <w:t>โครงสร้างชุดข้อมูล</w:t>
      </w:r>
      <w:r w:rsidR="00B47EEC">
        <w:rPr>
          <w:rFonts w:ascii="Browallia New" w:hAnsi="Browallia New" w:cs="Browallia New" w:hint="cs"/>
          <w:sz w:val="72"/>
          <w:szCs w:val="72"/>
          <w:cs/>
          <w:lang w:bidi="th-TH"/>
        </w:rPr>
        <w:t>ด้าน</w:t>
      </w:r>
      <w:r>
        <w:rPr>
          <w:rFonts w:ascii="Browallia New" w:hAnsi="Browallia New" w:cs="Browallia New" w:hint="cs"/>
          <w:sz w:val="72"/>
          <w:szCs w:val="72"/>
          <w:cs/>
          <w:lang w:bidi="th-TH"/>
        </w:rPr>
        <w:t>สถาบันการเงิน</w:t>
      </w:r>
    </w:p>
    <w:p w:rsidR="003D34A9" w:rsidRPr="007A4819" w:rsidRDefault="007A4819" w:rsidP="003D34A9">
      <w:pPr>
        <w:pStyle w:val="Title"/>
        <w:spacing w:after="0"/>
        <w:rPr>
          <w:rFonts w:ascii="Browallia New" w:hAnsi="Browallia New" w:cs="Browallia New"/>
          <w:sz w:val="72"/>
          <w:szCs w:val="72"/>
          <w:lang w:bidi="th-TH"/>
        </w:rPr>
      </w:pPr>
      <w:r>
        <w:rPr>
          <w:rFonts w:ascii="Browallia New" w:hAnsi="Browallia New" w:cs="Browallia New"/>
          <w:sz w:val="72"/>
          <w:szCs w:val="72"/>
          <w:lang w:bidi="th-TH"/>
        </w:rPr>
        <w:t xml:space="preserve">(FI </w:t>
      </w:r>
      <w:r w:rsidR="003D34A9" w:rsidRPr="007A4819">
        <w:rPr>
          <w:rFonts w:ascii="Browallia New" w:hAnsi="Browallia New" w:cs="Browallia New"/>
          <w:sz w:val="72"/>
          <w:szCs w:val="72"/>
          <w:lang w:bidi="th-TH"/>
        </w:rPr>
        <w:t>DATA SET DOCUMENT</w:t>
      </w:r>
      <w:r>
        <w:rPr>
          <w:rFonts w:ascii="Browallia New" w:hAnsi="Browallia New" w:cs="Browallia New"/>
          <w:sz w:val="72"/>
          <w:szCs w:val="72"/>
          <w:lang w:bidi="th-TH"/>
        </w:rPr>
        <w:t>)</w:t>
      </w:r>
      <w:r w:rsidR="003D34A9" w:rsidRPr="007A4819">
        <w:rPr>
          <w:rFonts w:ascii="Browallia New" w:hAnsi="Browallia New" w:cs="Browallia New"/>
          <w:sz w:val="72"/>
          <w:szCs w:val="72"/>
          <w:lang w:bidi="th-TH"/>
        </w:rPr>
        <w:t xml:space="preserve"> </w:t>
      </w:r>
    </w:p>
    <w:p w:rsidR="006A3E1B" w:rsidRDefault="006A3E1B" w:rsidP="003D34A9">
      <w:pPr>
        <w:jc w:val="center"/>
        <w:rPr>
          <w:rFonts w:ascii="TH SarabunPSK" w:hAnsi="TH SarabunPSK" w:cs="TH SarabunPSK"/>
          <w:sz w:val="48"/>
          <w:szCs w:val="48"/>
        </w:rPr>
      </w:pPr>
    </w:p>
    <w:p w:rsidR="006A3E1B" w:rsidRPr="006A3E1B" w:rsidRDefault="006A3E1B" w:rsidP="006A3E1B">
      <w:pPr>
        <w:rPr>
          <w:rFonts w:ascii="TH SarabunPSK" w:hAnsi="TH SarabunPSK" w:cs="TH SarabunPSK"/>
          <w:sz w:val="48"/>
          <w:szCs w:val="48"/>
        </w:rPr>
      </w:pPr>
    </w:p>
    <w:p w:rsidR="006A3E1B" w:rsidRPr="006A3E1B" w:rsidRDefault="006A3E1B" w:rsidP="006A3E1B">
      <w:pPr>
        <w:rPr>
          <w:rFonts w:ascii="TH SarabunPSK" w:hAnsi="TH SarabunPSK" w:cs="TH SarabunPSK"/>
          <w:sz w:val="48"/>
          <w:szCs w:val="48"/>
        </w:rPr>
      </w:pPr>
    </w:p>
    <w:p w:rsidR="006A3E1B" w:rsidRDefault="006A3E1B" w:rsidP="006A3E1B">
      <w:pPr>
        <w:tabs>
          <w:tab w:val="left" w:pos="14190"/>
        </w:tabs>
        <w:rPr>
          <w:rFonts w:ascii="TH SarabunPSK" w:hAnsi="TH SarabunPSK" w:cs="TH SarabunPSK"/>
          <w:sz w:val="48"/>
          <w:szCs w:val="48"/>
        </w:rPr>
      </w:pPr>
      <w:r>
        <w:rPr>
          <w:rFonts w:ascii="TH SarabunPSK" w:hAnsi="TH SarabunPSK" w:cs="TH SarabunPSK"/>
          <w:sz w:val="48"/>
          <w:szCs w:val="48"/>
        </w:rPr>
        <w:tab/>
      </w:r>
    </w:p>
    <w:p w:rsidR="003D34A9" w:rsidRPr="006A3E1B" w:rsidRDefault="006A3E1B" w:rsidP="006A3E1B">
      <w:pPr>
        <w:tabs>
          <w:tab w:val="left" w:pos="14190"/>
        </w:tabs>
        <w:rPr>
          <w:rFonts w:ascii="TH SarabunPSK" w:hAnsi="TH SarabunPSK" w:cs="TH SarabunPSK"/>
          <w:sz w:val="48"/>
          <w:szCs w:val="48"/>
        </w:rPr>
        <w:sectPr w:rsidR="003D34A9" w:rsidRPr="006A3E1B" w:rsidSect="003D34A9">
          <w:headerReference w:type="even" r:id="rId13"/>
          <w:headerReference w:type="default" r:id="rId14"/>
          <w:footerReference w:type="even" r:id="rId15"/>
          <w:footerReference w:type="default" r:id="rId16"/>
          <w:headerReference w:type="first" r:id="rId17"/>
          <w:footerReference w:type="first" r:id="rId18"/>
          <w:pgSz w:w="16834" w:h="11909" w:orient="landscape" w:code="9"/>
          <w:pgMar w:top="1152" w:right="720" w:bottom="1440" w:left="1152" w:header="1296" w:footer="288" w:gutter="0"/>
          <w:pgNumType w:chapStyle="1" w:chapSep="enDash"/>
          <w:cols w:space="708"/>
          <w:docGrid w:linePitch="435"/>
        </w:sectPr>
      </w:pPr>
      <w:r>
        <w:rPr>
          <w:rFonts w:ascii="TH SarabunPSK" w:hAnsi="TH SarabunPSK" w:cs="TH SarabunPSK"/>
          <w:sz w:val="48"/>
          <w:szCs w:val="48"/>
        </w:rPr>
        <w:tab/>
      </w:r>
    </w:p>
    <w:p w:rsidR="003D34A9" w:rsidRPr="007B3071" w:rsidRDefault="003D34A9" w:rsidP="003D34A9">
      <w:pPr>
        <w:pStyle w:val="Sub-block"/>
        <w:ind w:left="0"/>
        <w:rPr>
          <w:rFonts w:cs="Tahoma"/>
          <w:sz w:val="20"/>
          <w:szCs w:val="20"/>
          <w:lang w:bidi="th-TH"/>
        </w:rPr>
      </w:pPr>
      <w:r w:rsidRPr="007B3071">
        <w:rPr>
          <w:rFonts w:cs="Tahoma"/>
          <w:sz w:val="20"/>
          <w:szCs w:val="20"/>
          <w:lang w:val="fr-FR"/>
        </w:rPr>
        <w:lastRenderedPageBreak/>
        <w:t>Document information</w:t>
      </w:r>
      <w:r w:rsidRPr="007B3071">
        <w:rPr>
          <w:rFonts w:cs="Tahoma"/>
          <w:sz w:val="20"/>
          <w:szCs w:val="20"/>
          <w:lang w:val="fr-FR"/>
        </w:rPr>
        <w:tab/>
      </w:r>
      <w:r w:rsidRPr="007B3071">
        <w:rPr>
          <w:rFonts w:cs="Tahoma"/>
          <w:sz w:val="20"/>
          <w:szCs w:val="20"/>
          <w:lang w:val="fr-FR"/>
        </w:rPr>
        <w:tab/>
      </w:r>
    </w:p>
    <w:p w:rsidR="003D34A9" w:rsidRPr="007B3071" w:rsidRDefault="003D34A9" w:rsidP="003D34A9">
      <w:pPr>
        <w:pStyle w:val="Sub-block"/>
        <w:ind w:left="0"/>
        <w:rPr>
          <w:rFonts w:cs="Tahoma"/>
          <w:sz w:val="20"/>
          <w:szCs w:val="20"/>
          <w:lang w:bidi="th-TH"/>
        </w:rPr>
      </w:pPr>
    </w:p>
    <w:p w:rsidR="003D34A9" w:rsidRPr="007B3071" w:rsidRDefault="003D34A9" w:rsidP="003D34A9">
      <w:pPr>
        <w:pStyle w:val="Sub-block"/>
        <w:ind w:left="0"/>
        <w:rPr>
          <w:rFonts w:cs="Tahoma"/>
          <w:sz w:val="20"/>
          <w:szCs w:val="20"/>
        </w:rPr>
      </w:pPr>
      <w:r w:rsidRPr="007B3071">
        <w:rPr>
          <w:rFonts w:cs="Tahoma"/>
          <w:sz w:val="20"/>
          <w:szCs w:val="20"/>
        </w:rPr>
        <w:t>Revision history</w:t>
      </w:r>
    </w:p>
    <w:p w:rsidR="003D34A9" w:rsidRPr="007B3071" w:rsidRDefault="003D34A9" w:rsidP="003D34A9">
      <w:pPr>
        <w:pStyle w:val="Sub-block"/>
        <w:ind w:left="0"/>
        <w:rPr>
          <w:rFonts w:cs="Tahoma"/>
          <w:sz w:val="20"/>
          <w:szCs w:val="20"/>
        </w:rPr>
      </w:pPr>
    </w:p>
    <w:tbl>
      <w:tblPr>
        <w:tblW w:w="144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621"/>
        <w:gridCol w:w="1049"/>
      </w:tblGrid>
      <w:tr w:rsidR="003D34A9" w:rsidRPr="007B3071" w:rsidTr="00E07528">
        <w:trPr>
          <w:tblHeader/>
        </w:trPr>
        <w:tc>
          <w:tcPr>
            <w:tcW w:w="927" w:type="dxa"/>
            <w:shd w:val="clear" w:color="auto" w:fill="auto"/>
            <w:vAlign w:val="center"/>
          </w:tcPr>
          <w:p w:rsidR="003D34A9" w:rsidRPr="007B3071" w:rsidRDefault="003D34A9" w:rsidP="00E07528">
            <w:pPr>
              <w:pStyle w:val="TableHeading"/>
              <w:rPr>
                <w:sz w:val="20"/>
                <w:szCs w:val="20"/>
              </w:rPr>
            </w:pPr>
            <w:r w:rsidRPr="007B3071">
              <w:rPr>
                <w:sz w:val="20"/>
                <w:szCs w:val="20"/>
              </w:rPr>
              <w:t>Version number</w:t>
            </w:r>
          </w:p>
        </w:tc>
        <w:tc>
          <w:tcPr>
            <w:tcW w:w="1992" w:type="dxa"/>
            <w:shd w:val="clear" w:color="auto" w:fill="auto"/>
            <w:vAlign w:val="center"/>
          </w:tcPr>
          <w:p w:rsidR="003D34A9" w:rsidRPr="007B3071" w:rsidRDefault="003D34A9" w:rsidP="00E07528">
            <w:pPr>
              <w:pStyle w:val="TableHeading"/>
              <w:rPr>
                <w:sz w:val="20"/>
                <w:szCs w:val="20"/>
              </w:rPr>
            </w:pPr>
            <w:r w:rsidRPr="007B3071">
              <w:rPr>
                <w:sz w:val="20"/>
                <w:szCs w:val="20"/>
              </w:rPr>
              <w:t>Released Date</w:t>
            </w:r>
          </w:p>
        </w:tc>
        <w:tc>
          <w:tcPr>
            <w:tcW w:w="1834" w:type="dxa"/>
            <w:shd w:val="clear" w:color="auto" w:fill="auto"/>
            <w:vAlign w:val="center"/>
          </w:tcPr>
          <w:p w:rsidR="003D34A9" w:rsidRPr="007B3071" w:rsidRDefault="003D34A9" w:rsidP="00E07528">
            <w:pPr>
              <w:pStyle w:val="TableHeading"/>
              <w:rPr>
                <w:sz w:val="20"/>
                <w:szCs w:val="20"/>
              </w:rPr>
            </w:pPr>
            <w:r w:rsidRPr="007B3071">
              <w:rPr>
                <w:sz w:val="20"/>
                <w:szCs w:val="20"/>
              </w:rPr>
              <w:t>Effective Date</w:t>
            </w:r>
          </w:p>
        </w:tc>
        <w:tc>
          <w:tcPr>
            <w:tcW w:w="8621" w:type="dxa"/>
            <w:shd w:val="clear" w:color="auto" w:fill="auto"/>
            <w:vAlign w:val="center"/>
          </w:tcPr>
          <w:p w:rsidR="003D34A9" w:rsidRPr="007B3071" w:rsidRDefault="003D34A9" w:rsidP="00E07528">
            <w:pPr>
              <w:pStyle w:val="TableHeading"/>
              <w:rPr>
                <w:sz w:val="20"/>
                <w:szCs w:val="20"/>
              </w:rPr>
            </w:pPr>
            <w:r w:rsidRPr="007B3071">
              <w:rPr>
                <w:sz w:val="20"/>
                <w:szCs w:val="20"/>
              </w:rPr>
              <w:t>Summary of changes</w:t>
            </w:r>
          </w:p>
        </w:tc>
        <w:tc>
          <w:tcPr>
            <w:tcW w:w="1049" w:type="dxa"/>
            <w:shd w:val="clear" w:color="auto" w:fill="auto"/>
            <w:vAlign w:val="center"/>
          </w:tcPr>
          <w:p w:rsidR="003D34A9" w:rsidRPr="007B3071" w:rsidRDefault="003D34A9" w:rsidP="00E07528">
            <w:pPr>
              <w:pStyle w:val="TableHeading"/>
              <w:rPr>
                <w:sz w:val="20"/>
                <w:szCs w:val="20"/>
              </w:rPr>
            </w:pPr>
            <w:r w:rsidRPr="007B3071">
              <w:rPr>
                <w:sz w:val="20"/>
                <w:szCs w:val="20"/>
              </w:rPr>
              <w:t>Revision marks</w:t>
            </w:r>
          </w:p>
        </w:tc>
      </w:tr>
      <w:tr w:rsidR="003D34A9" w:rsidRPr="007B3071" w:rsidTr="00E07528">
        <w:trPr>
          <w:trHeight w:val="586"/>
        </w:trPr>
        <w:tc>
          <w:tcPr>
            <w:tcW w:w="927" w:type="dxa"/>
            <w:shd w:val="clear" w:color="auto" w:fill="auto"/>
            <w:vAlign w:val="center"/>
          </w:tcPr>
          <w:p w:rsidR="003D34A9" w:rsidRPr="007A4819" w:rsidRDefault="003D34A9" w:rsidP="00E07528">
            <w:pPr>
              <w:pStyle w:val="ItalicizedTableText"/>
              <w:jc w:val="center"/>
              <w:rPr>
                <w:rFonts w:cs="Tahoma"/>
                <w:b/>
                <w:bCs/>
                <w:i w:val="0"/>
                <w:iCs w:val="0"/>
                <w:color w:val="000000" w:themeColor="text1"/>
              </w:rPr>
            </w:pPr>
            <w:r w:rsidRPr="007A4819">
              <w:rPr>
                <w:rFonts w:cs="Tahoma"/>
                <w:b/>
                <w:bCs/>
                <w:i w:val="0"/>
                <w:iCs w:val="0"/>
                <w:color w:val="000000" w:themeColor="text1"/>
              </w:rPr>
              <w:t xml:space="preserve"> 1.0</w:t>
            </w:r>
          </w:p>
        </w:tc>
        <w:tc>
          <w:tcPr>
            <w:tcW w:w="1992" w:type="dxa"/>
            <w:shd w:val="clear" w:color="auto" w:fill="auto"/>
            <w:vAlign w:val="center"/>
          </w:tcPr>
          <w:p w:rsidR="003D34A9" w:rsidRPr="007A4819" w:rsidRDefault="009E53BE" w:rsidP="00BE2975">
            <w:pPr>
              <w:pStyle w:val="ItalicizedTableText"/>
              <w:jc w:val="center"/>
              <w:rPr>
                <w:rFonts w:cs="Tahoma"/>
                <w:b/>
                <w:bCs/>
                <w:i w:val="0"/>
                <w:iCs w:val="0"/>
                <w:color w:val="000000" w:themeColor="text1"/>
              </w:rPr>
            </w:pPr>
            <w:r w:rsidRPr="007A4819">
              <w:rPr>
                <w:rFonts w:cs="Tahoma"/>
                <w:b/>
                <w:bCs/>
                <w:i w:val="0"/>
                <w:iCs w:val="0"/>
              </w:rPr>
              <w:t>2</w:t>
            </w:r>
            <w:r w:rsidR="00BE2975">
              <w:rPr>
                <w:rFonts w:cs="Tahoma"/>
                <w:b/>
                <w:bCs/>
                <w:i w:val="0"/>
                <w:iCs w:val="0"/>
              </w:rPr>
              <w:t>4</w:t>
            </w:r>
            <w:r w:rsidR="003D34A9" w:rsidRPr="007A4819">
              <w:rPr>
                <w:rFonts w:cs="Tahoma"/>
                <w:b/>
                <w:bCs/>
                <w:i w:val="0"/>
                <w:iCs w:val="0"/>
              </w:rPr>
              <w:t xml:space="preserve"> </w:t>
            </w:r>
            <w:r w:rsidRPr="007A4819">
              <w:rPr>
                <w:rFonts w:cs="Tahoma"/>
                <w:b/>
                <w:bCs/>
                <w:i w:val="0"/>
                <w:iCs w:val="0"/>
              </w:rPr>
              <w:t>Decem</w:t>
            </w:r>
            <w:r w:rsidR="0051087F" w:rsidRPr="007A4819">
              <w:rPr>
                <w:rFonts w:cs="Tahoma"/>
                <w:b/>
                <w:bCs/>
                <w:i w:val="0"/>
                <w:iCs w:val="0"/>
              </w:rPr>
              <w:t>ber 2018</w:t>
            </w:r>
          </w:p>
        </w:tc>
        <w:tc>
          <w:tcPr>
            <w:tcW w:w="1834" w:type="dxa"/>
            <w:shd w:val="clear" w:color="auto" w:fill="auto"/>
            <w:vAlign w:val="center"/>
          </w:tcPr>
          <w:p w:rsidR="003D34A9" w:rsidRPr="007A4819" w:rsidRDefault="00730F13" w:rsidP="00E07528">
            <w:pPr>
              <w:pStyle w:val="TableText"/>
              <w:jc w:val="center"/>
              <w:rPr>
                <w:rFonts w:cs="Tahoma"/>
                <w:b/>
                <w:bCs/>
                <w:color w:val="000000" w:themeColor="text1"/>
              </w:rPr>
            </w:pPr>
            <w:r w:rsidRPr="007A4819">
              <w:rPr>
                <w:rFonts w:cs="Tahoma"/>
                <w:b/>
                <w:bCs/>
                <w:color w:val="000000" w:themeColor="text1"/>
              </w:rPr>
              <w:t>1</w:t>
            </w:r>
            <w:r w:rsidR="00F21449" w:rsidRPr="007A4819">
              <w:rPr>
                <w:rFonts w:cs="Tahoma"/>
                <w:b/>
                <w:bCs/>
                <w:color w:val="000000" w:themeColor="text1"/>
              </w:rPr>
              <w:t xml:space="preserve"> March 2019</w:t>
            </w:r>
          </w:p>
        </w:tc>
        <w:tc>
          <w:tcPr>
            <w:tcW w:w="8621" w:type="dxa"/>
            <w:shd w:val="clear" w:color="auto" w:fill="auto"/>
            <w:vAlign w:val="center"/>
          </w:tcPr>
          <w:p w:rsidR="003D34A9" w:rsidRPr="009E53BE" w:rsidRDefault="003D34A9" w:rsidP="00E07528">
            <w:pPr>
              <w:pStyle w:val="TableText"/>
              <w:rPr>
                <w:rFonts w:cs="Tahoma"/>
                <w:b/>
                <w:bCs/>
                <w:color w:val="000000" w:themeColor="text1"/>
              </w:rPr>
            </w:pPr>
            <w:r w:rsidRPr="009E53BE">
              <w:rPr>
                <w:rFonts w:cs="Tahoma"/>
                <w:b/>
                <w:bCs/>
                <w:color w:val="000000" w:themeColor="text1"/>
              </w:rPr>
              <w:t>First version</w:t>
            </w:r>
          </w:p>
        </w:tc>
        <w:tc>
          <w:tcPr>
            <w:tcW w:w="1049" w:type="dxa"/>
            <w:shd w:val="clear" w:color="auto" w:fill="auto"/>
            <w:vAlign w:val="center"/>
          </w:tcPr>
          <w:p w:rsidR="003D34A9" w:rsidRPr="009E53BE" w:rsidRDefault="003D34A9" w:rsidP="00E07528">
            <w:pPr>
              <w:pStyle w:val="TableText"/>
              <w:jc w:val="center"/>
              <w:rPr>
                <w:rFonts w:cs="Tahoma"/>
                <w:color w:val="000000" w:themeColor="text1"/>
              </w:rPr>
            </w:pPr>
            <w:r w:rsidRPr="009E53BE">
              <w:rPr>
                <w:rFonts w:cs="Tahoma"/>
                <w:color w:val="000000" w:themeColor="text1"/>
              </w:rPr>
              <w:t>No</w:t>
            </w:r>
          </w:p>
        </w:tc>
      </w:tr>
    </w:tbl>
    <w:p w:rsidR="003D34A9" w:rsidRDefault="003D34A9" w:rsidP="003D34A9">
      <w:pPr>
        <w:pStyle w:val="Title"/>
        <w:jc w:val="left"/>
        <w:rPr>
          <w:rFonts w:cs="Tahoma"/>
          <w:sz w:val="20"/>
          <w:szCs w:val="20"/>
        </w:rPr>
        <w:sectPr w:rsidR="003D34A9" w:rsidSect="00E07528">
          <w:footerReference w:type="default" r:id="rId19"/>
          <w:pgSz w:w="16834" w:h="11909" w:orient="landscape" w:code="9"/>
          <w:pgMar w:top="1152" w:right="720" w:bottom="1152" w:left="1152" w:header="1296" w:footer="288" w:gutter="0"/>
          <w:pgNumType w:start="2"/>
          <w:cols w:space="708"/>
          <w:docGrid w:linePitch="435"/>
        </w:sectPr>
      </w:pPr>
    </w:p>
    <w:p w:rsidR="003D34A9" w:rsidRPr="007B3071" w:rsidRDefault="003D34A9" w:rsidP="003D34A9">
      <w:pPr>
        <w:pStyle w:val="Title"/>
        <w:tabs>
          <w:tab w:val="left" w:pos="6161"/>
        </w:tabs>
        <w:jc w:val="left"/>
        <w:rPr>
          <w:rFonts w:cs="Tahoma"/>
          <w:sz w:val="20"/>
          <w:szCs w:val="20"/>
        </w:rPr>
      </w:pPr>
      <w:bookmarkStart w:id="0" w:name="_Toc361140814"/>
      <w:r w:rsidRPr="007B3071">
        <w:rPr>
          <w:rFonts w:cs="Tahoma"/>
          <w:sz w:val="20"/>
          <w:szCs w:val="20"/>
        </w:rPr>
        <w:lastRenderedPageBreak/>
        <w:t>Table of Contents</w:t>
      </w:r>
      <w:r>
        <w:rPr>
          <w:rFonts w:cs="Tahoma"/>
          <w:sz w:val="20"/>
          <w:szCs w:val="20"/>
        </w:rPr>
        <w:tab/>
      </w:r>
    </w:p>
    <w:p w:rsidR="00A05A36" w:rsidRPr="00A05A36" w:rsidRDefault="009855B3">
      <w:pPr>
        <w:pStyle w:val="TOC1"/>
        <w:rPr>
          <w:rFonts w:asciiTheme="minorHAnsi" w:eastAsiaTheme="minorEastAsia" w:hAnsiTheme="minorHAnsi" w:cstheme="minorBidi"/>
          <w:b w:val="0"/>
          <w:bCs w:val="0"/>
          <w:sz w:val="22"/>
          <w:szCs w:val="28"/>
        </w:rPr>
      </w:pPr>
      <w:r>
        <w:rPr>
          <w:i/>
          <w:iCs/>
          <w:color w:val="auto"/>
        </w:rPr>
        <w:fldChar w:fldCharType="begin"/>
      </w:r>
      <w:r>
        <w:rPr>
          <w:i/>
          <w:iCs/>
          <w:color w:val="auto"/>
        </w:rPr>
        <w:instrText xml:space="preserve"> TOC \o "1-3" \h \z \t "Appendix A,1" </w:instrText>
      </w:r>
      <w:r>
        <w:rPr>
          <w:i/>
          <w:iCs/>
          <w:color w:val="auto"/>
        </w:rPr>
        <w:fldChar w:fldCharType="separate"/>
      </w:r>
      <w:hyperlink w:anchor="_Toc533094183" w:history="1">
        <w:r w:rsidR="00A05A36" w:rsidRPr="00A05A36">
          <w:rPr>
            <w:rStyle w:val="Hyperlink"/>
            <w:rFonts w:cs="Times New Roman"/>
            <w:color w:val="000000" w:themeColor="text1"/>
          </w:rPr>
          <w:t>1.</w:t>
        </w:r>
        <w:r w:rsidR="00A05A36" w:rsidRPr="00A05A36">
          <w:rPr>
            <w:rFonts w:asciiTheme="minorHAnsi" w:eastAsiaTheme="minorEastAsia" w:hAnsiTheme="minorHAnsi" w:cstheme="minorBidi"/>
            <w:b w:val="0"/>
            <w:bCs w:val="0"/>
            <w:sz w:val="22"/>
            <w:szCs w:val="28"/>
          </w:rPr>
          <w:tab/>
        </w:r>
        <w:r w:rsidR="00A05A36" w:rsidRPr="00A05A36">
          <w:rPr>
            <w:rStyle w:val="Hyperlink"/>
            <w:color w:val="000000" w:themeColor="text1"/>
          </w:rPr>
          <w:t>Document Overview</w:t>
        </w:r>
        <w:r w:rsidR="00A05A36" w:rsidRPr="00A05A36">
          <w:rPr>
            <w:webHidden/>
          </w:rPr>
          <w:tab/>
        </w:r>
        <w:r w:rsidR="00A05A36" w:rsidRPr="00A05A36">
          <w:rPr>
            <w:rStyle w:val="Hyperlink"/>
            <w:color w:val="000000" w:themeColor="text1"/>
          </w:rPr>
          <w:fldChar w:fldCharType="begin"/>
        </w:r>
        <w:r w:rsidR="00A05A36" w:rsidRPr="00A05A36">
          <w:rPr>
            <w:webHidden/>
          </w:rPr>
          <w:instrText xml:space="preserve"> PAGEREF _Toc533094183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rPr>
          <w:t>6</w:t>
        </w:r>
        <w:r w:rsidR="00A05A36" w:rsidRPr="00A05A36">
          <w:rPr>
            <w:rStyle w:val="Hyperlink"/>
            <w:color w:val="000000" w:themeColor="text1"/>
          </w:rPr>
          <w:fldChar w:fldCharType="end"/>
        </w:r>
      </w:hyperlink>
    </w:p>
    <w:p w:rsidR="00A05A36" w:rsidRPr="00A05A36" w:rsidRDefault="00F757A6">
      <w:pPr>
        <w:pStyle w:val="TOC1"/>
        <w:rPr>
          <w:rFonts w:asciiTheme="minorHAnsi" w:eastAsiaTheme="minorEastAsia" w:hAnsiTheme="minorHAnsi" w:cstheme="minorBidi"/>
          <w:b w:val="0"/>
          <w:bCs w:val="0"/>
          <w:sz w:val="22"/>
          <w:szCs w:val="28"/>
        </w:rPr>
      </w:pPr>
      <w:hyperlink w:anchor="_Toc533094184" w:history="1">
        <w:r w:rsidR="00A05A36" w:rsidRPr="00A05A36">
          <w:rPr>
            <w:rStyle w:val="Hyperlink"/>
            <w:rFonts w:cs="Times New Roman"/>
            <w:color w:val="000000" w:themeColor="text1"/>
          </w:rPr>
          <w:t>2.</w:t>
        </w:r>
        <w:r w:rsidR="00A05A36" w:rsidRPr="00A05A36">
          <w:rPr>
            <w:rFonts w:asciiTheme="minorHAnsi" w:eastAsiaTheme="minorEastAsia" w:hAnsiTheme="minorHAnsi" w:cstheme="minorBidi"/>
            <w:b w:val="0"/>
            <w:bCs w:val="0"/>
            <w:sz w:val="22"/>
            <w:szCs w:val="28"/>
          </w:rPr>
          <w:tab/>
        </w:r>
        <w:r w:rsidR="00A05A36" w:rsidRPr="00A05A36">
          <w:rPr>
            <w:rStyle w:val="Hyperlink"/>
            <w:color w:val="000000" w:themeColor="text1"/>
          </w:rPr>
          <w:t>Data Set Summary</w:t>
        </w:r>
        <w:r w:rsidR="00A05A36" w:rsidRPr="00A05A36">
          <w:rPr>
            <w:webHidden/>
          </w:rPr>
          <w:tab/>
        </w:r>
        <w:r w:rsidR="00A05A36" w:rsidRPr="00A05A36">
          <w:rPr>
            <w:rStyle w:val="Hyperlink"/>
            <w:color w:val="000000" w:themeColor="text1"/>
          </w:rPr>
          <w:fldChar w:fldCharType="begin"/>
        </w:r>
        <w:r w:rsidR="00A05A36" w:rsidRPr="00A05A36">
          <w:rPr>
            <w:webHidden/>
          </w:rPr>
          <w:instrText xml:space="preserve"> PAGEREF _Toc533094184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rPr>
          <w:t>7</w:t>
        </w:r>
        <w:r w:rsidR="00A05A36" w:rsidRPr="00A05A36">
          <w:rPr>
            <w:rStyle w:val="Hyperlink"/>
            <w:color w:val="000000" w:themeColor="text1"/>
          </w:rPr>
          <w:fldChar w:fldCharType="end"/>
        </w:r>
      </w:hyperlink>
    </w:p>
    <w:p w:rsidR="00A05A36" w:rsidRPr="00A05A36" w:rsidRDefault="00F757A6">
      <w:pPr>
        <w:pStyle w:val="TOC1"/>
        <w:rPr>
          <w:rFonts w:asciiTheme="minorHAnsi" w:eastAsiaTheme="minorEastAsia" w:hAnsiTheme="minorHAnsi" w:cstheme="minorBidi"/>
          <w:b w:val="0"/>
          <w:bCs w:val="0"/>
          <w:sz w:val="22"/>
          <w:szCs w:val="28"/>
        </w:rPr>
      </w:pPr>
      <w:hyperlink w:anchor="_Toc533094185" w:history="1">
        <w:r w:rsidR="00A05A36" w:rsidRPr="00A05A36">
          <w:rPr>
            <w:rStyle w:val="Hyperlink"/>
            <w:rFonts w:cs="Times New Roman"/>
            <w:color w:val="000000" w:themeColor="text1"/>
          </w:rPr>
          <w:t>3.</w:t>
        </w:r>
        <w:r w:rsidR="00A05A36" w:rsidRPr="00A05A36">
          <w:rPr>
            <w:rFonts w:asciiTheme="minorHAnsi" w:eastAsiaTheme="minorEastAsia" w:hAnsiTheme="minorHAnsi" w:cstheme="minorBidi"/>
            <w:b w:val="0"/>
            <w:bCs w:val="0"/>
            <w:sz w:val="22"/>
            <w:szCs w:val="28"/>
          </w:rPr>
          <w:tab/>
        </w:r>
        <w:r w:rsidR="00A05A36" w:rsidRPr="00A05A36">
          <w:rPr>
            <w:rStyle w:val="Hyperlink"/>
            <w:color w:val="000000" w:themeColor="text1"/>
          </w:rPr>
          <w:t>Data Set Details</w:t>
        </w:r>
        <w:r w:rsidR="00A05A36" w:rsidRPr="00A05A36">
          <w:rPr>
            <w:webHidden/>
          </w:rPr>
          <w:tab/>
        </w:r>
        <w:r w:rsidR="00A05A36" w:rsidRPr="00A05A36">
          <w:rPr>
            <w:rStyle w:val="Hyperlink"/>
            <w:color w:val="000000" w:themeColor="text1"/>
          </w:rPr>
          <w:fldChar w:fldCharType="begin"/>
        </w:r>
        <w:r w:rsidR="00A05A36" w:rsidRPr="00A05A36">
          <w:rPr>
            <w:webHidden/>
          </w:rPr>
          <w:instrText xml:space="preserve"> PAGEREF _Toc533094185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rPr>
          <w:t>15</w:t>
        </w:r>
        <w:r w:rsidR="00A05A36" w:rsidRPr="00A05A36">
          <w:rPr>
            <w:rStyle w:val="Hyperlink"/>
            <w:color w:val="000000" w:themeColor="text1"/>
          </w:rPr>
          <w:fldChar w:fldCharType="end"/>
        </w:r>
      </w:hyperlink>
    </w:p>
    <w:p w:rsidR="00A05A36" w:rsidRPr="00F757A6" w:rsidRDefault="00F757A6" w:rsidP="00F757A6">
      <w:pPr>
        <w:pStyle w:val="TOC2"/>
        <w:rPr>
          <w:rFonts w:asciiTheme="minorHAnsi" w:eastAsiaTheme="minorEastAsia" w:hAnsiTheme="minorHAnsi" w:cstheme="minorBidi"/>
        </w:rPr>
      </w:pPr>
      <w:hyperlink w:anchor="_Toc533094186" w:history="1">
        <w:r w:rsidR="00A05A36" w:rsidRPr="00F757A6">
          <w:rPr>
            <w:rStyle w:val="Hyperlink"/>
            <w:bCs/>
            <w:color w:val="000000" w:themeColor="text1"/>
          </w:rPr>
          <w:t>1</w:t>
        </w:r>
        <w:r w:rsidR="00A05A36" w:rsidRPr="00F757A6">
          <w:rPr>
            <w:rFonts w:asciiTheme="minorHAnsi" w:eastAsiaTheme="minorEastAsia" w:hAnsiTheme="minorHAnsi" w:cstheme="minorBidi"/>
          </w:rPr>
          <w:tab/>
        </w:r>
        <w:r w:rsidR="00A05A36" w:rsidRPr="00F757A6">
          <w:rPr>
            <w:rStyle w:val="Hyperlink"/>
            <w:bCs/>
            <w:color w:val="000000" w:themeColor="text1"/>
          </w:rPr>
          <w:t>Subject Area: FI Financial Position</w:t>
        </w:r>
        <w:r w:rsidR="00A05A36" w:rsidRPr="00F757A6">
          <w:rPr>
            <w:webHidden/>
          </w:rPr>
          <w:tab/>
        </w:r>
        <w:r w:rsidR="00A05A36" w:rsidRPr="00F757A6">
          <w:rPr>
            <w:rStyle w:val="Hyperlink"/>
            <w:bCs/>
            <w:color w:val="000000" w:themeColor="text1"/>
          </w:rPr>
          <w:fldChar w:fldCharType="begin"/>
        </w:r>
        <w:r w:rsidR="00A05A36" w:rsidRPr="00F757A6">
          <w:rPr>
            <w:webHidden/>
          </w:rPr>
          <w:instrText xml:space="preserve"> PAGEREF _Toc533094186 \h </w:instrText>
        </w:r>
        <w:r w:rsidR="00A05A36" w:rsidRPr="00F757A6">
          <w:rPr>
            <w:rStyle w:val="Hyperlink"/>
            <w:bCs/>
            <w:color w:val="000000" w:themeColor="text1"/>
          </w:rPr>
        </w:r>
        <w:r w:rsidR="00A05A36" w:rsidRPr="00F757A6">
          <w:rPr>
            <w:rStyle w:val="Hyperlink"/>
            <w:bCs/>
            <w:color w:val="000000" w:themeColor="text1"/>
          </w:rPr>
          <w:fldChar w:fldCharType="separate"/>
        </w:r>
        <w:r w:rsidR="00BE2975" w:rsidRPr="00F757A6">
          <w:rPr>
            <w:webHidden/>
          </w:rPr>
          <w:t>15</w:t>
        </w:r>
        <w:r w:rsidR="00A05A36" w:rsidRPr="00F757A6">
          <w:rPr>
            <w:rStyle w:val="Hyperlink"/>
            <w:bCs/>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187" w:history="1">
        <w:r w:rsidR="00A05A36" w:rsidRPr="00A05A36">
          <w:rPr>
            <w:rStyle w:val="Hyperlink"/>
            <w:color w:val="000000" w:themeColor="text1"/>
          </w:rPr>
          <w:t>1</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Balance Sheet (DS_BLS)</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_Toc533094187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15</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188" w:history="1">
        <w:r w:rsidR="00A05A36" w:rsidRPr="00A05A36">
          <w:rPr>
            <w:rStyle w:val="Hyperlink"/>
            <w:color w:val="000000" w:themeColor="text1"/>
          </w:rPr>
          <w:t>2</w:t>
        </w:r>
        <w:r w:rsidR="00A05A36" w:rsidRPr="00A05A36">
          <w:rPr>
            <w:webHidden/>
            <w:color w:val="000000" w:themeColor="text1"/>
          </w:rPr>
          <w:tab/>
        </w:r>
      </w:hyperlink>
      <w:hyperlink w:anchor="_Toc533094189" w:history="1">
        <w:r w:rsidR="00A05A36" w:rsidRPr="00A05A36">
          <w:rPr>
            <w:rStyle w:val="Hyperlink"/>
            <w:color w:val="000000" w:themeColor="text1"/>
          </w:rPr>
          <w:t>Branch Summary (DS_BSM)</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_Toc533094189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16</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190" w:history="1">
        <w:r w:rsidR="00A05A36" w:rsidRPr="00A05A36">
          <w:rPr>
            <w:rStyle w:val="Hyperlink"/>
            <w:color w:val="000000" w:themeColor="text1"/>
          </w:rPr>
          <w:t>3</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 xml:space="preserve">Capital Fund </w:t>
        </w:r>
        <w:r w:rsidR="00A05A36" w:rsidRPr="00A05A36">
          <w:rPr>
            <w:rStyle w:val="Hyperlink"/>
            <w:color w:val="000000" w:themeColor="text1"/>
            <w:lang w:val="en-GB"/>
          </w:rPr>
          <w:t>(DS_CAP)</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_Toc533094190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17</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191" w:history="1">
        <w:r w:rsidR="00A05A36" w:rsidRPr="00A05A36">
          <w:rPr>
            <w:rStyle w:val="Hyperlink"/>
            <w:color w:val="000000" w:themeColor="text1"/>
          </w:rPr>
          <w:t>4</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Contingent Summary (DS_COS)</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_Toc533094191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18</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192" w:history="1">
        <w:r w:rsidR="00A05A36" w:rsidRPr="00A05A36">
          <w:rPr>
            <w:rStyle w:val="Hyperlink"/>
            <w:color w:val="000000" w:themeColor="text1"/>
          </w:rPr>
          <w:t>5</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Credit Risk Internal Ratings-Based Approach (DS_CRI)</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_Toc533094192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21</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193" w:history="1">
        <w:r w:rsidR="00A05A36" w:rsidRPr="00A05A36">
          <w:rPr>
            <w:rStyle w:val="Hyperlink"/>
            <w:color w:val="000000" w:themeColor="text1"/>
          </w:rPr>
          <w:t>6</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Credit Risk Standardized Approach (DS_CRS)</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_Toc533094193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25</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194" w:history="1">
        <w:r w:rsidR="00A05A36" w:rsidRPr="00A05A36">
          <w:rPr>
            <w:rStyle w:val="Hyperlink"/>
            <w:color w:val="000000" w:themeColor="text1"/>
          </w:rPr>
          <w:t>7</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Equity Position (DS_EQP)</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_Toc533094194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28</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195" w:history="1">
        <w:r w:rsidR="00A05A36" w:rsidRPr="00A05A36">
          <w:rPr>
            <w:rStyle w:val="Hyperlink"/>
            <w:color w:val="000000" w:themeColor="text1"/>
          </w:rPr>
          <w:t>8</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Items Between Organization Units (DS_IBO)</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_Toc533094195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30</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196" w:history="1">
        <w:r w:rsidR="00A05A36" w:rsidRPr="00A05A36">
          <w:rPr>
            <w:rStyle w:val="Hyperlink"/>
            <w:color w:val="000000" w:themeColor="text1"/>
          </w:rPr>
          <w:t>9</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Interest Rate Risk (DS_IRR)</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_Toc533094196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31</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197" w:history="1">
        <w:r w:rsidR="00A05A36" w:rsidRPr="00A05A36">
          <w:rPr>
            <w:rStyle w:val="Hyperlink"/>
            <w:color w:val="000000" w:themeColor="text1"/>
          </w:rPr>
          <w:t>10</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FI Investment Position (DS_IVP)</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_Toc533094197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32</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198" w:history="1">
        <w:r w:rsidR="00A05A36" w:rsidRPr="00A05A36">
          <w:rPr>
            <w:rStyle w:val="Hyperlink"/>
            <w:color w:val="000000" w:themeColor="text1"/>
          </w:rPr>
          <w:t>11</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Operational Risk (DS_OPR)</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_Toc533094198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34</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199" w:history="1">
        <w:r w:rsidR="00A05A36" w:rsidRPr="00A05A36">
          <w:rPr>
            <w:rStyle w:val="Hyperlink"/>
            <w:color w:val="000000" w:themeColor="text1"/>
          </w:rPr>
          <w:t>12</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Provision and Expected Loss (DS_PEL)</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_Toc533094199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35</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00" w:history="1">
        <w:r w:rsidR="00A05A36" w:rsidRPr="00A05A36">
          <w:rPr>
            <w:rStyle w:val="Hyperlink"/>
            <w:color w:val="000000" w:themeColor="text1"/>
          </w:rPr>
          <w:t>13</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Provision Summary (DS_PVS)</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_Toc533094200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36</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01" w:history="1">
        <w:r w:rsidR="00A05A36" w:rsidRPr="00A05A36">
          <w:rPr>
            <w:rStyle w:val="Hyperlink"/>
            <w:color w:val="000000" w:themeColor="text1"/>
          </w:rPr>
          <w:t>14</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Risk Weighted Assets (DS_RWA)</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_Toc533094201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37</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02" w:history="1">
        <w:r w:rsidR="00A05A36" w:rsidRPr="00A05A36">
          <w:rPr>
            <w:rStyle w:val="Hyperlink"/>
            <w:color w:val="000000" w:themeColor="text1"/>
          </w:rPr>
          <w:t>15</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Total Trading Book Position (DS_TBP)</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_Toc533094202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38</w:t>
        </w:r>
        <w:r w:rsidR="00A05A36" w:rsidRPr="00A05A36">
          <w:rPr>
            <w:rStyle w:val="Hyperlink"/>
            <w:color w:val="000000" w:themeColor="text1"/>
          </w:rPr>
          <w:fldChar w:fldCharType="end"/>
        </w:r>
      </w:hyperlink>
    </w:p>
    <w:p w:rsidR="00A05A36" w:rsidRPr="00A05A36" w:rsidRDefault="00F757A6" w:rsidP="00F757A6">
      <w:pPr>
        <w:pStyle w:val="TOC2"/>
        <w:rPr>
          <w:rFonts w:asciiTheme="minorHAnsi" w:eastAsiaTheme="minorEastAsia" w:hAnsiTheme="minorHAnsi" w:cstheme="minorBidi"/>
          <w:bCs/>
          <w:i/>
          <w:iCs/>
        </w:rPr>
      </w:pPr>
      <w:hyperlink w:anchor="_Toc533094203" w:history="1">
        <w:r w:rsidR="00A05A36" w:rsidRPr="00A05A36">
          <w:rPr>
            <w:rStyle w:val="Hyperlink"/>
            <w:color w:val="000000" w:themeColor="text1"/>
          </w:rPr>
          <w:t>2</w:t>
        </w:r>
        <w:r w:rsidR="00A05A36" w:rsidRPr="00A05A36">
          <w:rPr>
            <w:rFonts w:asciiTheme="minorHAnsi" w:eastAsiaTheme="minorEastAsia" w:hAnsiTheme="minorHAnsi" w:cstheme="minorBidi"/>
          </w:rPr>
          <w:tab/>
        </w:r>
        <w:r w:rsidR="00A05A36" w:rsidRPr="00A05A36">
          <w:rPr>
            <w:rStyle w:val="Hyperlink"/>
            <w:color w:val="000000" w:themeColor="text1"/>
          </w:rPr>
          <w:t>Subject Area: Arrangement Summary</w:t>
        </w:r>
        <w:r w:rsidR="00A05A36" w:rsidRPr="00A05A36">
          <w:rPr>
            <w:webHidden/>
          </w:rPr>
          <w:tab/>
        </w:r>
        <w:r w:rsidR="00A05A36" w:rsidRPr="00A05A36">
          <w:rPr>
            <w:rStyle w:val="Hyperlink"/>
            <w:color w:val="000000" w:themeColor="text1"/>
          </w:rPr>
          <w:fldChar w:fldCharType="begin"/>
        </w:r>
        <w:r w:rsidR="00A05A36" w:rsidRPr="00A05A36">
          <w:rPr>
            <w:webHidden/>
          </w:rPr>
          <w:instrText xml:space="preserve"> PAGEREF _Toc533094203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rPr>
          <w:t>39</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04" w:history="1">
        <w:r w:rsidR="00A05A36" w:rsidRPr="00A05A36">
          <w:rPr>
            <w:rStyle w:val="Hyperlink"/>
            <w:color w:val="000000" w:themeColor="text1"/>
          </w:rPr>
          <w:t>16</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Arrangement Summary (DS_ARS)</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_Toc533094204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39</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05" w:history="1">
        <w:r w:rsidR="00A05A36" w:rsidRPr="00A05A36">
          <w:rPr>
            <w:rStyle w:val="Hyperlink"/>
            <w:color w:val="000000" w:themeColor="text1"/>
          </w:rPr>
          <w:t>17</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Arrangement Movement Summary (DS_AMS)</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_Toc533094205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41</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06" w:history="1">
        <w:r w:rsidR="00A05A36" w:rsidRPr="00A05A36">
          <w:rPr>
            <w:rStyle w:val="Hyperlink"/>
            <w:color w:val="000000" w:themeColor="text1"/>
          </w:rPr>
          <w:t>18</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Deposit Classified by Type of Depositor (DS_DCD)</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_Toc533094206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42</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07" w:history="1">
        <w:r w:rsidR="00A05A36" w:rsidRPr="00A05A36">
          <w:rPr>
            <w:rStyle w:val="Hyperlink"/>
            <w:color w:val="000000" w:themeColor="text1"/>
          </w:rPr>
          <w:t>19</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Lending Movement Summary (DS_LMS)</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_Toc533094207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43</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08" w:history="1">
        <w:r w:rsidR="00A05A36" w:rsidRPr="00A05A36">
          <w:rPr>
            <w:rStyle w:val="Hyperlink"/>
            <w:color w:val="000000" w:themeColor="text1"/>
          </w:rPr>
          <w:t>20</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Lending Operation Progress Outstanding (DS_LOS)</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_Toc533094208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44</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09" w:history="1">
        <w:r w:rsidR="00A05A36" w:rsidRPr="00A05A36">
          <w:rPr>
            <w:rStyle w:val="Hyperlink"/>
            <w:color w:val="000000" w:themeColor="text1"/>
          </w:rPr>
          <w:t>21</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Lending Purpose Summary (DS_LPS)</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_Toc533094209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45</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10" w:history="1">
        <w:r w:rsidR="00A05A36" w:rsidRPr="00A05A36">
          <w:rPr>
            <w:rStyle w:val="Hyperlink"/>
            <w:color w:val="000000" w:themeColor="text1"/>
          </w:rPr>
          <w:t>22</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Lending Summary Classified by Business (DS_LSB)</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_Toc533094210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46</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11" w:history="1">
        <w:r w:rsidR="00A05A36" w:rsidRPr="00A05A36">
          <w:rPr>
            <w:rStyle w:val="Hyperlink"/>
            <w:color w:val="000000" w:themeColor="text1"/>
          </w:rPr>
          <w:t>23</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Total Classified Lending Summary (DS_TCS)</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_Toc533094211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47</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12" w:history="1">
        <w:r w:rsidR="00A05A36" w:rsidRPr="00A05A36">
          <w:rPr>
            <w:rStyle w:val="Hyperlink"/>
            <w:color w:val="000000" w:themeColor="text1"/>
          </w:rPr>
          <w:t>24</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Trouble Debts Restructuring Summary (DS_TDR)</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_Toc533094212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48</w:t>
        </w:r>
        <w:r w:rsidR="00A05A36" w:rsidRPr="00A05A36">
          <w:rPr>
            <w:rStyle w:val="Hyperlink"/>
            <w:color w:val="000000" w:themeColor="text1"/>
          </w:rPr>
          <w:fldChar w:fldCharType="end"/>
        </w:r>
      </w:hyperlink>
    </w:p>
    <w:p w:rsidR="00A05A36" w:rsidRPr="00A05A36" w:rsidRDefault="00F757A6" w:rsidP="00F757A6">
      <w:pPr>
        <w:pStyle w:val="TOC2"/>
        <w:rPr>
          <w:rFonts w:asciiTheme="minorHAnsi" w:eastAsiaTheme="minorEastAsia" w:hAnsiTheme="minorHAnsi" w:cstheme="minorBidi"/>
          <w:bCs/>
          <w:i/>
          <w:iCs/>
        </w:rPr>
      </w:pPr>
      <w:hyperlink w:anchor="_Toc533094213" w:history="1">
        <w:r w:rsidR="00A05A36" w:rsidRPr="00A05A36">
          <w:rPr>
            <w:rStyle w:val="Hyperlink"/>
            <w:color w:val="000000" w:themeColor="text1"/>
          </w:rPr>
          <w:t>3</w:t>
        </w:r>
        <w:r w:rsidR="00A05A36" w:rsidRPr="00A05A36">
          <w:rPr>
            <w:rFonts w:asciiTheme="minorHAnsi" w:eastAsiaTheme="minorEastAsia" w:hAnsiTheme="minorHAnsi" w:cstheme="minorBidi"/>
          </w:rPr>
          <w:tab/>
        </w:r>
        <w:r w:rsidR="00A05A36" w:rsidRPr="00A05A36">
          <w:rPr>
            <w:rStyle w:val="Hyperlink"/>
            <w:color w:val="000000" w:themeColor="text1"/>
          </w:rPr>
          <w:t>Subject Area: FI Liquidity Status</w:t>
        </w:r>
        <w:r w:rsidR="00A05A36" w:rsidRPr="00A05A36">
          <w:rPr>
            <w:webHidden/>
          </w:rPr>
          <w:tab/>
        </w:r>
        <w:r w:rsidR="00A05A36" w:rsidRPr="00A05A36">
          <w:rPr>
            <w:rStyle w:val="Hyperlink"/>
            <w:color w:val="000000" w:themeColor="text1"/>
          </w:rPr>
          <w:fldChar w:fldCharType="begin"/>
        </w:r>
        <w:r w:rsidR="00A05A36" w:rsidRPr="00A05A36">
          <w:rPr>
            <w:webHidden/>
          </w:rPr>
          <w:instrText xml:space="preserve"> PAGEREF _Toc533094213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rPr>
          <w:t>49</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14" w:history="1">
        <w:r w:rsidR="00A05A36" w:rsidRPr="00A05A36">
          <w:rPr>
            <w:rStyle w:val="Hyperlink"/>
            <w:color w:val="000000" w:themeColor="text1"/>
          </w:rPr>
          <w:t>25</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Liquidity Coverage Ratio   (DS_LCR)</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_Toc533094214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49</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15" w:history="1">
        <w:r w:rsidR="00A05A36" w:rsidRPr="00A05A36">
          <w:rPr>
            <w:rStyle w:val="Hyperlink"/>
            <w:color w:val="000000" w:themeColor="text1"/>
          </w:rPr>
          <w:t>26</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Liquidity Assessment 1   (DS_LQ1)</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_Toc533094215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50</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sz w:val="22"/>
          <w:szCs w:val="28"/>
        </w:rPr>
      </w:pPr>
      <w:hyperlink w:anchor="_Toc533094216" w:history="1">
        <w:r w:rsidR="00A05A36" w:rsidRPr="00A05A36">
          <w:rPr>
            <w:rStyle w:val="Hyperlink"/>
          </w:rPr>
          <w:t>27</w:t>
        </w:r>
        <w:r w:rsidR="00A05A36" w:rsidRPr="00A05A36">
          <w:rPr>
            <w:rFonts w:asciiTheme="minorHAnsi" w:eastAsiaTheme="minorEastAsia" w:hAnsiTheme="minorHAnsi" w:cstheme="minorBidi"/>
            <w:sz w:val="22"/>
            <w:szCs w:val="28"/>
          </w:rPr>
          <w:tab/>
        </w:r>
        <w:r w:rsidR="00A05A36" w:rsidRPr="00A05A36">
          <w:rPr>
            <w:rStyle w:val="Hyperlink"/>
          </w:rPr>
          <w:t>Net Stable Funding Ratio (DS_</w:t>
        </w:r>
        <w:r w:rsidR="00A05A36" w:rsidRPr="00A05A36">
          <w:rPr>
            <w:rStyle w:val="Hyperlink"/>
          </w:rPr>
          <w:t>N</w:t>
        </w:r>
        <w:r w:rsidR="00A05A36" w:rsidRPr="00A05A36">
          <w:rPr>
            <w:rStyle w:val="Hyperlink"/>
          </w:rPr>
          <w:t>FR)</w:t>
        </w:r>
        <w:r w:rsidR="00A05A36" w:rsidRPr="00A05A36">
          <w:rPr>
            <w:webHidden/>
          </w:rPr>
          <w:tab/>
        </w:r>
        <w:r w:rsidR="00A05A36" w:rsidRPr="00A05A36">
          <w:rPr>
            <w:rStyle w:val="Hyperlink"/>
          </w:rPr>
          <w:fldChar w:fldCharType="begin"/>
        </w:r>
        <w:r w:rsidR="00A05A36" w:rsidRPr="00A05A36">
          <w:rPr>
            <w:webHidden/>
          </w:rPr>
          <w:instrText xml:space="preserve"> PAGEREF _Toc533094216 \h </w:instrText>
        </w:r>
        <w:r w:rsidR="00A05A36" w:rsidRPr="00A05A36">
          <w:rPr>
            <w:rStyle w:val="Hyperlink"/>
          </w:rPr>
        </w:r>
        <w:r w:rsidR="00A05A36" w:rsidRPr="00A05A36">
          <w:rPr>
            <w:rStyle w:val="Hyperlink"/>
          </w:rPr>
          <w:fldChar w:fldCharType="separate"/>
        </w:r>
        <w:r w:rsidR="00BE2975">
          <w:rPr>
            <w:webHidden/>
          </w:rPr>
          <w:t>51</w:t>
        </w:r>
        <w:r w:rsidR="00A05A36" w:rsidRPr="00A05A36">
          <w:rPr>
            <w:rStyle w:val="Hyperlink"/>
          </w:rPr>
          <w:fldChar w:fldCharType="end"/>
        </w:r>
      </w:hyperlink>
    </w:p>
    <w:p w:rsidR="00A05A36" w:rsidRPr="00A05A36" w:rsidRDefault="00F757A6" w:rsidP="00F757A6">
      <w:pPr>
        <w:pStyle w:val="TOC2"/>
        <w:rPr>
          <w:rFonts w:asciiTheme="minorHAnsi" w:eastAsiaTheme="minorEastAsia" w:hAnsiTheme="minorHAnsi" w:cstheme="minorBidi"/>
          <w:bCs/>
          <w:i/>
          <w:iCs/>
        </w:rPr>
      </w:pPr>
      <w:hyperlink w:anchor="_Toc533094217" w:history="1">
        <w:r w:rsidR="00A05A36" w:rsidRPr="00A05A36">
          <w:rPr>
            <w:rStyle w:val="Hyperlink"/>
            <w:color w:val="000000" w:themeColor="text1"/>
          </w:rPr>
          <w:t>4</w:t>
        </w:r>
        <w:r w:rsidR="00A05A36" w:rsidRPr="00A05A36">
          <w:rPr>
            <w:rFonts w:asciiTheme="minorHAnsi" w:eastAsiaTheme="minorEastAsia" w:hAnsiTheme="minorHAnsi" w:cstheme="minorBidi"/>
          </w:rPr>
          <w:tab/>
        </w:r>
        <w:r w:rsidR="00A05A36" w:rsidRPr="00A05A36">
          <w:rPr>
            <w:rStyle w:val="Hyperlink"/>
            <w:color w:val="000000" w:themeColor="text1"/>
          </w:rPr>
          <w:t>Subject Area: FI Financial Performance</w:t>
        </w:r>
        <w:r w:rsidR="00A05A36" w:rsidRPr="00A05A36">
          <w:rPr>
            <w:webHidden/>
          </w:rPr>
          <w:tab/>
        </w:r>
        <w:r w:rsidR="00A05A36" w:rsidRPr="00A05A36">
          <w:rPr>
            <w:rStyle w:val="Hyperlink"/>
            <w:color w:val="000000" w:themeColor="text1"/>
          </w:rPr>
          <w:fldChar w:fldCharType="begin"/>
        </w:r>
        <w:r w:rsidR="00A05A36" w:rsidRPr="00A05A36">
          <w:rPr>
            <w:webHidden/>
          </w:rPr>
          <w:instrText xml:space="preserve"> PAGEREF _Toc533094217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rPr>
          <w:t>52</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18" w:history="1">
        <w:r w:rsidR="00A05A36" w:rsidRPr="00A05A36">
          <w:rPr>
            <w:rStyle w:val="Hyperlink"/>
            <w:color w:val="000000" w:themeColor="text1"/>
          </w:rPr>
          <w:t>28</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Net Profit Distribution (DS_PDS)</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_Toc533094218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52</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19" w:history="1">
        <w:r w:rsidR="00A05A36" w:rsidRPr="00A05A36">
          <w:rPr>
            <w:rStyle w:val="Hyperlink"/>
            <w:color w:val="000000" w:themeColor="text1"/>
          </w:rPr>
          <w:t>29</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Profit and Loss (DS_PNL)</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_Toc533094219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53</w:t>
        </w:r>
        <w:r w:rsidR="00A05A36" w:rsidRPr="00A05A36">
          <w:rPr>
            <w:rStyle w:val="Hyperlink"/>
            <w:color w:val="000000" w:themeColor="text1"/>
          </w:rPr>
          <w:fldChar w:fldCharType="end"/>
        </w:r>
      </w:hyperlink>
    </w:p>
    <w:p w:rsidR="00A05A36" w:rsidRPr="00A05A36" w:rsidRDefault="00F757A6" w:rsidP="00F757A6">
      <w:pPr>
        <w:pStyle w:val="TOC2"/>
        <w:rPr>
          <w:rFonts w:asciiTheme="minorHAnsi" w:eastAsiaTheme="minorEastAsia" w:hAnsiTheme="minorHAnsi" w:cstheme="minorBidi"/>
          <w:bCs/>
          <w:i/>
          <w:iCs/>
        </w:rPr>
      </w:pPr>
      <w:hyperlink w:anchor="_Toc533094220" w:history="1">
        <w:r w:rsidR="00A05A36" w:rsidRPr="00A05A36">
          <w:rPr>
            <w:rStyle w:val="Hyperlink"/>
            <w:color w:val="000000" w:themeColor="text1"/>
          </w:rPr>
          <w:t>5</w:t>
        </w:r>
        <w:r w:rsidR="00A05A36" w:rsidRPr="00A05A36">
          <w:rPr>
            <w:rFonts w:asciiTheme="minorHAnsi" w:eastAsiaTheme="minorEastAsia" w:hAnsiTheme="minorHAnsi" w:cstheme="minorBidi"/>
          </w:rPr>
          <w:tab/>
        </w:r>
        <w:r w:rsidR="00A05A36" w:rsidRPr="00A05A36">
          <w:rPr>
            <w:rStyle w:val="Hyperlink"/>
            <w:color w:val="000000" w:themeColor="text1"/>
          </w:rPr>
          <w:t>Subject Area: Key Customer Position</w:t>
        </w:r>
        <w:r w:rsidR="00A05A36" w:rsidRPr="00A05A36">
          <w:rPr>
            <w:webHidden/>
          </w:rPr>
          <w:tab/>
        </w:r>
        <w:r w:rsidR="00A05A36" w:rsidRPr="00A05A36">
          <w:rPr>
            <w:rStyle w:val="Hyperlink"/>
            <w:color w:val="000000" w:themeColor="text1"/>
          </w:rPr>
          <w:fldChar w:fldCharType="begin"/>
        </w:r>
        <w:r w:rsidR="00A05A36" w:rsidRPr="00A05A36">
          <w:rPr>
            <w:webHidden/>
          </w:rPr>
          <w:instrText xml:space="preserve"> PAGEREF _Toc533094220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rPr>
          <w:t>54</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21" w:history="1">
        <w:r w:rsidR="00A05A36" w:rsidRPr="00A05A36">
          <w:rPr>
            <w:rStyle w:val="Hyperlink"/>
            <w:color w:val="000000" w:themeColor="text1"/>
          </w:rPr>
          <w:t>30</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Contingent Arrangement (DS_CAR)</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_Toc533094221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54</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22" w:history="1">
        <w:r w:rsidR="00A05A36" w:rsidRPr="00A05A36">
          <w:rPr>
            <w:rStyle w:val="Hyperlink"/>
            <w:color w:val="000000" w:themeColor="text1"/>
          </w:rPr>
          <w:t>31</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Loan Arrangement (DS_LAR)</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_Toc533094222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57</w:t>
        </w:r>
        <w:r w:rsidR="00A05A36" w:rsidRPr="00A05A36">
          <w:rPr>
            <w:rStyle w:val="Hyperlink"/>
            <w:color w:val="000000" w:themeColor="text1"/>
          </w:rPr>
          <w:fldChar w:fldCharType="end"/>
        </w:r>
      </w:hyperlink>
    </w:p>
    <w:p w:rsidR="00A05A36" w:rsidRPr="00A05A36" w:rsidRDefault="00F757A6" w:rsidP="00F757A6">
      <w:pPr>
        <w:pStyle w:val="TOC2"/>
        <w:rPr>
          <w:rFonts w:asciiTheme="minorHAnsi" w:eastAsiaTheme="minorEastAsia" w:hAnsiTheme="minorHAnsi" w:cstheme="minorBidi"/>
          <w:bCs/>
          <w:i/>
          <w:iCs/>
        </w:rPr>
      </w:pPr>
      <w:hyperlink w:anchor="_Toc533094223" w:history="1">
        <w:r w:rsidR="00A05A36" w:rsidRPr="00A05A36">
          <w:rPr>
            <w:rStyle w:val="Hyperlink"/>
            <w:color w:val="000000" w:themeColor="text1"/>
          </w:rPr>
          <w:t>6</w:t>
        </w:r>
        <w:r w:rsidR="00A05A36" w:rsidRPr="00A05A36">
          <w:rPr>
            <w:rFonts w:asciiTheme="minorHAnsi" w:eastAsiaTheme="minorEastAsia" w:hAnsiTheme="minorHAnsi" w:cstheme="minorBidi"/>
          </w:rPr>
          <w:tab/>
        </w:r>
        <w:r w:rsidR="00A05A36" w:rsidRPr="00A05A36">
          <w:rPr>
            <w:rStyle w:val="Hyperlink"/>
            <w:color w:val="000000" w:themeColor="text1"/>
          </w:rPr>
          <w:t>Subject Area: Other FI Summary</w:t>
        </w:r>
        <w:r w:rsidR="00A05A36" w:rsidRPr="00A05A36">
          <w:rPr>
            <w:webHidden/>
          </w:rPr>
          <w:tab/>
        </w:r>
        <w:r w:rsidR="00A05A36" w:rsidRPr="00A05A36">
          <w:rPr>
            <w:rStyle w:val="Hyperlink"/>
            <w:color w:val="000000" w:themeColor="text1"/>
          </w:rPr>
          <w:fldChar w:fldCharType="begin"/>
        </w:r>
        <w:r w:rsidR="00A05A36" w:rsidRPr="00A05A36">
          <w:rPr>
            <w:webHidden/>
          </w:rPr>
          <w:instrText xml:space="preserve"> PAGEREF _Toc533094223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rPr>
          <w:t>60</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24" w:history="1">
        <w:r w:rsidR="00A05A36" w:rsidRPr="00A05A36">
          <w:rPr>
            <w:rStyle w:val="Hyperlink"/>
            <w:color w:val="000000" w:themeColor="text1"/>
          </w:rPr>
          <w:t>32</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Credit Card Summary (DS_CCS)</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_Toc533094224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60</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25" w:history="1">
        <w:r w:rsidR="00A05A36" w:rsidRPr="00A05A36">
          <w:rPr>
            <w:rStyle w:val="Hyperlink"/>
            <w:color w:val="000000" w:themeColor="text1"/>
          </w:rPr>
          <w:t>33</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Income and Expense by Branch (DS_IEB)</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_Toc533094225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62</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26" w:history="1">
        <w:r w:rsidR="00A05A36" w:rsidRPr="00A05A36">
          <w:rPr>
            <w:rStyle w:val="Hyperlink"/>
            <w:color w:val="000000" w:themeColor="text1"/>
          </w:rPr>
          <w:t>34</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Interest Rate Outstanding (DS_IRO)</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_Toc533094226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63</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27" w:history="1">
        <w:r w:rsidR="00A05A36" w:rsidRPr="00A05A36">
          <w:rPr>
            <w:rStyle w:val="Hyperlink"/>
            <w:color w:val="000000" w:themeColor="text1"/>
          </w:rPr>
          <w:t>35</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Interest Rate Summary (DS_IRS)</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_Toc533094227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64</w:t>
        </w:r>
        <w:r w:rsidR="00A05A36" w:rsidRPr="00A05A36">
          <w:rPr>
            <w:rStyle w:val="Hyperlink"/>
            <w:color w:val="000000" w:themeColor="text1"/>
          </w:rPr>
          <w:fldChar w:fldCharType="end"/>
        </w:r>
      </w:hyperlink>
    </w:p>
    <w:p w:rsidR="00A05A36" w:rsidRPr="00A05A36" w:rsidRDefault="00F757A6" w:rsidP="00F757A6">
      <w:pPr>
        <w:pStyle w:val="TOC2"/>
        <w:rPr>
          <w:rFonts w:asciiTheme="minorHAnsi" w:eastAsiaTheme="minorEastAsia" w:hAnsiTheme="minorHAnsi" w:cstheme="minorBidi"/>
          <w:bCs/>
          <w:i/>
          <w:iCs/>
        </w:rPr>
      </w:pPr>
      <w:hyperlink w:anchor="_Toc533094228" w:history="1">
        <w:r w:rsidR="00A05A36" w:rsidRPr="00A05A36">
          <w:rPr>
            <w:rStyle w:val="Hyperlink"/>
            <w:color w:val="000000" w:themeColor="text1"/>
          </w:rPr>
          <w:t>7</w:t>
        </w:r>
        <w:r w:rsidR="00A05A36" w:rsidRPr="00A05A36">
          <w:rPr>
            <w:rFonts w:asciiTheme="minorHAnsi" w:eastAsiaTheme="minorEastAsia" w:hAnsiTheme="minorHAnsi" w:cstheme="minorBidi"/>
          </w:rPr>
          <w:tab/>
        </w:r>
        <w:r w:rsidR="00A05A36" w:rsidRPr="00A05A36">
          <w:rPr>
            <w:rStyle w:val="Hyperlink"/>
            <w:color w:val="000000" w:themeColor="text1"/>
          </w:rPr>
          <w:t>Subject Area: FI Consolidation</w:t>
        </w:r>
        <w:r w:rsidR="00A05A36" w:rsidRPr="00A05A36">
          <w:rPr>
            <w:webHidden/>
          </w:rPr>
          <w:tab/>
        </w:r>
        <w:r w:rsidR="00A05A36" w:rsidRPr="00A05A36">
          <w:rPr>
            <w:rStyle w:val="Hyperlink"/>
            <w:color w:val="000000" w:themeColor="text1"/>
          </w:rPr>
          <w:fldChar w:fldCharType="begin"/>
        </w:r>
        <w:r w:rsidR="00A05A36" w:rsidRPr="00A05A36">
          <w:rPr>
            <w:webHidden/>
          </w:rPr>
          <w:instrText xml:space="preserve"> PAGEREF _Toc533094228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rPr>
          <w:t>65</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29" w:history="1">
        <w:r w:rsidR="00A05A36" w:rsidRPr="00A05A36">
          <w:rPr>
            <w:rStyle w:val="Hyperlink"/>
            <w:color w:val="000000" w:themeColor="text1"/>
          </w:rPr>
          <w:t>36</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 xml:space="preserve">Capital Fund_Conso </w:t>
        </w:r>
        <w:r w:rsidR="00A05A36" w:rsidRPr="00A05A36">
          <w:rPr>
            <w:rStyle w:val="Hyperlink"/>
            <w:color w:val="000000" w:themeColor="text1"/>
            <w:lang w:val="en-GB"/>
          </w:rPr>
          <w:t>(DS_CAPC)</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_Toc533094229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65</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30" w:history="1">
        <w:r w:rsidR="00A05A36" w:rsidRPr="00A05A36">
          <w:rPr>
            <w:rStyle w:val="Hyperlink"/>
            <w:color w:val="000000" w:themeColor="text1"/>
          </w:rPr>
          <w:t>37</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Comprehensive Income Statement_Conso (DS_CISC)</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_Toc533094230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66</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31" w:history="1">
        <w:r w:rsidR="00A05A36" w:rsidRPr="00A05A36">
          <w:rPr>
            <w:rStyle w:val="Hyperlink"/>
            <w:color w:val="000000" w:themeColor="text1"/>
          </w:rPr>
          <w:t>38</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Contingent Summary_Conso (DS_COSC)</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_Toc533094231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67</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32" w:history="1">
        <w:r w:rsidR="00A05A36" w:rsidRPr="00A05A36">
          <w:rPr>
            <w:rStyle w:val="Hyperlink"/>
            <w:color w:val="000000" w:themeColor="text1"/>
          </w:rPr>
          <w:t>39</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Credit Risk Internal Ratings-Based Approach_Conso (DS_CRIC)</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_Toc533094232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70</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33" w:history="1">
        <w:r w:rsidR="00A05A36" w:rsidRPr="00A05A36">
          <w:rPr>
            <w:rStyle w:val="Hyperlink"/>
            <w:color w:val="000000" w:themeColor="text1"/>
          </w:rPr>
          <w:t>40</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Credit Risk Standardized Approach_Conso (DS_CRSC)</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_Toc533094233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74</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34" w:history="1">
        <w:r w:rsidR="00A05A36" w:rsidRPr="00A05A36">
          <w:rPr>
            <w:rStyle w:val="Hyperlink"/>
            <w:color w:val="000000" w:themeColor="text1"/>
          </w:rPr>
          <w:t>41</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Equity Position_Conso (DS_EQPC)</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_Toc533094234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76</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35" w:history="1">
        <w:r w:rsidR="00A05A36" w:rsidRPr="00A05A36">
          <w:rPr>
            <w:rStyle w:val="Hyperlink"/>
            <w:color w:val="000000" w:themeColor="text1"/>
          </w:rPr>
          <w:t>42</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Financial Position Statement_Conso (DS_FPSC)</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_Toc533094235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78</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36" w:history="1">
        <w:r w:rsidR="00A05A36" w:rsidRPr="00A05A36">
          <w:rPr>
            <w:rStyle w:val="Hyperlink"/>
            <w:color w:val="000000" w:themeColor="text1"/>
          </w:rPr>
          <w:t>43</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Investment by the Parent Company_Conso (DS_IPCC)</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_Toc533094236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79</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37" w:history="1">
        <w:r w:rsidR="00A05A36" w:rsidRPr="00A05A36">
          <w:rPr>
            <w:rStyle w:val="Hyperlink"/>
            <w:color w:val="000000" w:themeColor="text1"/>
          </w:rPr>
          <w:t>44</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Interest Rate Risk_Conso (DS_IRRC)</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_Toc533094237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81</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38" w:history="1">
        <w:r w:rsidR="00A05A36" w:rsidRPr="00A05A36">
          <w:rPr>
            <w:rStyle w:val="Hyperlink"/>
            <w:color w:val="000000" w:themeColor="text1"/>
          </w:rPr>
          <w:t>45</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Operational Risk_Conso (DS_OPRC)</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_Toc533094238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82</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39" w:history="1">
        <w:r w:rsidR="00A05A36" w:rsidRPr="00A05A36">
          <w:rPr>
            <w:rStyle w:val="Hyperlink"/>
            <w:color w:val="000000" w:themeColor="text1"/>
          </w:rPr>
          <w:t>46</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Partial Comprehensive Income Statement_Conso (DS_PCSC)</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_Toc533094239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83</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40" w:history="1">
        <w:r w:rsidR="00A05A36" w:rsidRPr="00A05A36">
          <w:rPr>
            <w:rStyle w:val="Hyperlink"/>
            <w:color w:val="000000" w:themeColor="text1"/>
          </w:rPr>
          <w:t>47</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Provision and Expected Loss_Conso (DS_PELC)</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_Toc533094240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84</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41" w:history="1">
        <w:r w:rsidR="00A05A36" w:rsidRPr="00A05A36">
          <w:rPr>
            <w:rStyle w:val="Hyperlink"/>
            <w:color w:val="000000" w:themeColor="text1"/>
          </w:rPr>
          <w:t>48</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Partial Financial Position Statement_Conso (DS_PFSC)</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_Toc533094241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85</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42" w:history="1">
        <w:r w:rsidR="00A05A36" w:rsidRPr="00A05A36">
          <w:rPr>
            <w:rStyle w:val="Hyperlink"/>
            <w:color w:val="000000" w:themeColor="text1"/>
          </w:rPr>
          <w:t>49</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Provision Summary_Conso (DS_PVSC)</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_Toc533094242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86</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43" w:history="1">
        <w:r w:rsidR="00A05A36" w:rsidRPr="00A05A36">
          <w:rPr>
            <w:rStyle w:val="Hyperlink"/>
            <w:color w:val="000000" w:themeColor="text1"/>
          </w:rPr>
          <w:t>50</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Single Lending Limit_Conso (DS_SLLC)</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_Toc533094243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87</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44" w:history="1">
        <w:r w:rsidR="00A05A36" w:rsidRPr="00A05A36">
          <w:rPr>
            <w:rStyle w:val="Hyperlink"/>
            <w:color w:val="000000" w:themeColor="text1"/>
          </w:rPr>
          <w:t>51</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Total Trading Book Position_Conso (DS_TBPC)</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_Toc533094244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89</w:t>
        </w:r>
        <w:r w:rsidR="00A05A36" w:rsidRPr="00A05A36">
          <w:rPr>
            <w:rStyle w:val="Hyperlink"/>
            <w:color w:val="000000" w:themeColor="text1"/>
          </w:rPr>
          <w:fldChar w:fldCharType="end"/>
        </w:r>
      </w:hyperlink>
    </w:p>
    <w:p w:rsidR="00A05A36" w:rsidRPr="00A05A36" w:rsidRDefault="00F757A6" w:rsidP="00F757A6">
      <w:pPr>
        <w:pStyle w:val="TOC2"/>
        <w:rPr>
          <w:rFonts w:asciiTheme="minorHAnsi" w:eastAsiaTheme="minorEastAsia" w:hAnsiTheme="minorHAnsi" w:cstheme="minorBidi"/>
          <w:bCs/>
          <w:i/>
          <w:iCs/>
        </w:rPr>
      </w:pPr>
      <w:hyperlink w:anchor="_Toc533094245" w:history="1">
        <w:r w:rsidR="00A05A36" w:rsidRPr="00A05A36">
          <w:rPr>
            <w:rStyle w:val="Hyperlink"/>
            <w:color w:val="000000" w:themeColor="text1"/>
          </w:rPr>
          <w:t>8</w:t>
        </w:r>
        <w:r w:rsidR="00A05A36" w:rsidRPr="00A05A36">
          <w:rPr>
            <w:rFonts w:asciiTheme="minorHAnsi" w:eastAsiaTheme="minorEastAsia" w:hAnsiTheme="minorHAnsi" w:cstheme="minorBidi"/>
          </w:rPr>
          <w:tab/>
        </w:r>
        <w:r w:rsidR="00A05A36" w:rsidRPr="00A05A36">
          <w:rPr>
            <w:rStyle w:val="Hyperlink"/>
            <w:color w:val="000000" w:themeColor="text1"/>
          </w:rPr>
          <w:t xml:space="preserve">Subject Area: </w:t>
        </w:r>
        <w:r w:rsidR="00A05A36" w:rsidRPr="00A05A36">
          <w:rPr>
            <w:rStyle w:val="Hyperlink"/>
            <w:color w:val="000000" w:themeColor="text1"/>
            <w:lang w:bidi="ar-SA"/>
          </w:rPr>
          <w:t>FI Consolidation (Domestic systemically important banks: D-SIBs)</w:t>
        </w:r>
        <w:r w:rsidR="00A05A36" w:rsidRPr="00A05A36">
          <w:rPr>
            <w:webHidden/>
          </w:rPr>
          <w:tab/>
        </w:r>
        <w:r w:rsidR="00A05A36" w:rsidRPr="00A05A36">
          <w:rPr>
            <w:rStyle w:val="Hyperlink"/>
            <w:color w:val="000000" w:themeColor="text1"/>
          </w:rPr>
          <w:fldChar w:fldCharType="begin"/>
        </w:r>
        <w:r w:rsidR="00A05A36" w:rsidRPr="00A05A36">
          <w:rPr>
            <w:webHidden/>
          </w:rPr>
          <w:instrText xml:space="preserve"> PAGEREF _Toc533094245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rPr>
          <w:t>90</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46" w:history="1">
        <w:r w:rsidR="00A05A36" w:rsidRPr="00A05A36">
          <w:rPr>
            <w:rStyle w:val="Hyperlink"/>
            <w:color w:val="000000" w:themeColor="text1"/>
          </w:rPr>
          <w:t>52</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Capital Fund_Full Conso (DS_CAPF)</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_Toc533094246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90</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47" w:history="1">
        <w:r w:rsidR="00A05A36" w:rsidRPr="00A05A36">
          <w:rPr>
            <w:rStyle w:val="Hyperlink"/>
            <w:color w:val="000000" w:themeColor="text1"/>
          </w:rPr>
          <w:t>53</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Capital Fund_Solo Conso (DS_CAPS)</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_Toc533094247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91</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48" w:history="1">
        <w:r w:rsidR="00A05A36" w:rsidRPr="00A05A36">
          <w:rPr>
            <w:rStyle w:val="Hyperlink"/>
            <w:color w:val="000000" w:themeColor="text1"/>
          </w:rPr>
          <w:t>54</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Comprehensive Income Statement_Full Conso (DS_CISF)</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_Toc533094248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92</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49" w:history="1">
        <w:r w:rsidR="00A05A36" w:rsidRPr="00A05A36">
          <w:rPr>
            <w:rStyle w:val="Hyperlink"/>
            <w:color w:val="000000" w:themeColor="text1"/>
          </w:rPr>
          <w:t>55</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Comprehensive Income Statement_Solo Conso (DS_CISS)</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_Toc533094249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93</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50" w:history="1">
        <w:r w:rsidR="00A05A36" w:rsidRPr="00A05A36">
          <w:rPr>
            <w:rStyle w:val="Hyperlink"/>
            <w:color w:val="000000" w:themeColor="text1"/>
          </w:rPr>
          <w:t>56</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Contingent Summary_Full Conso (DS_COSF)</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_Toc533094250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94</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51" w:history="1">
        <w:r w:rsidR="00A05A36" w:rsidRPr="00A05A36">
          <w:rPr>
            <w:rStyle w:val="Hyperlink"/>
            <w:color w:val="000000" w:themeColor="text1"/>
          </w:rPr>
          <w:t>57</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Contingent Summary_Solo Conso (DS_COSS)</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_Toc533094251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97</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52" w:history="1">
        <w:r w:rsidR="00A05A36" w:rsidRPr="00A05A36">
          <w:rPr>
            <w:rStyle w:val="Hyperlink"/>
            <w:color w:val="000000" w:themeColor="text1"/>
          </w:rPr>
          <w:t>58</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 xml:space="preserve">Credit Risk </w:t>
        </w:r>
        <w:r w:rsidR="00A05A36" w:rsidRPr="00A05A36">
          <w:rPr>
            <w:rStyle w:val="Hyperlink"/>
            <w:color w:val="000000" w:themeColor="text1"/>
            <w:lang w:val="en-GB"/>
          </w:rPr>
          <w:t>Internal Ratings-Based</w:t>
        </w:r>
        <w:r w:rsidR="00A05A36" w:rsidRPr="00A05A36">
          <w:rPr>
            <w:rStyle w:val="Hyperlink"/>
            <w:color w:val="000000" w:themeColor="text1"/>
          </w:rPr>
          <w:t xml:space="preserve"> Approach_Full Conso (DS_CRIF)</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_Toc533094252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100</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53" w:history="1">
        <w:r w:rsidR="00A05A36" w:rsidRPr="00A05A36">
          <w:rPr>
            <w:rStyle w:val="Hyperlink"/>
            <w:color w:val="000000" w:themeColor="text1"/>
          </w:rPr>
          <w:t>59</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 xml:space="preserve">Credit Risk </w:t>
        </w:r>
        <w:r w:rsidR="00A05A36" w:rsidRPr="00A05A36">
          <w:rPr>
            <w:rStyle w:val="Hyperlink"/>
            <w:color w:val="000000" w:themeColor="text1"/>
            <w:lang w:val="en-GB"/>
          </w:rPr>
          <w:t>Internal Ratings-Based</w:t>
        </w:r>
        <w:r w:rsidR="00A05A36" w:rsidRPr="00A05A36">
          <w:rPr>
            <w:rStyle w:val="Hyperlink"/>
            <w:color w:val="000000" w:themeColor="text1"/>
          </w:rPr>
          <w:t xml:space="preserve"> Approach_Solo Conso (DS_CRIS)</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_Toc533094253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104</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54" w:history="1">
        <w:r w:rsidR="00A05A36" w:rsidRPr="00A05A36">
          <w:rPr>
            <w:rStyle w:val="Hyperlink"/>
            <w:color w:val="000000" w:themeColor="text1"/>
          </w:rPr>
          <w:t>60</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Credit Risk Standardized Approach_Full Conso (DS_CRSF)</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_Toc533094254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108</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55" w:history="1">
        <w:r w:rsidR="00A05A36" w:rsidRPr="00A05A36">
          <w:rPr>
            <w:rStyle w:val="Hyperlink"/>
            <w:color w:val="000000" w:themeColor="text1"/>
          </w:rPr>
          <w:t>61</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Credit Risk Standardized Approach_Solo Conso (DS_CRSS)</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_Toc533094255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110</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56" w:history="1">
        <w:r w:rsidR="00A05A36" w:rsidRPr="00A05A36">
          <w:rPr>
            <w:rStyle w:val="Hyperlink"/>
            <w:color w:val="000000" w:themeColor="text1"/>
          </w:rPr>
          <w:t>62</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Equity Position_Full Conso (DS_EQPF)</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_Toc533094256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112</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57" w:history="1">
        <w:r w:rsidR="00A05A36" w:rsidRPr="00A05A36">
          <w:rPr>
            <w:rStyle w:val="Hyperlink"/>
            <w:color w:val="000000" w:themeColor="text1"/>
          </w:rPr>
          <w:t>63</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Equity Position_Solo Conso (DS_EQPS)</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_Toc533094257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114</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58" w:history="1">
        <w:r w:rsidR="00A05A36" w:rsidRPr="00A05A36">
          <w:rPr>
            <w:rStyle w:val="Hyperlink"/>
            <w:color w:val="000000" w:themeColor="text1"/>
          </w:rPr>
          <w:t>64</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Financial Position Statement_Full Conso (DS_FPSF)</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_Toc533094258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116</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59" w:history="1">
        <w:r w:rsidR="00A05A36" w:rsidRPr="00A05A36">
          <w:rPr>
            <w:rStyle w:val="Hyperlink"/>
            <w:color w:val="000000" w:themeColor="text1"/>
          </w:rPr>
          <w:t>65</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Financial Position Statement_Solo Conso (DS_FPSS)</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_Toc533094259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117</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60" w:history="1">
        <w:r w:rsidR="00A05A36" w:rsidRPr="00A05A36">
          <w:rPr>
            <w:rStyle w:val="Hyperlink"/>
            <w:color w:val="000000" w:themeColor="text1"/>
          </w:rPr>
          <w:t>66</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Investment by the Parent Company_Conso (DS_IPCC)</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_Toc533094260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118</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61" w:history="1">
        <w:r w:rsidR="00A05A36" w:rsidRPr="00A05A36">
          <w:rPr>
            <w:rStyle w:val="Hyperlink"/>
            <w:color w:val="000000" w:themeColor="text1"/>
          </w:rPr>
          <w:t>67</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Interest Rate Risk_Full Conso (DS_IRRF)</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_Toc533094261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119</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62" w:history="1">
        <w:r w:rsidR="00A05A36" w:rsidRPr="00A05A36">
          <w:rPr>
            <w:rStyle w:val="Hyperlink"/>
            <w:color w:val="000000" w:themeColor="text1"/>
          </w:rPr>
          <w:t>68</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Interest Rate Risk_Solo Conso</w:t>
        </w:r>
        <w:r w:rsidR="00A05A36" w:rsidRPr="00A05A36">
          <w:rPr>
            <w:rStyle w:val="Hyperlink"/>
            <w:b/>
            <w:bCs/>
            <w:color w:val="000000" w:themeColor="text1"/>
          </w:rPr>
          <w:t xml:space="preserve"> </w:t>
        </w:r>
        <w:r w:rsidR="00A05A36" w:rsidRPr="00A05A36">
          <w:rPr>
            <w:rStyle w:val="Hyperlink"/>
            <w:color w:val="000000" w:themeColor="text1"/>
          </w:rPr>
          <w:t>(DS_IRRS)</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_Toc533094262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120</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63" w:history="1">
        <w:r w:rsidR="00A05A36" w:rsidRPr="00A05A36">
          <w:rPr>
            <w:rStyle w:val="Hyperlink"/>
            <w:color w:val="000000" w:themeColor="text1"/>
          </w:rPr>
          <w:t>69</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Operational Risk_Full Conso (DS_OPRF)</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_Toc533094263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121</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64" w:history="1">
        <w:r w:rsidR="00A05A36" w:rsidRPr="00A05A36">
          <w:rPr>
            <w:rStyle w:val="Hyperlink"/>
            <w:color w:val="000000" w:themeColor="text1"/>
          </w:rPr>
          <w:t>70</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Operational Risk_Solo Conso (DS_OPRS)</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_Toc533094264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122</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65" w:history="1">
        <w:r w:rsidR="00A05A36" w:rsidRPr="00A05A36">
          <w:rPr>
            <w:rStyle w:val="Hyperlink"/>
            <w:color w:val="000000" w:themeColor="text1"/>
          </w:rPr>
          <w:t>71</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Partial Comprehensive Income Statement_Conso (DS_PCSC)</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_Toc533094265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123</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66" w:history="1">
        <w:r w:rsidR="00A05A36" w:rsidRPr="00A05A36">
          <w:rPr>
            <w:rStyle w:val="Hyperlink"/>
            <w:color w:val="000000" w:themeColor="text1"/>
          </w:rPr>
          <w:t>72</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Provision and Expected Loss_Full Conso (DS_PELF)</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_Toc533094266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124</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67" w:history="1">
        <w:r w:rsidR="00A05A36" w:rsidRPr="00A05A36">
          <w:rPr>
            <w:rStyle w:val="Hyperlink"/>
            <w:color w:val="000000" w:themeColor="text1"/>
          </w:rPr>
          <w:t>73</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Provision and Expected Loss_Solo Conso (DS_PELS)</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_Toc533094267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125</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68" w:history="1">
        <w:r w:rsidR="00A05A36" w:rsidRPr="00A05A36">
          <w:rPr>
            <w:rStyle w:val="Hyperlink"/>
            <w:color w:val="000000" w:themeColor="text1"/>
          </w:rPr>
          <w:t>74</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Partial Financial Position Statement_Conso (DS_PFSC)</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_Toc533094268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126</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69" w:history="1">
        <w:r w:rsidR="00A05A36" w:rsidRPr="00A05A36">
          <w:rPr>
            <w:rStyle w:val="Hyperlink"/>
            <w:color w:val="000000" w:themeColor="text1"/>
          </w:rPr>
          <w:t>75</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Provision Summary_Full Conso (DS_PVSF)</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_Toc533094269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127</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70" w:history="1">
        <w:r w:rsidR="00A05A36" w:rsidRPr="00A05A36">
          <w:rPr>
            <w:rStyle w:val="Hyperlink"/>
            <w:color w:val="000000" w:themeColor="text1"/>
          </w:rPr>
          <w:t>76</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Provision Summary_Solo Conso (DS_PVSS)</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_Toc533094270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128</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71" w:history="1">
        <w:r w:rsidR="00A05A36" w:rsidRPr="00A05A36">
          <w:rPr>
            <w:rStyle w:val="Hyperlink"/>
            <w:color w:val="000000" w:themeColor="text1"/>
          </w:rPr>
          <w:t>77</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Single Lending Limit_Conso (DS_SLLC)</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_Toc533094271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129</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72" w:history="1">
        <w:r w:rsidR="00A05A36" w:rsidRPr="00A05A36">
          <w:rPr>
            <w:rStyle w:val="Hyperlink"/>
            <w:color w:val="000000" w:themeColor="text1"/>
          </w:rPr>
          <w:t>78</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Total Trading Book Position_Full Conso (DS_TBPF)</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_Toc533094272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130</w:t>
        </w:r>
        <w:r w:rsidR="00A05A36" w:rsidRPr="00A05A36">
          <w:rPr>
            <w:rStyle w:val="Hyperlink"/>
            <w:color w:val="000000" w:themeColor="text1"/>
          </w:rPr>
          <w:fldChar w:fldCharType="end"/>
        </w:r>
      </w:hyperlink>
    </w:p>
    <w:p w:rsidR="00A05A36" w:rsidRPr="00A05A36" w:rsidRDefault="00F757A6">
      <w:pPr>
        <w:pStyle w:val="TOC3"/>
        <w:rPr>
          <w:rFonts w:asciiTheme="minorHAnsi" w:eastAsiaTheme="minorEastAsia" w:hAnsiTheme="minorHAnsi" w:cstheme="minorBidi"/>
          <w:color w:val="000000" w:themeColor="text1"/>
          <w:sz w:val="22"/>
          <w:szCs w:val="28"/>
        </w:rPr>
      </w:pPr>
      <w:hyperlink w:anchor="_Toc533094273" w:history="1">
        <w:r w:rsidR="00A05A36" w:rsidRPr="00A05A36">
          <w:rPr>
            <w:rStyle w:val="Hyperlink"/>
            <w:color w:val="000000" w:themeColor="text1"/>
          </w:rPr>
          <w:t>79</w:t>
        </w:r>
        <w:r w:rsidR="00A05A36" w:rsidRPr="00A05A36">
          <w:rPr>
            <w:rFonts w:asciiTheme="minorHAnsi" w:eastAsiaTheme="minorEastAsia" w:hAnsiTheme="minorHAnsi" w:cstheme="minorBidi"/>
            <w:color w:val="000000" w:themeColor="text1"/>
            <w:sz w:val="22"/>
            <w:szCs w:val="28"/>
          </w:rPr>
          <w:tab/>
        </w:r>
        <w:r w:rsidR="00A05A36" w:rsidRPr="00A05A36">
          <w:rPr>
            <w:rStyle w:val="Hyperlink"/>
            <w:color w:val="000000" w:themeColor="text1"/>
          </w:rPr>
          <w:t>Total Trading Book Position_Solo Conso (DS_TBPS)</w:t>
        </w:r>
        <w:r w:rsidR="00A05A36" w:rsidRPr="00A05A36">
          <w:rPr>
            <w:webHidden/>
            <w:color w:val="000000" w:themeColor="text1"/>
          </w:rPr>
          <w:tab/>
        </w:r>
        <w:r w:rsidR="00A05A36" w:rsidRPr="00A05A36">
          <w:rPr>
            <w:rStyle w:val="Hyperlink"/>
            <w:color w:val="000000" w:themeColor="text1"/>
          </w:rPr>
          <w:fldChar w:fldCharType="begin"/>
        </w:r>
        <w:r w:rsidR="00A05A36" w:rsidRPr="00A05A36">
          <w:rPr>
            <w:webHidden/>
            <w:color w:val="000000" w:themeColor="text1"/>
          </w:rPr>
          <w:instrText xml:space="preserve"> PAGEREF _Toc533094273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color w:val="000000" w:themeColor="text1"/>
          </w:rPr>
          <w:t>131</w:t>
        </w:r>
        <w:r w:rsidR="00A05A36" w:rsidRPr="00A05A36">
          <w:rPr>
            <w:rStyle w:val="Hyperlink"/>
            <w:color w:val="000000" w:themeColor="text1"/>
          </w:rPr>
          <w:fldChar w:fldCharType="end"/>
        </w:r>
      </w:hyperlink>
    </w:p>
    <w:p w:rsidR="00A05A36" w:rsidRPr="00A05A36" w:rsidRDefault="00F757A6">
      <w:pPr>
        <w:pStyle w:val="TOC1"/>
        <w:rPr>
          <w:rFonts w:asciiTheme="minorHAnsi" w:eastAsiaTheme="minorEastAsia" w:hAnsiTheme="minorHAnsi" w:cstheme="minorBidi"/>
          <w:b w:val="0"/>
          <w:bCs w:val="0"/>
          <w:sz w:val="22"/>
          <w:szCs w:val="28"/>
        </w:rPr>
      </w:pPr>
      <w:hyperlink w:anchor="_Toc533094274" w:history="1">
        <w:r w:rsidR="00A05A36" w:rsidRPr="00A05A36">
          <w:rPr>
            <w:rStyle w:val="Hyperlink"/>
            <w:color w:val="000000" w:themeColor="text1"/>
          </w:rPr>
          <w:t>Appendix A.  Data Type</w:t>
        </w:r>
        <w:r w:rsidR="00A05A36" w:rsidRPr="00A05A36">
          <w:rPr>
            <w:webHidden/>
          </w:rPr>
          <w:tab/>
        </w:r>
        <w:r w:rsidR="00A05A36" w:rsidRPr="00A05A36">
          <w:rPr>
            <w:rStyle w:val="Hyperlink"/>
            <w:color w:val="000000" w:themeColor="text1"/>
          </w:rPr>
          <w:fldChar w:fldCharType="begin"/>
        </w:r>
        <w:r w:rsidR="00A05A36" w:rsidRPr="00A05A36">
          <w:rPr>
            <w:webHidden/>
          </w:rPr>
          <w:instrText xml:space="preserve"> PAGEREF _Toc533094274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rPr>
          <w:t>132</w:t>
        </w:r>
        <w:r w:rsidR="00A05A36" w:rsidRPr="00A05A36">
          <w:rPr>
            <w:rStyle w:val="Hyperlink"/>
            <w:color w:val="000000" w:themeColor="text1"/>
          </w:rPr>
          <w:fldChar w:fldCharType="end"/>
        </w:r>
      </w:hyperlink>
    </w:p>
    <w:p w:rsidR="00A05A36" w:rsidRDefault="00F757A6">
      <w:pPr>
        <w:pStyle w:val="TOC1"/>
        <w:rPr>
          <w:rFonts w:asciiTheme="minorHAnsi" w:eastAsiaTheme="minorEastAsia" w:hAnsiTheme="minorHAnsi" w:cstheme="minorBidi"/>
          <w:b w:val="0"/>
          <w:bCs w:val="0"/>
          <w:color w:val="auto"/>
          <w:sz w:val="22"/>
          <w:szCs w:val="28"/>
        </w:rPr>
      </w:pPr>
      <w:hyperlink w:anchor="_Toc533094275" w:history="1">
        <w:r w:rsidR="00A05A36" w:rsidRPr="00A05A36">
          <w:rPr>
            <w:rStyle w:val="Hyperlink"/>
            <w:color w:val="000000" w:themeColor="text1"/>
          </w:rPr>
          <w:t>Appendix B. Schema Type and Schema Group</w:t>
        </w:r>
        <w:r w:rsidR="00A05A36" w:rsidRPr="00A05A36">
          <w:rPr>
            <w:webHidden/>
          </w:rPr>
          <w:tab/>
        </w:r>
        <w:r w:rsidR="00A05A36" w:rsidRPr="00A05A36">
          <w:rPr>
            <w:rStyle w:val="Hyperlink"/>
            <w:color w:val="000000" w:themeColor="text1"/>
          </w:rPr>
          <w:fldChar w:fldCharType="begin"/>
        </w:r>
        <w:r w:rsidR="00A05A36" w:rsidRPr="00A05A36">
          <w:rPr>
            <w:webHidden/>
          </w:rPr>
          <w:instrText xml:space="preserve"> PAGEREF _Toc533094275 \h </w:instrText>
        </w:r>
        <w:r w:rsidR="00A05A36" w:rsidRPr="00A05A36">
          <w:rPr>
            <w:rStyle w:val="Hyperlink"/>
            <w:color w:val="000000" w:themeColor="text1"/>
          </w:rPr>
        </w:r>
        <w:r w:rsidR="00A05A36" w:rsidRPr="00A05A36">
          <w:rPr>
            <w:rStyle w:val="Hyperlink"/>
            <w:color w:val="000000" w:themeColor="text1"/>
          </w:rPr>
          <w:fldChar w:fldCharType="separate"/>
        </w:r>
        <w:r w:rsidR="00BE2975">
          <w:rPr>
            <w:webHidden/>
          </w:rPr>
          <w:t>133</w:t>
        </w:r>
        <w:r w:rsidR="00A05A36" w:rsidRPr="00A05A36">
          <w:rPr>
            <w:rStyle w:val="Hyperlink"/>
            <w:color w:val="000000" w:themeColor="text1"/>
          </w:rPr>
          <w:fldChar w:fldCharType="end"/>
        </w:r>
      </w:hyperlink>
    </w:p>
    <w:p w:rsidR="003D34A9" w:rsidRPr="0040055B" w:rsidRDefault="009855B3" w:rsidP="00592568">
      <w:pPr>
        <w:pStyle w:val="Appendix"/>
        <w:tabs>
          <w:tab w:val="clear" w:pos="0"/>
          <w:tab w:val="num" w:pos="360"/>
        </w:tabs>
        <w:rPr>
          <w:rFonts w:ascii="Tahoma" w:hAnsi="Tahoma" w:cs="Tahoma"/>
          <w:sz w:val="22"/>
          <w:szCs w:val="22"/>
        </w:rPr>
      </w:pPr>
      <w:r>
        <w:rPr>
          <w:rFonts w:ascii="Tahoma" w:hAnsi="Tahoma" w:cs="Tahoma"/>
          <w:i/>
          <w:iCs/>
          <w:noProof/>
          <w:color w:val="auto"/>
          <w:sz w:val="20"/>
          <w:szCs w:val="20"/>
          <w:u w:val="none"/>
        </w:rPr>
        <w:fldChar w:fldCharType="end"/>
      </w:r>
      <w:bookmarkStart w:id="1" w:name="_Toc533094183"/>
      <w:r w:rsidR="003D34A9" w:rsidRPr="0040055B">
        <w:rPr>
          <w:rFonts w:ascii="Tahoma" w:hAnsi="Tahoma" w:cs="Tahoma"/>
          <w:sz w:val="22"/>
          <w:szCs w:val="22"/>
        </w:rPr>
        <w:t>Document Overview</w:t>
      </w:r>
      <w:bookmarkEnd w:id="0"/>
      <w:bookmarkEnd w:id="1"/>
    </w:p>
    <w:p w:rsidR="003D34A9" w:rsidRPr="007B3071" w:rsidRDefault="003D34A9" w:rsidP="003D34A9">
      <w:pPr>
        <w:ind w:right="520"/>
        <w:jc w:val="both"/>
      </w:pPr>
    </w:p>
    <w:p w:rsidR="003D34A9" w:rsidRPr="007B3071" w:rsidRDefault="003D34A9" w:rsidP="003D34A9">
      <w:pPr>
        <w:pStyle w:val="BodyText"/>
        <w:ind w:right="520"/>
        <w:jc w:val="both"/>
        <w:rPr>
          <w:sz w:val="20"/>
          <w:szCs w:val="20"/>
        </w:rPr>
      </w:pPr>
      <w:r w:rsidRPr="007B3071">
        <w:rPr>
          <w:sz w:val="20"/>
          <w:szCs w:val="20"/>
        </w:rPr>
        <w:t>This document provides information on the Data Sets to be submitted to the Bank of Thailand (BOT) for the Data Management System project. Most of the existing data submissions to BOT will be replaced by these Data Sets.  The Data Sets will be based on the industry open standard XML (Extensible Markup Language) format, and will be electronically submitted to BOT via the BOT Electronic Report Submission system (ERS).</w:t>
      </w:r>
    </w:p>
    <w:p w:rsidR="003D34A9" w:rsidRPr="007B3071" w:rsidRDefault="003D34A9" w:rsidP="003D34A9">
      <w:pPr>
        <w:ind w:right="520"/>
        <w:jc w:val="both"/>
      </w:pPr>
    </w:p>
    <w:p w:rsidR="003D34A9" w:rsidRPr="007B3071" w:rsidRDefault="003D34A9" w:rsidP="003D34A9">
      <w:pPr>
        <w:ind w:right="520"/>
        <w:jc w:val="both"/>
      </w:pPr>
      <w:r w:rsidRPr="007B3071">
        <w:t xml:space="preserve">This document is divided into 4 major </w:t>
      </w:r>
      <w:proofErr w:type="gramStart"/>
      <w:r w:rsidRPr="007B3071">
        <w:t>sections :</w:t>
      </w:r>
      <w:proofErr w:type="gramEnd"/>
    </w:p>
    <w:p w:rsidR="003D34A9" w:rsidRPr="007B3071" w:rsidRDefault="003D34A9" w:rsidP="003D34A9">
      <w:pPr>
        <w:ind w:right="520"/>
        <w:jc w:val="both"/>
      </w:pPr>
    </w:p>
    <w:p w:rsidR="003D34A9" w:rsidRPr="007B3071" w:rsidRDefault="003D34A9" w:rsidP="00197DF5">
      <w:pPr>
        <w:numPr>
          <w:ilvl w:val="0"/>
          <w:numId w:val="2"/>
        </w:numPr>
        <w:ind w:right="520"/>
        <w:jc w:val="both"/>
      </w:pPr>
      <w:r w:rsidRPr="007B3071">
        <w:rPr>
          <w:b/>
          <w:bCs/>
        </w:rPr>
        <w:t>Data Set Summary</w:t>
      </w:r>
      <w:r w:rsidRPr="007B3071">
        <w:t xml:space="preserve"> section provides an overview of the new Data Sets, by listing all the Data Sets in the new system, and how they are related to the existing data sets.</w:t>
      </w:r>
    </w:p>
    <w:p w:rsidR="003D34A9" w:rsidRPr="007B3071" w:rsidRDefault="003D34A9" w:rsidP="00197DF5">
      <w:pPr>
        <w:numPr>
          <w:ilvl w:val="0"/>
          <w:numId w:val="2"/>
        </w:numPr>
        <w:ind w:right="520"/>
        <w:jc w:val="both"/>
      </w:pPr>
      <w:r w:rsidRPr="007B3071">
        <w:rPr>
          <w:b/>
          <w:bCs/>
        </w:rPr>
        <w:t>Data Set Data Element</w:t>
      </w:r>
      <w:r w:rsidRPr="007B3071">
        <w:t xml:space="preserve"> section discusses in more details all the data elements within each of the defined Data Sets. For each of the data elements, we have defined a valid data type. The list of all data types can be found in the Data Type Section. </w:t>
      </w:r>
    </w:p>
    <w:p w:rsidR="003D34A9" w:rsidRPr="007B3071" w:rsidRDefault="003D34A9" w:rsidP="00197DF5">
      <w:pPr>
        <w:numPr>
          <w:ilvl w:val="0"/>
          <w:numId w:val="2"/>
        </w:numPr>
        <w:ind w:right="520"/>
        <w:jc w:val="both"/>
      </w:pPr>
      <w:r w:rsidRPr="007B3071">
        <w:rPr>
          <w:b/>
          <w:bCs/>
        </w:rPr>
        <w:t>Data Type</w:t>
      </w:r>
      <w:r w:rsidRPr="007B3071">
        <w:t xml:space="preserve"> section, which also provides the submission format for each of the data type, as well as some sample value. There is a special kind of data elements called ‘Classification’ data element, which is used to classify other data element, for example Currency Id, Asset Classification Type, etc. Classification data elements will contain a number of possible values, for example Currency Id can be ‘USD, ‘JPY’, or ‘THB’, etc. The list of all classifications can be found in the Classification Document for Data Management System Project.</w:t>
      </w:r>
    </w:p>
    <w:p w:rsidR="003D34A9" w:rsidRPr="007B3071" w:rsidRDefault="003D34A9" w:rsidP="00197DF5">
      <w:pPr>
        <w:numPr>
          <w:ilvl w:val="0"/>
          <w:numId w:val="2"/>
        </w:numPr>
        <w:ind w:right="520"/>
        <w:jc w:val="both"/>
      </w:pPr>
      <w:r w:rsidRPr="007B3071">
        <w:rPr>
          <w:b/>
          <w:bCs/>
        </w:rPr>
        <w:t xml:space="preserve">Schema Type and Schema Group </w:t>
      </w:r>
      <w:r w:rsidR="00B76EA4">
        <w:t>section</w:t>
      </w:r>
      <w:r w:rsidRPr="007B3071">
        <w:t>, which describes schema type of each data set and also identify schema group for each data set.</w:t>
      </w:r>
    </w:p>
    <w:p w:rsidR="003D34A9" w:rsidRPr="007B3071" w:rsidRDefault="003D34A9" w:rsidP="003D34A9">
      <w:pPr>
        <w:pStyle w:val="Footer"/>
        <w:tabs>
          <w:tab w:val="clear" w:pos="4153"/>
          <w:tab w:val="clear" w:pos="8306"/>
        </w:tabs>
        <w:ind w:right="520"/>
      </w:pPr>
    </w:p>
    <w:p w:rsidR="003D34A9" w:rsidRPr="007B3071" w:rsidRDefault="003D34A9" w:rsidP="003D34A9">
      <w:pPr>
        <w:ind w:right="520"/>
        <w:rPr>
          <w:b/>
          <w:bCs/>
        </w:rPr>
      </w:pPr>
      <w:r w:rsidRPr="007B3071">
        <w:rPr>
          <w:b/>
          <w:bCs/>
        </w:rPr>
        <w:t>Vocabulary:</w:t>
      </w:r>
    </w:p>
    <w:p w:rsidR="003D34A9" w:rsidRPr="007B3071" w:rsidRDefault="003D34A9" w:rsidP="00197DF5">
      <w:pPr>
        <w:numPr>
          <w:ilvl w:val="0"/>
          <w:numId w:val="3"/>
        </w:numPr>
        <w:tabs>
          <w:tab w:val="clear" w:pos="1843"/>
          <w:tab w:val="num" w:pos="720"/>
        </w:tabs>
        <w:ind w:left="720" w:right="520"/>
      </w:pPr>
      <w:r w:rsidRPr="007B3071">
        <w:rPr>
          <w:b/>
          <w:bCs/>
        </w:rPr>
        <w:t>Granularity</w:t>
      </w:r>
      <w:r w:rsidRPr="007B3071">
        <w:t xml:space="preserve"> means granularity of data (how detailed the data is). </w:t>
      </w:r>
    </w:p>
    <w:p w:rsidR="003D34A9" w:rsidRPr="007B3071" w:rsidRDefault="003D34A9" w:rsidP="00197DF5">
      <w:pPr>
        <w:numPr>
          <w:ilvl w:val="0"/>
          <w:numId w:val="3"/>
        </w:numPr>
        <w:tabs>
          <w:tab w:val="clear" w:pos="1843"/>
          <w:tab w:val="num" w:pos="720"/>
        </w:tabs>
        <w:ind w:left="720" w:right="520"/>
      </w:pPr>
      <w:r w:rsidRPr="007B3071">
        <w:rPr>
          <w:b/>
          <w:bCs/>
        </w:rPr>
        <w:t>Frequency</w:t>
      </w:r>
      <w:r w:rsidRPr="007B3071">
        <w:t xml:space="preserve"> means frequency of submission (how frequent each financial institution has to submit the data).</w:t>
      </w:r>
    </w:p>
    <w:p w:rsidR="003D34A9" w:rsidRPr="007B3071" w:rsidRDefault="003D34A9" w:rsidP="00197DF5">
      <w:pPr>
        <w:ind w:left="360" w:right="520"/>
      </w:pPr>
      <w:r w:rsidRPr="007B3071">
        <w:t>For example, Liquidity Assessment data set requires daily granularity and bi-weekly submission.  Financial institutions have to prepare a data set that contains daily information on liquidity and submit that data set bi-weekly.</w:t>
      </w:r>
    </w:p>
    <w:p w:rsidR="003D34A9" w:rsidRPr="0040055B" w:rsidRDefault="003D34A9" w:rsidP="00592568">
      <w:pPr>
        <w:pStyle w:val="Heading1"/>
        <w:tabs>
          <w:tab w:val="clear" w:pos="0"/>
          <w:tab w:val="num" w:pos="360"/>
        </w:tabs>
        <w:rPr>
          <w:rFonts w:ascii="Tahoma" w:hAnsi="Tahoma" w:cs="Tahoma"/>
          <w:sz w:val="22"/>
          <w:szCs w:val="22"/>
        </w:rPr>
      </w:pPr>
      <w:bookmarkStart w:id="2" w:name="_Toc361140815"/>
      <w:bookmarkStart w:id="3" w:name="_Toc533094184"/>
      <w:r w:rsidRPr="0040055B">
        <w:rPr>
          <w:rFonts w:ascii="Tahoma" w:hAnsi="Tahoma" w:cs="Tahoma"/>
          <w:sz w:val="22"/>
          <w:szCs w:val="22"/>
        </w:rPr>
        <w:t>Data Set Summary</w:t>
      </w:r>
      <w:bookmarkEnd w:id="2"/>
      <w:bookmarkEnd w:id="3"/>
    </w:p>
    <w:tbl>
      <w:tblPr>
        <w:tblpPr w:leftFromText="180" w:rightFromText="180" w:vertAnchor="text" w:tblpX="20" w:tblpY="1"/>
        <w:tblOverlap w:val="never"/>
        <w:tblW w:w="1458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8"/>
        <w:gridCol w:w="4334"/>
        <w:gridCol w:w="18"/>
        <w:gridCol w:w="982"/>
        <w:gridCol w:w="1119"/>
        <w:gridCol w:w="992"/>
        <w:gridCol w:w="6808"/>
      </w:tblGrid>
      <w:tr w:rsidR="003D34A9" w:rsidRPr="007B3071" w:rsidTr="004419D0">
        <w:trPr>
          <w:tblHeader/>
        </w:trPr>
        <w:tc>
          <w:tcPr>
            <w:tcW w:w="4680" w:type="dxa"/>
            <w:gridSpan w:val="3"/>
            <w:tcBorders>
              <w:top w:val="single" w:sz="6" w:space="0" w:color="auto"/>
              <w:left w:val="single" w:sz="6" w:space="0" w:color="auto"/>
              <w:bottom w:val="single" w:sz="4" w:space="0" w:color="auto"/>
            </w:tcBorders>
            <w:shd w:val="clear" w:color="auto" w:fill="33CCCC"/>
            <w:noWrap/>
            <w:tcMar>
              <w:top w:w="20" w:type="dxa"/>
              <w:left w:w="20" w:type="dxa"/>
              <w:bottom w:w="0" w:type="dxa"/>
              <w:right w:w="20" w:type="dxa"/>
            </w:tcMar>
            <w:vAlign w:val="center"/>
          </w:tcPr>
          <w:p w:rsidR="003D34A9" w:rsidRPr="007B3071" w:rsidRDefault="003D34A9" w:rsidP="00EA0F4E">
            <w:pPr>
              <w:jc w:val="center"/>
              <w:rPr>
                <w:b/>
                <w:bCs/>
              </w:rPr>
            </w:pPr>
            <w:r w:rsidRPr="007B3071">
              <w:rPr>
                <w:b/>
                <w:bCs/>
              </w:rPr>
              <w:t>New Data Set Subject Area</w:t>
            </w:r>
          </w:p>
        </w:tc>
        <w:tc>
          <w:tcPr>
            <w:tcW w:w="982" w:type="dxa"/>
            <w:tcBorders>
              <w:top w:val="single" w:sz="6" w:space="0" w:color="auto"/>
              <w:bottom w:val="single" w:sz="4" w:space="0" w:color="auto"/>
            </w:tcBorders>
            <w:shd w:val="clear" w:color="auto" w:fill="33CCCC"/>
            <w:noWrap/>
            <w:tcMar>
              <w:top w:w="20" w:type="dxa"/>
              <w:left w:w="20" w:type="dxa"/>
              <w:bottom w:w="0" w:type="dxa"/>
              <w:right w:w="20" w:type="dxa"/>
            </w:tcMar>
            <w:vAlign w:val="center"/>
          </w:tcPr>
          <w:p w:rsidR="003D34A9" w:rsidRPr="007B3071" w:rsidRDefault="003D34A9" w:rsidP="00EA0F4E">
            <w:pPr>
              <w:jc w:val="center"/>
              <w:rPr>
                <w:b/>
                <w:bCs/>
              </w:rPr>
            </w:pPr>
            <w:r w:rsidRPr="007B3071">
              <w:rPr>
                <w:b/>
                <w:bCs/>
              </w:rPr>
              <w:t>ABBR</w:t>
            </w:r>
          </w:p>
        </w:tc>
        <w:tc>
          <w:tcPr>
            <w:tcW w:w="1119" w:type="dxa"/>
            <w:tcBorders>
              <w:top w:val="single" w:sz="6" w:space="0" w:color="auto"/>
              <w:bottom w:val="single" w:sz="4" w:space="0" w:color="auto"/>
            </w:tcBorders>
            <w:shd w:val="clear" w:color="auto" w:fill="33CCCC"/>
            <w:vAlign w:val="center"/>
          </w:tcPr>
          <w:p w:rsidR="003D34A9" w:rsidRPr="0040055B" w:rsidRDefault="003D34A9" w:rsidP="00EA0F4E">
            <w:pPr>
              <w:jc w:val="center"/>
              <w:rPr>
                <w:b/>
                <w:bCs/>
                <w:sz w:val="18"/>
                <w:szCs w:val="18"/>
              </w:rPr>
            </w:pPr>
            <w:r w:rsidRPr="0040055B">
              <w:rPr>
                <w:b/>
                <w:bCs/>
                <w:sz w:val="18"/>
                <w:szCs w:val="18"/>
              </w:rPr>
              <w:t>Granularity</w:t>
            </w:r>
          </w:p>
        </w:tc>
        <w:tc>
          <w:tcPr>
            <w:tcW w:w="992" w:type="dxa"/>
            <w:tcBorders>
              <w:top w:val="single" w:sz="6" w:space="0" w:color="auto"/>
              <w:bottom w:val="single" w:sz="4" w:space="0" w:color="auto"/>
            </w:tcBorders>
            <w:shd w:val="clear" w:color="auto" w:fill="33CCCC"/>
          </w:tcPr>
          <w:p w:rsidR="003D34A9" w:rsidRPr="0040055B" w:rsidRDefault="003D34A9" w:rsidP="00EA0F4E">
            <w:pPr>
              <w:jc w:val="center"/>
              <w:rPr>
                <w:b/>
                <w:bCs/>
                <w:sz w:val="18"/>
                <w:szCs w:val="18"/>
              </w:rPr>
            </w:pPr>
            <w:r w:rsidRPr="0040055B">
              <w:rPr>
                <w:b/>
                <w:bCs/>
                <w:sz w:val="18"/>
                <w:szCs w:val="18"/>
              </w:rPr>
              <w:t>Frequency</w:t>
            </w:r>
          </w:p>
        </w:tc>
        <w:tc>
          <w:tcPr>
            <w:tcW w:w="6808" w:type="dxa"/>
            <w:tcBorders>
              <w:top w:val="single" w:sz="6" w:space="0" w:color="auto"/>
              <w:bottom w:val="single" w:sz="4" w:space="0" w:color="auto"/>
              <w:right w:val="single" w:sz="6" w:space="0" w:color="auto"/>
            </w:tcBorders>
            <w:shd w:val="clear" w:color="auto" w:fill="33CCCC"/>
            <w:noWrap/>
            <w:tcMar>
              <w:top w:w="20" w:type="dxa"/>
              <w:left w:w="20" w:type="dxa"/>
              <w:bottom w:w="0" w:type="dxa"/>
              <w:right w:w="20" w:type="dxa"/>
            </w:tcMar>
            <w:vAlign w:val="center"/>
          </w:tcPr>
          <w:p w:rsidR="003D34A9" w:rsidRPr="007B3071" w:rsidRDefault="003D34A9" w:rsidP="00EA0F4E">
            <w:pPr>
              <w:jc w:val="center"/>
              <w:rPr>
                <w:b/>
                <w:bCs/>
              </w:rPr>
            </w:pPr>
            <w:r w:rsidRPr="007B3071">
              <w:rPr>
                <w:b/>
                <w:bCs/>
              </w:rPr>
              <w:t>Description</w:t>
            </w:r>
          </w:p>
        </w:tc>
      </w:tr>
      <w:tr w:rsidR="003D34A9" w:rsidRPr="007B3071" w:rsidTr="004419D0">
        <w:tc>
          <w:tcPr>
            <w:tcW w:w="328"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3D34A9" w:rsidRPr="007B3071" w:rsidRDefault="003D34A9" w:rsidP="00EA0F4E">
            <w:r w:rsidRPr="007B3071">
              <w:t> </w:t>
            </w:r>
          </w:p>
        </w:tc>
        <w:tc>
          <w:tcPr>
            <w:tcW w:w="4352" w:type="dxa"/>
            <w:gridSpan w:val="2"/>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3D34A9" w:rsidRPr="007B3071" w:rsidRDefault="003D34A9" w:rsidP="00EA0F4E">
            <w:pPr>
              <w:rPr>
                <w:b/>
                <w:bCs/>
              </w:rPr>
            </w:pPr>
            <w:r w:rsidRPr="007B3071">
              <w:rPr>
                <w:b/>
                <w:bCs/>
              </w:rPr>
              <w:t>1. FI Financial Position</w:t>
            </w:r>
          </w:p>
        </w:tc>
        <w:tc>
          <w:tcPr>
            <w:tcW w:w="982"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3D34A9" w:rsidRPr="007B3071" w:rsidRDefault="003D34A9" w:rsidP="00EA0F4E">
            <w:r w:rsidRPr="007B3071">
              <w:t> </w:t>
            </w:r>
          </w:p>
        </w:tc>
        <w:tc>
          <w:tcPr>
            <w:tcW w:w="1119" w:type="dxa"/>
            <w:tcBorders>
              <w:top w:val="single" w:sz="4" w:space="0" w:color="auto"/>
              <w:bottom w:val="single" w:sz="4" w:space="0" w:color="auto"/>
            </w:tcBorders>
            <w:shd w:val="clear" w:color="auto" w:fill="CCFFFF"/>
          </w:tcPr>
          <w:p w:rsidR="003D34A9" w:rsidRPr="007B3071" w:rsidRDefault="003D34A9" w:rsidP="00EA0F4E"/>
        </w:tc>
        <w:tc>
          <w:tcPr>
            <w:tcW w:w="992" w:type="dxa"/>
            <w:tcBorders>
              <w:top w:val="single" w:sz="4" w:space="0" w:color="auto"/>
              <w:bottom w:val="single" w:sz="4" w:space="0" w:color="auto"/>
            </w:tcBorders>
            <w:shd w:val="clear" w:color="auto" w:fill="CCFFFF"/>
            <w:vAlign w:val="center"/>
          </w:tcPr>
          <w:p w:rsidR="003D34A9" w:rsidRPr="007B3071" w:rsidRDefault="003D34A9" w:rsidP="00EA0F4E">
            <w:r w:rsidRPr="007B3071">
              <w:t> </w:t>
            </w:r>
          </w:p>
        </w:tc>
        <w:tc>
          <w:tcPr>
            <w:tcW w:w="6808" w:type="dxa"/>
            <w:tcBorders>
              <w:top w:val="single" w:sz="4" w:space="0" w:color="auto"/>
              <w:bottom w:val="single" w:sz="4" w:space="0" w:color="auto"/>
              <w:right w:val="single" w:sz="6" w:space="0" w:color="auto"/>
            </w:tcBorders>
            <w:shd w:val="clear" w:color="auto" w:fill="CCFFFF"/>
            <w:vAlign w:val="center"/>
          </w:tcPr>
          <w:p w:rsidR="003D34A9" w:rsidRPr="007B3071" w:rsidRDefault="003D34A9" w:rsidP="00EA0F4E"/>
        </w:tc>
      </w:tr>
      <w:tr w:rsidR="003D34A9" w:rsidRPr="007B3071" w:rsidTr="004419D0">
        <w:tc>
          <w:tcPr>
            <w:tcW w:w="328" w:type="dxa"/>
            <w:tcBorders>
              <w:top w:val="single" w:sz="4" w:space="0" w:color="auto"/>
              <w:left w:val="single" w:sz="6" w:space="0" w:color="auto"/>
            </w:tcBorders>
            <w:tcMar>
              <w:top w:w="20" w:type="dxa"/>
              <w:left w:w="20" w:type="dxa"/>
              <w:bottom w:w="0" w:type="dxa"/>
              <w:right w:w="20" w:type="dxa"/>
            </w:tcMar>
          </w:tcPr>
          <w:p w:rsidR="003D34A9" w:rsidRPr="007B3071" w:rsidRDefault="003D34A9" w:rsidP="00EA0F4E">
            <w:pPr>
              <w:jc w:val="center"/>
            </w:pPr>
            <w:r w:rsidRPr="007B3071">
              <w:t>1</w:t>
            </w:r>
          </w:p>
        </w:tc>
        <w:tc>
          <w:tcPr>
            <w:tcW w:w="4352" w:type="dxa"/>
            <w:gridSpan w:val="2"/>
            <w:tcBorders>
              <w:top w:val="single" w:sz="4" w:space="0" w:color="auto"/>
            </w:tcBorders>
            <w:tcMar>
              <w:top w:w="20" w:type="dxa"/>
              <w:left w:w="20" w:type="dxa"/>
              <w:bottom w:w="0" w:type="dxa"/>
              <w:right w:w="20" w:type="dxa"/>
            </w:tcMar>
          </w:tcPr>
          <w:p w:rsidR="003D34A9" w:rsidRPr="007B3071" w:rsidRDefault="003D34A9" w:rsidP="00EA0F4E">
            <w:r w:rsidRPr="007B3071">
              <w:t>Balance Sheet</w:t>
            </w:r>
          </w:p>
          <w:p w:rsidR="003D34A9" w:rsidRPr="007B3071" w:rsidRDefault="003D34A9" w:rsidP="00EA0F4E">
            <w:pPr>
              <w:rPr>
                <w:cs/>
              </w:rPr>
            </w:pPr>
            <w:r w:rsidRPr="007B3071">
              <w:t>(</w:t>
            </w:r>
            <w:r w:rsidRPr="007B3071">
              <w:rPr>
                <w:cs/>
              </w:rPr>
              <w:t>ฐานะการเงิน)</w:t>
            </w:r>
          </w:p>
        </w:tc>
        <w:tc>
          <w:tcPr>
            <w:tcW w:w="982" w:type="dxa"/>
            <w:tcBorders>
              <w:top w:val="single" w:sz="4" w:space="0" w:color="auto"/>
            </w:tcBorders>
            <w:tcMar>
              <w:top w:w="20" w:type="dxa"/>
              <w:left w:w="20" w:type="dxa"/>
              <w:bottom w:w="0" w:type="dxa"/>
              <w:right w:w="20" w:type="dxa"/>
            </w:tcMar>
          </w:tcPr>
          <w:p w:rsidR="003D34A9" w:rsidRPr="007B3071" w:rsidRDefault="003D34A9" w:rsidP="00EA0F4E">
            <w:r w:rsidRPr="007B3071">
              <w:t>DS_BLS</w:t>
            </w:r>
          </w:p>
        </w:tc>
        <w:tc>
          <w:tcPr>
            <w:tcW w:w="1119" w:type="dxa"/>
            <w:tcBorders>
              <w:top w:val="single" w:sz="4" w:space="0" w:color="auto"/>
            </w:tcBorders>
          </w:tcPr>
          <w:p w:rsidR="003D34A9" w:rsidRPr="007B3071" w:rsidRDefault="003D34A9" w:rsidP="00EA0F4E">
            <w:pPr>
              <w:pStyle w:val="Footer"/>
              <w:tabs>
                <w:tab w:val="clear" w:pos="4153"/>
                <w:tab w:val="clear" w:pos="8306"/>
              </w:tabs>
            </w:pPr>
            <w:r w:rsidRPr="007B3071">
              <w:t>Monthly</w:t>
            </w:r>
          </w:p>
        </w:tc>
        <w:tc>
          <w:tcPr>
            <w:tcW w:w="992" w:type="dxa"/>
            <w:tcBorders>
              <w:top w:val="single" w:sz="4" w:space="0" w:color="auto"/>
            </w:tcBorders>
          </w:tcPr>
          <w:p w:rsidR="003D34A9" w:rsidRPr="007B3071" w:rsidRDefault="003D34A9" w:rsidP="00EA0F4E">
            <w:pPr>
              <w:pStyle w:val="Footer"/>
              <w:tabs>
                <w:tab w:val="clear" w:pos="4153"/>
                <w:tab w:val="clear" w:pos="8306"/>
              </w:tabs>
            </w:pPr>
            <w:r w:rsidRPr="007B3071">
              <w:t>Monthly</w:t>
            </w:r>
          </w:p>
        </w:tc>
        <w:tc>
          <w:tcPr>
            <w:tcW w:w="6808" w:type="dxa"/>
            <w:tcBorders>
              <w:top w:val="single" w:sz="4" w:space="0" w:color="auto"/>
              <w:right w:val="single" w:sz="6" w:space="0" w:color="auto"/>
            </w:tcBorders>
          </w:tcPr>
          <w:p w:rsidR="003D34A9" w:rsidRPr="007B3071" w:rsidRDefault="003D34A9" w:rsidP="00EA0F4E">
            <w:pPr>
              <w:rPr>
                <w:strike/>
              </w:rPr>
            </w:pPr>
            <w:proofErr w:type="spellStart"/>
            <w:r w:rsidRPr="007B3071">
              <w:rPr>
                <w:cs/>
              </w:rPr>
              <w:t>ธพ</w:t>
            </w:r>
            <w:proofErr w:type="spellEnd"/>
            <w:r w:rsidRPr="007B3071">
              <w:t xml:space="preserve">. : </w:t>
            </w:r>
            <w:proofErr w:type="spellStart"/>
            <w:r w:rsidRPr="007B3071">
              <w:rPr>
                <w:cs/>
              </w:rPr>
              <w:t>ธพ</w:t>
            </w:r>
            <w:proofErr w:type="spellEnd"/>
            <w:r w:rsidRPr="007B3071">
              <w:t>. 3</w:t>
            </w:r>
            <w:r w:rsidRPr="007B3071">
              <w:br/>
            </w:r>
            <w:proofErr w:type="spellStart"/>
            <w:r w:rsidRPr="007B3071">
              <w:rPr>
                <w:cs/>
              </w:rPr>
              <w:t>วธ</w:t>
            </w:r>
            <w:proofErr w:type="spellEnd"/>
            <w:r w:rsidRPr="007B3071">
              <w:t xml:space="preserve">. : </w:t>
            </w:r>
            <w:proofErr w:type="spellStart"/>
            <w:r w:rsidRPr="007B3071">
              <w:rPr>
                <w:cs/>
              </w:rPr>
              <w:t>วธ</w:t>
            </w:r>
            <w:proofErr w:type="spellEnd"/>
            <w:r w:rsidRPr="007B3071">
              <w:t>. 3</w:t>
            </w:r>
            <w:r w:rsidRPr="007B3071">
              <w:br/>
            </w:r>
            <w:r w:rsidRPr="007B3071">
              <w:rPr>
                <w:cs/>
              </w:rPr>
              <w:t>บง</w:t>
            </w:r>
            <w:r w:rsidRPr="007B3071">
              <w:t xml:space="preserve">. : </w:t>
            </w:r>
            <w:r w:rsidRPr="007B3071">
              <w:rPr>
                <w:cs/>
              </w:rPr>
              <w:t>บง</w:t>
            </w:r>
            <w:r w:rsidRPr="007B3071">
              <w:t>. 3</w:t>
            </w:r>
            <w:r w:rsidRPr="007B3071">
              <w:br/>
            </w:r>
            <w:proofErr w:type="spellStart"/>
            <w:r w:rsidRPr="007B3071">
              <w:rPr>
                <w:cs/>
              </w:rPr>
              <w:t>บค</w:t>
            </w:r>
            <w:proofErr w:type="spellEnd"/>
            <w:r w:rsidRPr="007B3071">
              <w:t xml:space="preserve">. : </w:t>
            </w:r>
            <w:proofErr w:type="spellStart"/>
            <w:r w:rsidRPr="007B3071">
              <w:rPr>
                <w:cs/>
              </w:rPr>
              <w:t>บค</w:t>
            </w:r>
            <w:proofErr w:type="spellEnd"/>
            <w:r w:rsidRPr="007B3071">
              <w:t>. 3</w:t>
            </w:r>
          </w:p>
        </w:tc>
      </w:tr>
      <w:tr w:rsidR="003D34A9" w:rsidRPr="007B3071" w:rsidTr="004419D0">
        <w:trPr>
          <w:trHeight w:val="354"/>
        </w:trPr>
        <w:tc>
          <w:tcPr>
            <w:tcW w:w="328" w:type="dxa"/>
            <w:tcBorders>
              <w:left w:val="single" w:sz="6" w:space="0" w:color="auto"/>
              <w:bottom w:val="dotted" w:sz="4" w:space="0" w:color="auto"/>
            </w:tcBorders>
            <w:tcMar>
              <w:top w:w="20" w:type="dxa"/>
              <w:left w:w="20" w:type="dxa"/>
              <w:bottom w:w="0" w:type="dxa"/>
              <w:right w:w="20" w:type="dxa"/>
            </w:tcMar>
          </w:tcPr>
          <w:p w:rsidR="003D34A9" w:rsidRPr="007B3071" w:rsidRDefault="003D34A9" w:rsidP="00EA0F4E">
            <w:pPr>
              <w:jc w:val="center"/>
            </w:pPr>
            <w:r w:rsidRPr="007B3071">
              <w:t>2</w:t>
            </w:r>
          </w:p>
        </w:tc>
        <w:tc>
          <w:tcPr>
            <w:tcW w:w="4352" w:type="dxa"/>
            <w:gridSpan w:val="2"/>
            <w:tcBorders>
              <w:bottom w:val="dotted" w:sz="4" w:space="0" w:color="auto"/>
            </w:tcBorders>
            <w:tcMar>
              <w:top w:w="20" w:type="dxa"/>
              <w:left w:w="20" w:type="dxa"/>
              <w:bottom w:w="0" w:type="dxa"/>
              <w:right w:w="20" w:type="dxa"/>
            </w:tcMar>
          </w:tcPr>
          <w:p w:rsidR="003D34A9" w:rsidRPr="007B3071" w:rsidRDefault="003D34A9" w:rsidP="00EA0F4E">
            <w:r w:rsidRPr="007B3071">
              <w:t>Branch Summary</w:t>
            </w:r>
          </w:p>
          <w:p w:rsidR="003D34A9" w:rsidRPr="007B3071" w:rsidRDefault="003D34A9" w:rsidP="00EA0F4E">
            <w:r w:rsidRPr="007B3071">
              <w:t>(</w:t>
            </w:r>
            <w:r w:rsidRPr="007B3071">
              <w:rPr>
                <w:cs/>
              </w:rPr>
              <w:t xml:space="preserve">สรุปเงินรับฝาก เงินให้สินเชื่อ และสินทรัพย์รวม </w:t>
            </w:r>
            <w:r w:rsidRPr="007B3071">
              <w:rPr>
                <w:cs/>
              </w:rPr>
              <w:br/>
              <w:t>รายสาขา)</w:t>
            </w:r>
          </w:p>
        </w:tc>
        <w:tc>
          <w:tcPr>
            <w:tcW w:w="982" w:type="dxa"/>
            <w:tcBorders>
              <w:bottom w:val="dotted" w:sz="4" w:space="0" w:color="auto"/>
            </w:tcBorders>
            <w:tcMar>
              <w:top w:w="20" w:type="dxa"/>
              <w:left w:w="20" w:type="dxa"/>
              <w:bottom w:w="0" w:type="dxa"/>
              <w:right w:w="20" w:type="dxa"/>
            </w:tcMar>
          </w:tcPr>
          <w:p w:rsidR="003D34A9" w:rsidRPr="007B3071" w:rsidRDefault="003D34A9" w:rsidP="00EA0F4E">
            <w:r w:rsidRPr="007B3071">
              <w:t>DS_BSM</w:t>
            </w:r>
          </w:p>
        </w:tc>
        <w:tc>
          <w:tcPr>
            <w:tcW w:w="1119" w:type="dxa"/>
            <w:tcBorders>
              <w:bottom w:val="dotted" w:sz="4" w:space="0" w:color="auto"/>
            </w:tcBorders>
          </w:tcPr>
          <w:p w:rsidR="003D34A9" w:rsidRPr="007B3071" w:rsidRDefault="003D34A9" w:rsidP="00EA0F4E">
            <w:r w:rsidRPr="007B3071">
              <w:t>Monthly</w:t>
            </w:r>
          </w:p>
        </w:tc>
        <w:tc>
          <w:tcPr>
            <w:tcW w:w="992" w:type="dxa"/>
            <w:tcBorders>
              <w:bottom w:val="dotted" w:sz="4" w:space="0" w:color="auto"/>
            </w:tcBorders>
          </w:tcPr>
          <w:p w:rsidR="003D34A9" w:rsidRPr="007B3071" w:rsidRDefault="003D34A9" w:rsidP="00EA0F4E">
            <w:r w:rsidRPr="007B3071">
              <w:t>Monthly</w:t>
            </w:r>
          </w:p>
        </w:tc>
        <w:tc>
          <w:tcPr>
            <w:tcW w:w="6808" w:type="dxa"/>
            <w:tcBorders>
              <w:bottom w:val="dotted" w:sz="4" w:space="0" w:color="auto"/>
              <w:right w:val="single" w:sz="6" w:space="0" w:color="auto"/>
            </w:tcBorders>
          </w:tcPr>
          <w:p w:rsidR="003D34A9" w:rsidRPr="007B3071" w:rsidRDefault="003D34A9" w:rsidP="00EA0F4E">
            <w:pPr>
              <w:rPr>
                <w:strike/>
              </w:rPr>
            </w:pPr>
            <w:proofErr w:type="spellStart"/>
            <w:r w:rsidRPr="007B3071">
              <w:rPr>
                <w:cs/>
              </w:rPr>
              <w:t>ธพ</w:t>
            </w:r>
            <w:proofErr w:type="spellEnd"/>
            <w:r w:rsidRPr="007B3071">
              <w:t xml:space="preserve">. : </w:t>
            </w:r>
            <w:r w:rsidRPr="007B3071">
              <w:rPr>
                <w:cs/>
              </w:rPr>
              <w:t>รายงานสรุปเงินฝาก เงินให้สินเชื่อ</w:t>
            </w:r>
            <w:r w:rsidRPr="007B3071">
              <w:t xml:space="preserve"> </w:t>
            </w:r>
            <w:r w:rsidRPr="007B3071">
              <w:rPr>
                <w:cs/>
              </w:rPr>
              <w:t>และสินทรัพย์รวม  รายสำนักงาน</w:t>
            </w:r>
          </w:p>
        </w:tc>
      </w:tr>
      <w:tr w:rsidR="003D34A9" w:rsidRPr="007B3071" w:rsidTr="004419D0">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7B3071" w:rsidRDefault="003D34A9" w:rsidP="00EA0F4E">
            <w:pPr>
              <w:jc w:val="center"/>
            </w:pPr>
            <w:r w:rsidRPr="007B3071">
              <w:t>3</w:t>
            </w:r>
          </w:p>
        </w:tc>
        <w:tc>
          <w:tcPr>
            <w:tcW w:w="4352" w:type="dxa"/>
            <w:gridSpan w:val="2"/>
            <w:tcBorders>
              <w:top w:val="dotted" w:sz="4" w:space="0" w:color="auto"/>
              <w:bottom w:val="dotted" w:sz="4" w:space="0" w:color="auto"/>
            </w:tcBorders>
            <w:tcMar>
              <w:top w:w="20" w:type="dxa"/>
              <w:left w:w="20" w:type="dxa"/>
              <w:bottom w:w="0" w:type="dxa"/>
              <w:right w:w="20" w:type="dxa"/>
            </w:tcMar>
          </w:tcPr>
          <w:p w:rsidR="003D34A9" w:rsidRPr="007B3071" w:rsidRDefault="003D34A9" w:rsidP="00EA0F4E">
            <w:r w:rsidRPr="007B3071">
              <w:t>Capital Fund</w:t>
            </w:r>
          </w:p>
          <w:p w:rsidR="003D34A9" w:rsidRPr="007B3071" w:rsidRDefault="003D34A9" w:rsidP="00EA0F4E">
            <w:r w:rsidRPr="007B3071">
              <w:t>(</w:t>
            </w:r>
            <w:r w:rsidRPr="007B3071">
              <w:rPr>
                <w:cs/>
              </w:rPr>
              <w:t>เงินกองทุน)</w:t>
            </w:r>
          </w:p>
        </w:tc>
        <w:tc>
          <w:tcPr>
            <w:tcW w:w="982"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A0F4E">
            <w:r w:rsidRPr="007B3071">
              <w:t>DS_CAP</w:t>
            </w:r>
          </w:p>
        </w:tc>
        <w:tc>
          <w:tcPr>
            <w:tcW w:w="1119" w:type="dxa"/>
            <w:tcBorders>
              <w:top w:val="dotted" w:sz="4" w:space="0" w:color="auto"/>
              <w:bottom w:val="dotted" w:sz="4" w:space="0" w:color="auto"/>
            </w:tcBorders>
          </w:tcPr>
          <w:p w:rsidR="003D34A9" w:rsidRPr="007B3071" w:rsidRDefault="003D34A9" w:rsidP="00EA0F4E">
            <w:r w:rsidRPr="007B3071">
              <w:t>Monthly</w:t>
            </w:r>
          </w:p>
        </w:tc>
        <w:tc>
          <w:tcPr>
            <w:tcW w:w="992" w:type="dxa"/>
            <w:tcBorders>
              <w:top w:val="dotted" w:sz="4" w:space="0" w:color="auto"/>
              <w:bottom w:val="dotted" w:sz="4" w:space="0" w:color="auto"/>
            </w:tcBorders>
          </w:tcPr>
          <w:p w:rsidR="003D34A9" w:rsidRPr="007B3071" w:rsidRDefault="003D34A9" w:rsidP="00EA0F4E">
            <w:r w:rsidRPr="007B3071">
              <w:t>Monthly</w:t>
            </w:r>
          </w:p>
        </w:tc>
        <w:tc>
          <w:tcPr>
            <w:tcW w:w="6808" w:type="dxa"/>
            <w:tcBorders>
              <w:top w:val="dotted" w:sz="4" w:space="0" w:color="auto"/>
              <w:bottom w:val="dotted" w:sz="4" w:space="0" w:color="auto"/>
              <w:right w:val="single" w:sz="6" w:space="0" w:color="auto"/>
            </w:tcBorders>
          </w:tcPr>
          <w:p w:rsidR="003D34A9" w:rsidRPr="007B3071" w:rsidRDefault="003D34A9" w:rsidP="00EA0F4E">
            <w:proofErr w:type="spellStart"/>
            <w:r w:rsidRPr="007B3071">
              <w:rPr>
                <w:cs/>
              </w:rPr>
              <w:t>ธพ</w:t>
            </w:r>
            <w:proofErr w:type="spellEnd"/>
            <w:r w:rsidRPr="007B3071">
              <w:t xml:space="preserve">. : </w:t>
            </w:r>
            <w:r w:rsidRPr="007B3071">
              <w:rPr>
                <w:cs/>
                <w:lang w:val="en-GB"/>
              </w:rPr>
              <w:t xml:space="preserve">แบบรายงานการดำรงเงินกองทุนขั้นต่ำตามหลักเกณฑ์ </w:t>
            </w:r>
            <w:r w:rsidRPr="007B3071">
              <w:t>Basel II</w:t>
            </w:r>
          </w:p>
          <w:p w:rsidR="003D34A9" w:rsidRPr="007B3071" w:rsidRDefault="003D34A9" w:rsidP="00EA0F4E">
            <w:pPr>
              <w:rPr>
                <w:strike/>
              </w:rPr>
            </w:pPr>
            <w:r w:rsidRPr="007B3071">
              <w:rPr>
                <w:cs/>
              </w:rPr>
              <w:t xml:space="preserve">         ตารางที่ 3 และ 41 </w:t>
            </w:r>
            <w:r w:rsidRPr="007B3071">
              <w:rPr>
                <w:cs/>
              </w:rPr>
              <w:br/>
              <w:t>บง</w:t>
            </w:r>
            <w:r w:rsidRPr="007B3071">
              <w:t xml:space="preserve">.  : </w:t>
            </w:r>
            <w:r w:rsidRPr="007B3071">
              <w:rPr>
                <w:cs/>
              </w:rPr>
              <w:t>บง</w:t>
            </w:r>
            <w:r w:rsidRPr="007B3071">
              <w:t>. 3/6</w:t>
            </w:r>
          </w:p>
        </w:tc>
      </w:tr>
      <w:tr w:rsidR="003D34A9" w:rsidRPr="007B3071" w:rsidTr="004419D0">
        <w:tc>
          <w:tcPr>
            <w:tcW w:w="328" w:type="dxa"/>
            <w:tcBorders>
              <w:top w:val="dotted" w:sz="4" w:space="0" w:color="auto"/>
              <w:left w:val="single" w:sz="6" w:space="0" w:color="auto"/>
            </w:tcBorders>
            <w:tcMar>
              <w:top w:w="20" w:type="dxa"/>
              <w:left w:w="20" w:type="dxa"/>
              <w:bottom w:w="0" w:type="dxa"/>
              <w:right w:w="20" w:type="dxa"/>
            </w:tcMar>
          </w:tcPr>
          <w:p w:rsidR="003D34A9" w:rsidRPr="007B3071" w:rsidRDefault="003D34A9" w:rsidP="00EA0F4E">
            <w:pPr>
              <w:jc w:val="center"/>
            </w:pPr>
            <w:r w:rsidRPr="007B3071">
              <w:t>4</w:t>
            </w:r>
          </w:p>
        </w:tc>
        <w:tc>
          <w:tcPr>
            <w:tcW w:w="4352" w:type="dxa"/>
            <w:gridSpan w:val="2"/>
            <w:tcBorders>
              <w:top w:val="dotted" w:sz="4" w:space="0" w:color="auto"/>
              <w:bottom w:val="dotted" w:sz="4" w:space="0" w:color="auto"/>
            </w:tcBorders>
            <w:tcMar>
              <w:top w:w="20" w:type="dxa"/>
              <w:left w:w="20" w:type="dxa"/>
              <w:bottom w:w="0" w:type="dxa"/>
              <w:right w:w="20" w:type="dxa"/>
            </w:tcMar>
          </w:tcPr>
          <w:p w:rsidR="003D34A9" w:rsidRPr="007B3071" w:rsidRDefault="003D34A9" w:rsidP="00EA0F4E">
            <w:r w:rsidRPr="007B3071">
              <w:t>Items Between Organization Units</w:t>
            </w:r>
          </w:p>
          <w:p w:rsidR="003D34A9" w:rsidRPr="007B3071" w:rsidRDefault="003D34A9" w:rsidP="00EA0F4E">
            <w:r w:rsidRPr="007B3071">
              <w:t>(</w:t>
            </w:r>
            <w:r w:rsidRPr="007B3071">
              <w:rPr>
                <w:cs/>
              </w:rPr>
              <w:t>รายการระหว่างสำนักงาน)</w:t>
            </w:r>
          </w:p>
        </w:tc>
        <w:tc>
          <w:tcPr>
            <w:tcW w:w="982" w:type="dxa"/>
            <w:tcBorders>
              <w:top w:val="dotted" w:sz="4" w:space="0" w:color="auto"/>
            </w:tcBorders>
            <w:tcMar>
              <w:top w:w="20" w:type="dxa"/>
              <w:left w:w="20" w:type="dxa"/>
              <w:bottom w:w="0" w:type="dxa"/>
              <w:right w:w="20" w:type="dxa"/>
            </w:tcMar>
          </w:tcPr>
          <w:p w:rsidR="003D34A9" w:rsidRPr="007B3071" w:rsidRDefault="003D34A9" w:rsidP="00EA0F4E">
            <w:r w:rsidRPr="007B3071">
              <w:t>DS_IBO</w:t>
            </w:r>
          </w:p>
        </w:tc>
        <w:tc>
          <w:tcPr>
            <w:tcW w:w="1119" w:type="dxa"/>
            <w:tcBorders>
              <w:top w:val="dotted" w:sz="4" w:space="0" w:color="auto"/>
            </w:tcBorders>
          </w:tcPr>
          <w:p w:rsidR="003D34A9" w:rsidRPr="007B3071" w:rsidRDefault="003D34A9" w:rsidP="00EA0F4E">
            <w:r w:rsidRPr="007B3071">
              <w:t>Monthly</w:t>
            </w:r>
          </w:p>
        </w:tc>
        <w:tc>
          <w:tcPr>
            <w:tcW w:w="992" w:type="dxa"/>
            <w:tcBorders>
              <w:top w:val="dotted" w:sz="4" w:space="0" w:color="auto"/>
            </w:tcBorders>
          </w:tcPr>
          <w:p w:rsidR="003D34A9" w:rsidRPr="007B3071" w:rsidRDefault="003D34A9" w:rsidP="00EA0F4E">
            <w:r w:rsidRPr="007B3071">
              <w:t>Monthly</w:t>
            </w:r>
          </w:p>
        </w:tc>
        <w:tc>
          <w:tcPr>
            <w:tcW w:w="6808" w:type="dxa"/>
            <w:tcBorders>
              <w:top w:val="dotted" w:sz="4" w:space="0" w:color="auto"/>
              <w:right w:val="single" w:sz="6" w:space="0" w:color="auto"/>
            </w:tcBorders>
          </w:tcPr>
          <w:p w:rsidR="003D34A9" w:rsidRPr="007B3071" w:rsidRDefault="003D34A9" w:rsidP="00EA0F4E">
            <w:pPr>
              <w:rPr>
                <w:strike/>
              </w:rPr>
            </w:pPr>
            <w:proofErr w:type="spellStart"/>
            <w:r w:rsidRPr="007B3071">
              <w:rPr>
                <w:cs/>
              </w:rPr>
              <w:t>ธพ</w:t>
            </w:r>
            <w:proofErr w:type="spellEnd"/>
            <w:r w:rsidRPr="007B3071">
              <w:t xml:space="preserve">. :  </w:t>
            </w:r>
            <w:r w:rsidRPr="007B3071">
              <w:rPr>
                <w:cs/>
              </w:rPr>
              <w:t xml:space="preserve">ตาราง </w:t>
            </w:r>
            <w:r w:rsidRPr="007B3071">
              <w:t>36</w:t>
            </w:r>
            <w:r w:rsidRPr="007B3071">
              <w:br/>
            </w:r>
            <w:proofErr w:type="spellStart"/>
            <w:r w:rsidRPr="007B3071">
              <w:rPr>
                <w:cs/>
              </w:rPr>
              <w:t>วธ</w:t>
            </w:r>
            <w:proofErr w:type="spellEnd"/>
            <w:r w:rsidRPr="007B3071">
              <w:t xml:space="preserve">.  :  </w:t>
            </w:r>
            <w:proofErr w:type="spellStart"/>
            <w:r w:rsidRPr="007B3071">
              <w:rPr>
                <w:cs/>
              </w:rPr>
              <w:t>วธ</w:t>
            </w:r>
            <w:proofErr w:type="spellEnd"/>
            <w:r w:rsidRPr="007B3071">
              <w:t>. 3.6</w:t>
            </w:r>
          </w:p>
        </w:tc>
      </w:tr>
      <w:tr w:rsidR="003D34A9" w:rsidRPr="007B3071" w:rsidTr="004419D0">
        <w:tc>
          <w:tcPr>
            <w:tcW w:w="328" w:type="dxa"/>
            <w:tcBorders>
              <w:left w:val="single" w:sz="6" w:space="0" w:color="auto"/>
            </w:tcBorders>
            <w:tcMar>
              <w:top w:w="20" w:type="dxa"/>
              <w:left w:w="20" w:type="dxa"/>
              <w:bottom w:w="0" w:type="dxa"/>
              <w:right w:w="20" w:type="dxa"/>
            </w:tcMar>
          </w:tcPr>
          <w:p w:rsidR="003D34A9" w:rsidRPr="007B3071" w:rsidRDefault="003D34A9" w:rsidP="00EA0F4E">
            <w:pPr>
              <w:jc w:val="center"/>
            </w:pPr>
            <w:r w:rsidRPr="007B3071">
              <w:t>5</w:t>
            </w:r>
          </w:p>
        </w:tc>
        <w:tc>
          <w:tcPr>
            <w:tcW w:w="4352" w:type="dxa"/>
            <w:gridSpan w:val="2"/>
            <w:tcBorders>
              <w:top w:val="dotted" w:sz="4" w:space="0" w:color="auto"/>
            </w:tcBorders>
            <w:tcMar>
              <w:top w:w="20" w:type="dxa"/>
              <w:left w:w="20" w:type="dxa"/>
              <w:bottom w:w="0" w:type="dxa"/>
              <w:right w:w="20" w:type="dxa"/>
            </w:tcMar>
          </w:tcPr>
          <w:p w:rsidR="003D34A9" w:rsidRPr="007B3071" w:rsidRDefault="003D34A9" w:rsidP="00EA0F4E">
            <w:r w:rsidRPr="007B3071">
              <w:t>FI Investment Position</w:t>
            </w:r>
          </w:p>
          <w:p w:rsidR="003D34A9" w:rsidRPr="007B3071" w:rsidRDefault="003D34A9" w:rsidP="00EA0F4E">
            <w:r w:rsidRPr="007B3071">
              <w:t>(</w:t>
            </w:r>
            <w:r w:rsidRPr="007B3071">
              <w:rPr>
                <w:cs/>
              </w:rPr>
              <w:t>เงินลงทุน)</w:t>
            </w:r>
          </w:p>
        </w:tc>
        <w:tc>
          <w:tcPr>
            <w:tcW w:w="982" w:type="dxa"/>
            <w:tcMar>
              <w:top w:w="20" w:type="dxa"/>
              <w:left w:w="20" w:type="dxa"/>
              <w:bottom w:w="0" w:type="dxa"/>
              <w:right w:w="20" w:type="dxa"/>
            </w:tcMar>
          </w:tcPr>
          <w:p w:rsidR="003D34A9" w:rsidRPr="007B3071" w:rsidRDefault="003D34A9" w:rsidP="00EA0F4E">
            <w:r w:rsidRPr="007B3071">
              <w:t>DS_IVP</w:t>
            </w:r>
          </w:p>
        </w:tc>
        <w:tc>
          <w:tcPr>
            <w:tcW w:w="1119" w:type="dxa"/>
          </w:tcPr>
          <w:p w:rsidR="003D34A9" w:rsidRPr="007B3071" w:rsidRDefault="003D34A9" w:rsidP="00EA0F4E">
            <w:r w:rsidRPr="007B3071">
              <w:t>Monthly</w:t>
            </w:r>
          </w:p>
        </w:tc>
        <w:tc>
          <w:tcPr>
            <w:tcW w:w="992" w:type="dxa"/>
          </w:tcPr>
          <w:p w:rsidR="003D34A9" w:rsidRPr="007B3071" w:rsidRDefault="003D34A9" w:rsidP="00EA0F4E">
            <w:r w:rsidRPr="007B3071">
              <w:t>Monthly</w:t>
            </w:r>
          </w:p>
        </w:tc>
        <w:tc>
          <w:tcPr>
            <w:tcW w:w="6808" w:type="dxa"/>
            <w:tcBorders>
              <w:right w:val="single" w:sz="6" w:space="0" w:color="auto"/>
            </w:tcBorders>
          </w:tcPr>
          <w:p w:rsidR="003D34A9" w:rsidRPr="007B3071" w:rsidRDefault="003D34A9" w:rsidP="00EA0F4E">
            <w:proofErr w:type="spellStart"/>
            <w:r w:rsidRPr="007B3071">
              <w:rPr>
                <w:cs/>
              </w:rPr>
              <w:t>ธพ</w:t>
            </w:r>
            <w:proofErr w:type="spellEnd"/>
            <w:r w:rsidRPr="007B3071">
              <w:t xml:space="preserve">. : </w:t>
            </w:r>
            <w:r w:rsidRPr="007B3071">
              <w:rPr>
                <w:cs/>
              </w:rPr>
              <w:t xml:space="preserve">ตาราง </w:t>
            </w:r>
            <w:r w:rsidRPr="007B3071">
              <w:t xml:space="preserve">31.1, </w:t>
            </w:r>
            <w:r w:rsidRPr="007B3071">
              <w:rPr>
                <w:cs/>
              </w:rPr>
              <w:t xml:space="preserve">ตาราง </w:t>
            </w:r>
            <w:r w:rsidRPr="007B3071">
              <w:t xml:space="preserve">37, </w:t>
            </w:r>
            <w:r w:rsidRPr="007B3071">
              <w:rPr>
                <w:cs/>
              </w:rPr>
              <w:t>ตาราง</w:t>
            </w:r>
            <w:r w:rsidRPr="007B3071">
              <w:t xml:space="preserve"> 37.1</w:t>
            </w:r>
            <w:r w:rsidRPr="007B3071">
              <w:br/>
            </w:r>
            <w:r w:rsidRPr="007B3071">
              <w:rPr>
                <w:cs/>
              </w:rPr>
              <w:t>บง</w:t>
            </w:r>
            <w:r w:rsidRPr="007B3071">
              <w:t xml:space="preserve">.  : </w:t>
            </w:r>
            <w:r w:rsidRPr="007B3071">
              <w:rPr>
                <w:cs/>
              </w:rPr>
              <w:t>บง</w:t>
            </w:r>
            <w:r w:rsidRPr="007B3071">
              <w:t>. 3/5</w:t>
            </w:r>
          </w:p>
          <w:p w:rsidR="003D34A9" w:rsidRPr="007B3071" w:rsidRDefault="003D34A9" w:rsidP="00EA0F4E">
            <w:pPr>
              <w:rPr>
                <w:strike/>
              </w:rPr>
            </w:pPr>
            <w:proofErr w:type="spellStart"/>
            <w:r w:rsidRPr="007B3071">
              <w:rPr>
                <w:cs/>
              </w:rPr>
              <w:t>บค</w:t>
            </w:r>
            <w:proofErr w:type="spellEnd"/>
            <w:r w:rsidRPr="007B3071">
              <w:rPr>
                <w:cs/>
              </w:rPr>
              <w:t xml:space="preserve">. </w:t>
            </w:r>
            <w:r w:rsidRPr="007B3071">
              <w:t xml:space="preserve">: </w:t>
            </w:r>
            <w:proofErr w:type="spellStart"/>
            <w:r w:rsidRPr="007B3071">
              <w:rPr>
                <w:cs/>
              </w:rPr>
              <w:t>บค</w:t>
            </w:r>
            <w:proofErr w:type="spellEnd"/>
            <w:r w:rsidRPr="007B3071">
              <w:rPr>
                <w:cs/>
              </w:rPr>
              <w:t>. 4</w:t>
            </w:r>
          </w:p>
        </w:tc>
      </w:tr>
      <w:tr w:rsidR="003D34A9" w:rsidRPr="007B3071" w:rsidTr="004419D0">
        <w:tc>
          <w:tcPr>
            <w:tcW w:w="328" w:type="dxa"/>
            <w:tcBorders>
              <w:left w:val="single" w:sz="6" w:space="0" w:color="auto"/>
            </w:tcBorders>
            <w:tcMar>
              <w:top w:w="20" w:type="dxa"/>
              <w:left w:w="20" w:type="dxa"/>
              <w:bottom w:w="0" w:type="dxa"/>
              <w:right w:w="20" w:type="dxa"/>
            </w:tcMar>
          </w:tcPr>
          <w:p w:rsidR="003D34A9" w:rsidRPr="007B3071" w:rsidRDefault="003D34A9" w:rsidP="00EA0F4E">
            <w:pPr>
              <w:jc w:val="center"/>
            </w:pPr>
            <w:r w:rsidRPr="007B3071">
              <w:t>6</w:t>
            </w:r>
          </w:p>
        </w:tc>
        <w:tc>
          <w:tcPr>
            <w:tcW w:w="4352" w:type="dxa"/>
            <w:gridSpan w:val="2"/>
            <w:tcMar>
              <w:top w:w="20" w:type="dxa"/>
              <w:left w:w="20" w:type="dxa"/>
              <w:bottom w:w="0" w:type="dxa"/>
              <w:right w:w="20" w:type="dxa"/>
            </w:tcMar>
          </w:tcPr>
          <w:p w:rsidR="003D34A9" w:rsidRPr="007B3071" w:rsidRDefault="003D34A9" w:rsidP="00EA0F4E">
            <w:r w:rsidRPr="007B3071">
              <w:t>Provision Summary</w:t>
            </w:r>
          </w:p>
          <w:p w:rsidR="003D34A9" w:rsidRPr="007B3071" w:rsidRDefault="003D34A9" w:rsidP="00EA0F4E">
            <w:r w:rsidRPr="007B3071">
              <w:t>(</w:t>
            </w:r>
            <w:r w:rsidRPr="007B3071">
              <w:rPr>
                <w:cs/>
              </w:rPr>
              <w:t>สรุปสินทรัพย์จัดชั้นและเงินสำรอง)</w:t>
            </w:r>
          </w:p>
        </w:tc>
        <w:tc>
          <w:tcPr>
            <w:tcW w:w="982" w:type="dxa"/>
            <w:tcMar>
              <w:top w:w="20" w:type="dxa"/>
              <w:left w:w="20" w:type="dxa"/>
              <w:bottom w:w="0" w:type="dxa"/>
              <w:right w:w="20" w:type="dxa"/>
            </w:tcMar>
          </w:tcPr>
          <w:p w:rsidR="003D34A9" w:rsidRPr="007B3071" w:rsidRDefault="003D34A9" w:rsidP="00EA0F4E">
            <w:r w:rsidRPr="007B3071">
              <w:t>DS_PVS</w:t>
            </w:r>
          </w:p>
        </w:tc>
        <w:tc>
          <w:tcPr>
            <w:tcW w:w="1119" w:type="dxa"/>
          </w:tcPr>
          <w:p w:rsidR="003D34A9" w:rsidRPr="007B3071" w:rsidRDefault="003D34A9" w:rsidP="00EA0F4E">
            <w:r w:rsidRPr="007B3071">
              <w:t xml:space="preserve">Quarterly </w:t>
            </w:r>
          </w:p>
        </w:tc>
        <w:tc>
          <w:tcPr>
            <w:tcW w:w="992" w:type="dxa"/>
          </w:tcPr>
          <w:p w:rsidR="003D34A9" w:rsidRPr="007B3071" w:rsidRDefault="003D34A9" w:rsidP="00EA0F4E">
            <w:r w:rsidRPr="007B3071">
              <w:t>Quarterly</w:t>
            </w:r>
          </w:p>
        </w:tc>
        <w:tc>
          <w:tcPr>
            <w:tcW w:w="6808" w:type="dxa"/>
            <w:tcBorders>
              <w:right w:val="single" w:sz="6" w:space="0" w:color="auto"/>
            </w:tcBorders>
          </w:tcPr>
          <w:p w:rsidR="003D34A9" w:rsidRPr="007B3071" w:rsidRDefault="003D34A9" w:rsidP="00EA0F4E">
            <w:pPr>
              <w:rPr>
                <w:strike/>
              </w:rPr>
            </w:pPr>
            <w:proofErr w:type="spellStart"/>
            <w:r w:rsidRPr="007B3071">
              <w:rPr>
                <w:cs/>
              </w:rPr>
              <w:t>ธพ</w:t>
            </w:r>
            <w:proofErr w:type="spellEnd"/>
            <w:r w:rsidRPr="007B3071">
              <w:t xml:space="preserve">. : </w:t>
            </w:r>
            <w:proofErr w:type="spellStart"/>
            <w:r w:rsidRPr="007B3071">
              <w:rPr>
                <w:cs/>
              </w:rPr>
              <w:t>ธพ</w:t>
            </w:r>
            <w:proofErr w:type="spellEnd"/>
            <w:r w:rsidRPr="007B3071">
              <w:t>. 9.3</w:t>
            </w:r>
            <w:r w:rsidRPr="007B3071">
              <w:br/>
            </w:r>
            <w:r w:rsidRPr="007B3071">
              <w:rPr>
                <w:cs/>
              </w:rPr>
              <w:t>บง</w:t>
            </w:r>
            <w:r w:rsidRPr="007B3071">
              <w:t xml:space="preserve">. : </w:t>
            </w:r>
            <w:r w:rsidRPr="007B3071">
              <w:rPr>
                <w:cs/>
              </w:rPr>
              <w:t>บง</w:t>
            </w:r>
            <w:r w:rsidRPr="007B3071">
              <w:t>. 6.3</w:t>
            </w:r>
            <w:r w:rsidRPr="007B3071">
              <w:br/>
            </w:r>
            <w:proofErr w:type="spellStart"/>
            <w:r w:rsidRPr="007B3071">
              <w:rPr>
                <w:cs/>
              </w:rPr>
              <w:t>บค</w:t>
            </w:r>
            <w:proofErr w:type="spellEnd"/>
            <w:r w:rsidRPr="007B3071">
              <w:t xml:space="preserve">. : </w:t>
            </w:r>
            <w:proofErr w:type="spellStart"/>
            <w:r w:rsidRPr="007B3071">
              <w:rPr>
                <w:cs/>
              </w:rPr>
              <w:t>บค</w:t>
            </w:r>
            <w:proofErr w:type="spellEnd"/>
            <w:r w:rsidRPr="007B3071">
              <w:t>. 6.3</w:t>
            </w:r>
          </w:p>
        </w:tc>
      </w:tr>
      <w:tr w:rsidR="003D34A9" w:rsidRPr="007B3071" w:rsidTr="004419D0">
        <w:tc>
          <w:tcPr>
            <w:tcW w:w="328" w:type="dxa"/>
            <w:tcBorders>
              <w:left w:val="single" w:sz="6" w:space="0" w:color="auto"/>
            </w:tcBorders>
            <w:tcMar>
              <w:top w:w="20" w:type="dxa"/>
              <w:left w:w="20" w:type="dxa"/>
              <w:bottom w:w="0" w:type="dxa"/>
              <w:right w:w="20" w:type="dxa"/>
            </w:tcMar>
          </w:tcPr>
          <w:p w:rsidR="003D34A9" w:rsidRPr="007B3071" w:rsidRDefault="003D34A9" w:rsidP="00EA0F4E">
            <w:pPr>
              <w:jc w:val="center"/>
            </w:pPr>
            <w:r w:rsidRPr="007B3071">
              <w:t>7</w:t>
            </w:r>
          </w:p>
        </w:tc>
        <w:tc>
          <w:tcPr>
            <w:tcW w:w="4352" w:type="dxa"/>
            <w:gridSpan w:val="2"/>
            <w:tcMar>
              <w:top w:w="20" w:type="dxa"/>
              <w:left w:w="20" w:type="dxa"/>
              <w:bottom w:w="0" w:type="dxa"/>
              <w:right w:w="20" w:type="dxa"/>
            </w:tcMar>
          </w:tcPr>
          <w:p w:rsidR="003D34A9" w:rsidRPr="007B3071" w:rsidRDefault="003D34A9" w:rsidP="00EA0F4E">
            <w:r w:rsidRPr="007B3071">
              <w:t>Risk Weighted Assets</w:t>
            </w:r>
          </w:p>
          <w:p w:rsidR="003D34A9" w:rsidRPr="007B3071" w:rsidRDefault="003D34A9" w:rsidP="00EA0F4E">
            <w:r w:rsidRPr="007B3071">
              <w:t>(</w:t>
            </w:r>
            <w:r w:rsidRPr="007B3071">
              <w:rPr>
                <w:cs/>
              </w:rPr>
              <w:t>สินทรัพย์ถ่วงน้ำหนักตามความเสี่ยง)</w:t>
            </w:r>
          </w:p>
        </w:tc>
        <w:tc>
          <w:tcPr>
            <w:tcW w:w="982" w:type="dxa"/>
            <w:tcMar>
              <w:top w:w="20" w:type="dxa"/>
              <w:left w:w="20" w:type="dxa"/>
              <w:bottom w:w="0" w:type="dxa"/>
              <w:right w:w="20" w:type="dxa"/>
            </w:tcMar>
          </w:tcPr>
          <w:p w:rsidR="003D34A9" w:rsidRPr="007B3071" w:rsidRDefault="003D34A9" w:rsidP="00EA0F4E">
            <w:r w:rsidRPr="007B3071">
              <w:t>DS_RWA</w:t>
            </w:r>
          </w:p>
        </w:tc>
        <w:tc>
          <w:tcPr>
            <w:tcW w:w="1119" w:type="dxa"/>
          </w:tcPr>
          <w:p w:rsidR="003D34A9" w:rsidRPr="007B3071" w:rsidRDefault="003D34A9" w:rsidP="00EA0F4E">
            <w:r w:rsidRPr="007B3071">
              <w:t>Monthly</w:t>
            </w:r>
          </w:p>
        </w:tc>
        <w:tc>
          <w:tcPr>
            <w:tcW w:w="992" w:type="dxa"/>
          </w:tcPr>
          <w:p w:rsidR="003D34A9" w:rsidRPr="007B3071" w:rsidRDefault="003D34A9" w:rsidP="00EA0F4E">
            <w:r w:rsidRPr="007B3071">
              <w:t>Monthly</w:t>
            </w:r>
          </w:p>
        </w:tc>
        <w:tc>
          <w:tcPr>
            <w:tcW w:w="6808" w:type="dxa"/>
            <w:tcBorders>
              <w:right w:val="single" w:sz="6" w:space="0" w:color="auto"/>
            </w:tcBorders>
          </w:tcPr>
          <w:p w:rsidR="003D34A9" w:rsidRPr="007B3071" w:rsidRDefault="003D34A9" w:rsidP="00EA0F4E">
            <w:pPr>
              <w:rPr>
                <w:strike/>
              </w:rPr>
            </w:pPr>
            <w:proofErr w:type="spellStart"/>
            <w:r w:rsidRPr="007B3071">
              <w:rPr>
                <w:cs/>
              </w:rPr>
              <w:t>ธพ</w:t>
            </w:r>
            <w:proofErr w:type="spellEnd"/>
            <w:r w:rsidRPr="007B3071">
              <w:t xml:space="preserve">. : </w:t>
            </w:r>
            <w:proofErr w:type="spellStart"/>
            <w:r w:rsidRPr="007B3071">
              <w:rPr>
                <w:cs/>
              </w:rPr>
              <w:t>ธพ</w:t>
            </w:r>
            <w:proofErr w:type="spellEnd"/>
            <w:r w:rsidRPr="007B3071">
              <w:t xml:space="preserve">. 10.2, </w:t>
            </w:r>
            <w:proofErr w:type="spellStart"/>
            <w:r w:rsidRPr="007B3071">
              <w:rPr>
                <w:cs/>
              </w:rPr>
              <w:t>ธพ</w:t>
            </w:r>
            <w:proofErr w:type="spellEnd"/>
            <w:r w:rsidRPr="007B3071">
              <w:t>. 11.1</w:t>
            </w:r>
            <w:r w:rsidRPr="007B3071">
              <w:br/>
            </w:r>
            <w:r w:rsidRPr="007B3071">
              <w:rPr>
                <w:cs/>
              </w:rPr>
              <w:t>บง</w:t>
            </w:r>
            <w:r w:rsidRPr="007B3071">
              <w:t xml:space="preserve">. : </w:t>
            </w:r>
            <w:r w:rsidRPr="007B3071">
              <w:rPr>
                <w:cs/>
              </w:rPr>
              <w:t>บง</w:t>
            </w:r>
            <w:r w:rsidRPr="007B3071">
              <w:t>. 3.1</w:t>
            </w:r>
            <w:r w:rsidRPr="007B3071">
              <w:br/>
            </w:r>
            <w:proofErr w:type="spellStart"/>
            <w:r w:rsidRPr="007B3071">
              <w:rPr>
                <w:cs/>
              </w:rPr>
              <w:t>บค</w:t>
            </w:r>
            <w:proofErr w:type="spellEnd"/>
            <w:r w:rsidRPr="007B3071">
              <w:t xml:space="preserve">. : </w:t>
            </w:r>
            <w:proofErr w:type="spellStart"/>
            <w:r w:rsidRPr="007B3071">
              <w:rPr>
                <w:cs/>
              </w:rPr>
              <w:t>บค</w:t>
            </w:r>
            <w:proofErr w:type="spellEnd"/>
            <w:r w:rsidRPr="007B3071">
              <w:t>. 3.1</w:t>
            </w:r>
          </w:p>
        </w:tc>
      </w:tr>
      <w:tr w:rsidR="003D34A9" w:rsidRPr="007B3071" w:rsidTr="004419D0">
        <w:trPr>
          <w:cantSplit/>
        </w:trPr>
        <w:tc>
          <w:tcPr>
            <w:tcW w:w="328" w:type="dxa"/>
            <w:tcBorders>
              <w:left w:val="single" w:sz="6" w:space="0" w:color="auto"/>
            </w:tcBorders>
            <w:tcMar>
              <w:top w:w="20" w:type="dxa"/>
              <w:left w:w="20" w:type="dxa"/>
              <w:bottom w:w="0" w:type="dxa"/>
              <w:right w:w="20" w:type="dxa"/>
            </w:tcMar>
          </w:tcPr>
          <w:p w:rsidR="003D34A9" w:rsidRPr="007B3071" w:rsidRDefault="003D34A9" w:rsidP="00EA0F4E">
            <w:pPr>
              <w:jc w:val="center"/>
            </w:pPr>
            <w:r w:rsidRPr="007B3071">
              <w:t>8</w:t>
            </w:r>
          </w:p>
        </w:tc>
        <w:tc>
          <w:tcPr>
            <w:tcW w:w="4352" w:type="dxa"/>
            <w:gridSpan w:val="2"/>
            <w:tcMar>
              <w:top w:w="20" w:type="dxa"/>
              <w:left w:w="20" w:type="dxa"/>
              <w:bottom w:w="0" w:type="dxa"/>
              <w:right w:w="20" w:type="dxa"/>
            </w:tcMar>
          </w:tcPr>
          <w:p w:rsidR="003D34A9" w:rsidRPr="007B3071" w:rsidRDefault="003D34A9" w:rsidP="00EA0F4E">
            <w:r w:rsidRPr="007B3071">
              <w:t>Total Trading Book Position</w:t>
            </w:r>
          </w:p>
          <w:p w:rsidR="003D34A9" w:rsidRPr="007B3071" w:rsidRDefault="003D34A9" w:rsidP="00EA0F4E">
            <w:r w:rsidRPr="007B3071">
              <w:rPr>
                <w:cs/>
              </w:rPr>
              <w:t>(สรุปปริมาณธุรกรรมในบัญชีเพื่อการค้า)</w:t>
            </w:r>
          </w:p>
        </w:tc>
        <w:tc>
          <w:tcPr>
            <w:tcW w:w="982" w:type="dxa"/>
            <w:tcMar>
              <w:top w:w="20" w:type="dxa"/>
              <w:left w:w="20" w:type="dxa"/>
              <w:bottom w:w="0" w:type="dxa"/>
              <w:right w:w="20" w:type="dxa"/>
            </w:tcMar>
          </w:tcPr>
          <w:p w:rsidR="003D34A9" w:rsidRPr="007B3071" w:rsidRDefault="003D34A9" w:rsidP="00EA0F4E">
            <w:r w:rsidRPr="007B3071">
              <w:t>DS_TBP</w:t>
            </w:r>
          </w:p>
        </w:tc>
        <w:tc>
          <w:tcPr>
            <w:tcW w:w="1119" w:type="dxa"/>
          </w:tcPr>
          <w:p w:rsidR="003D34A9" w:rsidRPr="007B3071" w:rsidRDefault="003D34A9" w:rsidP="00EA0F4E">
            <w:r w:rsidRPr="007B3071">
              <w:t>Monthly</w:t>
            </w:r>
          </w:p>
        </w:tc>
        <w:tc>
          <w:tcPr>
            <w:tcW w:w="992" w:type="dxa"/>
          </w:tcPr>
          <w:p w:rsidR="003D34A9" w:rsidRPr="007B3071" w:rsidRDefault="003D34A9" w:rsidP="00EA0F4E">
            <w:r w:rsidRPr="007B3071">
              <w:t>Semi-annually</w:t>
            </w:r>
          </w:p>
        </w:tc>
        <w:tc>
          <w:tcPr>
            <w:tcW w:w="6808" w:type="dxa"/>
          </w:tcPr>
          <w:p w:rsidR="003D34A9" w:rsidRPr="007B3071" w:rsidRDefault="003D34A9" w:rsidP="00EA0F4E">
            <w:pPr>
              <w:jc w:val="center"/>
              <w:rPr>
                <w:cs/>
                <w:lang w:val="en-GB"/>
              </w:rPr>
            </w:pPr>
          </w:p>
        </w:tc>
      </w:tr>
      <w:tr w:rsidR="003D34A9" w:rsidRPr="007B3071" w:rsidTr="004419D0">
        <w:trPr>
          <w:cantSplit/>
        </w:trPr>
        <w:tc>
          <w:tcPr>
            <w:tcW w:w="328" w:type="dxa"/>
            <w:tcBorders>
              <w:left w:val="single" w:sz="6" w:space="0" w:color="auto"/>
            </w:tcBorders>
            <w:tcMar>
              <w:top w:w="20" w:type="dxa"/>
              <w:left w:w="20" w:type="dxa"/>
              <w:bottom w:w="0" w:type="dxa"/>
              <w:right w:w="20" w:type="dxa"/>
            </w:tcMar>
          </w:tcPr>
          <w:p w:rsidR="003D34A9" w:rsidRPr="007B3071" w:rsidRDefault="003D34A9" w:rsidP="00EA0F4E">
            <w:pPr>
              <w:jc w:val="center"/>
            </w:pPr>
            <w:r w:rsidRPr="007B3071">
              <w:t>9</w:t>
            </w:r>
          </w:p>
        </w:tc>
        <w:tc>
          <w:tcPr>
            <w:tcW w:w="4352" w:type="dxa"/>
            <w:gridSpan w:val="2"/>
            <w:tcMar>
              <w:top w:w="20" w:type="dxa"/>
              <w:left w:w="20" w:type="dxa"/>
              <w:bottom w:w="0" w:type="dxa"/>
              <w:right w:w="20" w:type="dxa"/>
            </w:tcMar>
          </w:tcPr>
          <w:p w:rsidR="003D34A9" w:rsidRPr="007B3071" w:rsidRDefault="003D34A9" w:rsidP="00EA0F4E">
            <w:r w:rsidRPr="007B3071">
              <w:t>Interest Rate Risk</w:t>
            </w:r>
          </w:p>
          <w:p w:rsidR="003D34A9" w:rsidRPr="007B3071" w:rsidRDefault="003D34A9" w:rsidP="00EA0F4E">
            <w:r w:rsidRPr="007B3071">
              <w:t>(</w:t>
            </w:r>
            <w:r w:rsidRPr="007B3071">
              <w:rPr>
                <w:cs/>
              </w:rPr>
              <w:t>ความเสี่ยงด้านอัตราดอกเบี้ย)</w:t>
            </w:r>
          </w:p>
        </w:tc>
        <w:tc>
          <w:tcPr>
            <w:tcW w:w="982" w:type="dxa"/>
            <w:tcMar>
              <w:top w:w="20" w:type="dxa"/>
              <w:left w:w="20" w:type="dxa"/>
              <w:bottom w:w="0" w:type="dxa"/>
              <w:right w:w="20" w:type="dxa"/>
            </w:tcMar>
          </w:tcPr>
          <w:p w:rsidR="003D34A9" w:rsidRPr="007B3071" w:rsidRDefault="003D34A9" w:rsidP="00EA0F4E">
            <w:r w:rsidRPr="007B3071">
              <w:t>DS_IRR</w:t>
            </w:r>
          </w:p>
        </w:tc>
        <w:tc>
          <w:tcPr>
            <w:tcW w:w="1119" w:type="dxa"/>
          </w:tcPr>
          <w:p w:rsidR="003D34A9" w:rsidRPr="007B3071" w:rsidRDefault="003D34A9" w:rsidP="00EA0F4E">
            <w:pPr>
              <w:pStyle w:val="Footer"/>
              <w:tabs>
                <w:tab w:val="clear" w:pos="4153"/>
                <w:tab w:val="clear" w:pos="8306"/>
              </w:tabs>
            </w:pPr>
            <w:r w:rsidRPr="007B3071">
              <w:t>Quarterly</w:t>
            </w:r>
          </w:p>
        </w:tc>
        <w:tc>
          <w:tcPr>
            <w:tcW w:w="992" w:type="dxa"/>
          </w:tcPr>
          <w:p w:rsidR="003D34A9" w:rsidRPr="007B3071" w:rsidRDefault="003D34A9" w:rsidP="00EA0F4E">
            <w:r w:rsidRPr="007B3071">
              <w:t>Quarterly</w:t>
            </w:r>
          </w:p>
        </w:tc>
        <w:tc>
          <w:tcPr>
            <w:tcW w:w="6808" w:type="dxa"/>
          </w:tcPr>
          <w:p w:rsidR="003D34A9" w:rsidRPr="007B3071" w:rsidRDefault="003D34A9" w:rsidP="00EA0F4E">
            <w:pPr>
              <w:jc w:val="center"/>
              <w:rPr>
                <w:cs/>
                <w:lang w:val="en-GB"/>
              </w:rPr>
            </w:pPr>
          </w:p>
        </w:tc>
      </w:tr>
      <w:tr w:rsidR="003D34A9" w:rsidRPr="007B3071" w:rsidTr="004419D0">
        <w:trPr>
          <w:cantSplit/>
        </w:trPr>
        <w:tc>
          <w:tcPr>
            <w:tcW w:w="328" w:type="dxa"/>
            <w:tcBorders>
              <w:left w:val="single" w:sz="6" w:space="0" w:color="auto"/>
            </w:tcBorders>
            <w:tcMar>
              <w:top w:w="20" w:type="dxa"/>
              <w:left w:w="20" w:type="dxa"/>
              <w:bottom w:w="0" w:type="dxa"/>
              <w:right w:w="20" w:type="dxa"/>
            </w:tcMar>
          </w:tcPr>
          <w:p w:rsidR="003D34A9" w:rsidRPr="007B3071" w:rsidRDefault="003D34A9" w:rsidP="00EA0F4E">
            <w:pPr>
              <w:jc w:val="center"/>
            </w:pPr>
            <w:r w:rsidRPr="007B3071">
              <w:t>10</w:t>
            </w:r>
          </w:p>
        </w:tc>
        <w:tc>
          <w:tcPr>
            <w:tcW w:w="4352" w:type="dxa"/>
            <w:gridSpan w:val="2"/>
            <w:tcMar>
              <w:top w:w="20" w:type="dxa"/>
              <w:left w:w="20" w:type="dxa"/>
              <w:bottom w:w="0" w:type="dxa"/>
              <w:right w:w="20" w:type="dxa"/>
            </w:tcMar>
          </w:tcPr>
          <w:p w:rsidR="003D34A9" w:rsidRPr="007B3071" w:rsidRDefault="003D34A9" w:rsidP="00EA0F4E">
            <w:r w:rsidRPr="007B3071">
              <w:t xml:space="preserve">Credit Risk Standardized Approach </w:t>
            </w:r>
          </w:p>
          <w:p w:rsidR="003D34A9" w:rsidRPr="007B3071" w:rsidRDefault="003D34A9" w:rsidP="00EA0F4E">
            <w:r w:rsidRPr="007B3071">
              <w:rPr>
                <w:cs/>
              </w:rPr>
              <w:t>(สินทรัพย์เสี่ยงด้านเครดิต</w:t>
            </w:r>
            <w:r w:rsidRPr="007B3071">
              <w:t xml:space="preserve"> </w:t>
            </w:r>
            <w:r w:rsidRPr="007B3071">
              <w:rPr>
                <w:cs/>
              </w:rPr>
              <w:t xml:space="preserve">ตามวิธี </w:t>
            </w:r>
            <w:r w:rsidRPr="007B3071">
              <w:t>Standardized Approach)</w:t>
            </w:r>
          </w:p>
        </w:tc>
        <w:tc>
          <w:tcPr>
            <w:tcW w:w="982" w:type="dxa"/>
            <w:tcMar>
              <w:top w:w="20" w:type="dxa"/>
              <w:left w:w="20" w:type="dxa"/>
              <w:bottom w:w="0" w:type="dxa"/>
              <w:right w:w="20" w:type="dxa"/>
            </w:tcMar>
          </w:tcPr>
          <w:p w:rsidR="003D34A9" w:rsidRPr="007B3071" w:rsidRDefault="003D34A9" w:rsidP="00EA0F4E">
            <w:r w:rsidRPr="007B3071">
              <w:t>DS_CRS</w:t>
            </w:r>
          </w:p>
        </w:tc>
        <w:tc>
          <w:tcPr>
            <w:tcW w:w="1119" w:type="dxa"/>
          </w:tcPr>
          <w:p w:rsidR="003D34A9" w:rsidRPr="007B3071" w:rsidRDefault="003D34A9" w:rsidP="00EA0F4E">
            <w:r w:rsidRPr="007B3071">
              <w:t>Monthly</w:t>
            </w:r>
          </w:p>
        </w:tc>
        <w:tc>
          <w:tcPr>
            <w:tcW w:w="992" w:type="dxa"/>
          </w:tcPr>
          <w:p w:rsidR="003D34A9" w:rsidRPr="007B3071" w:rsidRDefault="003D34A9" w:rsidP="00EA0F4E">
            <w:r w:rsidRPr="007B3071">
              <w:t>Monthly</w:t>
            </w:r>
          </w:p>
        </w:tc>
        <w:tc>
          <w:tcPr>
            <w:tcW w:w="6808" w:type="dxa"/>
          </w:tcPr>
          <w:p w:rsidR="003D34A9" w:rsidRPr="007B3071" w:rsidRDefault="003D34A9" w:rsidP="00EA0F4E">
            <w:r w:rsidRPr="007B3071">
              <w:rPr>
                <w:cs/>
                <w:lang w:val="en-GB"/>
              </w:rPr>
              <w:t xml:space="preserve">แบบรายงานการดำรงเงินกองทุนขั้นต่ำตามหลักเกณฑ์ </w:t>
            </w:r>
            <w:r w:rsidRPr="007B3071">
              <w:t>Basel II</w:t>
            </w:r>
          </w:p>
          <w:p w:rsidR="003D34A9" w:rsidRPr="007B3071" w:rsidRDefault="003D34A9" w:rsidP="00EA0F4E">
            <w:r w:rsidRPr="007B3071">
              <w:t xml:space="preserve">SA : </w:t>
            </w:r>
            <w:r w:rsidRPr="007B3071">
              <w:rPr>
                <w:cs/>
              </w:rPr>
              <w:t>ตารางที่ 5</w:t>
            </w:r>
            <w:r w:rsidRPr="007B3071">
              <w:t xml:space="preserve"> – 15, 17 </w:t>
            </w:r>
            <w:r w:rsidRPr="007B3071">
              <w:rPr>
                <w:cs/>
              </w:rPr>
              <w:t>(ข้อ ข.2 และ ข.3)</w:t>
            </w:r>
            <w:r w:rsidRPr="007B3071">
              <w:t>,</w:t>
            </w:r>
            <w:r w:rsidRPr="007B3071">
              <w:rPr>
                <w:cs/>
              </w:rPr>
              <w:t xml:space="preserve"> ตารางที่ 18</w:t>
            </w:r>
            <w:r w:rsidRPr="007B3071">
              <w:t xml:space="preserve"> </w:t>
            </w:r>
            <w:r w:rsidRPr="007B3071">
              <w:rPr>
                <w:cs/>
              </w:rPr>
              <w:t xml:space="preserve">(ข้อ ข.5 </w:t>
            </w:r>
            <w:r w:rsidRPr="007B3071">
              <w:t>(a))</w:t>
            </w:r>
          </w:p>
          <w:p w:rsidR="003D34A9" w:rsidRPr="007B3071" w:rsidRDefault="003D34A9" w:rsidP="00EA0F4E">
            <w:pPr>
              <w:rPr>
                <w:cs/>
              </w:rPr>
            </w:pPr>
            <w:r w:rsidRPr="007B3071">
              <w:t xml:space="preserve">IRB : </w:t>
            </w:r>
            <w:r w:rsidRPr="007B3071">
              <w:rPr>
                <w:cs/>
              </w:rPr>
              <w:t>ตารางที่ 5</w:t>
            </w:r>
            <w:r w:rsidRPr="007B3071">
              <w:t xml:space="preserve"> – 15, 17 </w:t>
            </w:r>
            <w:r w:rsidRPr="007B3071">
              <w:rPr>
                <w:cs/>
              </w:rPr>
              <w:t>(ข้อ ข.2 และ ข.3)</w:t>
            </w:r>
            <w:r w:rsidRPr="007B3071">
              <w:t>,</w:t>
            </w:r>
            <w:r w:rsidRPr="007B3071">
              <w:rPr>
                <w:cs/>
              </w:rPr>
              <w:t xml:space="preserve"> ตารางที่ 18</w:t>
            </w:r>
            <w:r w:rsidRPr="007B3071">
              <w:t xml:space="preserve"> </w:t>
            </w:r>
            <w:r w:rsidRPr="007B3071">
              <w:rPr>
                <w:cs/>
              </w:rPr>
              <w:t xml:space="preserve">(ข้อ ข.5 </w:t>
            </w:r>
            <w:r w:rsidRPr="007B3071">
              <w:t xml:space="preserve">(a)), </w:t>
            </w:r>
            <w:r w:rsidRPr="007B3071">
              <w:rPr>
                <w:cs/>
              </w:rPr>
              <w:t>ตารางที่ 34 (ข้อ 2, ข้อ 3 ก., 3 ข. 1 และ 3 ข. 2) และ</w:t>
            </w:r>
            <w:r w:rsidRPr="007B3071">
              <w:t xml:space="preserve"> </w:t>
            </w:r>
            <w:r w:rsidRPr="007B3071">
              <w:rPr>
                <w:cs/>
              </w:rPr>
              <w:t xml:space="preserve">ตารางที่ 35 </w:t>
            </w:r>
          </w:p>
        </w:tc>
      </w:tr>
      <w:tr w:rsidR="003D34A9" w:rsidRPr="007B3071" w:rsidTr="004419D0">
        <w:trPr>
          <w:cantSplit/>
        </w:trPr>
        <w:tc>
          <w:tcPr>
            <w:tcW w:w="328" w:type="dxa"/>
            <w:tcBorders>
              <w:left w:val="single" w:sz="6" w:space="0" w:color="auto"/>
            </w:tcBorders>
            <w:tcMar>
              <w:top w:w="20" w:type="dxa"/>
              <w:left w:w="20" w:type="dxa"/>
              <w:bottom w:w="0" w:type="dxa"/>
              <w:right w:w="20" w:type="dxa"/>
            </w:tcMar>
          </w:tcPr>
          <w:p w:rsidR="003D34A9" w:rsidRPr="007B3071" w:rsidRDefault="003D34A9" w:rsidP="00EA0F4E">
            <w:pPr>
              <w:jc w:val="center"/>
            </w:pPr>
            <w:r w:rsidRPr="007B3071">
              <w:t>11</w:t>
            </w:r>
          </w:p>
        </w:tc>
        <w:tc>
          <w:tcPr>
            <w:tcW w:w="4352" w:type="dxa"/>
            <w:gridSpan w:val="2"/>
            <w:tcMar>
              <w:top w:w="20" w:type="dxa"/>
              <w:left w:w="20" w:type="dxa"/>
              <w:bottom w:w="0" w:type="dxa"/>
              <w:right w:w="20" w:type="dxa"/>
            </w:tcMar>
          </w:tcPr>
          <w:p w:rsidR="003D34A9" w:rsidRPr="007B3071" w:rsidRDefault="003D34A9" w:rsidP="00EA0F4E">
            <w:r w:rsidRPr="007B3071">
              <w:t>Credit Risk Internal Ratings-Based Approach</w:t>
            </w:r>
          </w:p>
          <w:p w:rsidR="003D34A9" w:rsidRPr="007B3071" w:rsidRDefault="003D34A9" w:rsidP="00EA0F4E">
            <w:r w:rsidRPr="007B3071">
              <w:rPr>
                <w:cs/>
              </w:rPr>
              <w:t>(สินทรัพย์เสี่ยงด้านเครดิต</w:t>
            </w:r>
            <w:r w:rsidRPr="007B3071">
              <w:t xml:space="preserve"> </w:t>
            </w:r>
            <w:r w:rsidRPr="007B3071">
              <w:rPr>
                <w:cs/>
              </w:rPr>
              <w:t xml:space="preserve">ยกเว้นฐานะที่เกี่ยวข้องกับตราสารทุน ตามวิธี </w:t>
            </w:r>
            <w:r w:rsidRPr="007B3071">
              <w:t>Internal Ratings-Based Approach)</w:t>
            </w:r>
          </w:p>
        </w:tc>
        <w:tc>
          <w:tcPr>
            <w:tcW w:w="982" w:type="dxa"/>
            <w:tcMar>
              <w:top w:w="20" w:type="dxa"/>
              <w:left w:w="20" w:type="dxa"/>
              <w:bottom w:w="0" w:type="dxa"/>
              <w:right w:w="20" w:type="dxa"/>
            </w:tcMar>
          </w:tcPr>
          <w:p w:rsidR="003D34A9" w:rsidRPr="007B3071" w:rsidRDefault="003D34A9" w:rsidP="00EA0F4E">
            <w:r w:rsidRPr="007B3071">
              <w:t>DS_CRI</w:t>
            </w:r>
          </w:p>
        </w:tc>
        <w:tc>
          <w:tcPr>
            <w:tcW w:w="1119" w:type="dxa"/>
          </w:tcPr>
          <w:p w:rsidR="003D34A9" w:rsidRPr="007B3071" w:rsidRDefault="003D34A9" w:rsidP="00EA0F4E">
            <w:r w:rsidRPr="007B3071">
              <w:t>Monthly</w:t>
            </w:r>
          </w:p>
        </w:tc>
        <w:tc>
          <w:tcPr>
            <w:tcW w:w="992" w:type="dxa"/>
          </w:tcPr>
          <w:p w:rsidR="003D34A9" w:rsidRPr="007B3071" w:rsidRDefault="003D34A9" w:rsidP="00EA0F4E">
            <w:r w:rsidRPr="007B3071">
              <w:t>Monthly</w:t>
            </w:r>
          </w:p>
        </w:tc>
        <w:tc>
          <w:tcPr>
            <w:tcW w:w="6808" w:type="dxa"/>
          </w:tcPr>
          <w:p w:rsidR="003D34A9" w:rsidRPr="007B3071" w:rsidRDefault="003D34A9" w:rsidP="00EA0F4E">
            <w:r w:rsidRPr="007B3071">
              <w:rPr>
                <w:cs/>
                <w:lang w:val="en-GB"/>
              </w:rPr>
              <w:t xml:space="preserve">แบบรายงานการดำรงเงินกองทุนขั้นต่ำตามหลักเกณฑ์ </w:t>
            </w:r>
            <w:r w:rsidRPr="007B3071">
              <w:t>Basel II</w:t>
            </w:r>
          </w:p>
          <w:p w:rsidR="003D34A9" w:rsidRPr="007B3071" w:rsidRDefault="003D34A9" w:rsidP="00EA0F4E">
            <w:pPr>
              <w:rPr>
                <w:cs/>
              </w:rPr>
            </w:pPr>
            <w:r w:rsidRPr="007B3071">
              <w:t xml:space="preserve">IRB : </w:t>
            </w:r>
            <w:r w:rsidRPr="007B3071">
              <w:rPr>
                <w:cs/>
              </w:rPr>
              <w:t xml:space="preserve">ตารางที่ </w:t>
            </w:r>
            <w:r w:rsidRPr="007B3071">
              <w:t xml:space="preserve">19 - </w:t>
            </w:r>
            <w:r w:rsidRPr="007B3071">
              <w:rPr>
                <w:cs/>
              </w:rPr>
              <w:t>33 และ ตารางที่ 38</w:t>
            </w:r>
            <w:r w:rsidRPr="007B3071">
              <w:t xml:space="preserve"> </w:t>
            </w:r>
            <w:r w:rsidRPr="007B3071">
              <w:rPr>
                <w:cs/>
              </w:rPr>
              <w:t xml:space="preserve">(ข้อ ข.5 </w:t>
            </w:r>
            <w:r w:rsidRPr="007B3071">
              <w:t>(a))</w:t>
            </w:r>
          </w:p>
        </w:tc>
      </w:tr>
      <w:tr w:rsidR="003D34A9" w:rsidRPr="007B3071" w:rsidTr="004419D0">
        <w:trPr>
          <w:cantSplit/>
        </w:trPr>
        <w:tc>
          <w:tcPr>
            <w:tcW w:w="328" w:type="dxa"/>
            <w:tcBorders>
              <w:left w:val="single" w:sz="6" w:space="0" w:color="auto"/>
            </w:tcBorders>
            <w:tcMar>
              <w:top w:w="20" w:type="dxa"/>
              <w:left w:w="20" w:type="dxa"/>
              <w:bottom w:w="0" w:type="dxa"/>
              <w:right w:w="20" w:type="dxa"/>
            </w:tcMar>
          </w:tcPr>
          <w:p w:rsidR="003D34A9" w:rsidRPr="007B3071" w:rsidRDefault="003D34A9" w:rsidP="00EA0F4E">
            <w:pPr>
              <w:jc w:val="center"/>
            </w:pPr>
            <w:r w:rsidRPr="007B3071">
              <w:t>12</w:t>
            </w:r>
          </w:p>
        </w:tc>
        <w:tc>
          <w:tcPr>
            <w:tcW w:w="4352" w:type="dxa"/>
            <w:gridSpan w:val="2"/>
            <w:tcMar>
              <w:top w:w="20" w:type="dxa"/>
              <w:left w:w="20" w:type="dxa"/>
              <w:bottom w:w="0" w:type="dxa"/>
              <w:right w:w="20" w:type="dxa"/>
            </w:tcMar>
          </w:tcPr>
          <w:p w:rsidR="003D34A9" w:rsidRPr="007B3071" w:rsidRDefault="003D34A9" w:rsidP="00EA0F4E">
            <w:r w:rsidRPr="007B3071">
              <w:t>Equity Position</w:t>
            </w:r>
          </w:p>
          <w:p w:rsidR="003D34A9" w:rsidRPr="007B3071" w:rsidRDefault="003D34A9" w:rsidP="00EA0F4E">
            <w:r w:rsidRPr="007B3071">
              <w:rPr>
                <w:cs/>
              </w:rPr>
              <w:t xml:space="preserve">(สินทรัพย์เสี่ยงด้านเครดิตสำหรับฐานะที่เกี่ยวข้องกับตราสารทุน ที่คำนวณโดยวิธี </w:t>
            </w:r>
            <w:r w:rsidRPr="007B3071">
              <w:rPr>
                <w:lang w:val="en-GB"/>
              </w:rPr>
              <w:t>IRB</w:t>
            </w:r>
            <w:r w:rsidRPr="007B3071">
              <w:t>)</w:t>
            </w:r>
          </w:p>
        </w:tc>
        <w:tc>
          <w:tcPr>
            <w:tcW w:w="982" w:type="dxa"/>
            <w:tcMar>
              <w:top w:w="20" w:type="dxa"/>
              <w:left w:w="20" w:type="dxa"/>
              <w:bottom w:w="0" w:type="dxa"/>
              <w:right w:w="20" w:type="dxa"/>
            </w:tcMar>
          </w:tcPr>
          <w:p w:rsidR="003D34A9" w:rsidRPr="007B3071" w:rsidRDefault="003D34A9" w:rsidP="00EA0F4E">
            <w:r w:rsidRPr="007B3071">
              <w:t>DS_EQP</w:t>
            </w:r>
          </w:p>
        </w:tc>
        <w:tc>
          <w:tcPr>
            <w:tcW w:w="1119" w:type="dxa"/>
          </w:tcPr>
          <w:p w:rsidR="003D34A9" w:rsidRPr="007B3071" w:rsidRDefault="003D34A9" w:rsidP="00EA0F4E">
            <w:r w:rsidRPr="007B3071">
              <w:t>Monthly</w:t>
            </w:r>
          </w:p>
        </w:tc>
        <w:tc>
          <w:tcPr>
            <w:tcW w:w="992" w:type="dxa"/>
          </w:tcPr>
          <w:p w:rsidR="003D34A9" w:rsidRPr="007B3071" w:rsidRDefault="003D34A9" w:rsidP="00EA0F4E">
            <w:r w:rsidRPr="007B3071">
              <w:t>Monthly</w:t>
            </w:r>
          </w:p>
        </w:tc>
        <w:tc>
          <w:tcPr>
            <w:tcW w:w="6808" w:type="dxa"/>
          </w:tcPr>
          <w:p w:rsidR="003D34A9" w:rsidRPr="007B3071" w:rsidRDefault="003D34A9" w:rsidP="00EA0F4E">
            <w:r w:rsidRPr="007B3071">
              <w:rPr>
                <w:cs/>
                <w:lang w:val="en-GB"/>
              </w:rPr>
              <w:t xml:space="preserve">แบบรายงานการดำรงเงินกองทุนขั้นต่ำตามหลักเกณฑ์ </w:t>
            </w:r>
            <w:r w:rsidRPr="007B3071">
              <w:t>Basel II</w:t>
            </w:r>
          </w:p>
          <w:p w:rsidR="003D34A9" w:rsidRPr="007B3071" w:rsidRDefault="003D34A9" w:rsidP="00EA0F4E">
            <w:proofErr w:type="gramStart"/>
            <w:r w:rsidRPr="007B3071">
              <w:t>IRB :</w:t>
            </w:r>
            <w:proofErr w:type="gramEnd"/>
            <w:r w:rsidRPr="007B3071">
              <w:t xml:space="preserve"> </w:t>
            </w:r>
            <w:r w:rsidRPr="007B3071">
              <w:rPr>
                <w:cs/>
              </w:rPr>
              <w:t>ตารางที่ 34 (ข้อ 3 ค.)</w:t>
            </w:r>
          </w:p>
          <w:p w:rsidR="003D34A9" w:rsidRPr="007B3071" w:rsidRDefault="003D34A9" w:rsidP="00EA0F4E">
            <w:pPr>
              <w:jc w:val="center"/>
              <w:rPr>
                <w:cs/>
                <w:lang w:val="en-GB"/>
              </w:rPr>
            </w:pPr>
          </w:p>
        </w:tc>
      </w:tr>
      <w:tr w:rsidR="003D34A9" w:rsidRPr="007B3071" w:rsidTr="004419D0">
        <w:trPr>
          <w:cantSplit/>
        </w:trPr>
        <w:tc>
          <w:tcPr>
            <w:tcW w:w="328" w:type="dxa"/>
            <w:tcBorders>
              <w:left w:val="single" w:sz="6" w:space="0" w:color="auto"/>
            </w:tcBorders>
            <w:tcMar>
              <w:top w:w="20" w:type="dxa"/>
              <w:left w:w="20" w:type="dxa"/>
              <w:bottom w:w="0" w:type="dxa"/>
              <w:right w:w="20" w:type="dxa"/>
            </w:tcMar>
          </w:tcPr>
          <w:p w:rsidR="003D34A9" w:rsidRPr="007B3071" w:rsidRDefault="003D34A9" w:rsidP="00EA0F4E">
            <w:pPr>
              <w:jc w:val="center"/>
            </w:pPr>
            <w:r w:rsidRPr="007B3071">
              <w:t>13</w:t>
            </w:r>
          </w:p>
        </w:tc>
        <w:tc>
          <w:tcPr>
            <w:tcW w:w="4352" w:type="dxa"/>
            <w:gridSpan w:val="2"/>
            <w:tcMar>
              <w:top w:w="20" w:type="dxa"/>
              <w:left w:w="20" w:type="dxa"/>
              <w:bottom w:w="0" w:type="dxa"/>
              <w:right w:w="20" w:type="dxa"/>
            </w:tcMar>
          </w:tcPr>
          <w:p w:rsidR="003D34A9" w:rsidRPr="007B3071" w:rsidRDefault="003D34A9" w:rsidP="00EA0F4E">
            <w:r w:rsidRPr="007B3071">
              <w:t xml:space="preserve">Provision and Expected Loss </w:t>
            </w:r>
          </w:p>
          <w:p w:rsidR="003D34A9" w:rsidRPr="007B3071" w:rsidRDefault="003D34A9" w:rsidP="00EA0F4E">
            <w:pPr>
              <w:rPr>
                <w:cs/>
              </w:rPr>
            </w:pPr>
            <w:r w:rsidRPr="007B3071">
              <w:rPr>
                <w:cs/>
              </w:rPr>
              <w:t>(เงินสำรองที่กันไว้เพื่อรองรับความเสียหายที่คาดว่าจะเกิดขึ้น</w:t>
            </w:r>
            <w:r w:rsidRPr="007B3071">
              <w:t>)</w:t>
            </w:r>
          </w:p>
        </w:tc>
        <w:tc>
          <w:tcPr>
            <w:tcW w:w="982" w:type="dxa"/>
            <w:tcMar>
              <w:top w:w="20" w:type="dxa"/>
              <w:left w:w="20" w:type="dxa"/>
              <w:bottom w:w="0" w:type="dxa"/>
              <w:right w:w="20" w:type="dxa"/>
            </w:tcMar>
          </w:tcPr>
          <w:p w:rsidR="003D34A9" w:rsidRPr="007B3071" w:rsidRDefault="003D34A9" w:rsidP="00EA0F4E">
            <w:r w:rsidRPr="007B3071">
              <w:t>DS_PEL</w:t>
            </w:r>
          </w:p>
        </w:tc>
        <w:tc>
          <w:tcPr>
            <w:tcW w:w="1119" w:type="dxa"/>
          </w:tcPr>
          <w:p w:rsidR="003D34A9" w:rsidRPr="007B3071" w:rsidRDefault="003D34A9" w:rsidP="00EA0F4E">
            <w:r w:rsidRPr="007B3071">
              <w:t>Monthly</w:t>
            </w:r>
          </w:p>
        </w:tc>
        <w:tc>
          <w:tcPr>
            <w:tcW w:w="992" w:type="dxa"/>
          </w:tcPr>
          <w:p w:rsidR="003D34A9" w:rsidRPr="007B3071" w:rsidRDefault="003D34A9" w:rsidP="00EA0F4E">
            <w:r w:rsidRPr="007B3071">
              <w:t>Monthly</w:t>
            </w:r>
          </w:p>
        </w:tc>
        <w:tc>
          <w:tcPr>
            <w:tcW w:w="6808" w:type="dxa"/>
          </w:tcPr>
          <w:p w:rsidR="003D34A9" w:rsidRPr="007B3071" w:rsidRDefault="003D34A9" w:rsidP="00EA0F4E">
            <w:r w:rsidRPr="007B3071">
              <w:rPr>
                <w:cs/>
                <w:lang w:val="en-GB"/>
              </w:rPr>
              <w:t xml:space="preserve">แบบรายงานการดำรงเงินกองทุนขั้นต่ำตามหลักเกณฑ์ </w:t>
            </w:r>
            <w:r w:rsidRPr="007B3071">
              <w:t>Basel II</w:t>
            </w:r>
          </w:p>
          <w:p w:rsidR="003D34A9" w:rsidRPr="007B3071" w:rsidRDefault="003D34A9" w:rsidP="00EA0F4E">
            <w:pPr>
              <w:rPr>
                <w:cs/>
              </w:rPr>
            </w:pPr>
            <w:r w:rsidRPr="007B3071">
              <w:t xml:space="preserve">IRB : </w:t>
            </w:r>
            <w:r w:rsidRPr="007B3071">
              <w:rPr>
                <w:cs/>
              </w:rPr>
              <w:t>ตารางที่ 36</w:t>
            </w:r>
          </w:p>
          <w:p w:rsidR="003D34A9" w:rsidRPr="007B3071" w:rsidRDefault="003D34A9" w:rsidP="00EA0F4E">
            <w:pPr>
              <w:jc w:val="center"/>
              <w:rPr>
                <w:cs/>
                <w:lang w:val="en-GB"/>
              </w:rPr>
            </w:pPr>
          </w:p>
        </w:tc>
      </w:tr>
      <w:tr w:rsidR="003D34A9" w:rsidRPr="007B3071" w:rsidTr="004419D0">
        <w:trPr>
          <w:cantSplit/>
        </w:trPr>
        <w:tc>
          <w:tcPr>
            <w:tcW w:w="328" w:type="dxa"/>
            <w:tcBorders>
              <w:left w:val="single" w:sz="6" w:space="0" w:color="auto"/>
            </w:tcBorders>
            <w:tcMar>
              <w:top w:w="20" w:type="dxa"/>
              <w:left w:w="20" w:type="dxa"/>
              <w:bottom w:w="0" w:type="dxa"/>
              <w:right w:w="20" w:type="dxa"/>
            </w:tcMar>
          </w:tcPr>
          <w:p w:rsidR="003D34A9" w:rsidRPr="007B3071" w:rsidRDefault="003D34A9" w:rsidP="00EA0F4E">
            <w:pPr>
              <w:jc w:val="center"/>
            </w:pPr>
            <w:r w:rsidRPr="007B3071">
              <w:t>14</w:t>
            </w:r>
          </w:p>
        </w:tc>
        <w:tc>
          <w:tcPr>
            <w:tcW w:w="4352" w:type="dxa"/>
            <w:gridSpan w:val="2"/>
            <w:tcMar>
              <w:top w:w="20" w:type="dxa"/>
              <w:left w:w="20" w:type="dxa"/>
              <w:bottom w:w="0" w:type="dxa"/>
              <w:right w:w="20" w:type="dxa"/>
            </w:tcMar>
          </w:tcPr>
          <w:p w:rsidR="003D34A9" w:rsidRPr="007B3071" w:rsidRDefault="003D34A9" w:rsidP="00EA0F4E">
            <w:r w:rsidRPr="007B3071">
              <w:t xml:space="preserve">Contingent Summary </w:t>
            </w:r>
          </w:p>
          <w:p w:rsidR="003D34A9" w:rsidRPr="007B3071" w:rsidRDefault="003D34A9" w:rsidP="00EA0F4E">
            <w:r w:rsidRPr="007B3071">
              <w:rPr>
                <w:cs/>
              </w:rPr>
              <w:t>(สรุปรายการนอกงบดุล</w:t>
            </w:r>
            <w:r w:rsidRPr="007B3071">
              <w:t>)</w:t>
            </w:r>
          </w:p>
        </w:tc>
        <w:tc>
          <w:tcPr>
            <w:tcW w:w="982" w:type="dxa"/>
            <w:tcMar>
              <w:top w:w="20" w:type="dxa"/>
              <w:left w:w="20" w:type="dxa"/>
              <w:bottom w:w="0" w:type="dxa"/>
              <w:right w:w="20" w:type="dxa"/>
            </w:tcMar>
          </w:tcPr>
          <w:p w:rsidR="003D34A9" w:rsidRPr="007B3071" w:rsidRDefault="003D34A9" w:rsidP="00EA0F4E">
            <w:r w:rsidRPr="007B3071">
              <w:t>DS_COS</w:t>
            </w:r>
          </w:p>
        </w:tc>
        <w:tc>
          <w:tcPr>
            <w:tcW w:w="1119" w:type="dxa"/>
          </w:tcPr>
          <w:p w:rsidR="003D34A9" w:rsidRPr="007B3071" w:rsidRDefault="003D34A9" w:rsidP="00EA0F4E">
            <w:r w:rsidRPr="007B3071">
              <w:t>Monthly</w:t>
            </w:r>
          </w:p>
        </w:tc>
        <w:tc>
          <w:tcPr>
            <w:tcW w:w="992" w:type="dxa"/>
          </w:tcPr>
          <w:p w:rsidR="003D34A9" w:rsidRPr="007B3071" w:rsidRDefault="003D34A9" w:rsidP="00EA0F4E">
            <w:r w:rsidRPr="007B3071">
              <w:t>Monthly</w:t>
            </w:r>
          </w:p>
        </w:tc>
        <w:tc>
          <w:tcPr>
            <w:tcW w:w="6808" w:type="dxa"/>
          </w:tcPr>
          <w:p w:rsidR="003D34A9" w:rsidRPr="007B3071" w:rsidRDefault="003D34A9" w:rsidP="00EA0F4E">
            <w:r w:rsidRPr="007B3071">
              <w:rPr>
                <w:cs/>
                <w:lang w:val="en-GB"/>
              </w:rPr>
              <w:t xml:space="preserve">แบบรายงานการดำรงเงินกองทุนขั้นต่ำตามหลักเกณฑ์ </w:t>
            </w:r>
            <w:r w:rsidRPr="007B3071">
              <w:t>Basel II</w:t>
            </w:r>
          </w:p>
          <w:p w:rsidR="003D34A9" w:rsidRPr="007B3071" w:rsidRDefault="003D34A9" w:rsidP="00EA0F4E">
            <w:r w:rsidRPr="007B3071">
              <w:t xml:space="preserve">SA : </w:t>
            </w:r>
            <w:r w:rsidRPr="007B3071">
              <w:rPr>
                <w:cs/>
              </w:rPr>
              <w:t>ตารางที่ 16</w:t>
            </w:r>
            <w:r w:rsidRPr="007B3071">
              <w:t>, 1</w:t>
            </w:r>
            <w:r w:rsidRPr="007B3071">
              <w:rPr>
                <w:cs/>
              </w:rPr>
              <w:t>7</w:t>
            </w:r>
            <w:r w:rsidRPr="007B3071">
              <w:t xml:space="preserve"> </w:t>
            </w:r>
            <w:r w:rsidRPr="007B3071">
              <w:rPr>
                <w:cs/>
              </w:rPr>
              <w:t xml:space="preserve">(ข้อ ก. และ ข.1), ตารางที่ 18 (ข้อ ก. และ ข.1, </w:t>
            </w:r>
          </w:p>
          <w:p w:rsidR="003D34A9" w:rsidRPr="007B3071" w:rsidRDefault="003D34A9" w:rsidP="00EA0F4E">
            <w:r w:rsidRPr="007B3071">
              <w:rPr>
                <w:cs/>
              </w:rPr>
              <w:t xml:space="preserve">       ข.2 (</w:t>
            </w:r>
            <w:r w:rsidRPr="007B3071">
              <w:t xml:space="preserve">a) (b) (c) (d), </w:t>
            </w:r>
            <w:r w:rsidRPr="007B3071">
              <w:rPr>
                <w:cs/>
              </w:rPr>
              <w:t>ข้อ ข.3 (</w:t>
            </w:r>
            <w:r w:rsidRPr="007B3071">
              <w:t>a) (b))</w:t>
            </w:r>
          </w:p>
          <w:p w:rsidR="003D34A9" w:rsidRPr="007B3071" w:rsidRDefault="003D34A9" w:rsidP="00EA0F4E">
            <w:r w:rsidRPr="007B3071">
              <w:t xml:space="preserve">IRB : </w:t>
            </w:r>
            <w:r w:rsidRPr="007B3071">
              <w:rPr>
                <w:cs/>
              </w:rPr>
              <w:t>ตารางที่ 16</w:t>
            </w:r>
            <w:r w:rsidRPr="007B3071">
              <w:t>, 1</w:t>
            </w:r>
            <w:r w:rsidRPr="007B3071">
              <w:rPr>
                <w:cs/>
              </w:rPr>
              <w:t>7</w:t>
            </w:r>
            <w:r w:rsidRPr="007B3071">
              <w:t xml:space="preserve"> </w:t>
            </w:r>
            <w:r w:rsidRPr="007B3071">
              <w:rPr>
                <w:cs/>
              </w:rPr>
              <w:t xml:space="preserve">(ข้อ ก. และ ข.1), ตารางที่ 18 (ข้อ ก. และ ข.1, </w:t>
            </w:r>
          </w:p>
          <w:p w:rsidR="003D34A9" w:rsidRPr="007B3071" w:rsidRDefault="003D34A9" w:rsidP="00EA0F4E">
            <w:r w:rsidRPr="007B3071">
              <w:rPr>
                <w:cs/>
              </w:rPr>
              <w:t xml:space="preserve">       ข.2 (</w:t>
            </w:r>
            <w:r w:rsidRPr="007B3071">
              <w:t>a) (b) (c) (d),</w:t>
            </w:r>
            <w:r w:rsidRPr="007B3071">
              <w:rPr>
                <w:cs/>
              </w:rPr>
              <w:t>ข้อ ข.3 (</w:t>
            </w:r>
            <w:r w:rsidRPr="007B3071">
              <w:t>a) (b)),</w:t>
            </w:r>
            <w:r w:rsidRPr="007B3071">
              <w:rPr>
                <w:cs/>
              </w:rPr>
              <w:t>ตารางที่ 37, ตารางที่ 38 (ข้อ ก. และ ข.1,ข.2 (</w:t>
            </w:r>
            <w:r w:rsidRPr="007B3071">
              <w:t>a) (b) (c) (d) ,</w:t>
            </w:r>
            <w:r w:rsidRPr="007B3071">
              <w:rPr>
                <w:cs/>
              </w:rPr>
              <w:t>ข.</w:t>
            </w:r>
            <w:r w:rsidRPr="007B3071">
              <w:t>3</w:t>
            </w:r>
            <w:r w:rsidRPr="007B3071">
              <w:rPr>
                <w:cs/>
              </w:rPr>
              <w:t xml:space="preserve"> </w:t>
            </w:r>
            <w:r w:rsidRPr="007B3071">
              <w:t>(a) (b))</w:t>
            </w:r>
          </w:p>
        </w:tc>
      </w:tr>
      <w:tr w:rsidR="003D34A9" w:rsidRPr="007B3071" w:rsidTr="004419D0">
        <w:trPr>
          <w:cantSplit/>
        </w:trPr>
        <w:tc>
          <w:tcPr>
            <w:tcW w:w="328" w:type="dxa"/>
            <w:tcBorders>
              <w:left w:val="single" w:sz="6" w:space="0" w:color="auto"/>
            </w:tcBorders>
            <w:tcMar>
              <w:top w:w="20" w:type="dxa"/>
              <w:left w:w="20" w:type="dxa"/>
              <w:bottom w:w="0" w:type="dxa"/>
              <w:right w:w="20" w:type="dxa"/>
            </w:tcMar>
          </w:tcPr>
          <w:p w:rsidR="003D34A9" w:rsidRPr="007B3071" w:rsidRDefault="003D34A9" w:rsidP="00EA0F4E">
            <w:pPr>
              <w:jc w:val="center"/>
            </w:pPr>
            <w:r w:rsidRPr="007B3071">
              <w:t>15</w:t>
            </w:r>
          </w:p>
        </w:tc>
        <w:tc>
          <w:tcPr>
            <w:tcW w:w="4352" w:type="dxa"/>
            <w:gridSpan w:val="2"/>
            <w:tcMar>
              <w:top w:w="20" w:type="dxa"/>
              <w:left w:w="20" w:type="dxa"/>
              <w:bottom w:w="0" w:type="dxa"/>
              <w:right w:w="20" w:type="dxa"/>
            </w:tcMar>
          </w:tcPr>
          <w:p w:rsidR="003D34A9" w:rsidRPr="007B3071" w:rsidRDefault="003D34A9" w:rsidP="00EA0F4E">
            <w:r w:rsidRPr="007B3071">
              <w:t xml:space="preserve">Operational Risk </w:t>
            </w:r>
          </w:p>
          <w:p w:rsidR="003D34A9" w:rsidRPr="007B3071" w:rsidRDefault="003D34A9" w:rsidP="00EA0F4E">
            <w:r w:rsidRPr="007B3071">
              <w:rPr>
                <w:cs/>
              </w:rPr>
              <w:t>(สินทรัพย์เสี่ยงด้านปฏิบัติการ</w:t>
            </w:r>
            <w:r w:rsidRPr="007B3071">
              <w:t>)</w:t>
            </w:r>
          </w:p>
        </w:tc>
        <w:tc>
          <w:tcPr>
            <w:tcW w:w="982" w:type="dxa"/>
            <w:tcMar>
              <w:top w:w="20" w:type="dxa"/>
              <w:left w:w="20" w:type="dxa"/>
              <w:bottom w:w="0" w:type="dxa"/>
              <w:right w:w="20" w:type="dxa"/>
            </w:tcMar>
          </w:tcPr>
          <w:p w:rsidR="003D34A9" w:rsidRPr="007B3071" w:rsidRDefault="003D34A9" w:rsidP="00EA0F4E">
            <w:r w:rsidRPr="007B3071">
              <w:t>DS_OPR</w:t>
            </w:r>
          </w:p>
        </w:tc>
        <w:tc>
          <w:tcPr>
            <w:tcW w:w="1119" w:type="dxa"/>
          </w:tcPr>
          <w:p w:rsidR="003D34A9" w:rsidRPr="007B3071" w:rsidRDefault="003D34A9" w:rsidP="00EA0F4E">
            <w:r w:rsidRPr="007B3071">
              <w:t>Semi-annually</w:t>
            </w:r>
          </w:p>
        </w:tc>
        <w:tc>
          <w:tcPr>
            <w:tcW w:w="992" w:type="dxa"/>
          </w:tcPr>
          <w:p w:rsidR="003D34A9" w:rsidRPr="007B3071" w:rsidRDefault="003D34A9" w:rsidP="00EA0F4E">
            <w:r w:rsidRPr="007B3071">
              <w:t>Semi-annually</w:t>
            </w:r>
          </w:p>
        </w:tc>
        <w:tc>
          <w:tcPr>
            <w:tcW w:w="6808" w:type="dxa"/>
          </w:tcPr>
          <w:p w:rsidR="003D34A9" w:rsidRPr="007B3071" w:rsidRDefault="003D34A9" w:rsidP="00EA0F4E">
            <w:r w:rsidRPr="007B3071">
              <w:rPr>
                <w:cs/>
                <w:lang w:val="en-GB"/>
              </w:rPr>
              <w:t xml:space="preserve">แบบรายงานการดำรงเงินกองทุนขั้นต่ำตามหลักเกณฑ์ </w:t>
            </w:r>
            <w:r w:rsidRPr="007B3071">
              <w:t>Basel II</w:t>
            </w:r>
          </w:p>
          <w:p w:rsidR="003D34A9" w:rsidRPr="007B3071" w:rsidRDefault="003D34A9" w:rsidP="00EA0F4E">
            <w:pPr>
              <w:rPr>
                <w:cs/>
              </w:rPr>
            </w:pPr>
            <w:r w:rsidRPr="007B3071">
              <w:t xml:space="preserve">SA : </w:t>
            </w:r>
            <w:r w:rsidRPr="007B3071">
              <w:rPr>
                <w:cs/>
              </w:rPr>
              <w:t xml:space="preserve">ตารางที่ 20 </w:t>
            </w:r>
            <w:r w:rsidRPr="007B3071">
              <w:t>–</w:t>
            </w:r>
            <w:r w:rsidRPr="007B3071">
              <w:rPr>
                <w:cs/>
              </w:rPr>
              <w:t xml:space="preserve"> 22</w:t>
            </w:r>
          </w:p>
          <w:p w:rsidR="003D34A9" w:rsidRPr="007B3071" w:rsidRDefault="003D34A9" w:rsidP="00EA0F4E">
            <w:pPr>
              <w:rPr>
                <w:cs/>
                <w:lang w:val="en-GB"/>
              </w:rPr>
            </w:pPr>
            <w:r w:rsidRPr="007B3071">
              <w:t xml:space="preserve">IRB : </w:t>
            </w:r>
            <w:r w:rsidRPr="007B3071">
              <w:rPr>
                <w:cs/>
              </w:rPr>
              <w:t>ตารางที่ 40</w:t>
            </w:r>
          </w:p>
        </w:tc>
      </w:tr>
      <w:tr w:rsidR="003D34A9" w:rsidRPr="007B3071" w:rsidTr="004419D0">
        <w:trPr>
          <w:cantSplit/>
        </w:trPr>
        <w:tc>
          <w:tcPr>
            <w:tcW w:w="328"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3D34A9" w:rsidRPr="007B3071" w:rsidRDefault="003D34A9" w:rsidP="00EA0F4E">
            <w:r w:rsidRPr="007B3071">
              <w:t> </w:t>
            </w:r>
          </w:p>
        </w:tc>
        <w:tc>
          <w:tcPr>
            <w:tcW w:w="4352" w:type="dxa"/>
            <w:gridSpan w:val="2"/>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3D34A9" w:rsidRPr="007B3071" w:rsidRDefault="003D34A9" w:rsidP="00EA0F4E">
            <w:pPr>
              <w:pStyle w:val="xl23"/>
              <w:pBdr>
                <w:left w:val="none" w:sz="0" w:space="0" w:color="auto"/>
                <w:bottom w:val="none" w:sz="0" w:space="0" w:color="auto"/>
                <w:right w:val="none" w:sz="0" w:space="0" w:color="auto"/>
              </w:pBdr>
              <w:spacing w:before="0" w:beforeAutospacing="0" w:after="0" w:afterAutospacing="0"/>
              <w:textAlignment w:val="auto"/>
              <w:rPr>
                <w:sz w:val="20"/>
                <w:szCs w:val="20"/>
              </w:rPr>
            </w:pPr>
            <w:r w:rsidRPr="007B3071">
              <w:rPr>
                <w:sz w:val="20"/>
                <w:szCs w:val="20"/>
              </w:rPr>
              <w:t>2. Arrangement Summary</w:t>
            </w:r>
          </w:p>
        </w:tc>
        <w:tc>
          <w:tcPr>
            <w:tcW w:w="982"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3D34A9" w:rsidRPr="007B3071" w:rsidRDefault="003D34A9" w:rsidP="00EA0F4E">
            <w:r w:rsidRPr="007B3071">
              <w:t> </w:t>
            </w:r>
          </w:p>
        </w:tc>
        <w:tc>
          <w:tcPr>
            <w:tcW w:w="1119" w:type="dxa"/>
            <w:tcBorders>
              <w:top w:val="single" w:sz="4" w:space="0" w:color="auto"/>
              <w:bottom w:val="single" w:sz="4" w:space="0" w:color="auto"/>
            </w:tcBorders>
            <w:shd w:val="clear" w:color="auto" w:fill="CCFFFF"/>
            <w:vAlign w:val="center"/>
          </w:tcPr>
          <w:p w:rsidR="003D34A9" w:rsidRPr="007B3071" w:rsidRDefault="003D34A9" w:rsidP="00EA0F4E">
            <w:r w:rsidRPr="007B3071">
              <w:t> </w:t>
            </w:r>
          </w:p>
        </w:tc>
        <w:tc>
          <w:tcPr>
            <w:tcW w:w="992" w:type="dxa"/>
            <w:tcBorders>
              <w:top w:val="single" w:sz="4" w:space="0" w:color="auto"/>
              <w:bottom w:val="single" w:sz="4" w:space="0" w:color="auto"/>
            </w:tcBorders>
            <w:shd w:val="clear" w:color="auto" w:fill="CCFFFF"/>
            <w:vAlign w:val="center"/>
          </w:tcPr>
          <w:p w:rsidR="003D34A9" w:rsidRPr="007B3071" w:rsidRDefault="003D34A9" w:rsidP="00EA0F4E">
            <w:r w:rsidRPr="007B3071">
              <w:t> </w:t>
            </w:r>
          </w:p>
        </w:tc>
        <w:tc>
          <w:tcPr>
            <w:tcW w:w="6808" w:type="dxa"/>
            <w:tcBorders>
              <w:top w:val="single" w:sz="4" w:space="0" w:color="auto"/>
              <w:bottom w:val="single" w:sz="4" w:space="0" w:color="auto"/>
              <w:right w:val="single" w:sz="6" w:space="0" w:color="auto"/>
            </w:tcBorders>
            <w:shd w:val="clear" w:color="auto" w:fill="CCFFFF"/>
            <w:vAlign w:val="center"/>
          </w:tcPr>
          <w:p w:rsidR="003D34A9" w:rsidRPr="007B3071" w:rsidRDefault="003D34A9" w:rsidP="00EA0F4E">
            <w:r w:rsidRPr="007B3071">
              <w:t> </w:t>
            </w:r>
          </w:p>
        </w:tc>
      </w:tr>
      <w:tr w:rsidR="003D34A9" w:rsidRPr="007B3071" w:rsidTr="004419D0">
        <w:tc>
          <w:tcPr>
            <w:tcW w:w="328" w:type="dxa"/>
            <w:tcBorders>
              <w:top w:val="single" w:sz="4" w:space="0" w:color="auto"/>
              <w:left w:val="single" w:sz="6" w:space="0" w:color="auto"/>
              <w:bottom w:val="dotted" w:sz="4" w:space="0" w:color="auto"/>
            </w:tcBorders>
            <w:tcMar>
              <w:top w:w="20" w:type="dxa"/>
              <w:left w:w="20" w:type="dxa"/>
              <w:bottom w:w="0" w:type="dxa"/>
              <w:right w:w="20" w:type="dxa"/>
            </w:tcMar>
          </w:tcPr>
          <w:p w:rsidR="003D34A9" w:rsidRPr="007B3071" w:rsidRDefault="003D34A9" w:rsidP="00EA0F4E">
            <w:pPr>
              <w:jc w:val="center"/>
            </w:pPr>
            <w:r w:rsidRPr="007B3071">
              <w:t>16</w:t>
            </w:r>
          </w:p>
        </w:tc>
        <w:tc>
          <w:tcPr>
            <w:tcW w:w="4352" w:type="dxa"/>
            <w:gridSpan w:val="2"/>
            <w:tcBorders>
              <w:top w:val="single" w:sz="4" w:space="0" w:color="auto"/>
              <w:bottom w:val="dotted" w:sz="4" w:space="0" w:color="auto"/>
            </w:tcBorders>
            <w:tcMar>
              <w:top w:w="20" w:type="dxa"/>
              <w:left w:w="20" w:type="dxa"/>
              <w:bottom w:w="0" w:type="dxa"/>
              <w:right w:w="20" w:type="dxa"/>
            </w:tcMar>
          </w:tcPr>
          <w:p w:rsidR="003D34A9" w:rsidRPr="007B3071" w:rsidRDefault="003D34A9" w:rsidP="00EA0F4E">
            <w:pPr>
              <w:tabs>
                <w:tab w:val="left" w:pos="2535"/>
              </w:tabs>
            </w:pPr>
            <w:r w:rsidRPr="007B3071">
              <w:t>Arrangement Summary</w:t>
            </w:r>
          </w:p>
          <w:p w:rsidR="003D34A9" w:rsidRPr="007B3071" w:rsidRDefault="003D34A9" w:rsidP="00EA0F4E">
            <w:pPr>
              <w:tabs>
                <w:tab w:val="left" w:pos="2535"/>
              </w:tabs>
            </w:pPr>
            <w:r w:rsidRPr="007B3071">
              <w:t>(</w:t>
            </w:r>
            <w:r w:rsidRPr="007B3071">
              <w:rPr>
                <w:cs/>
              </w:rPr>
              <w:t>สรุปเงินฝาก</w:t>
            </w:r>
            <w:r w:rsidRPr="007B3071">
              <w:t xml:space="preserve">, </w:t>
            </w:r>
            <w:r w:rsidRPr="007B3071">
              <w:rPr>
                <w:cs/>
              </w:rPr>
              <w:t>เงินรับฝาก</w:t>
            </w:r>
            <w:r w:rsidRPr="007B3071">
              <w:t xml:space="preserve">, </w:t>
            </w:r>
            <w:r w:rsidRPr="007B3071">
              <w:rPr>
                <w:cs/>
              </w:rPr>
              <w:t>เงินให้สินเชื่อ</w:t>
            </w:r>
            <w:r w:rsidRPr="007B3071">
              <w:t xml:space="preserve">, </w:t>
            </w:r>
            <w:r w:rsidRPr="007B3071">
              <w:rPr>
                <w:cs/>
              </w:rPr>
              <w:t>เงินกู้ยืม</w:t>
            </w:r>
            <w:r w:rsidRPr="007B3071">
              <w:t>,</w:t>
            </w:r>
            <w:r w:rsidRPr="007B3071">
              <w:rPr>
                <w:cs/>
              </w:rPr>
              <w:t xml:space="preserve"> ภาระผูกพัน)</w:t>
            </w:r>
          </w:p>
          <w:p w:rsidR="003D34A9" w:rsidRPr="007B3071" w:rsidRDefault="003D34A9" w:rsidP="00EA0F4E"/>
        </w:tc>
        <w:tc>
          <w:tcPr>
            <w:tcW w:w="982" w:type="dxa"/>
            <w:tcBorders>
              <w:top w:val="single" w:sz="4" w:space="0" w:color="auto"/>
              <w:bottom w:val="dotted" w:sz="4" w:space="0" w:color="auto"/>
            </w:tcBorders>
            <w:tcMar>
              <w:top w:w="20" w:type="dxa"/>
              <w:left w:w="20" w:type="dxa"/>
              <w:bottom w:w="0" w:type="dxa"/>
              <w:right w:w="20" w:type="dxa"/>
            </w:tcMar>
          </w:tcPr>
          <w:p w:rsidR="003D34A9" w:rsidRPr="007B3071" w:rsidRDefault="003D34A9" w:rsidP="00EA0F4E">
            <w:r w:rsidRPr="007B3071">
              <w:t>DS_ARS</w:t>
            </w:r>
          </w:p>
        </w:tc>
        <w:tc>
          <w:tcPr>
            <w:tcW w:w="1119" w:type="dxa"/>
            <w:tcBorders>
              <w:top w:val="single" w:sz="4" w:space="0" w:color="auto"/>
              <w:bottom w:val="dotted" w:sz="4" w:space="0" w:color="auto"/>
            </w:tcBorders>
          </w:tcPr>
          <w:p w:rsidR="003D34A9" w:rsidRPr="007B3071" w:rsidRDefault="003D34A9" w:rsidP="00EA0F4E">
            <w:pPr>
              <w:pStyle w:val="Footer"/>
              <w:tabs>
                <w:tab w:val="clear" w:pos="4153"/>
                <w:tab w:val="clear" w:pos="8306"/>
              </w:tabs>
            </w:pPr>
            <w:r w:rsidRPr="007B3071">
              <w:t>Monthly</w:t>
            </w:r>
          </w:p>
          <w:p w:rsidR="003D34A9" w:rsidRPr="007B3071" w:rsidRDefault="003D34A9" w:rsidP="00EA0F4E"/>
          <w:p w:rsidR="003D34A9" w:rsidRPr="007B3071" w:rsidRDefault="003D34A9" w:rsidP="00EA0F4E"/>
        </w:tc>
        <w:tc>
          <w:tcPr>
            <w:tcW w:w="992" w:type="dxa"/>
            <w:tcBorders>
              <w:top w:val="single" w:sz="4" w:space="0" w:color="auto"/>
              <w:bottom w:val="dotted" w:sz="4" w:space="0" w:color="auto"/>
            </w:tcBorders>
          </w:tcPr>
          <w:p w:rsidR="003D34A9" w:rsidRPr="007B3071" w:rsidRDefault="003D34A9" w:rsidP="00EA0F4E">
            <w:r w:rsidRPr="007B3071">
              <w:t>Monthly</w:t>
            </w:r>
          </w:p>
        </w:tc>
        <w:tc>
          <w:tcPr>
            <w:tcW w:w="6808" w:type="dxa"/>
            <w:tcBorders>
              <w:top w:val="single" w:sz="4" w:space="0" w:color="auto"/>
              <w:bottom w:val="dotted" w:sz="4" w:space="0" w:color="auto"/>
              <w:right w:val="single" w:sz="6" w:space="0" w:color="auto"/>
            </w:tcBorders>
          </w:tcPr>
          <w:p w:rsidR="003D34A9" w:rsidRPr="007B3071" w:rsidRDefault="003D34A9" w:rsidP="00EA0F4E">
            <w:pPr>
              <w:rPr>
                <w:strike/>
              </w:rPr>
            </w:pPr>
            <w:proofErr w:type="spellStart"/>
            <w:r w:rsidRPr="007B3071">
              <w:rPr>
                <w:cs/>
              </w:rPr>
              <w:t>ธพ</w:t>
            </w:r>
            <w:proofErr w:type="spellEnd"/>
            <w:r w:rsidRPr="007B3071">
              <w:t xml:space="preserve">. : </w:t>
            </w:r>
            <w:r w:rsidRPr="007B3071">
              <w:rPr>
                <w:cs/>
              </w:rPr>
              <w:t xml:space="preserve">ตาราง </w:t>
            </w:r>
            <w:r w:rsidRPr="007B3071">
              <w:t xml:space="preserve">31, </w:t>
            </w:r>
            <w:r w:rsidRPr="007B3071">
              <w:rPr>
                <w:cs/>
              </w:rPr>
              <w:t xml:space="preserve">ตาราง </w:t>
            </w:r>
            <w:r w:rsidRPr="007B3071">
              <w:t xml:space="preserve">31.1, </w:t>
            </w:r>
            <w:r w:rsidRPr="007B3071">
              <w:rPr>
                <w:cs/>
              </w:rPr>
              <w:t xml:space="preserve">ตาราง </w:t>
            </w:r>
            <w:r w:rsidRPr="007B3071">
              <w:t xml:space="preserve">31.2, </w:t>
            </w:r>
            <w:r w:rsidRPr="007B3071">
              <w:rPr>
                <w:cs/>
              </w:rPr>
              <w:t xml:space="preserve">ตาราง </w:t>
            </w:r>
            <w:r w:rsidRPr="007B3071">
              <w:t xml:space="preserve">32, </w:t>
            </w:r>
            <w:r w:rsidRPr="007B3071">
              <w:rPr>
                <w:cs/>
              </w:rPr>
              <w:t xml:space="preserve">ตาราง </w:t>
            </w:r>
            <w:r w:rsidRPr="007B3071">
              <w:t xml:space="preserve">34, </w:t>
            </w:r>
            <w:proofErr w:type="spellStart"/>
            <w:r w:rsidRPr="007B3071">
              <w:rPr>
                <w:cs/>
              </w:rPr>
              <w:t>ธพ</w:t>
            </w:r>
            <w:proofErr w:type="spellEnd"/>
            <w:r w:rsidRPr="007B3071">
              <w:t xml:space="preserve">.8, </w:t>
            </w:r>
            <w:proofErr w:type="spellStart"/>
            <w:r w:rsidRPr="007B3071">
              <w:rPr>
                <w:cs/>
              </w:rPr>
              <w:t>ธพ</w:t>
            </w:r>
            <w:proofErr w:type="spellEnd"/>
            <w:r w:rsidRPr="007B3071">
              <w:t xml:space="preserve">. 10.3, </w:t>
            </w:r>
            <w:proofErr w:type="spellStart"/>
            <w:r w:rsidRPr="007B3071">
              <w:rPr>
                <w:cs/>
              </w:rPr>
              <w:t>ธพ</w:t>
            </w:r>
            <w:proofErr w:type="spellEnd"/>
            <w:r w:rsidRPr="007B3071">
              <w:t>. 11.2</w:t>
            </w:r>
            <w:r w:rsidRPr="007B3071">
              <w:br/>
            </w:r>
            <w:proofErr w:type="spellStart"/>
            <w:r w:rsidRPr="007B3071">
              <w:rPr>
                <w:cs/>
              </w:rPr>
              <w:t>วธ</w:t>
            </w:r>
            <w:proofErr w:type="spellEnd"/>
            <w:r w:rsidRPr="007B3071">
              <w:t xml:space="preserve">. : </w:t>
            </w:r>
            <w:proofErr w:type="spellStart"/>
            <w:r w:rsidRPr="007B3071">
              <w:rPr>
                <w:cs/>
              </w:rPr>
              <w:t>วธ</w:t>
            </w:r>
            <w:proofErr w:type="spellEnd"/>
            <w:r w:rsidRPr="007B3071">
              <w:t xml:space="preserve">. 3.1, </w:t>
            </w:r>
            <w:proofErr w:type="spellStart"/>
            <w:r w:rsidRPr="007B3071">
              <w:rPr>
                <w:cs/>
              </w:rPr>
              <w:t>วธ</w:t>
            </w:r>
            <w:proofErr w:type="spellEnd"/>
            <w:r w:rsidRPr="007B3071">
              <w:t xml:space="preserve">. 3.2, </w:t>
            </w:r>
            <w:proofErr w:type="spellStart"/>
            <w:r w:rsidRPr="007B3071">
              <w:rPr>
                <w:cs/>
              </w:rPr>
              <w:t>วธ</w:t>
            </w:r>
            <w:proofErr w:type="spellEnd"/>
            <w:r w:rsidRPr="007B3071">
              <w:t>. 3.4</w:t>
            </w:r>
            <w:r w:rsidRPr="007B3071">
              <w:br/>
            </w:r>
            <w:r w:rsidRPr="007B3071">
              <w:rPr>
                <w:cs/>
              </w:rPr>
              <w:t>บง</w:t>
            </w:r>
            <w:r w:rsidRPr="007B3071">
              <w:t xml:space="preserve">. : </w:t>
            </w:r>
            <w:r w:rsidRPr="007B3071">
              <w:rPr>
                <w:cs/>
              </w:rPr>
              <w:t>บง</w:t>
            </w:r>
            <w:r w:rsidRPr="007B3071">
              <w:t xml:space="preserve">. 3/1, </w:t>
            </w:r>
            <w:r w:rsidRPr="007B3071">
              <w:rPr>
                <w:cs/>
              </w:rPr>
              <w:t>บง</w:t>
            </w:r>
            <w:r w:rsidRPr="007B3071">
              <w:t xml:space="preserve">. 3/2, </w:t>
            </w:r>
            <w:r w:rsidRPr="007B3071">
              <w:rPr>
                <w:cs/>
              </w:rPr>
              <w:t>บง</w:t>
            </w:r>
            <w:r w:rsidRPr="007B3071">
              <w:t>. 3/4</w:t>
            </w:r>
            <w:r w:rsidRPr="007B3071">
              <w:br/>
            </w:r>
            <w:proofErr w:type="spellStart"/>
            <w:r w:rsidRPr="007B3071">
              <w:rPr>
                <w:cs/>
              </w:rPr>
              <w:t>บค</w:t>
            </w:r>
            <w:proofErr w:type="spellEnd"/>
            <w:r w:rsidRPr="007B3071">
              <w:t xml:space="preserve">. : </w:t>
            </w:r>
            <w:proofErr w:type="spellStart"/>
            <w:r w:rsidRPr="007B3071">
              <w:rPr>
                <w:cs/>
              </w:rPr>
              <w:t>บค</w:t>
            </w:r>
            <w:proofErr w:type="spellEnd"/>
            <w:r w:rsidRPr="007B3071">
              <w:t xml:space="preserve">. 3/1, </w:t>
            </w:r>
            <w:proofErr w:type="spellStart"/>
            <w:r w:rsidRPr="007B3071">
              <w:rPr>
                <w:cs/>
              </w:rPr>
              <w:t>บค</w:t>
            </w:r>
            <w:proofErr w:type="spellEnd"/>
            <w:r w:rsidRPr="007B3071">
              <w:t xml:space="preserve">. 3/2, </w:t>
            </w:r>
            <w:proofErr w:type="spellStart"/>
            <w:r w:rsidRPr="007B3071">
              <w:rPr>
                <w:cs/>
              </w:rPr>
              <w:t>บค</w:t>
            </w:r>
            <w:proofErr w:type="spellEnd"/>
            <w:r w:rsidRPr="007B3071">
              <w:t>. 3/4</w:t>
            </w:r>
          </w:p>
        </w:tc>
      </w:tr>
      <w:tr w:rsidR="003D34A9" w:rsidRPr="007B3071" w:rsidTr="004419D0">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7B3071" w:rsidRDefault="003D34A9" w:rsidP="00EA0F4E">
            <w:pPr>
              <w:jc w:val="center"/>
            </w:pPr>
            <w:r w:rsidRPr="007B3071">
              <w:t>17</w:t>
            </w:r>
          </w:p>
        </w:tc>
        <w:tc>
          <w:tcPr>
            <w:tcW w:w="4352" w:type="dxa"/>
            <w:gridSpan w:val="2"/>
            <w:tcBorders>
              <w:top w:val="dotted" w:sz="4" w:space="0" w:color="auto"/>
              <w:bottom w:val="dotted" w:sz="4" w:space="0" w:color="auto"/>
            </w:tcBorders>
            <w:tcMar>
              <w:top w:w="20" w:type="dxa"/>
              <w:left w:w="20" w:type="dxa"/>
              <w:bottom w:w="0" w:type="dxa"/>
              <w:right w:w="20" w:type="dxa"/>
            </w:tcMar>
          </w:tcPr>
          <w:p w:rsidR="003D34A9" w:rsidRPr="007B3071" w:rsidRDefault="003D34A9" w:rsidP="00EA0F4E">
            <w:r w:rsidRPr="007B3071">
              <w:t>Lending Operation Progress Outstanding</w:t>
            </w:r>
          </w:p>
          <w:p w:rsidR="003D34A9" w:rsidRPr="007B3071" w:rsidRDefault="003D34A9" w:rsidP="00EA0F4E">
            <w:r w:rsidRPr="007B3071">
              <w:t>(</w:t>
            </w:r>
            <w:r w:rsidRPr="007B3071">
              <w:rPr>
                <w:cs/>
              </w:rPr>
              <w:t>สรุปสินเชื่อที่อยู่ระหว่างการดำเนินการทางศาล)</w:t>
            </w:r>
          </w:p>
          <w:p w:rsidR="003D34A9" w:rsidRPr="007B3071" w:rsidRDefault="003D34A9" w:rsidP="00EA0F4E"/>
        </w:tc>
        <w:tc>
          <w:tcPr>
            <w:tcW w:w="982"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A0F4E">
            <w:r w:rsidRPr="007B3071">
              <w:t>DS_LOS</w:t>
            </w:r>
          </w:p>
        </w:tc>
        <w:tc>
          <w:tcPr>
            <w:tcW w:w="1119" w:type="dxa"/>
            <w:tcBorders>
              <w:top w:val="dotted" w:sz="4" w:space="0" w:color="auto"/>
              <w:bottom w:val="dotted" w:sz="4" w:space="0" w:color="auto"/>
            </w:tcBorders>
          </w:tcPr>
          <w:p w:rsidR="003D34A9" w:rsidRPr="007B3071" w:rsidRDefault="003D34A9" w:rsidP="00EA0F4E">
            <w:r w:rsidRPr="007B3071">
              <w:t>Quarterly</w:t>
            </w:r>
          </w:p>
        </w:tc>
        <w:tc>
          <w:tcPr>
            <w:tcW w:w="992" w:type="dxa"/>
            <w:tcBorders>
              <w:top w:val="dotted" w:sz="4" w:space="0" w:color="auto"/>
              <w:bottom w:val="dotted" w:sz="4" w:space="0" w:color="auto"/>
            </w:tcBorders>
          </w:tcPr>
          <w:p w:rsidR="003D34A9" w:rsidRPr="007B3071" w:rsidRDefault="003D34A9" w:rsidP="00EA0F4E">
            <w:r w:rsidRPr="007B3071">
              <w:t>Quarterly</w:t>
            </w:r>
          </w:p>
        </w:tc>
        <w:tc>
          <w:tcPr>
            <w:tcW w:w="6808" w:type="dxa"/>
            <w:tcBorders>
              <w:top w:val="dotted" w:sz="4" w:space="0" w:color="auto"/>
              <w:bottom w:val="dotted" w:sz="4" w:space="0" w:color="auto"/>
              <w:right w:val="single" w:sz="6" w:space="0" w:color="auto"/>
            </w:tcBorders>
          </w:tcPr>
          <w:p w:rsidR="003D34A9" w:rsidRPr="007B3071" w:rsidRDefault="003D34A9" w:rsidP="00EA0F4E">
            <w:proofErr w:type="spellStart"/>
            <w:r w:rsidRPr="007B3071">
              <w:rPr>
                <w:cs/>
              </w:rPr>
              <w:t>ธพ</w:t>
            </w:r>
            <w:proofErr w:type="spellEnd"/>
            <w:r w:rsidRPr="007B3071">
              <w:t xml:space="preserve">. : </w:t>
            </w:r>
            <w:r w:rsidRPr="007B3071">
              <w:rPr>
                <w:cs/>
              </w:rPr>
              <w:t>ตาราง 32.4</w:t>
            </w:r>
            <w:r w:rsidRPr="007B3071">
              <w:br/>
            </w:r>
            <w:proofErr w:type="spellStart"/>
            <w:r w:rsidRPr="007B3071">
              <w:rPr>
                <w:cs/>
                <w:lang w:val="th-TH"/>
              </w:rPr>
              <w:t>วธ</w:t>
            </w:r>
            <w:proofErr w:type="spellEnd"/>
            <w:r w:rsidRPr="007B3071">
              <w:rPr>
                <w:cs/>
              </w:rPr>
              <w:t xml:space="preserve"> </w:t>
            </w:r>
            <w:r w:rsidRPr="007B3071">
              <w:t xml:space="preserve">:  </w:t>
            </w:r>
            <w:r w:rsidRPr="007B3071">
              <w:rPr>
                <w:cs/>
              </w:rPr>
              <w:t>ตาราง 32.4</w:t>
            </w:r>
          </w:p>
          <w:p w:rsidR="003D34A9" w:rsidRPr="007B3071" w:rsidRDefault="003D34A9" w:rsidP="00EA0F4E">
            <w:pPr>
              <w:rPr>
                <w:strike/>
              </w:rPr>
            </w:pPr>
            <w:r w:rsidRPr="007B3071">
              <w:rPr>
                <w:cs/>
              </w:rPr>
              <w:t>บง</w:t>
            </w:r>
            <w:r w:rsidRPr="007B3071">
              <w:t xml:space="preserve">. : </w:t>
            </w:r>
            <w:r w:rsidRPr="007B3071">
              <w:rPr>
                <w:cs/>
              </w:rPr>
              <w:t>บง. 3/1.4</w:t>
            </w:r>
            <w:r w:rsidRPr="007B3071">
              <w:br/>
            </w:r>
            <w:proofErr w:type="spellStart"/>
            <w:r w:rsidRPr="007B3071">
              <w:rPr>
                <w:cs/>
              </w:rPr>
              <w:t>บค</w:t>
            </w:r>
            <w:proofErr w:type="spellEnd"/>
            <w:r w:rsidRPr="007B3071">
              <w:t xml:space="preserve">. : </w:t>
            </w:r>
            <w:r w:rsidRPr="007B3071">
              <w:rPr>
                <w:cs/>
              </w:rPr>
              <w:t>บง. 3/1.4</w:t>
            </w:r>
          </w:p>
        </w:tc>
      </w:tr>
      <w:tr w:rsidR="003D34A9" w:rsidRPr="007B3071" w:rsidTr="004419D0">
        <w:tc>
          <w:tcPr>
            <w:tcW w:w="328" w:type="dxa"/>
            <w:tcBorders>
              <w:top w:val="dotted" w:sz="4" w:space="0" w:color="auto"/>
              <w:left w:val="single" w:sz="4" w:space="0" w:color="auto"/>
              <w:bottom w:val="dotted" w:sz="4" w:space="0" w:color="auto"/>
            </w:tcBorders>
            <w:tcMar>
              <w:top w:w="20" w:type="dxa"/>
              <w:left w:w="20" w:type="dxa"/>
              <w:bottom w:w="0" w:type="dxa"/>
              <w:right w:w="20" w:type="dxa"/>
            </w:tcMar>
          </w:tcPr>
          <w:p w:rsidR="003D34A9" w:rsidRPr="007B3071" w:rsidRDefault="003D34A9" w:rsidP="00EA0F4E">
            <w:pPr>
              <w:jc w:val="center"/>
            </w:pPr>
            <w:r w:rsidRPr="007B3071">
              <w:t>18</w:t>
            </w:r>
          </w:p>
        </w:tc>
        <w:tc>
          <w:tcPr>
            <w:tcW w:w="4352" w:type="dxa"/>
            <w:gridSpan w:val="2"/>
            <w:tcBorders>
              <w:top w:val="dotted" w:sz="4" w:space="0" w:color="auto"/>
              <w:bottom w:val="dotted" w:sz="4" w:space="0" w:color="auto"/>
            </w:tcBorders>
            <w:tcMar>
              <w:top w:w="20" w:type="dxa"/>
              <w:left w:w="20" w:type="dxa"/>
              <w:bottom w:w="0" w:type="dxa"/>
              <w:right w:w="20" w:type="dxa"/>
            </w:tcMar>
          </w:tcPr>
          <w:p w:rsidR="003D34A9" w:rsidRPr="007B3071" w:rsidRDefault="003D34A9" w:rsidP="00EA0F4E">
            <w:r w:rsidRPr="007B3071">
              <w:t>Lending Purpose Summary</w:t>
            </w:r>
          </w:p>
          <w:p w:rsidR="003D34A9" w:rsidRDefault="003D34A9" w:rsidP="00EA0F4E">
            <w:r w:rsidRPr="007B3071">
              <w:t>(</w:t>
            </w:r>
            <w:r w:rsidRPr="007B3071">
              <w:rPr>
                <w:cs/>
              </w:rPr>
              <w:t>สรุปวัตถุประสงค์ของเงินให้สินเชื่อ)</w:t>
            </w:r>
          </w:p>
          <w:p w:rsidR="003D34A9" w:rsidRPr="007B3071" w:rsidRDefault="003D34A9" w:rsidP="00EA0F4E"/>
        </w:tc>
        <w:tc>
          <w:tcPr>
            <w:tcW w:w="982"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A0F4E">
            <w:r w:rsidRPr="007B3071">
              <w:t>DS_LPS</w:t>
            </w:r>
          </w:p>
        </w:tc>
        <w:tc>
          <w:tcPr>
            <w:tcW w:w="1119" w:type="dxa"/>
            <w:tcBorders>
              <w:top w:val="dotted" w:sz="4" w:space="0" w:color="auto"/>
              <w:bottom w:val="dotted" w:sz="4" w:space="0" w:color="auto"/>
            </w:tcBorders>
          </w:tcPr>
          <w:p w:rsidR="003D34A9" w:rsidRPr="007B3071" w:rsidRDefault="003D34A9" w:rsidP="00EA0F4E">
            <w:r w:rsidRPr="007B3071">
              <w:t>Monthly</w:t>
            </w:r>
          </w:p>
        </w:tc>
        <w:tc>
          <w:tcPr>
            <w:tcW w:w="992" w:type="dxa"/>
            <w:tcBorders>
              <w:top w:val="dotted" w:sz="4" w:space="0" w:color="auto"/>
              <w:bottom w:val="dotted" w:sz="4" w:space="0" w:color="auto"/>
            </w:tcBorders>
          </w:tcPr>
          <w:p w:rsidR="003D34A9" w:rsidRPr="007B3071" w:rsidRDefault="003D34A9" w:rsidP="00EA0F4E">
            <w:r w:rsidRPr="007B3071">
              <w:t>Monthly</w:t>
            </w:r>
          </w:p>
        </w:tc>
        <w:tc>
          <w:tcPr>
            <w:tcW w:w="6808" w:type="dxa"/>
            <w:tcBorders>
              <w:top w:val="dotted" w:sz="4" w:space="0" w:color="auto"/>
              <w:bottom w:val="dotted" w:sz="4" w:space="0" w:color="auto"/>
              <w:right w:val="single" w:sz="4" w:space="0" w:color="auto"/>
            </w:tcBorders>
          </w:tcPr>
          <w:p w:rsidR="003D34A9" w:rsidRPr="007B3071" w:rsidRDefault="003D34A9" w:rsidP="00EA0F4E"/>
        </w:tc>
      </w:tr>
      <w:tr w:rsidR="003D34A9" w:rsidRPr="007B3071" w:rsidTr="004419D0">
        <w:tc>
          <w:tcPr>
            <w:tcW w:w="328" w:type="dxa"/>
            <w:tcBorders>
              <w:top w:val="dotted" w:sz="4" w:space="0" w:color="auto"/>
              <w:left w:val="single" w:sz="4" w:space="0" w:color="auto"/>
              <w:bottom w:val="dotted" w:sz="4" w:space="0" w:color="auto"/>
            </w:tcBorders>
            <w:tcMar>
              <w:top w:w="20" w:type="dxa"/>
              <w:left w:w="20" w:type="dxa"/>
              <w:bottom w:w="0" w:type="dxa"/>
              <w:right w:w="20" w:type="dxa"/>
            </w:tcMar>
          </w:tcPr>
          <w:p w:rsidR="003D34A9" w:rsidRPr="007B3071" w:rsidRDefault="003D34A9" w:rsidP="00EA0F4E">
            <w:pPr>
              <w:jc w:val="center"/>
            </w:pPr>
            <w:r w:rsidRPr="007B3071">
              <w:t>19</w:t>
            </w:r>
          </w:p>
        </w:tc>
        <w:tc>
          <w:tcPr>
            <w:tcW w:w="4352" w:type="dxa"/>
            <w:gridSpan w:val="2"/>
            <w:tcBorders>
              <w:top w:val="dotted" w:sz="4" w:space="0" w:color="auto"/>
              <w:bottom w:val="dotted" w:sz="4" w:space="0" w:color="auto"/>
            </w:tcBorders>
            <w:tcMar>
              <w:top w:w="20" w:type="dxa"/>
              <w:left w:w="20" w:type="dxa"/>
              <w:bottom w:w="0" w:type="dxa"/>
              <w:right w:w="20" w:type="dxa"/>
            </w:tcMar>
          </w:tcPr>
          <w:p w:rsidR="003D34A9" w:rsidRPr="007B3071" w:rsidRDefault="003D34A9" w:rsidP="00EA0F4E">
            <w:r w:rsidRPr="007B3071">
              <w:t>Lending Summary Classified by Business</w:t>
            </w:r>
          </w:p>
          <w:p w:rsidR="003D34A9" w:rsidRPr="007B3071" w:rsidRDefault="003D34A9" w:rsidP="00EA0F4E">
            <w:r w:rsidRPr="007B3071">
              <w:rPr>
                <w:cs/>
              </w:rPr>
              <w:t>(สินเชื่อแยกตามประเภทธุรกิจ)</w:t>
            </w:r>
          </w:p>
        </w:tc>
        <w:tc>
          <w:tcPr>
            <w:tcW w:w="982"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A0F4E">
            <w:r w:rsidRPr="007B3071">
              <w:t>DS_LSB</w:t>
            </w:r>
          </w:p>
        </w:tc>
        <w:tc>
          <w:tcPr>
            <w:tcW w:w="1119" w:type="dxa"/>
            <w:tcBorders>
              <w:top w:val="dotted" w:sz="4" w:space="0" w:color="auto"/>
              <w:bottom w:val="dotted" w:sz="4" w:space="0" w:color="auto"/>
            </w:tcBorders>
          </w:tcPr>
          <w:p w:rsidR="003D34A9" w:rsidRPr="007B3071" w:rsidRDefault="003D34A9" w:rsidP="00EA0F4E">
            <w:r w:rsidRPr="007B3071">
              <w:t>Quarterly</w:t>
            </w:r>
          </w:p>
        </w:tc>
        <w:tc>
          <w:tcPr>
            <w:tcW w:w="992" w:type="dxa"/>
            <w:tcBorders>
              <w:top w:val="dotted" w:sz="4" w:space="0" w:color="auto"/>
              <w:bottom w:val="dotted" w:sz="4" w:space="0" w:color="auto"/>
            </w:tcBorders>
          </w:tcPr>
          <w:p w:rsidR="003D34A9" w:rsidRPr="007B3071" w:rsidRDefault="003D34A9" w:rsidP="00EA0F4E">
            <w:r w:rsidRPr="007B3071">
              <w:t>Quarterly</w:t>
            </w:r>
          </w:p>
        </w:tc>
        <w:tc>
          <w:tcPr>
            <w:tcW w:w="6808" w:type="dxa"/>
            <w:tcBorders>
              <w:top w:val="dotted" w:sz="4" w:space="0" w:color="auto"/>
              <w:bottom w:val="dotted" w:sz="4" w:space="0" w:color="auto"/>
              <w:right w:val="single" w:sz="4" w:space="0" w:color="auto"/>
            </w:tcBorders>
          </w:tcPr>
          <w:p w:rsidR="003D34A9" w:rsidRPr="007B3071" w:rsidRDefault="003D34A9" w:rsidP="00EA0F4E">
            <w:proofErr w:type="spellStart"/>
            <w:r w:rsidRPr="007B3071">
              <w:rPr>
                <w:cs/>
              </w:rPr>
              <w:t>ธพ</w:t>
            </w:r>
            <w:proofErr w:type="spellEnd"/>
            <w:r w:rsidRPr="007B3071">
              <w:rPr>
                <w:cs/>
              </w:rPr>
              <w:t xml:space="preserve">. </w:t>
            </w:r>
            <w:r w:rsidRPr="007B3071">
              <w:t xml:space="preserve">: </w:t>
            </w:r>
            <w:proofErr w:type="spellStart"/>
            <w:r w:rsidRPr="007B3071">
              <w:rPr>
                <w:cs/>
              </w:rPr>
              <w:t>ธพ</w:t>
            </w:r>
            <w:proofErr w:type="spellEnd"/>
            <w:r w:rsidRPr="007B3071">
              <w:rPr>
                <w:cs/>
              </w:rPr>
              <w:t>.12</w:t>
            </w:r>
            <w:r w:rsidRPr="007B3071">
              <w:t xml:space="preserve">, </w:t>
            </w:r>
            <w:r w:rsidRPr="007B3071">
              <w:rPr>
                <w:cs/>
              </w:rPr>
              <w:t>ตาราง</w:t>
            </w:r>
            <w:r w:rsidRPr="007B3071">
              <w:t>33</w:t>
            </w:r>
          </w:p>
          <w:p w:rsidR="003D34A9" w:rsidRPr="007B3071" w:rsidRDefault="003D34A9" w:rsidP="00EA0F4E">
            <w:r w:rsidRPr="007B3071">
              <w:rPr>
                <w:cs/>
              </w:rPr>
              <w:t xml:space="preserve">บง. </w:t>
            </w:r>
            <w:r w:rsidRPr="007B3071">
              <w:t>:</w:t>
            </w:r>
            <w:r w:rsidRPr="007B3071">
              <w:rPr>
                <w:cs/>
              </w:rPr>
              <w:t xml:space="preserve"> บง.12</w:t>
            </w:r>
            <w:r w:rsidRPr="007B3071">
              <w:t xml:space="preserve">, </w:t>
            </w:r>
            <w:r w:rsidRPr="007B3071">
              <w:rPr>
                <w:cs/>
              </w:rPr>
              <w:t xml:space="preserve">บง.3/4 </w:t>
            </w:r>
          </w:p>
          <w:p w:rsidR="003D34A9" w:rsidRPr="007B3071" w:rsidRDefault="003D34A9" w:rsidP="00EA0F4E">
            <w:proofErr w:type="spellStart"/>
            <w:r w:rsidRPr="007B3071">
              <w:rPr>
                <w:cs/>
              </w:rPr>
              <w:t>บค</w:t>
            </w:r>
            <w:proofErr w:type="spellEnd"/>
            <w:r w:rsidRPr="007B3071">
              <w:rPr>
                <w:cs/>
              </w:rPr>
              <w:t xml:space="preserve">. </w:t>
            </w:r>
            <w:r w:rsidRPr="007B3071">
              <w:t xml:space="preserve">: </w:t>
            </w:r>
            <w:proofErr w:type="spellStart"/>
            <w:r w:rsidRPr="007B3071">
              <w:rPr>
                <w:cs/>
              </w:rPr>
              <w:t>บค</w:t>
            </w:r>
            <w:proofErr w:type="spellEnd"/>
            <w:r w:rsidRPr="007B3071">
              <w:rPr>
                <w:cs/>
              </w:rPr>
              <w:t>.12</w:t>
            </w:r>
            <w:r w:rsidRPr="007B3071">
              <w:t xml:space="preserve">, </w:t>
            </w:r>
            <w:proofErr w:type="spellStart"/>
            <w:r w:rsidRPr="007B3071">
              <w:rPr>
                <w:cs/>
              </w:rPr>
              <w:t>บค</w:t>
            </w:r>
            <w:proofErr w:type="spellEnd"/>
            <w:r w:rsidRPr="007B3071">
              <w:rPr>
                <w:cs/>
              </w:rPr>
              <w:t>.3/4</w:t>
            </w:r>
          </w:p>
          <w:p w:rsidR="003D34A9" w:rsidRPr="007B3071" w:rsidRDefault="003D34A9" w:rsidP="00EA0F4E">
            <w:pPr>
              <w:rPr>
                <w:cs/>
              </w:rPr>
            </w:pPr>
            <w:proofErr w:type="spellStart"/>
            <w:r w:rsidRPr="007B3071">
              <w:rPr>
                <w:cs/>
              </w:rPr>
              <w:t>ธพ</w:t>
            </w:r>
            <w:proofErr w:type="spellEnd"/>
            <w:r w:rsidRPr="007B3071">
              <w:rPr>
                <w:cs/>
              </w:rPr>
              <w:t xml:space="preserve">. </w:t>
            </w:r>
            <w:r w:rsidRPr="007B3071">
              <w:t xml:space="preserve">: </w:t>
            </w:r>
            <w:r w:rsidRPr="007B3071">
              <w:rPr>
                <w:cs/>
              </w:rPr>
              <w:t xml:space="preserve">เงินให้สินเชื่อสู่ชนบทจำแนกตามประเภทลูกหนี้และตามประเภทสินเชื่อ </w:t>
            </w:r>
          </w:p>
        </w:tc>
      </w:tr>
      <w:tr w:rsidR="003D34A9" w:rsidRPr="007B3071" w:rsidTr="004419D0">
        <w:tc>
          <w:tcPr>
            <w:tcW w:w="328" w:type="dxa"/>
            <w:tcBorders>
              <w:top w:val="dotted" w:sz="4" w:space="0" w:color="auto"/>
              <w:left w:val="single" w:sz="4" w:space="0" w:color="auto"/>
              <w:bottom w:val="dotted" w:sz="4" w:space="0" w:color="auto"/>
            </w:tcBorders>
            <w:tcMar>
              <w:top w:w="20" w:type="dxa"/>
              <w:left w:w="20" w:type="dxa"/>
              <w:bottom w:w="0" w:type="dxa"/>
              <w:right w:w="20" w:type="dxa"/>
            </w:tcMar>
          </w:tcPr>
          <w:p w:rsidR="003D34A9" w:rsidRPr="007B3071" w:rsidRDefault="003D34A9" w:rsidP="00EA0F4E">
            <w:pPr>
              <w:jc w:val="center"/>
            </w:pPr>
            <w:r w:rsidRPr="007B3071">
              <w:t>20</w:t>
            </w:r>
          </w:p>
        </w:tc>
        <w:tc>
          <w:tcPr>
            <w:tcW w:w="4352" w:type="dxa"/>
            <w:gridSpan w:val="2"/>
            <w:tcBorders>
              <w:top w:val="dotted" w:sz="4" w:space="0" w:color="auto"/>
              <w:bottom w:val="dotted" w:sz="4" w:space="0" w:color="auto"/>
            </w:tcBorders>
            <w:tcMar>
              <w:top w:w="20" w:type="dxa"/>
              <w:left w:w="20" w:type="dxa"/>
              <w:bottom w:w="0" w:type="dxa"/>
              <w:right w:w="20" w:type="dxa"/>
            </w:tcMar>
          </w:tcPr>
          <w:p w:rsidR="003D34A9" w:rsidRPr="007B3071" w:rsidRDefault="003D34A9" w:rsidP="00EA0F4E">
            <w:r w:rsidRPr="007B3071">
              <w:t>Total Classified Lending Summary</w:t>
            </w:r>
          </w:p>
          <w:p w:rsidR="003D34A9" w:rsidRPr="007B3071" w:rsidRDefault="003D34A9" w:rsidP="00EA0F4E">
            <w:r w:rsidRPr="007B3071">
              <w:rPr>
                <w:cs/>
              </w:rPr>
              <w:t>(ลูกหนี้จัดชั้นแยกตามประเภทธุรกิจ)</w:t>
            </w:r>
          </w:p>
        </w:tc>
        <w:tc>
          <w:tcPr>
            <w:tcW w:w="982"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A0F4E">
            <w:r w:rsidRPr="007B3071">
              <w:t>DS_TCS</w:t>
            </w:r>
          </w:p>
        </w:tc>
        <w:tc>
          <w:tcPr>
            <w:tcW w:w="1119" w:type="dxa"/>
            <w:tcBorders>
              <w:top w:val="dotted" w:sz="4" w:space="0" w:color="auto"/>
              <w:bottom w:val="dotted" w:sz="4" w:space="0" w:color="auto"/>
            </w:tcBorders>
          </w:tcPr>
          <w:p w:rsidR="003D34A9" w:rsidRPr="007B3071" w:rsidRDefault="003D34A9" w:rsidP="00EA0F4E">
            <w:r w:rsidRPr="007B3071">
              <w:t>Monthly</w:t>
            </w:r>
          </w:p>
        </w:tc>
        <w:tc>
          <w:tcPr>
            <w:tcW w:w="992" w:type="dxa"/>
            <w:tcBorders>
              <w:top w:val="dotted" w:sz="4" w:space="0" w:color="auto"/>
              <w:bottom w:val="dotted" w:sz="4" w:space="0" w:color="auto"/>
            </w:tcBorders>
          </w:tcPr>
          <w:p w:rsidR="003D34A9" w:rsidRPr="007B3071" w:rsidRDefault="003D34A9" w:rsidP="00EA0F4E">
            <w:r w:rsidRPr="007B3071">
              <w:t>Monthly</w:t>
            </w:r>
          </w:p>
        </w:tc>
        <w:tc>
          <w:tcPr>
            <w:tcW w:w="6808" w:type="dxa"/>
            <w:tcBorders>
              <w:top w:val="dotted" w:sz="4" w:space="0" w:color="auto"/>
              <w:bottom w:val="dotted" w:sz="4" w:space="0" w:color="auto"/>
              <w:right w:val="single" w:sz="6" w:space="0" w:color="auto"/>
            </w:tcBorders>
          </w:tcPr>
          <w:p w:rsidR="003D34A9" w:rsidRPr="007B3071" w:rsidRDefault="003D34A9" w:rsidP="00EA0F4E">
            <w:proofErr w:type="spellStart"/>
            <w:r w:rsidRPr="007B3071">
              <w:rPr>
                <w:cs/>
              </w:rPr>
              <w:t>ธพ</w:t>
            </w:r>
            <w:proofErr w:type="spellEnd"/>
            <w:r w:rsidRPr="007B3071">
              <w:rPr>
                <w:cs/>
              </w:rPr>
              <w:t xml:space="preserve">. </w:t>
            </w:r>
            <w:r w:rsidRPr="007B3071">
              <w:t xml:space="preserve">: </w:t>
            </w:r>
            <w:proofErr w:type="spellStart"/>
            <w:r w:rsidRPr="007B3071">
              <w:rPr>
                <w:cs/>
              </w:rPr>
              <w:t>ธพ</w:t>
            </w:r>
            <w:proofErr w:type="spellEnd"/>
            <w:r w:rsidRPr="007B3071">
              <w:rPr>
                <w:cs/>
              </w:rPr>
              <w:t xml:space="preserve">. </w:t>
            </w:r>
            <w:r w:rsidRPr="007B3071">
              <w:t xml:space="preserve">: </w:t>
            </w:r>
            <w:r w:rsidRPr="007B3071">
              <w:rPr>
                <w:cs/>
              </w:rPr>
              <w:t xml:space="preserve">ตาราง 32.1, ตาราง 33, </w:t>
            </w:r>
            <w:proofErr w:type="spellStart"/>
            <w:r w:rsidRPr="007B3071">
              <w:rPr>
                <w:cs/>
              </w:rPr>
              <w:t>ธพ</w:t>
            </w:r>
            <w:proofErr w:type="spellEnd"/>
            <w:r w:rsidRPr="007B3071">
              <w:rPr>
                <w:cs/>
              </w:rPr>
              <w:t>. 9.2 (บางส่วน)</w:t>
            </w:r>
          </w:p>
          <w:p w:rsidR="003D34A9" w:rsidRPr="007B3071" w:rsidRDefault="003D34A9" w:rsidP="00EA0F4E">
            <w:proofErr w:type="spellStart"/>
            <w:r w:rsidRPr="007B3071">
              <w:rPr>
                <w:cs/>
              </w:rPr>
              <w:t>ธพ</w:t>
            </w:r>
            <w:proofErr w:type="spellEnd"/>
            <w:r w:rsidRPr="007B3071">
              <w:rPr>
                <w:cs/>
              </w:rPr>
              <w:t xml:space="preserve">. </w:t>
            </w:r>
            <w:r w:rsidRPr="007B3071">
              <w:t xml:space="preserve">: </w:t>
            </w:r>
            <w:r w:rsidRPr="007B3071">
              <w:rPr>
                <w:cs/>
              </w:rPr>
              <w:t>การให้สินเชื่อเพื่อที่อยู่อาศัย, สรุปเงินให้สินเชื่อสู่ชนบท</w:t>
            </w:r>
            <w:r w:rsidRPr="007B3071">
              <w:t xml:space="preserve">, </w:t>
            </w:r>
            <w:r w:rsidRPr="007B3071">
              <w:rPr>
                <w:cs/>
              </w:rPr>
              <w:t xml:space="preserve">เงินให้สินเชื่อ หรือ </w:t>
            </w:r>
          </w:p>
          <w:p w:rsidR="003D34A9" w:rsidRDefault="003D34A9" w:rsidP="00EA0F4E">
            <w:r w:rsidRPr="007B3071">
              <w:rPr>
                <w:cs/>
              </w:rPr>
              <w:t xml:space="preserve">        ภาระผูกพันแก่ธุรกิจเช่าซื้อ</w:t>
            </w:r>
            <w:r w:rsidRPr="007B3071">
              <w:t xml:space="preserve">, </w:t>
            </w:r>
            <w:r w:rsidRPr="007B3071">
              <w:rPr>
                <w:cs/>
              </w:rPr>
              <w:t>รายงานเป้าหมายและการให้สินเชื่อแก่</w:t>
            </w:r>
          </w:p>
          <w:p w:rsidR="003D34A9" w:rsidRPr="007B3071" w:rsidRDefault="003D34A9" w:rsidP="00EA0F4E">
            <w:r>
              <w:rPr>
                <w:rFonts w:hint="cs"/>
                <w:cs/>
              </w:rPr>
              <w:t xml:space="preserve">        </w:t>
            </w:r>
            <w:r w:rsidRPr="007B3071">
              <w:rPr>
                <w:cs/>
              </w:rPr>
              <w:t>ภาคเศรษฐกิจต่าง</w:t>
            </w:r>
            <w:r>
              <w:rPr>
                <w:rFonts w:hint="cs"/>
                <w:cs/>
              </w:rPr>
              <w:t xml:space="preserve"> </w:t>
            </w:r>
            <w:r w:rsidRPr="007B3071">
              <w:rPr>
                <w:cs/>
              </w:rPr>
              <w:t>ๆ</w:t>
            </w:r>
          </w:p>
          <w:p w:rsidR="003D34A9" w:rsidRPr="007B3071" w:rsidRDefault="003D34A9" w:rsidP="00EA0F4E">
            <w:r w:rsidRPr="007B3071">
              <w:rPr>
                <w:cs/>
              </w:rPr>
              <w:t xml:space="preserve">บง. </w:t>
            </w:r>
            <w:r w:rsidRPr="007B3071">
              <w:t xml:space="preserve">: </w:t>
            </w:r>
            <w:r w:rsidRPr="007B3071">
              <w:rPr>
                <w:cs/>
              </w:rPr>
              <w:t>บง. 3/1.1, บง. 3/4, บง. 3/4.1 และ บง. 6.2 (บางส่วน)</w:t>
            </w:r>
          </w:p>
          <w:p w:rsidR="003D34A9" w:rsidRPr="007B3071" w:rsidRDefault="003D34A9" w:rsidP="00EA0F4E">
            <w:r w:rsidRPr="007B3071">
              <w:rPr>
                <w:cs/>
              </w:rPr>
              <w:t xml:space="preserve">บง. </w:t>
            </w:r>
            <w:r w:rsidRPr="007B3071">
              <w:t xml:space="preserve">: </w:t>
            </w:r>
            <w:r w:rsidRPr="007B3071">
              <w:rPr>
                <w:cs/>
              </w:rPr>
              <w:t>เงินให้สินเชื่อแก่บุคคลธรรมดาและนิติบุคคล และ การก่อภาระผูกพันเพื่อธุรกิจ</w:t>
            </w:r>
          </w:p>
          <w:p w:rsidR="003D34A9" w:rsidRPr="007B3071" w:rsidRDefault="003D34A9" w:rsidP="00EA0F4E">
            <w:r w:rsidRPr="007B3071">
              <w:rPr>
                <w:cs/>
              </w:rPr>
              <w:t xml:space="preserve">        เช่าซื้อ</w:t>
            </w:r>
            <w:r w:rsidRPr="007B3071">
              <w:t>,</w:t>
            </w:r>
            <w:r w:rsidRPr="007B3071">
              <w:rPr>
                <w:cs/>
              </w:rPr>
              <w:t xml:space="preserve"> รายงานเป้าหมายและการให้กู้ยืมแก่ภาคเศรษฐกิจต่าง ๆ</w:t>
            </w:r>
            <w:r w:rsidRPr="007B3071">
              <w:rPr>
                <w:cs/>
              </w:rPr>
              <w:br/>
            </w:r>
            <w:proofErr w:type="spellStart"/>
            <w:r w:rsidRPr="007B3071">
              <w:rPr>
                <w:cs/>
              </w:rPr>
              <w:t>บค</w:t>
            </w:r>
            <w:proofErr w:type="spellEnd"/>
            <w:r w:rsidRPr="007B3071">
              <w:rPr>
                <w:cs/>
              </w:rPr>
              <w:t xml:space="preserve">. </w:t>
            </w:r>
            <w:r w:rsidRPr="007B3071">
              <w:t xml:space="preserve">: </w:t>
            </w:r>
            <w:proofErr w:type="spellStart"/>
            <w:r w:rsidRPr="007B3071">
              <w:rPr>
                <w:cs/>
              </w:rPr>
              <w:t>บค</w:t>
            </w:r>
            <w:proofErr w:type="spellEnd"/>
            <w:r w:rsidRPr="007B3071">
              <w:rPr>
                <w:cs/>
              </w:rPr>
              <w:t xml:space="preserve">. 3/1.1, </w:t>
            </w:r>
            <w:proofErr w:type="spellStart"/>
            <w:r w:rsidRPr="007B3071">
              <w:rPr>
                <w:cs/>
              </w:rPr>
              <w:t>บค</w:t>
            </w:r>
            <w:proofErr w:type="spellEnd"/>
            <w:r w:rsidRPr="007B3071">
              <w:rPr>
                <w:cs/>
              </w:rPr>
              <w:t xml:space="preserve">. 3/4, </w:t>
            </w:r>
            <w:proofErr w:type="spellStart"/>
            <w:r w:rsidRPr="007B3071">
              <w:rPr>
                <w:cs/>
              </w:rPr>
              <w:t>บค</w:t>
            </w:r>
            <w:proofErr w:type="spellEnd"/>
            <w:r w:rsidRPr="007B3071">
              <w:rPr>
                <w:cs/>
              </w:rPr>
              <w:t xml:space="preserve">. 3/4.1 และ </w:t>
            </w:r>
            <w:proofErr w:type="spellStart"/>
            <w:r w:rsidRPr="007B3071">
              <w:rPr>
                <w:cs/>
              </w:rPr>
              <w:t>บค</w:t>
            </w:r>
            <w:proofErr w:type="spellEnd"/>
            <w:r w:rsidRPr="007B3071">
              <w:rPr>
                <w:cs/>
              </w:rPr>
              <w:t>. 6.2 (บางส่วน)</w:t>
            </w:r>
          </w:p>
        </w:tc>
      </w:tr>
      <w:tr w:rsidR="003D34A9" w:rsidRPr="007B3071" w:rsidTr="004419D0">
        <w:tc>
          <w:tcPr>
            <w:tcW w:w="328" w:type="dxa"/>
            <w:tcBorders>
              <w:top w:val="dotted" w:sz="4" w:space="0" w:color="auto"/>
              <w:left w:val="single" w:sz="4" w:space="0" w:color="auto"/>
              <w:bottom w:val="dotted" w:sz="4" w:space="0" w:color="auto"/>
            </w:tcBorders>
            <w:tcMar>
              <w:top w:w="20" w:type="dxa"/>
              <w:left w:w="20" w:type="dxa"/>
              <w:bottom w:w="0" w:type="dxa"/>
              <w:right w:w="20" w:type="dxa"/>
            </w:tcMar>
          </w:tcPr>
          <w:p w:rsidR="003D34A9" w:rsidRPr="007B3071" w:rsidRDefault="003D34A9" w:rsidP="00EA0F4E">
            <w:pPr>
              <w:jc w:val="center"/>
            </w:pPr>
            <w:r w:rsidRPr="007B3071">
              <w:t>2</w:t>
            </w:r>
            <w:r w:rsidRPr="007B3071">
              <w:rPr>
                <w:cs/>
              </w:rPr>
              <w:t>1</w:t>
            </w:r>
          </w:p>
        </w:tc>
        <w:tc>
          <w:tcPr>
            <w:tcW w:w="4352" w:type="dxa"/>
            <w:gridSpan w:val="2"/>
            <w:tcBorders>
              <w:top w:val="dotted" w:sz="4" w:space="0" w:color="auto"/>
              <w:bottom w:val="dotted" w:sz="4" w:space="0" w:color="auto"/>
            </w:tcBorders>
            <w:tcMar>
              <w:top w:w="20" w:type="dxa"/>
              <w:left w:w="20" w:type="dxa"/>
              <w:bottom w:w="0" w:type="dxa"/>
              <w:right w:w="20" w:type="dxa"/>
            </w:tcMar>
          </w:tcPr>
          <w:p w:rsidR="003D34A9" w:rsidRPr="007B3071" w:rsidRDefault="003D34A9" w:rsidP="00EA0F4E">
            <w:r w:rsidRPr="007B3071">
              <w:t>Lending Movement Summary</w:t>
            </w:r>
          </w:p>
          <w:p w:rsidR="003D34A9" w:rsidRPr="007B3071" w:rsidRDefault="003D34A9" w:rsidP="00EA0F4E">
            <w:r w:rsidRPr="007B3071">
              <w:rPr>
                <w:cs/>
              </w:rPr>
              <w:t>(การเปลี่ยนแปลงของสินเชื่อ)</w:t>
            </w:r>
          </w:p>
        </w:tc>
        <w:tc>
          <w:tcPr>
            <w:tcW w:w="982"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A0F4E">
            <w:r w:rsidRPr="007B3071">
              <w:t>DS_LMS</w:t>
            </w:r>
          </w:p>
        </w:tc>
        <w:tc>
          <w:tcPr>
            <w:tcW w:w="1119" w:type="dxa"/>
            <w:tcBorders>
              <w:top w:val="dotted" w:sz="4" w:space="0" w:color="auto"/>
              <w:bottom w:val="dotted" w:sz="4" w:space="0" w:color="auto"/>
            </w:tcBorders>
          </w:tcPr>
          <w:p w:rsidR="003D34A9" w:rsidRPr="007B3071" w:rsidRDefault="003D34A9" w:rsidP="00EA0F4E">
            <w:r w:rsidRPr="007B3071">
              <w:t>Quarterly</w:t>
            </w:r>
          </w:p>
        </w:tc>
        <w:tc>
          <w:tcPr>
            <w:tcW w:w="992" w:type="dxa"/>
            <w:tcBorders>
              <w:top w:val="dotted" w:sz="4" w:space="0" w:color="auto"/>
              <w:bottom w:val="dotted" w:sz="4" w:space="0" w:color="auto"/>
            </w:tcBorders>
          </w:tcPr>
          <w:p w:rsidR="003D34A9" w:rsidRPr="007B3071" w:rsidRDefault="003D34A9" w:rsidP="00EA0F4E">
            <w:r w:rsidRPr="007B3071">
              <w:t>Quarterly</w:t>
            </w:r>
          </w:p>
        </w:tc>
        <w:tc>
          <w:tcPr>
            <w:tcW w:w="6808" w:type="dxa"/>
            <w:tcBorders>
              <w:top w:val="dotted" w:sz="4" w:space="0" w:color="auto"/>
              <w:bottom w:val="dotted" w:sz="4" w:space="0" w:color="auto"/>
              <w:right w:val="single" w:sz="6" w:space="0" w:color="auto"/>
            </w:tcBorders>
          </w:tcPr>
          <w:p w:rsidR="003D34A9" w:rsidRPr="007B3071" w:rsidRDefault="003D34A9" w:rsidP="00EA0F4E">
            <w:proofErr w:type="spellStart"/>
            <w:r w:rsidRPr="007B3071">
              <w:rPr>
                <w:cs/>
              </w:rPr>
              <w:t>ธพ</w:t>
            </w:r>
            <w:proofErr w:type="spellEnd"/>
            <w:r w:rsidRPr="007B3071">
              <w:rPr>
                <w:cs/>
              </w:rPr>
              <w:t xml:space="preserve">. </w:t>
            </w:r>
            <w:r w:rsidRPr="007B3071">
              <w:t xml:space="preserve">: </w:t>
            </w:r>
            <w:r w:rsidRPr="007B3071">
              <w:rPr>
                <w:cs/>
              </w:rPr>
              <w:t xml:space="preserve">ตาราง 32.2, </w:t>
            </w:r>
            <w:proofErr w:type="spellStart"/>
            <w:r w:rsidRPr="007B3071">
              <w:rPr>
                <w:cs/>
              </w:rPr>
              <w:t>ธพ</w:t>
            </w:r>
            <w:proofErr w:type="spellEnd"/>
            <w:r w:rsidRPr="007B3071">
              <w:rPr>
                <w:cs/>
              </w:rPr>
              <w:t xml:space="preserve">. 9.2 (บางส่วน),  </w:t>
            </w:r>
            <w:proofErr w:type="spellStart"/>
            <w:r w:rsidRPr="007B3071">
              <w:rPr>
                <w:cs/>
              </w:rPr>
              <w:t>ผต</w:t>
            </w:r>
            <w:proofErr w:type="spellEnd"/>
            <w:r w:rsidRPr="007B3071">
              <w:rPr>
                <w:cs/>
              </w:rPr>
              <w:t>. 2</w:t>
            </w:r>
          </w:p>
          <w:p w:rsidR="003D34A9" w:rsidRPr="007B3071" w:rsidRDefault="003D34A9" w:rsidP="00EA0F4E">
            <w:pPr>
              <w:rPr>
                <w:cs/>
              </w:rPr>
            </w:pPr>
            <w:r w:rsidRPr="007B3071">
              <w:rPr>
                <w:cs/>
              </w:rPr>
              <w:t>บง.</w:t>
            </w:r>
            <w:r w:rsidRPr="007B3071">
              <w:t xml:space="preserve"> : </w:t>
            </w:r>
            <w:r w:rsidRPr="007B3071">
              <w:rPr>
                <w:cs/>
              </w:rPr>
              <w:t>บง. 3/1.2, บง. 6.2 (บางส่วน), พง. 2</w:t>
            </w:r>
          </w:p>
          <w:p w:rsidR="003D34A9" w:rsidRPr="007B3071" w:rsidRDefault="003D34A9" w:rsidP="00EA0F4E">
            <w:pPr>
              <w:rPr>
                <w:cs/>
              </w:rPr>
            </w:pPr>
            <w:proofErr w:type="spellStart"/>
            <w:r w:rsidRPr="007B3071">
              <w:rPr>
                <w:cs/>
              </w:rPr>
              <w:t>บค</w:t>
            </w:r>
            <w:proofErr w:type="spellEnd"/>
            <w:r w:rsidRPr="007B3071">
              <w:rPr>
                <w:cs/>
              </w:rPr>
              <w:t xml:space="preserve">. </w:t>
            </w:r>
            <w:r w:rsidRPr="007B3071">
              <w:t xml:space="preserve">: </w:t>
            </w:r>
            <w:proofErr w:type="spellStart"/>
            <w:r w:rsidRPr="007B3071">
              <w:rPr>
                <w:cs/>
              </w:rPr>
              <w:t>บค</w:t>
            </w:r>
            <w:proofErr w:type="spellEnd"/>
            <w:r w:rsidRPr="007B3071">
              <w:rPr>
                <w:cs/>
              </w:rPr>
              <w:t>. 3/1.2</w:t>
            </w:r>
            <w:r w:rsidRPr="007B3071">
              <w:t xml:space="preserve">, </w:t>
            </w:r>
            <w:proofErr w:type="spellStart"/>
            <w:r w:rsidRPr="007B3071">
              <w:rPr>
                <w:cs/>
              </w:rPr>
              <w:t>บค</w:t>
            </w:r>
            <w:proofErr w:type="spellEnd"/>
            <w:r w:rsidRPr="007B3071">
              <w:rPr>
                <w:cs/>
              </w:rPr>
              <w:t>. 6.2 (บางส่วน)</w:t>
            </w:r>
          </w:p>
        </w:tc>
      </w:tr>
      <w:tr w:rsidR="003D34A9" w:rsidRPr="007B3071" w:rsidTr="004419D0">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7B3071" w:rsidRDefault="003D34A9" w:rsidP="00EA0F4E">
            <w:pPr>
              <w:jc w:val="center"/>
            </w:pPr>
            <w:r w:rsidRPr="007B3071">
              <w:t>2</w:t>
            </w:r>
            <w:r w:rsidRPr="007B3071">
              <w:rPr>
                <w:cs/>
              </w:rPr>
              <w:t>2</w:t>
            </w:r>
          </w:p>
        </w:tc>
        <w:tc>
          <w:tcPr>
            <w:tcW w:w="4352" w:type="dxa"/>
            <w:gridSpan w:val="2"/>
            <w:tcBorders>
              <w:top w:val="dotted" w:sz="4" w:space="0" w:color="auto"/>
              <w:bottom w:val="dotted" w:sz="4" w:space="0" w:color="auto"/>
            </w:tcBorders>
            <w:tcMar>
              <w:top w:w="20" w:type="dxa"/>
              <w:left w:w="20" w:type="dxa"/>
              <w:bottom w:w="0" w:type="dxa"/>
              <w:right w:w="20" w:type="dxa"/>
            </w:tcMar>
          </w:tcPr>
          <w:p w:rsidR="003D34A9" w:rsidRPr="007B3071" w:rsidRDefault="003D34A9" w:rsidP="00EA0F4E">
            <w:r w:rsidRPr="007B3071">
              <w:t>Trouble Debts Restructuring Summary</w:t>
            </w:r>
          </w:p>
          <w:p w:rsidR="003D34A9" w:rsidRPr="007B3071" w:rsidRDefault="003D34A9" w:rsidP="00EA0F4E">
            <w:r w:rsidRPr="007B3071">
              <w:rPr>
                <w:cs/>
              </w:rPr>
              <w:t>(การปรับปรุงโครงสร้างหนี้)</w:t>
            </w:r>
          </w:p>
        </w:tc>
        <w:tc>
          <w:tcPr>
            <w:tcW w:w="982"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A0F4E">
            <w:r w:rsidRPr="007B3071">
              <w:t>DS_TDR</w:t>
            </w:r>
          </w:p>
        </w:tc>
        <w:tc>
          <w:tcPr>
            <w:tcW w:w="1119" w:type="dxa"/>
            <w:tcBorders>
              <w:top w:val="dotted" w:sz="4" w:space="0" w:color="auto"/>
              <w:bottom w:val="dotted" w:sz="4" w:space="0" w:color="auto"/>
            </w:tcBorders>
          </w:tcPr>
          <w:p w:rsidR="003D34A9" w:rsidRPr="007B3071" w:rsidRDefault="003D34A9" w:rsidP="00EA0F4E">
            <w:r w:rsidRPr="007B3071">
              <w:t>Quarterly</w:t>
            </w:r>
          </w:p>
        </w:tc>
        <w:tc>
          <w:tcPr>
            <w:tcW w:w="992" w:type="dxa"/>
            <w:tcBorders>
              <w:top w:val="dotted" w:sz="4" w:space="0" w:color="auto"/>
              <w:bottom w:val="dotted" w:sz="4" w:space="0" w:color="auto"/>
            </w:tcBorders>
          </w:tcPr>
          <w:p w:rsidR="003D34A9" w:rsidRPr="007B3071" w:rsidRDefault="003D34A9" w:rsidP="00EA0F4E">
            <w:r w:rsidRPr="007B3071">
              <w:t>Quarterly</w:t>
            </w:r>
          </w:p>
        </w:tc>
        <w:tc>
          <w:tcPr>
            <w:tcW w:w="6808" w:type="dxa"/>
            <w:tcBorders>
              <w:top w:val="dotted" w:sz="4" w:space="0" w:color="auto"/>
              <w:bottom w:val="dotted" w:sz="4" w:space="0" w:color="auto"/>
              <w:right w:val="single" w:sz="6" w:space="0" w:color="auto"/>
            </w:tcBorders>
          </w:tcPr>
          <w:p w:rsidR="003D34A9" w:rsidRPr="007B3071" w:rsidRDefault="003D34A9" w:rsidP="00EA0F4E">
            <w:proofErr w:type="spellStart"/>
            <w:r w:rsidRPr="007B3071">
              <w:rPr>
                <w:cs/>
              </w:rPr>
              <w:t>ธพ</w:t>
            </w:r>
            <w:proofErr w:type="spellEnd"/>
            <w:r w:rsidRPr="007B3071">
              <w:rPr>
                <w:cs/>
              </w:rPr>
              <w:t xml:space="preserve">. </w:t>
            </w:r>
            <w:r w:rsidRPr="007B3071">
              <w:t xml:space="preserve">: </w:t>
            </w:r>
            <w:proofErr w:type="spellStart"/>
            <w:r w:rsidRPr="007B3071">
              <w:rPr>
                <w:cs/>
              </w:rPr>
              <w:t>ธพ</w:t>
            </w:r>
            <w:proofErr w:type="spellEnd"/>
            <w:r w:rsidRPr="007B3071">
              <w:rPr>
                <w:cs/>
              </w:rPr>
              <w:t xml:space="preserve">. 9.4, </w:t>
            </w:r>
            <w:proofErr w:type="spellStart"/>
            <w:r w:rsidRPr="007B3071">
              <w:rPr>
                <w:cs/>
              </w:rPr>
              <w:t>ธพ</w:t>
            </w:r>
            <w:proofErr w:type="spellEnd"/>
            <w:r w:rsidRPr="007B3071">
              <w:rPr>
                <w:cs/>
              </w:rPr>
              <w:t>. 9.4/1</w:t>
            </w:r>
          </w:p>
          <w:p w:rsidR="003D34A9" w:rsidRPr="007B3071" w:rsidRDefault="003D34A9" w:rsidP="00EA0F4E">
            <w:proofErr w:type="spellStart"/>
            <w:r w:rsidRPr="007B3071">
              <w:rPr>
                <w:cs/>
              </w:rPr>
              <w:t>วธ</w:t>
            </w:r>
            <w:proofErr w:type="spellEnd"/>
            <w:r w:rsidRPr="007B3071">
              <w:rPr>
                <w:cs/>
              </w:rPr>
              <w:t xml:space="preserve">. </w:t>
            </w:r>
            <w:r w:rsidRPr="007B3071">
              <w:t xml:space="preserve">: </w:t>
            </w:r>
            <w:proofErr w:type="spellStart"/>
            <w:r w:rsidRPr="007B3071">
              <w:rPr>
                <w:cs/>
              </w:rPr>
              <w:t>วธ</w:t>
            </w:r>
            <w:proofErr w:type="spellEnd"/>
            <w:r w:rsidRPr="007B3071">
              <w:rPr>
                <w:cs/>
              </w:rPr>
              <w:t xml:space="preserve">. 9.4, </w:t>
            </w:r>
            <w:proofErr w:type="spellStart"/>
            <w:r w:rsidRPr="007B3071">
              <w:rPr>
                <w:cs/>
              </w:rPr>
              <w:t>วธ</w:t>
            </w:r>
            <w:proofErr w:type="spellEnd"/>
            <w:r w:rsidRPr="007B3071">
              <w:rPr>
                <w:cs/>
              </w:rPr>
              <w:t>. 9.4/1</w:t>
            </w:r>
          </w:p>
          <w:p w:rsidR="003D34A9" w:rsidRPr="007B3071" w:rsidRDefault="003D34A9" w:rsidP="00EA0F4E">
            <w:r w:rsidRPr="007B3071">
              <w:rPr>
                <w:cs/>
              </w:rPr>
              <w:t xml:space="preserve">บง. </w:t>
            </w:r>
            <w:r w:rsidRPr="007B3071">
              <w:t xml:space="preserve">: </w:t>
            </w:r>
            <w:r w:rsidRPr="007B3071">
              <w:rPr>
                <w:cs/>
              </w:rPr>
              <w:t xml:space="preserve">บง. 6.4, บง. 6.4/1 </w:t>
            </w:r>
          </w:p>
          <w:p w:rsidR="003D34A9" w:rsidRPr="007B3071" w:rsidRDefault="003D34A9" w:rsidP="00EA0F4E">
            <w:proofErr w:type="spellStart"/>
            <w:r w:rsidRPr="007B3071">
              <w:rPr>
                <w:cs/>
              </w:rPr>
              <w:t>บค</w:t>
            </w:r>
            <w:proofErr w:type="spellEnd"/>
            <w:r w:rsidRPr="007B3071">
              <w:rPr>
                <w:cs/>
              </w:rPr>
              <w:t xml:space="preserve">. </w:t>
            </w:r>
            <w:r w:rsidRPr="007B3071">
              <w:t xml:space="preserve">: </w:t>
            </w:r>
            <w:proofErr w:type="spellStart"/>
            <w:r w:rsidRPr="007B3071">
              <w:rPr>
                <w:cs/>
              </w:rPr>
              <w:t>บค</w:t>
            </w:r>
            <w:proofErr w:type="spellEnd"/>
            <w:r w:rsidRPr="007B3071">
              <w:rPr>
                <w:cs/>
              </w:rPr>
              <w:t>. 6.4</w:t>
            </w:r>
          </w:p>
        </w:tc>
      </w:tr>
      <w:tr w:rsidR="003D34A9" w:rsidRPr="007B3071" w:rsidTr="004419D0">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7B3071" w:rsidRDefault="003D34A9" w:rsidP="00EA0F4E">
            <w:pPr>
              <w:jc w:val="center"/>
            </w:pPr>
            <w:r w:rsidRPr="007B3071">
              <w:t>2</w:t>
            </w:r>
            <w:r w:rsidRPr="007B3071">
              <w:rPr>
                <w:cs/>
              </w:rPr>
              <w:t>3</w:t>
            </w:r>
          </w:p>
        </w:tc>
        <w:tc>
          <w:tcPr>
            <w:tcW w:w="4352" w:type="dxa"/>
            <w:gridSpan w:val="2"/>
            <w:tcBorders>
              <w:top w:val="dotted" w:sz="4" w:space="0" w:color="auto"/>
              <w:bottom w:val="dotted" w:sz="4" w:space="0" w:color="auto"/>
            </w:tcBorders>
            <w:tcMar>
              <w:top w:w="20" w:type="dxa"/>
              <w:left w:w="20" w:type="dxa"/>
              <w:bottom w:w="0" w:type="dxa"/>
              <w:right w:w="20" w:type="dxa"/>
            </w:tcMar>
          </w:tcPr>
          <w:p w:rsidR="003D34A9" w:rsidRPr="007B3071" w:rsidRDefault="003D34A9" w:rsidP="00EA0F4E">
            <w:r w:rsidRPr="007B3071">
              <w:t>Deposit Classified by Type of Depositor</w:t>
            </w:r>
          </w:p>
          <w:p w:rsidR="003D34A9" w:rsidRDefault="003D34A9" w:rsidP="00EA0F4E">
            <w:r w:rsidRPr="007B3071">
              <w:rPr>
                <w:cs/>
              </w:rPr>
              <w:t>(เงินรับฝากแยกตามประเภทผู้ฝาก)</w:t>
            </w:r>
          </w:p>
          <w:p w:rsidR="003D34A9" w:rsidRPr="007B3071" w:rsidRDefault="003D34A9" w:rsidP="00EA0F4E"/>
        </w:tc>
        <w:tc>
          <w:tcPr>
            <w:tcW w:w="982"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A0F4E">
            <w:r w:rsidRPr="007B3071">
              <w:t>DS_DCD</w:t>
            </w:r>
          </w:p>
        </w:tc>
        <w:tc>
          <w:tcPr>
            <w:tcW w:w="1119" w:type="dxa"/>
            <w:tcBorders>
              <w:top w:val="dotted" w:sz="4" w:space="0" w:color="auto"/>
              <w:bottom w:val="dotted" w:sz="4" w:space="0" w:color="auto"/>
            </w:tcBorders>
          </w:tcPr>
          <w:p w:rsidR="003D34A9" w:rsidRPr="007B3071" w:rsidRDefault="003D34A9" w:rsidP="00EA0F4E">
            <w:r w:rsidRPr="007B3071">
              <w:t>Quarterly</w:t>
            </w:r>
          </w:p>
        </w:tc>
        <w:tc>
          <w:tcPr>
            <w:tcW w:w="992" w:type="dxa"/>
            <w:tcBorders>
              <w:top w:val="dotted" w:sz="4" w:space="0" w:color="auto"/>
              <w:bottom w:val="dotted" w:sz="4" w:space="0" w:color="auto"/>
            </w:tcBorders>
          </w:tcPr>
          <w:p w:rsidR="003D34A9" w:rsidRPr="007B3071" w:rsidRDefault="003D34A9" w:rsidP="00EA0F4E">
            <w:r w:rsidRPr="007B3071">
              <w:t>Quarterly</w:t>
            </w:r>
          </w:p>
        </w:tc>
        <w:tc>
          <w:tcPr>
            <w:tcW w:w="6808" w:type="dxa"/>
            <w:tcBorders>
              <w:top w:val="dotted" w:sz="4" w:space="0" w:color="auto"/>
              <w:bottom w:val="dotted" w:sz="4" w:space="0" w:color="auto"/>
              <w:right w:val="single" w:sz="6" w:space="0" w:color="auto"/>
            </w:tcBorders>
          </w:tcPr>
          <w:p w:rsidR="003D34A9" w:rsidRPr="007B3071" w:rsidRDefault="003D34A9" w:rsidP="00EA0F4E">
            <w:pPr>
              <w:rPr>
                <w:cs/>
              </w:rPr>
            </w:pPr>
          </w:p>
        </w:tc>
      </w:tr>
      <w:tr w:rsidR="003D34A9" w:rsidRPr="007B3071" w:rsidTr="004419D0">
        <w:tc>
          <w:tcPr>
            <w:tcW w:w="328" w:type="dxa"/>
            <w:tcBorders>
              <w:top w:val="dotted" w:sz="4" w:space="0" w:color="auto"/>
              <w:left w:val="single" w:sz="6" w:space="0" w:color="auto"/>
              <w:bottom w:val="single" w:sz="4" w:space="0" w:color="auto"/>
            </w:tcBorders>
            <w:tcMar>
              <w:top w:w="20" w:type="dxa"/>
              <w:left w:w="20" w:type="dxa"/>
              <w:bottom w:w="0" w:type="dxa"/>
              <w:right w:w="20" w:type="dxa"/>
            </w:tcMar>
          </w:tcPr>
          <w:p w:rsidR="003D34A9" w:rsidRPr="007B3071" w:rsidRDefault="003D34A9" w:rsidP="00EA0F4E">
            <w:pPr>
              <w:jc w:val="center"/>
            </w:pPr>
            <w:r w:rsidRPr="007B3071">
              <w:t>24</w:t>
            </w:r>
          </w:p>
        </w:tc>
        <w:tc>
          <w:tcPr>
            <w:tcW w:w="4352" w:type="dxa"/>
            <w:gridSpan w:val="2"/>
            <w:tcBorders>
              <w:top w:val="dotted" w:sz="4" w:space="0" w:color="auto"/>
              <w:bottom w:val="single" w:sz="4" w:space="0" w:color="auto"/>
            </w:tcBorders>
            <w:tcMar>
              <w:top w:w="20" w:type="dxa"/>
              <w:left w:w="20" w:type="dxa"/>
              <w:bottom w:w="0" w:type="dxa"/>
              <w:right w:w="20" w:type="dxa"/>
            </w:tcMar>
          </w:tcPr>
          <w:p w:rsidR="003D34A9" w:rsidRPr="007B3071" w:rsidRDefault="003D34A9" w:rsidP="00EA0F4E">
            <w:r w:rsidRPr="007B3071">
              <w:t xml:space="preserve">Arrangement Movement Summary </w:t>
            </w:r>
          </w:p>
          <w:p w:rsidR="003D34A9" w:rsidRDefault="003D34A9" w:rsidP="00EA0F4E">
            <w:r w:rsidRPr="007B3071">
              <w:t>(</w:t>
            </w:r>
            <w:r w:rsidRPr="007B3071">
              <w:rPr>
                <w:cs/>
              </w:rPr>
              <w:t>สรุปการเปลี่ยนแปลงเงินฝาก</w:t>
            </w:r>
            <w:r w:rsidRPr="007B3071">
              <w:t xml:space="preserve">, </w:t>
            </w:r>
            <w:r w:rsidRPr="007B3071">
              <w:rPr>
                <w:cs/>
              </w:rPr>
              <w:t>เงินรับฝาก</w:t>
            </w:r>
            <w:r w:rsidRPr="007B3071">
              <w:t xml:space="preserve">, </w:t>
            </w:r>
            <w:r w:rsidRPr="007B3071">
              <w:rPr>
                <w:cs/>
              </w:rPr>
              <w:t>เงินให้สินเชื่อและเงินกู้ยืม)</w:t>
            </w:r>
          </w:p>
          <w:p w:rsidR="003D34A9" w:rsidRPr="007B3071" w:rsidRDefault="003D34A9" w:rsidP="00EA0F4E"/>
        </w:tc>
        <w:tc>
          <w:tcPr>
            <w:tcW w:w="982" w:type="dxa"/>
            <w:tcBorders>
              <w:top w:val="dotted" w:sz="4" w:space="0" w:color="auto"/>
              <w:bottom w:val="single" w:sz="4" w:space="0" w:color="auto"/>
            </w:tcBorders>
            <w:tcMar>
              <w:top w:w="20" w:type="dxa"/>
              <w:left w:w="20" w:type="dxa"/>
              <w:bottom w:w="0" w:type="dxa"/>
              <w:right w:w="20" w:type="dxa"/>
            </w:tcMar>
          </w:tcPr>
          <w:p w:rsidR="003D34A9" w:rsidRPr="007B3071" w:rsidRDefault="003D34A9" w:rsidP="00EA0F4E">
            <w:r w:rsidRPr="007B3071">
              <w:t>DS_AMS</w:t>
            </w:r>
          </w:p>
        </w:tc>
        <w:tc>
          <w:tcPr>
            <w:tcW w:w="1119" w:type="dxa"/>
            <w:tcBorders>
              <w:top w:val="dotted" w:sz="4" w:space="0" w:color="auto"/>
              <w:bottom w:val="single" w:sz="4" w:space="0" w:color="auto"/>
            </w:tcBorders>
          </w:tcPr>
          <w:p w:rsidR="003D34A9" w:rsidRPr="007B3071" w:rsidRDefault="003D34A9" w:rsidP="00EA0F4E">
            <w:r w:rsidRPr="007B3071">
              <w:t>Quarterly</w:t>
            </w:r>
          </w:p>
        </w:tc>
        <w:tc>
          <w:tcPr>
            <w:tcW w:w="992" w:type="dxa"/>
            <w:tcBorders>
              <w:top w:val="dotted" w:sz="4" w:space="0" w:color="auto"/>
              <w:bottom w:val="single" w:sz="4" w:space="0" w:color="auto"/>
            </w:tcBorders>
          </w:tcPr>
          <w:p w:rsidR="003D34A9" w:rsidRPr="007B3071" w:rsidRDefault="003D34A9" w:rsidP="00EA0F4E">
            <w:r w:rsidRPr="007B3071">
              <w:t>Quarterly</w:t>
            </w:r>
          </w:p>
        </w:tc>
        <w:tc>
          <w:tcPr>
            <w:tcW w:w="6808" w:type="dxa"/>
            <w:tcBorders>
              <w:top w:val="dotted" w:sz="4" w:space="0" w:color="auto"/>
              <w:bottom w:val="single" w:sz="4" w:space="0" w:color="auto"/>
              <w:right w:val="single" w:sz="6" w:space="0" w:color="auto"/>
            </w:tcBorders>
          </w:tcPr>
          <w:p w:rsidR="003D34A9" w:rsidRPr="007B3071" w:rsidRDefault="003D34A9" w:rsidP="00EA0F4E">
            <w:pPr>
              <w:rPr>
                <w:cs/>
                <w:lang w:val="en-GB"/>
              </w:rPr>
            </w:pPr>
          </w:p>
        </w:tc>
      </w:tr>
      <w:tr w:rsidR="003D34A9" w:rsidRPr="007B3071" w:rsidTr="004419D0">
        <w:tc>
          <w:tcPr>
            <w:tcW w:w="328"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tcPr>
          <w:p w:rsidR="003D34A9" w:rsidRPr="007B3071" w:rsidRDefault="003D34A9" w:rsidP="00EA0F4E">
            <w:r w:rsidRPr="007B3071">
              <w:t> </w:t>
            </w:r>
          </w:p>
        </w:tc>
        <w:tc>
          <w:tcPr>
            <w:tcW w:w="4352" w:type="dxa"/>
            <w:gridSpan w:val="2"/>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3D34A9" w:rsidRPr="007B3071" w:rsidRDefault="003D34A9" w:rsidP="00EA0F4E">
            <w:pPr>
              <w:pStyle w:val="xl23"/>
              <w:pBdr>
                <w:left w:val="none" w:sz="0" w:space="0" w:color="auto"/>
                <w:bottom w:val="none" w:sz="0" w:space="0" w:color="auto"/>
                <w:right w:val="none" w:sz="0" w:space="0" w:color="auto"/>
              </w:pBdr>
              <w:spacing w:before="0" w:beforeAutospacing="0" w:after="0" w:afterAutospacing="0"/>
              <w:textAlignment w:val="auto"/>
              <w:rPr>
                <w:sz w:val="20"/>
                <w:szCs w:val="20"/>
              </w:rPr>
            </w:pPr>
            <w:r w:rsidRPr="007B3071">
              <w:rPr>
                <w:sz w:val="20"/>
                <w:szCs w:val="20"/>
              </w:rPr>
              <w:t>3. FI Liquidity Status</w:t>
            </w:r>
          </w:p>
        </w:tc>
        <w:tc>
          <w:tcPr>
            <w:tcW w:w="982" w:type="dxa"/>
            <w:tcBorders>
              <w:top w:val="single" w:sz="4" w:space="0" w:color="auto"/>
              <w:bottom w:val="single" w:sz="4" w:space="0" w:color="auto"/>
            </w:tcBorders>
            <w:shd w:val="clear" w:color="auto" w:fill="CCFFFF"/>
            <w:tcMar>
              <w:top w:w="20" w:type="dxa"/>
              <w:left w:w="20" w:type="dxa"/>
              <w:bottom w:w="0" w:type="dxa"/>
              <w:right w:w="20" w:type="dxa"/>
            </w:tcMar>
          </w:tcPr>
          <w:p w:rsidR="003D34A9" w:rsidRPr="007B3071" w:rsidRDefault="003D34A9" w:rsidP="00EA0F4E">
            <w:r w:rsidRPr="007B3071">
              <w:t> </w:t>
            </w:r>
          </w:p>
        </w:tc>
        <w:tc>
          <w:tcPr>
            <w:tcW w:w="1119" w:type="dxa"/>
            <w:tcBorders>
              <w:top w:val="single" w:sz="4" w:space="0" w:color="auto"/>
              <w:bottom w:val="single" w:sz="4" w:space="0" w:color="auto"/>
            </w:tcBorders>
            <w:shd w:val="clear" w:color="auto" w:fill="CCFFFF"/>
          </w:tcPr>
          <w:p w:rsidR="003D34A9" w:rsidRPr="007B3071" w:rsidRDefault="003D34A9" w:rsidP="00EA0F4E">
            <w:r w:rsidRPr="007B3071">
              <w:t> </w:t>
            </w:r>
          </w:p>
        </w:tc>
        <w:tc>
          <w:tcPr>
            <w:tcW w:w="992" w:type="dxa"/>
            <w:tcBorders>
              <w:top w:val="single" w:sz="4" w:space="0" w:color="auto"/>
              <w:bottom w:val="single" w:sz="4" w:space="0" w:color="auto"/>
            </w:tcBorders>
            <w:shd w:val="clear" w:color="auto" w:fill="CCFFFF"/>
          </w:tcPr>
          <w:p w:rsidR="003D34A9" w:rsidRPr="007B3071" w:rsidRDefault="003D34A9" w:rsidP="00EA0F4E">
            <w:r w:rsidRPr="007B3071">
              <w:t> </w:t>
            </w:r>
          </w:p>
        </w:tc>
        <w:tc>
          <w:tcPr>
            <w:tcW w:w="6808" w:type="dxa"/>
            <w:tcBorders>
              <w:top w:val="single" w:sz="4" w:space="0" w:color="auto"/>
              <w:bottom w:val="single" w:sz="4" w:space="0" w:color="auto"/>
              <w:right w:val="single" w:sz="6" w:space="0" w:color="auto"/>
            </w:tcBorders>
            <w:shd w:val="clear" w:color="auto" w:fill="CCFFFF"/>
          </w:tcPr>
          <w:p w:rsidR="003D34A9" w:rsidRPr="007B3071" w:rsidRDefault="003D34A9" w:rsidP="00EA0F4E">
            <w:r w:rsidRPr="007B3071">
              <w:t> </w:t>
            </w:r>
          </w:p>
        </w:tc>
      </w:tr>
      <w:tr w:rsidR="003D34A9" w:rsidRPr="007B3071" w:rsidTr="004419D0">
        <w:tc>
          <w:tcPr>
            <w:tcW w:w="328" w:type="dxa"/>
            <w:tcBorders>
              <w:top w:val="single" w:sz="4" w:space="0" w:color="auto"/>
              <w:left w:val="single" w:sz="6" w:space="0" w:color="auto"/>
              <w:bottom w:val="single" w:sz="4" w:space="0" w:color="auto"/>
            </w:tcBorders>
            <w:tcMar>
              <w:top w:w="20" w:type="dxa"/>
              <w:left w:w="20" w:type="dxa"/>
              <w:bottom w:w="0" w:type="dxa"/>
              <w:right w:w="20" w:type="dxa"/>
            </w:tcMar>
          </w:tcPr>
          <w:p w:rsidR="003D34A9" w:rsidRPr="007B3071" w:rsidRDefault="003D34A9" w:rsidP="00EA0F4E">
            <w:pPr>
              <w:jc w:val="center"/>
            </w:pPr>
            <w:r w:rsidRPr="007B3071">
              <w:t>25</w:t>
            </w:r>
          </w:p>
        </w:tc>
        <w:tc>
          <w:tcPr>
            <w:tcW w:w="4352" w:type="dxa"/>
            <w:gridSpan w:val="2"/>
            <w:tcBorders>
              <w:top w:val="single" w:sz="4" w:space="0" w:color="auto"/>
              <w:bottom w:val="single" w:sz="4" w:space="0" w:color="auto"/>
            </w:tcBorders>
            <w:tcMar>
              <w:top w:w="20" w:type="dxa"/>
              <w:left w:w="20" w:type="dxa"/>
              <w:bottom w:w="0" w:type="dxa"/>
              <w:right w:w="20" w:type="dxa"/>
            </w:tcMar>
          </w:tcPr>
          <w:p w:rsidR="003D34A9" w:rsidRPr="007B3071" w:rsidRDefault="003D34A9" w:rsidP="00EA0F4E">
            <w:r w:rsidRPr="007B3071">
              <w:t>Liquidity Assessment 1</w:t>
            </w:r>
          </w:p>
          <w:p w:rsidR="003D34A9" w:rsidRPr="007B3071" w:rsidRDefault="003D34A9" w:rsidP="00EA0F4E">
            <w:r w:rsidRPr="007B3071">
              <w:t>(</w:t>
            </w:r>
            <w:r w:rsidRPr="007B3071">
              <w:rPr>
                <w:cs/>
              </w:rPr>
              <w:t>สินทรัพย์สภาพคล่อง)</w:t>
            </w:r>
          </w:p>
        </w:tc>
        <w:tc>
          <w:tcPr>
            <w:tcW w:w="982" w:type="dxa"/>
            <w:tcBorders>
              <w:top w:val="single" w:sz="4" w:space="0" w:color="auto"/>
              <w:bottom w:val="single" w:sz="4" w:space="0" w:color="auto"/>
            </w:tcBorders>
            <w:tcMar>
              <w:top w:w="20" w:type="dxa"/>
              <w:left w:w="20" w:type="dxa"/>
              <w:bottom w:w="0" w:type="dxa"/>
              <w:right w:w="20" w:type="dxa"/>
            </w:tcMar>
          </w:tcPr>
          <w:p w:rsidR="003D34A9" w:rsidRPr="007B3071" w:rsidRDefault="003D34A9" w:rsidP="00EA0F4E">
            <w:r w:rsidRPr="007B3071">
              <w:t>DS_LQ1</w:t>
            </w:r>
          </w:p>
        </w:tc>
        <w:tc>
          <w:tcPr>
            <w:tcW w:w="1119" w:type="dxa"/>
            <w:tcBorders>
              <w:top w:val="single" w:sz="4" w:space="0" w:color="auto"/>
              <w:bottom w:val="single" w:sz="4" w:space="0" w:color="auto"/>
            </w:tcBorders>
          </w:tcPr>
          <w:p w:rsidR="003D34A9" w:rsidRPr="007B3071" w:rsidRDefault="003D34A9" w:rsidP="00EA0F4E">
            <w:r w:rsidRPr="007B3071">
              <w:t>Daily</w:t>
            </w:r>
          </w:p>
        </w:tc>
        <w:tc>
          <w:tcPr>
            <w:tcW w:w="992" w:type="dxa"/>
            <w:tcBorders>
              <w:top w:val="single" w:sz="4" w:space="0" w:color="auto"/>
              <w:bottom w:val="single" w:sz="4" w:space="0" w:color="auto"/>
            </w:tcBorders>
          </w:tcPr>
          <w:p w:rsidR="003D34A9" w:rsidRPr="007B3071" w:rsidRDefault="003D34A9" w:rsidP="00EA0F4E">
            <w:pPr>
              <w:pStyle w:val="Footer"/>
              <w:tabs>
                <w:tab w:val="clear" w:pos="4153"/>
                <w:tab w:val="clear" w:pos="8306"/>
              </w:tabs>
            </w:pPr>
            <w:r w:rsidRPr="007B3071">
              <w:t>Fortnightly</w:t>
            </w:r>
          </w:p>
        </w:tc>
        <w:tc>
          <w:tcPr>
            <w:tcW w:w="6808" w:type="dxa"/>
            <w:tcBorders>
              <w:top w:val="single" w:sz="4" w:space="0" w:color="auto"/>
              <w:bottom w:val="single" w:sz="4" w:space="0" w:color="auto"/>
              <w:right w:val="single" w:sz="6" w:space="0" w:color="auto"/>
            </w:tcBorders>
          </w:tcPr>
          <w:p w:rsidR="003D34A9" w:rsidRPr="007B3071" w:rsidRDefault="003D34A9" w:rsidP="00EA0F4E">
            <w:pPr>
              <w:rPr>
                <w:strike/>
              </w:rPr>
            </w:pPr>
            <w:proofErr w:type="spellStart"/>
            <w:r w:rsidRPr="007B3071">
              <w:rPr>
                <w:cs/>
              </w:rPr>
              <w:t>ธพ</w:t>
            </w:r>
            <w:proofErr w:type="spellEnd"/>
            <w:r w:rsidRPr="007B3071">
              <w:t xml:space="preserve">. : </w:t>
            </w:r>
            <w:proofErr w:type="spellStart"/>
            <w:r w:rsidRPr="007B3071">
              <w:rPr>
                <w:cs/>
              </w:rPr>
              <w:t>ธพ</w:t>
            </w:r>
            <w:proofErr w:type="spellEnd"/>
            <w:r w:rsidRPr="007B3071">
              <w:t xml:space="preserve">. 2, </w:t>
            </w:r>
            <w:r w:rsidRPr="007B3071">
              <w:rPr>
                <w:cs/>
              </w:rPr>
              <w:t xml:space="preserve">รายการพิเศษ </w:t>
            </w:r>
            <w:r w:rsidRPr="007B3071">
              <w:t>1</w:t>
            </w:r>
            <w:r w:rsidRPr="007B3071">
              <w:br/>
            </w:r>
            <w:proofErr w:type="spellStart"/>
            <w:r w:rsidRPr="007B3071">
              <w:rPr>
                <w:cs/>
              </w:rPr>
              <w:t>วธ</w:t>
            </w:r>
            <w:proofErr w:type="spellEnd"/>
            <w:r w:rsidRPr="007B3071">
              <w:t xml:space="preserve">. : </w:t>
            </w:r>
            <w:proofErr w:type="spellStart"/>
            <w:r w:rsidRPr="007B3071">
              <w:rPr>
                <w:cs/>
              </w:rPr>
              <w:t>วธ</w:t>
            </w:r>
            <w:proofErr w:type="spellEnd"/>
            <w:r w:rsidRPr="007B3071">
              <w:t>. 2</w:t>
            </w:r>
            <w:r w:rsidRPr="007B3071">
              <w:br/>
            </w:r>
            <w:r w:rsidRPr="007B3071">
              <w:rPr>
                <w:cs/>
              </w:rPr>
              <w:t>บง</w:t>
            </w:r>
            <w:r w:rsidRPr="007B3071">
              <w:t xml:space="preserve">. : </w:t>
            </w:r>
            <w:r w:rsidRPr="007B3071">
              <w:rPr>
                <w:cs/>
              </w:rPr>
              <w:t>บง</w:t>
            </w:r>
            <w:r w:rsidRPr="007B3071">
              <w:t>. 2</w:t>
            </w:r>
            <w:r w:rsidRPr="007B3071">
              <w:br/>
            </w:r>
            <w:proofErr w:type="spellStart"/>
            <w:r w:rsidRPr="007B3071">
              <w:rPr>
                <w:cs/>
              </w:rPr>
              <w:t>บค</w:t>
            </w:r>
            <w:proofErr w:type="spellEnd"/>
            <w:r w:rsidRPr="007B3071">
              <w:t xml:space="preserve">. : </w:t>
            </w:r>
            <w:proofErr w:type="spellStart"/>
            <w:r w:rsidRPr="007B3071">
              <w:rPr>
                <w:cs/>
              </w:rPr>
              <w:t>บค</w:t>
            </w:r>
            <w:proofErr w:type="spellEnd"/>
            <w:r w:rsidRPr="007B3071">
              <w:t>. 2</w:t>
            </w:r>
          </w:p>
        </w:tc>
      </w:tr>
      <w:tr w:rsidR="00DF5D94" w:rsidRPr="007B3071" w:rsidTr="004419D0">
        <w:tc>
          <w:tcPr>
            <w:tcW w:w="328" w:type="dxa"/>
            <w:tcBorders>
              <w:top w:val="single" w:sz="4" w:space="0" w:color="auto"/>
              <w:left w:val="single" w:sz="6" w:space="0" w:color="auto"/>
              <w:bottom w:val="single" w:sz="4" w:space="0" w:color="auto"/>
            </w:tcBorders>
            <w:tcMar>
              <w:top w:w="20" w:type="dxa"/>
              <w:left w:w="20" w:type="dxa"/>
              <w:bottom w:w="0" w:type="dxa"/>
              <w:right w:w="20" w:type="dxa"/>
            </w:tcMar>
          </w:tcPr>
          <w:p w:rsidR="00DF5D94" w:rsidRPr="00291379" w:rsidRDefault="00DF5D94" w:rsidP="00EA0F4E">
            <w:pPr>
              <w:jc w:val="center"/>
              <w:rPr>
                <w:color w:val="000000"/>
              </w:rPr>
            </w:pPr>
            <w:r w:rsidRPr="00291379">
              <w:rPr>
                <w:color w:val="000000"/>
              </w:rPr>
              <w:t>26</w:t>
            </w:r>
          </w:p>
        </w:tc>
        <w:tc>
          <w:tcPr>
            <w:tcW w:w="4352" w:type="dxa"/>
            <w:gridSpan w:val="2"/>
            <w:tcBorders>
              <w:top w:val="single" w:sz="4" w:space="0" w:color="auto"/>
              <w:bottom w:val="single" w:sz="4" w:space="0" w:color="auto"/>
            </w:tcBorders>
            <w:tcMar>
              <w:top w:w="20" w:type="dxa"/>
              <w:left w:w="20" w:type="dxa"/>
              <w:bottom w:w="0" w:type="dxa"/>
              <w:right w:w="20" w:type="dxa"/>
            </w:tcMar>
          </w:tcPr>
          <w:p w:rsidR="00DF5D94" w:rsidRPr="00291379" w:rsidRDefault="00DF5D94" w:rsidP="00EA0F4E">
            <w:pPr>
              <w:rPr>
                <w:color w:val="000000"/>
              </w:rPr>
            </w:pPr>
            <w:r w:rsidRPr="00291379">
              <w:rPr>
                <w:color w:val="000000"/>
              </w:rPr>
              <w:t>Liquidity Coverage Ratio</w:t>
            </w:r>
            <w:r w:rsidR="003970D2" w:rsidRPr="00291379">
              <w:rPr>
                <w:color w:val="000000"/>
              </w:rPr>
              <w:t xml:space="preserve"> (</w:t>
            </w:r>
            <w:r w:rsidR="003970D2" w:rsidRPr="00291379">
              <w:rPr>
                <w:rFonts w:hint="cs"/>
                <w:color w:val="000000"/>
                <w:cs/>
              </w:rPr>
              <w:t>ความเสี่ยงด้าน</w:t>
            </w:r>
            <w:r w:rsidR="003970D2" w:rsidRPr="00291379">
              <w:rPr>
                <w:color w:val="000000"/>
                <w:cs/>
              </w:rPr>
              <w:t>สภาพคล่อง</w:t>
            </w:r>
            <w:r w:rsidR="003970D2" w:rsidRPr="00291379">
              <w:rPr>
                <w:color w:val="000000"/>
              </w:rPr>
              <w:t>)</w:t>
            </w:r>
          </w:p>
        </w:tc>
        <w:tc>
          <w:tcPr>
            <w:tcW w:w="982" w:type="dxa"/>
            <w:tcBorders>
              <w:top w:val="single" w:sz="4" w:space="0" w:color="auto"/>
              <w:bottom w:val="single" w:sz="4" w:space="0" w:color="auto"/>
            </w:tcBorders>
            <w:tcMar>
              <w:top w:w="20" w:type="dxa"/>
              <w:left w:w="20" w:type="dxa"/>
              <w:bottom w:w="0" w:type="dxa"/>
              <w:right w:w="20" w:type="dxa"/>
            </w:tcMar>
          </w:tcPr>
          <w:p w:rsidR="00DF5D94" w:rsidRPr="00291379" w:rsidRDefault="00DF5D94" w:rsidP="00EA0F4E">
            <w:pPr>
              <w:rPr>
                <w:color w:val="000000"/>
              </w:rPr>
            </w:pPr>
            <w:r w:rsidRPr="00291379">
              <w:rPr>
                <w:color w:val="000000"/>
              </w:rPr>
              <w:t>DS_LCR</w:t>
            </w:r>
          </w:p>
        </w:tc>
        <w:tc>
          <w:tcPr>
            <w:tcW w:w="1119" w:type="dxa"/>
            <w:tcBorders>
              <w:top w:val="single" w:sz="4" w:space="0" w:color="auto"/>
              <w:bottom w:val="single" w:sz="4" w:space="0" w:color="auto"/>
            </w:tcBorders>
          </w:tcPr>
          <w:p w:rsidR="00DF5D94" w:rsidRPr="00291379" w:rsidRDefault="00DF5D94" w:rsidP="00EA0F4E">
            <w:pPr>
              <w:rPr>
                <w:color w:val="000000"/>
              </w:rPr>
            </w:pPr>
            <w:r w:rsidRPr="00291379">
              <w:rPr>
                <w:color w:val="000000"/>
              </w:rPr>
              <w:t>Monthly</w:t>
            </w:r>
          </w:p>
        </w:tc>
        <w:tc>
          <w:tcPr>
            <w:tcW w:w="992" w:type="dxa"/>
            <w:tcBorders>
              <w:top w:val="single" w:sz="4" w:space="0" w:color="auto"/>
              <w:bottom w:val="single" w:sz="4" w:space="0" w:color="auto"/>
            </w:tcBorders>
          </w:tcPr>
          <w:p w:rsidR="00DF5D94" w:rsidRPr="00291379" w:rsidRDefault="00DF5D94" w:rsidP="00EA0F4E">
            <w:pPr>
              <w:rPr>
                <w:color w:val="000000"/>
              </w:rPr>
            </w:pPr>
            <w:r w:rsidRPr="00291379">
              <w:rPr>
                <w:color w:val="000000"/>
              </w:rPr>
              <w:t>Monthly</w:t>
            </w:r>
          </w:p>
        </w:tc>
        <w:tc>
          <w:tcPr>
            <w:tcW w:w="6808" w:type="dxa"/>
            <w:tcBorders>
              <w:top w:val="single" w:sz="4" w:space="0" w:color="auto"/>
              <w:bottom w:val="single" w:sz="4" w:space="0" w:color="auto"/>
              <w:right w:val="single" w:sz="6" w:space="0" w:color="auto"/>
            </w:tcBorders>
          </w:tcPr>
          <w:p w:rsidR="00DF5D94" w:rsidRPr="00291379" w:rsidRDefault="003970D2" w:rsidP="00EA0F4E">
            <w:pPr>
              <w:rPr>
                <w:color w:val="000000"/>
                <w:cs/>
              </w:rPr>
            </w:pPr>
            <w:r w:rsidRPr="00291379">
              <w:rPr>
                <w:color w:val="000000"/>
                <w:cs/>
              </w:rPr>
              <w:t>รายงานความเสี่ยงด้านสภาพคล่องภายใต้ภาวะความรุนแรงด้านสภาพคล่อง</w:t>
            </w:r>
            <w:r w:rsidRPr="00291379">
              <w:rPr>
                <w:color w:val="000000"/>
              </w:rPr>
              <w:t xml:space="preserve"> </w:t>
            </w:r>
          </w:p>
        </w:tc>
      </w:tr>
      <w:tr w:rsidR="00EA0F4E" w:rsidRPr="007B3071" w:rsidTr="004419D0">
        <w:tc>
          <w:tcPr>
            <w:tcW w:w="328" w:type="dxa"/>
            <w:tcBorders>
              <w:top w:val="single" w:sz="4" w:space="0" w:color="auto"/>
              <w:left w:val="single" w:sz="6" w:space="0" w:color="auto"/>
              <w:bottom w:val="single" w:sz="4" w:space="0" w:color="auto"/>
            </w:tcBorders>
            <w:tcMar>
              <w:top w:w="20" w:type="dxa"/>
              <w:left w:w="20" w:type="dxa"/>
              <w:bottom w:w="0" w:type="dxa"/>
              <w:right w:w="20" w:type="dxa"/>
            </w:tcMar>
          </w:tcPr>
          <w:p w:rsidR="00EA0F4E" w:rsidRPr="00291379" w:rsidRDefault="00EA0F4E" w:rsidP="00EA0F4E">
            <w:pPr>
              <w:rPr>
                <w:color w:val="000000"/>
              </w:rPr>
            </w:pPr>
            <w:r>
              <w:rPr>
                <w:color w:val="000000"/>
              </w:rPr>
              <w:t>27</w:t>
            </w:r>
          </w:p>
        </w:tc>
        <w:tc>
          <w:tcPr>
            <w:tcW w:w="4352" w:type="dxa"/>
            <w:gridSpan w:val="2"/>
            <w:tcBorders>
              <w:top w:val="single" w:sz="4" w:space="0" w:color="auto"/>
              <w:bottom w:val="single" w:sz="4" w:space="0" w:color="auto"/>
            </w:tcBorders>
            <w:tcMar>
              <w:top w:w="20" w:type="dxa"/>
              <w:left w:w="20" w:type="dxa"/>
              <w:bottom w:w="0" w:type="dxa"/>
              <w:right w:w="20" w:type="dxa"/>
            </w:tcMar>
          </w:tcPr>
          <w:p w:rsidR="00EA0F4E" w:rsidRPr="00291379" w:rsidRDefault="00EA0F4E" w:rsidP="00EA0F4E">
            <w:pPr>
              <w:rPr>
                <w:color w:val="000000"/>
              </w:rPr>
            </w:pPr>
            <w:r w:rsidRPr="00EA0F4E">
              <w:rPr>
                <w:color w:val="000000"/>
              </w:rPr>
              <w:t xml:space="preserve">Net Stable Funding Ratio </w:t>
            </w:r>
            <w:r w:rsidRPr="00291379">
              <w:rPr>
                <w:color w:val="000000"/>
              </w:rPr>
              <w:t>(</w:t>
            </w:r>
            <w:r w:rsidRPr="00291379">
              <w:rPr>
                <w:rFonts w:hint="cs"/>
                <w:color w:val="000000"/>
                <w:cs/>
              </w:rPr>
              <w:t>ความเสี่ยงด้าน</w:t>
            </w:r>
            <w:r w:rsidRPr="00291379">
              <w:rPr>
                <w:color w:val="000000"/>
                <w:cs/>
              </w:rPr>
              <w:t>สภาพคล่อง</w:t>
            </w:r>
            <w:r w:rsidRPr="00291379">
              <w:rPr>
                <w:color w:val="000000"/>
              </w:rPr>
              <w:t>)</w:t>
            </w:r>
          </w:p>
        </w:tc>
        <w:tc>
          <w:tcPr>
            <w:tcW w:w="982" w:type="dxa"/>
            <w:tcBorders>
              <w:top w:val="single" w:sz="4" w:space="0" w:color="auto"/>
              <w:bottom w:val="single" w:sz="4" w:space="0" w:color="auto"/>
            </w:tcBorders>
            <w:tcMar>
              <w:top w:w="20" w:type="dxa"/>
              <w:left w:w="20" w:type="dxa"/>
              <w:bottom w:w="0" w:type="dxa"/>
              <w:right w:w="20" w:type="dxa"/>
            </w:tcMar>
          </w:tcPr>
          <w:p w:rsidR="00EA0F4E" w:rsidRPr="00291379" w:rsidRDefault="00EA0F4E" w:rsidP="00EA0F4E">
            <w:pPr>
              <w:rPr>
                <w:color w:val="000000"/>
              </w:rPr>
            </w:pPr>
            <w:r w:rsidRPr="00EA0F4E">
              <w:rPr>
                <w:color w:val="000000"/>
              </w:rPr>
              <w:t>DS_NFR</w:t>
            </w:r>
          </w:p>
        </w:tc>
        <w:tc>
          <w:tcPr>
            <w:tcW w:w="1119" w:type="dxa"/>
            <w:tcBorders>
              <w:top w:val="single" w:sz="4" w:space="0" w:color="auto"/>
              <w:bottom w:val="single" w:sz="4" w:space="0" w:color="auto"/>
            </w:tcBorders>
          </w:tcPr>
          <w:p w:rsidR="00EA0F4E" w:rsidRPr="00291379" w:rsidRDefault="00EA0F4E" w:rsidP="00EA0F4E">
            <w:pPr>
              <w:rPr>
                <w:color w:val="000000"/>
              </w:rPr>
            </w:pPr>
            <w:r w:rsidRPr="00EA0F4E">
              <w:rPr>
                <w:color w:val="000000"/>
              </w:rPr>
              <w:t>Quarterly</w:t>
            </w:r>
          </w:p>
        </w:tc>
        <w:tc>
          <w:tcPr>
            <w:tcW w:w="992" w:type="dxa"/>
            <w:tcBorders>
              <w:top w:val="single" w:sz="4" w:space="0" w:color="auto"/>
              <w:bottom w:val="single" w:sz="4" w:space="0" w:color="auto"/>
            </w:tcBorders>
          </w:tcPr>
          <w:p w:rsidR="00EA0F4E" w:rsidRPr="00291379" w:rsidRDefault="00EA0F4E" w:rsidP="00EA0F4E">
            <w:pPr>
              <w:rPr>
                <w:color w:val="000000"/>
              </w:rPr>
            </w:pPr>
            <w:r w:rsidRPr="00EA0F4E">
              <w:rPr>
                <w:color w:val="000000"/>
              </w:rPr>
              <w:t>Quarterly</w:t>
            </w:r>
          </w:p>
        </w:tc>
        <w:tc>
          <w:tcPr>
            <w:tcW w:w="6808" w:type="dxa"/>
            <w:tcBorders>
              <w:top w:val="single" w:sz="4" w:space="0" w:color="auto"/>
              <w:bottom w:val="single" w:sz="4" w:space="0" w:color="auto"/>
              <w:right w:val="single" w:sz="6" w:space="0" w:color="auto"/>
            </w:tcBorders>
          </w:tcPr>
          <w:p w:rsidR="00EA0F4E" w:rsidRPr="00291379" w:rsidRDefault="00EA0F4E" w:rsidP="00EA0F4E">
            <w:pPr>
              <w:rPr>
                <w:color w:val="000000"/>
                <w:cs/>
              </w:rPr>
            </w:pPr>
          </w:p>
        </w:tc>
      </w:tr>
      <w:tr w:rsidR="00DF5D94" w:rsidRPr="007B3071" w:rsidTr="004419D0">
        <w:tc>
          <w:tcPr>
            <w:tcW w:w="328"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A0F4E">
            <w:r w:rsidRPr="007B3071">
              <w:t> </w:t>
            </w:r>
          </w:p>
        </w:tc>
        <w:tc>
          <w:tcPr>
            <w:tcW w:w="4352" w:type="dxa"/>
            <w:gridSpan w:val="2"/>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DF5D94" w:rsidRPr="007B3071" w:rsidRDefault="00DF5D94" w:rsidP="00EA0F4E">
            <w:pPr>
              <w:pStyle w:val="xl23"/>
              <w:pBdr>
                <w:left w:val="none" w:sz="0" w:space="0" w:color="auto"/>
                <w:bottom w:val="none" w:sz="0" w:space="0" w:color="auto"/>
                <w:right w:val="none" w:sz="0" w:space="0" w:color="auto"/>
              </w:pBdr>
              <w:spacing w:before="0" w:beforeAutospacing="0" w:after="0" w:afterAutospacing="0"/>
              <w:textAlignment w:val="auto"/>
              <w:rPr>
                <w:sz w:val="20"/>
                <w:szCs w:val="20"/>
              </w:rPr>
            </w:pPr>
            <w:r w:rsidRPr="007B3071">
              <w:rPr>
                <w:sz w:val="20"/>
                <w:szCs w:val="20"/>
              </w:rPr>
              <w:t>4. FI Financial Performance</w:t>
            </w:r>
          </w:p>
        </w:tc>
        <w:tc>
          <w:tcPr>
            <w:tcW w:w="982"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A0F4E">
            <w:r w:rsidRPr="007B3071">
              <w:t> </w:t>
            </w:r>
          </w:p>
        </w:tc>
        <w:tc>
          <w:tcPr>
            <w:tcW w:w="1119" w:type="dxa"/>
            <w:tcBorders>
              <w:top w:val="single" w:sz="4" w:space="0" w:color="auto"/>
              <w:bottom w:val="single" w:sz="4" w:space="0" w:color="auto"/>
            </w:tcBorders>
            <w:shd w:val="clear" w:color="auto" w:fill="CCFFFF"/>
            <w:vAlign w:val="center"/>
          </w:tcPr>
          <w:p w:rsidR="00DF5D94" w:rsidRPr="007B3071" w:rsidRDefault="00DF5D94" w:rsidP="00EA0F4E">
            <w:r w:rsidRPr="007B3071">
              <w:t> </w:t>
            </w:r>
          </w:p>
        </w:tc>
        <w:tc>
          <w:tcPr>
            <w:tcW w:w="992" w:type="dxa"/>
            <w:tcBorders>
              <w:top w:val="single" w:sz="4" w:space="0" w:color="auto"/>
              <w:bottom w:val="single" w:sz="4" w:space="0" w:color="auto"/>
            </w:tcBorders>
            <w:shd w:val="clear" w:color="auto" w:fill="CCFFFF"/>
            <w:vAlign w:val="center"/>
          </w:tcPr>
          <w:p w:rsidR="00DF5D94" w:rsidRPr="007B3071" w:rsidRDefault="00DF5D94" w:rsidP="00EA0F4E">
            <w:r w:rsidRPr="007B3071">
              <w:t> </w:t>
            </w:r>
          </w:p>
        </w:tc>
        <w:tc>
          <w:tcPr>
            <w:tcW w:w="6808" w:type="dxa"/>
            <w:tcBorders>
              <w:top w:val="single" w:sz="4" w:space="0" w:color="auto"/>
              <w:bottom w:val="single" w:sz="4" w:space="0" w:color="auto"/>
              <w:right w:val="single" w:sz="6" w:space="0" w:color="auto"/>
            </w:tcBorders>
            <w:shd w:val="clear" w:color="auto" w:fill="CCFFFF"/>
            <w:vAlign w:val="center"/>
          </w:tcPr>
          <w:p w:rsidR="00DF5D94" w:rsidRPr="007B3071" w:rsidRDefault="00DF5D94" w:rsidP="00EA0F4E">
            <w:r w:rsidRPr="007B3071">
              <w:t> </w:t>
            </w:r>
          </w:p>
        </w:tc>
      </w:tr>
      <w:tr w:rsidR="00DF5D94" w:rsidRPr="007B3071" w:rsidTr="004419D0">
        <w:tc>
          <w:tcPr>
            <w:tcW w:w="328" w:type="dxa"/>
            <w:tcBorders>
              <w:left w:val="single" w:sz="6" w:space="0" w:color="auto"/>
              <w:bottom w:val="dotted" w:sz="4" w:space="0" w:color="auto"/>
            </w:tcBorders>
            <w:tcMar>
              <w:top w:w="20" w:type="dxa"/>
              <w:left w:w="20" w:type="dxa"/>
              <w:bottom w:w="0" w:type="dxa"/>
              <w:right w:w="20" w:type="dxa"/>
            </w:tcMar>
          </w:tcPr>
          <w:p w:rsidR="00DF5D94" w:rsidRPr="007B3071" w:rsidRDefault="00DF5D94" w:rsidP="00EA0F4E">
            <w:pPr>
              <w:jc w:val="center"/>
            </w:pPr>
            <w:r>
              <w:t>2</w:t>
            </w:r>
            <w:r w:rsidR="00EA0F4E">
              <w:t>8</w:t>
            </w:r>
          </w:p>
        </w:tc>
        <w:tc>
          <w:tcPr>
            <w:tcW w:w="4352" w:type="dxa"/>
            <w:gridSpan w:val="2"/>
            <w:tcBorders>
              <w:bottom w:val="dotted" w:sz="4" w:space="0" w:color="auto"/>
            </w:tcBorders>
            <w:tcMar>
              <w:top w:w="20" w:type="dxa"/>
              <w:left w:w="20" w:type="dxa"/>
              <w:bottom w:w="0" w:type="dxa"/>
              <w:right w:w="20" w:type="dxa"/>
            </w:tcMar>
          </w:tcPr>
          <w:p w:rsidR="00DF5D94" w:rsidRPr="007B3071" w:rsidRDefault="00DF5D94" w:rsidP="00EA0F4E">
            <w:r w:rsidRPr="007B3071">
              <w:t>Net Profit Distribution</w:t>
            </w:r>
          </w:p>
          <w:p w:rsidR="00DF5D94" w:rsidRPr="007B3071" w:rsidRDefault="00DF5D94" w:rsidP="00EA0F4E">
            <w:r w:rsidRPr="007B3071">
              <w:t>(</w:t>
            </w:r>
            <w:r w:rsidRPr="007B3071">
              <w:rPr>
                <w:cs/>
              </w:rPr>
              <w:t>การจัดสรรกำไรสุทธิ)</w:t>
            </w:r>
          </w:p>
        </w:tc>
        <w:tc>
          <w:tcPr>
            <w:tcW w:w="982" w:type="dxa"/>
            <w:tcBorders>
              <w:bottom w:val="dotted" w:sz="4" w:space="0" w:color="auto"/>
            </w:tcBorders>
            <w:tcMar>
              <w:top w:w="20" w:type="dxa"/>
              <w:left w:w="20" w:type="dxa"/>
              <w:bottom w:w="0" w:type="dxa"/>
              <w:right w:w="20" w:type="dxa"/>
            </w:tcMar>
          </w:tcPr>
          <w:p w:rsidR="00DF5D94" w:rsidRPr="007B3071" w:rsidRDefault="00DF5D94" w:rsidP="00EA0F4E">
            <w:r w:rsidRPr="007B3071">
              <w:t>DS_PDS</w:t>
            </w:r>
          </w:p>
        </w:tc>
        <w:tc>
          <w:tcPr>
            <w:tcW w:w="1119" w:type="dxa"/>
            <w:tcBorders>
              <w:bottom w:val="dotted" w:sz="4" w:space="0" w:color="auto"/>
            </w:tcBorders>
          </w:tcPr>
          <w:p w:rsidR="00DF5D94" w:rsidRPr="007B3071" w:rsidRDefault="00DF5D94" w:rsidP="00EA0F4E">
            <w:r w:rsidRPr="007B3071">
              <w:t>Semi-annually</w:t>
            </w:r>
          </w:p>
        </w:tc>
        <w:tc>
          <w:tcPr>
            <w:tcW w:w="992" w:type="dxa"/>
            <w:tcBorders>
              <w:bottom w:val="dotted" w:sz="4" w:space="0" w:color="auto"/>
            </w:tcBorders>
          </w:tcPr>
          <w:p w:rsidR="00DF5D94" w:rsidRPr="007B3071" w:rsidRDefault="00DF5D94" w:rsidP="00EA0F4E">
            <w:r w:rsidRPr="007B3071">
              <w:t>Semi-annually</w:t>
            </w:r>
          </w:p>
        </w:tc>
        <w:tc>
          <w:tcPr>
            <w:tcW w:w="6808" w:type="dxa"/>
            <w:tcBorders>
              <w:bottom w:val="dotted" w:sz="4" w:space="0" w:color="auto"/>
              <w:right w:val="single" w:sz="6" w:space="0" w:color="auto"/>
            </w:tcBorders>
          </w:tcPr>
          <w:p w:rsidR="00DF5D94" w:rsidRPr="007B3071" w:rsidRDefault="00DF5D94" w:rsidP="00EA0F4E">
            <w:pPr>
              <w:rPr>
                <w:strike/>
              </w:rPr>
            </w:pPr>
            <w:proofErr w:type="spellStart"/>
            <w:r w:rsidRPr="007B3071">
              <w:rPr>
                <w:cs/>
              </w:rPr>
              <w:t>ธพ</w:t>
            </w:r>
            <w:proofErr w:type="spellEnd"/>
            <w:r w:rsidRPr="007B3071">
              <w:t xml:space="preserve">. : </w:t>
            </w:r>
            <w:proofErr w:type="spellStart"/>
            <w:r w:rsidRPr="007B3071">
              <w:rPr>
                <w:cs/>
              </w:rPr>
              <w:t>ธพ</w:t>
            </w:r>
            <w:proofErr w:type="spellEnd"/>
            <w:r w:rsidRPr="007B3071">
              <w:t>. 5.1</w:t>
            </w:r>
          </w:p>
        </w:tc>
      </w:tr>
      <w:tr w:rsidR="00DF5D94" w:rsidRPr="007B3071" w:rsidTr="004419D0">
        <w:tc>
          <w:tcPr>
            <w:tcW w:w="328" w:type="dxa"/>
            <w:tcBorders>
              <w:top w:val="dotted" w:sz="4" w:space="0" w:color="auto"/>
              <w:left w:val="single" w:sz="6" w:space="0" w:color="auto"/>
              <w:bottom w:val="single" w:sz="4" w:space="0" w:color="auto"/>
            </w:tcBorders>
            <w:tcMar>
              <w:top w:w="20" w:type="dxa"/>
              <w:left w:w="20" w:type="dxa"/>
              <w:bottom w:w="0" w:type="dxa"/>
              <w:right w:w="20" w:type="dxa"/>
            </w:tcMar>
          </w:tcPr>
          <w:p w:rsidR="00DF5D94" w:rsidRPr="007B3071" w:rsidRDefault="00DF5D94" w:rsidP="00EA0F4E">
            <w:pPr>
              <w:jc w:val="center"/>
            </w:pPr>
            <w:r w:rsidRPr="007B3071">
              <w:t>2</w:t>
            </w:r>
            <w:r w:rsidR="00EA0F4E">
              <w:t>9</w:t>
            </w:r>
          </w:p>
        </w:tc>
        <w:tc>
          <w:tcPr>
            <w:tcW w:w="4352" w:type="dxa"/>
            <w:gridSpan w:val="2"/>
            <w:tcBorders>
              <w:top w:val="dotted" w:sz="4" w:space="0" w:color="auto"/>
              <w:bottom w:val="single" w:sz="4" w:space="0" w:color="auto"/>
            </w:tcBorders>
            <w:tcMar>
              <w:top w:w="20" w:type="dxa"/>
              <w:left w:w="20" w:type="dxa"/>
              <w:bottom w:w="0" w:type="dxa"/>
              <w:right w:w="20" w:type="dxa"/>
            </w:tcMar>
          </w:tcPr>
          <w:p w:rsidR="00DF5D94" w:rsidRPr="007B3071" w:rsidRDefault="00DF5D94" w:rsidP="00EA0F4E">
            <w:r w:rsidRPr="007B3071">
              <w:t>Profit and Loss</w:t>
            </w:r>
          </w:p>
          <w:p w:rsidR="00DF5D94" w:rsidRPr="007B3071" w:rsidRDefault="00DF5D94" w:rsidP="00EA0F4E">
            <w:r w:rsidRPr="007B3071">
              <w:t>(</w:t>
            </w:r>
            <w:r w:rsidRPr="007B3071">
              <w:rPr>
                <w:cs/>
              </w:rPr>
              <w:t>รายได้และค่าใช้จ่าย)</w:t>
            </w:r>
          </w:p>
        </w:tc>
        <w:tc>
          <w:tcPr>
            <w:tcW w:w="982" w:type="dxa"/>
            <w:tcBorders>
              <w:top w:val="dotted" w:sz="4" w:space="0" w:color="auto"/>
              <w:bottom w:val="single" w:sz="4" w:space="0" w:color="auto"/>
            </w:tcBorders>
            <w:tcMar>
              <w:top w:w="20" w:type="dxa"/>
              <w:left w:w="20" w:type="dxa"/>
              <w:bottom w:w="0" w:type="dxa"/>
              <w:right w:w="20" w:type="dxa"/>
            </w:tcMar>
          </w:tcPr>
          <w:p w:rsidR="00DF5D94" w:rsidRPr="007B3071" w:rsidRDefault="00DF5D94" w:rsidP="00EA0F4E">
            <w:r w:rsidRPr="007B3071">
              <w:t>DS_PNL</w:t>
            </w:r>
          </w:p>
        </w:tc>
        <w:tc>
          <w:tcPr>
            <w:tcW w:w="1119" w:type="dxa"/>
            <w:tcBorders>
              <w:top w:val="dotted" w:sz="4" w:space="0" w:color="auto"/>
              <w:bottom w:val="single" w:sz="4" w:space="0" w:color="auto"/>
            </w:tcBorders>
          </w:tcPr>
          <w:p w:rsidR="00DF5D94" w:rsidRPr="007B3071" w:rsidRDefault="00DF5D94" w:rsidP="00EA0F4E">
            <w:r w:rsidRPr="007B3071">
              <w:t>Quarterly</w:t>
            </w:r>
          </w:p>
        </w:tc>
        <w:tc>
          <w:tcPr>
            <w:tcW w:w="992" w:type="dxa"/>
            <w:tcBorders>
              <w:top w:val="dotted" w:sz="4" w:space="0" w:color="auto"/>
              <w:bottom w:val="single" w:sz="4" w:space="0" w:color="auto"/>
            </w:tcBorders>
          </w:tcPr>
          <w:p w:rsidR="00DF5D94" w:rsidRPr="007B3071" w:rsidRDefault="00DF5D94" w:rsidP="00EA0F4E">
            <w:r w:rsidRPr="007B3071">
              <w:t>Quarterly</w:t>
            </w:r>
          </w:p>
        </w:tc>
        <w:tc>
          <w:tcPr>
            <w:tcW w:w="6808" w:type="dxa"/>
            <w:tcBorders>
              <w:top w:val="dotted" w:sz="4" w:space="0" w:color="auto"/>
              <w:bottom w:val="single" w:sz="4" w:space="0" w:color="auto"/>
              <w:right w:val="single" w:sz="6" w:space="0" w:color="auto"/>
            </w:tcBorders>
          </w:tcPr>
          <w:p w:rsidR="00DF5D94" w:rsidRPr="007B3071" w:rsidRDefault="00DF5D94" w:rsidP="00EA0F4E">
            <w:pPr>
              <w:rPr>
                <w:strike/>
              </w:rPr>
            </w:pPr>
            <w:proofErr w:type="spellStart"/>
            <w:r w:rsidRPr="007B3071">
              <w:rPr>
                <w:cs/>
              </w:rPr>
              <w:t>ธพ</w:t>
            </w:r>
            <w:proofErr w:type="spellEnd"/>
            <w:r w:rsidRPr="007B3071">
              <w:t xml:space="preserve">. : </w:t>
            </w:r>
            <w:proofErr w:type="spellStart"/>
            <w:r w:rsidRPr="007B3071">
              <w:rPr>
                <w:cs/>
              </w:rPr>
              <w:t>ธพ</w:t>
            </w:r>
            <w:proofErr w:type="spellEnd"/>
            <w:r w:rsidRPr="007B3071">
              <w:t>. 5</w:t>
            </w:r>
            <w:r w:rsidRPr="007B3071">
              <w:br/>
            </w:r>
            <w:proofErr w:type="spellStart"/>
            <w:r w:rsidRPr="007B3071">
              <w:rPr>
                <w:cs/>
              </w:rPr>
              <w:t>วธ</w:t>
            </w:r>
            <w:proofErr w:type="spellEnd"/>
            <w:r w:rsidRPr="007B3071">
              <w:t xml:space="preserve">. :  </w:t>
            </w:r>
            <w:proofErr w:type="spellStart"/>
            <w:r w:rsidRPr="007B3071">
              <w:rPr>
                <w:cs/>
              </w:rPr>
              <w:t>วธ</w:t>
            </w:r>
            <w:proofErr w:type="spellEnd"/>
            <w:r w:rsidRPr="007B3071">
              <w:t xml:space="preserve">. 5, </w:t>
            </w:r>
            <w:proofErr w:type="spellStart"/>
            <w:r w:rsidRPr="007B3071">
              <w:rPr>
                <w:cs/>
              </w:rPr>
              <w:t>วธ</w:t>
            </w:r>
            <w:proofErr w:type="spellEnd"/>
            <w:r w:rsidRPr="007B3071">
              <w:t>. 5.1</w:t>
            </w:r>
            <w:r w:rsidRPr="007B3071">
              <w:br/>
            </w:r>
            <w:r w:rsidRPr="007B3071">
              <w:rPr>
                <w:cs/>
              </w:rPr>
              <w:t>บง</w:t>
            </w:r>
            <w:r w:rsidRPr="007B3071">
              <w:t>. : 3/3</w:t>
            </w:r>
            <w:r w:rsidRPr="007B3071">
              <w:br/>
            </w:r>
            <w:proofErr w:type="spellStart"/>
            <w:r w:rsidRPr="007B3071">
              <w:rPr>
                <w:cs/>
              </w:rPr>
              <w:t>บค</w:t>
            </w:r>
            <w:proofErr w:type="spellEnd"/>
            <w:r w:rsidRPr="007B3071">
              <w:t>. : 3/3</w:t>
            </w:r>
          </w:p>
        </w:tc>
      </w:tr>
      <w:tr w:rsidR="00DF5D94" w:rsidRPr="007B3071" w:rsidTr="004419D0">
        <w:tc>
          <w:tcPr>
            <w:tcW w:w="328"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A0F4E">
            <w:r w:rsidRPr="007B3071">
              <w:t> </w:t>
            </w:r>
          </w:p>
        </w:tc>
        <w:tc>
          <w:tcPr>
            <w:tcW w:w="4352" w:type="dxa"/>
            <w:gridSpan w:val="2"/>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DF5D94" w:rsidRPr="007B3071" w:rsidRDefault="00DF5D94" w:rsidP="00EA0F4E">
            <w:pPr>
              <w:pStyle w:val="xl23"/>
              <w:pBdr>
                <w:left w:val="none" w:sz="0" w:space="0" w:color="auto"/>
                <w:bottom w:val="none" w:sz="0" w:space="0" w:color="auto"/>
                <w:right w:val="none" w:sz="0" w:space="0" w:color="auto"/>
              </w:pBdr>
              <w:spacing w:before="0" w:beforeAutospacing="0" w:after="0" w:afterAutospacing="0"/>
              <w:textAlignment w:val="auto"/>
              <w:rPr>
                <w:sz w:val="20"/>
                <w:szCs w:val="20"/>
              </w:rPr>
            </w:pPr>
            <w:r w:rsidRPr="007B3071">
              <w:rPr>
                <w:sz w:val="20"/>
                <w:szCs w:val="20"/>
              </w:rPr>
              <w:t>5. Key Customer Position</w:t>
            </w:r>
          </w:p>
        </w:tc>
        <w:tc>
          <w:tcPr>
            <w:tcW w:w="982"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A0F4E">
            <w:r w:rsidRPr="007B3071">
              <w:t> </w:t>
            </w:r>
          </w:p>
        </w:tc>
        <w:tc>
          <w:tcPr>
            <w:tcW w:w="1119" w:type="dxa"/>
            <w:tcBorders>
              <w:top w:val="single" w:sz="4" w:space="0" w:color="auto"/>
              <w:bottom w:val="single" w:sz="4" w:space="0" w:color="auto"/>
            </w:tcBorders>
            <w:shd w:val="clear" w:color="auto" w:fill="CCFFFF"/>
            <w:vAlign w:val="center"/>
          </w:tcPr>
          <w:p w:rsidR="00DF5D94" w:rsidRPr="007B3071" w:rsidRDefault="00DF5D94" w:rsidP="00EA0F4E">
            <w:r w:rsidRPr="007B3071">
              <w:t> </w:t>
            </w:r>
          </w:p>
        </w:tc>
        <w:tc>
          <w:tcPr>
            <w:tcW w:w="992" w:type="dxa"/>
            <w:tcBorders>
              <w:top w:val="single" w:sz="4" w:space="0" w:color="auto"/>
              <w:bottom w:val="single" w:sz="4" w:space="0" w:color="auto"/>
            </w:tcBorders>
            <w:shd w:val="clear" w:color="auto" w:fill="CCFFFF"/>
            <w:vAlign w:val="center"/>
          </w:tcPr>
          <w:p w:rsidR="00DF5D94" w:rsidRPr="007B3071" w:rsidRDefault="00DF5D94" w:rsidP="00EA0F4E">
            <w:r w:rsidRPr="007B3071">
              <w:t> </w:t>
            </w:r>
          </w:p>
        </w:tc>
        <w:tc>
          <w:tcPr>
            <w:tcW w:w="6808" w:type="dxa"/>
            <w:tcBorders>
              <w:top w:val="single" w:sz="4" w:space="0" w:color="auto"/>
              <w:bottom w:val="single" w:sz="4" w:space="0" w:color="auto"/>
              <w:right w:val="single" w:sz="6" w:space="0" w:color="auto"/>
            </w:tcBorders>
            <w:shd w:val="clear" w:color="auto" w:fill="CCFFFF"/>
            <w:vAlign w:val="center"/>
          </w:tcPr>
          <w:p w:rsidR="00DF5D94" w:rsidRPr="007B3071" w:rsidRDefault="00DF5D94" w:rsidP="00EA0F4E">
            <w:r w:rsidRPr="007B3071">
              <w:t> </w:t>
            </w:r>
          </w:p>
        </w:tc>
      </w:tr>
      <w:tr w:rsidR="00DF5D94" w:rsidRPr="007B3071" w:rsidTr="004419D0">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EA0F4E" w:rsidP="00EA0F4E">
            <w:pPr>
              <w:jc w:val="center"/>
            </w:pPr>
            <w:r>
              <w:t>30</w:t>
            </w:r>
          </w:p>
        </w:tc>
        <w:tc>
          <w:tcPr>
            <w:tcW w:w="435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A0F4E">
            <w:r w:rsidRPr="007B3071">
              <w:t>Contingent Arrangement</w:t>
            </w:r>
          </w:p>
          <w:p w:rsidR="00DF5D94" w:rsidRPr="007B3071" w:rsidRDefault="00DF5D94" w:rsidP="00EA0F4E">
            <w:r w:rsidRPr="007B3071">
              <w:t>(</w:t>
            </w:r>
            <w:r w:rsidRPr="007B3071">
              <w:rPr>
                <w:cs/>
              </w:rPr>
              <w:t>ภาระผูกพันรายสัญญา)</w:t>
            </w:r>
          </w:p>
        </w:tc>
        <w:tc>
          <w:tcPr>
            <w:tcW w:w="982"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A0F4E">
            <w:r w:rsidRPr="007B3071">
              <w:t>DS_CAR</w:t>
            </w:r>
          </w:p>
        </w:tc>
        <w:tc>
          <w:tcPr>
            <w:tcW w:w="1119" w:type="dxa"/>
            <w:tcBorders>
              <w:top w:val="dotted" w:sz="4" w:space="0" w:color="auto"/>
              <w:bottom w:val="dotted" w:sz="4" w:space="0" w:color="auto"/>
            </w:tcBorders>
          </w:tcPr>
          <w:p w:rsidR="00DF5D94" w:rsidRPr="007B3071" w:rsidRDefault="00DF5D94" w:rsidP="00EA0F4E">
            <w:r w:rsidRPr="007B3071">
              <w:t>Monthly</w:t>
            </w:r>
          </w:p>
        </w:tc>
        <w:tc>
          <w:tcPr>
            <w:tcW w:w="992" w:type="dxa"/>
            <w:tcBorders>
              <w:top w:val="dotted" w:sz="4" w:space="0" w:color="auto"/>
              <w:bottom w:val="dotted" w:sz="4" w:space="0" w:color="auto"/>
            </w:tcBorders>
          </w:tcPr>
          <w:p w:rsidR="00DF5D94" w:rsidRPr="007B3071" w:rsidRDefault="00DF5D94" w:rsidP="00EA0F4E">
            <w:r w:rsidRPr="007B3071">
              <w:t>Monthly</w:t>
            </w:r>
          </w:p>
        </w:tc>
        <w:tc>
          <w:tcPr>
            <w:tcW w:w="6808" w:type="dxa"/>
            <w:tcBorders>
              <w:top w:val="dotted" w:sz="4" w:space="0" w:color="auto"/>
              <w:bottom w:val="dotted" w:sz="4" w:space="0" w:color="auto"/>
              <w:right w:val="single" w:sz="6" w:space="0" w:color="auto"/>
            </w:tcBorders>
          </w:tcPr>
          <w:p w:rsidR="00DF5D94" w:rsidRPr="007B3071" w:rsidRDefault="00DF5D94" w:rsidP="00EA0F4E">
            <w:proofErr w:type="spellStart"/>
            <w:r w:rsidRPr="007B3071">
              <w:rPr>
                <w:cs/>
              </w:rPr>
              <w:t>ธพ</w:t>
            </w:r>
            <w:proofErr w:type="spellEnd"/>
            <w:r w:rsidRPr="007B3071">
              <w:t xml:space="preserve">. : </w:t>
            </w:r>
            <w:proofErr w:type="spellStart"/>
            <w:r w:rsidRPr="007B3071">
              <w:rPr>
                <w:cs/>
              </w:rPr>
              <w:t>ธพ</w:t>
            </w:r>
            <w:proofErr w:type="spellEnd"/>
            <w:r w:rsidRPr="007B3071">
              <w:t xml:space="preserve">. 4.1, </w:t>
            </w:r>
            <w:proofErr w:type="spellStart"/>
            <w:r w:rsidRPr="007B3071">
              <w:rPr>
                <w:cs/>
              </w:rPr>
              <w:t>ธพ</w:t>
            </w:r>
            <w:proofErr w:type="spellEnd"/>
            <w:r w:rsidRPr="007B3071">
              <w:t>. 4.3</w:t>
            </w:r>
            <w:r w:rsidRPr="007B3071">
              <w:br/>
            </w:r>
            <w:proofErr w:type="spellStart"/>
            <w:r w:rsidRPr="007B3071">
              <w:rPr>
                <w:cs/>
              </w:rPr>
              <w:t>วธ</w:t>
            </w:r>
            <w:proofErr w:type="spellEnd"/>
            <w:r w:rsidRPr="007B3071">
              <w:t xml:space="preserve">. : </w:t>
            </w:r>
            <w:proofErr w:type="spellStart"/>
            <w:r w:rsidRPr="007B3071">
              <w:rPr>
                <w:cs/>
              </w:rPr>
              <w:t>วธ</w:t>
            </w:r>
            <w:proofErr w:type="spellEnd"/>
            <w:r w:rsidRPr="007B3071">
              <w:t>. 4.1</w:t>
            </w:r>
            <w:r w:rsidRPr="007B3071">
              <w:br/>
            </w:r>
            <w:r w:rsidRPr="007B3071">
              <w:rPr>
                <w:cs/>
              </w:rPr>
              <w:t>บง</w:t>
            </w:r>
            <w:r w:rsidRPr="007B3071">
              <w:t xml:space="preserve">. : </w:t>
            </w:r>
            <w:r w:rsidRPr="007B3071">
              <w:rPr>
                <w:cs/>
              </w:rPr>
              <w:t>บง</w:t>
            </w:r>
            <w:r w:rsidRPr="007B3071">
              <w:t>. 4.1</w:t>
            </w:r>
          </w:p>
        </w:tc>
      </w:tr>
      <w:tr w:rsidR="00DF5D94" w:rsidRPr="007B3071" w:rsidTr="004419D0">
        <w:tc>
          <w:tcPr>
            <w:tcW w:w="328" w:type="dxa"/>
            <w:tcBorders>
              <w:top w:val="dotted" w:sz="4" w:space="0" w:color="auto"/>
              <w:left w:val="single" w:sz="6" w:space="0" w:color="auto"/>
            </w:tcBorders>
            <w:tcMar>
              <w:top w:w="20" w:type="dxa"/>
              <w:left w:w="20" w:type="dxa"/>
              <w:bottom w:w="0" w:type="dxa"/>
              <w:right w:w="20" w:type="dxa"/>
            </w:tcMar>
          </w:tcPr>
          <w:p w:rsidR="00DF5D94" w:rsidRPr="007B3071" w:rsidRDefault="00EA0F4E" w:rsidP="00EA0F4E">
            <w:pPr>
              <w:jc w:val="center"/>
            </w:pPr>
            <w:r>
              <w:t>31</w:t>
            </w:r>
          </w:p>
        </w:tc>
        <w:tc>
          <w:tcPr>
            <w:tcW w:w="4352" w:type="dxa"/>
            <w:gridSpan w:val="2"/>
            <w:tcBorders>
              <w:top w:val="dotted" w:sz="4" w:space="0" w:color="auto"/>
            </w:tcBorders>
            <w:tcMar>
              <w:top w:w="20" w:type="dxa"/>
              <w:left w:w="20" w:type="dxa"/>
              <w:bottom w:w="0" w:type="dxa"/>
              <w:right w:w="20" w:type="dxa"/>
            </w:tcMar>
          </w:tcPr>
          <w:p w:rsidR="00DF5D94" w:rsidRPr="007B3071" w:rsidRDefault="00DF5D94" w:rsidP="00EA0F4E">
            <w:r w:rsidRPr="007B3071">
              <w:t>Loan Arrangement</w:t>
            </w:r>
          </w:p>
          <w:p w:rsidR="00DF5D94" w:rsidRPr="007B3071" w:rsidRDefault="00DF5D94" w:rsidP="00EA0F4E">
            <w:pPr>
              <w:rPr>
                <w:cs/>
              </w:rPr>
            </w:pPr>
            <w:r w:rsidRPr="007B3071">
              <w:t>(</w:t>
            </w:r>
            <w:r w:rsidRPr="007B3071">
              <w:rPr>
                <w:cs/>
              </w:rPr>
              <w:t>สินเชื่อรายสัญญา)</w:t>
            </w:r>
          </w:p>
        </w:tc>
        <w:tc>
          <w:tcPr>
            <w:tcW w:w="982" w:type="dxa"/>
            <w:tcBorders>
              <w:top w:val="dotted" w:sz="4" w:space="0" w:color="auto"/>
            </w:tcBorders>
            <w:tcMar>
              <w:top w:w="20" w:type="dxa"/>
              <w:left w:w="20" w:type="dxa"/>
              <w:bottom w:w="0" w:type="dxa"/>
              <w:right w:w="20" w:type="dxa"/>
            </w:tcMar>
          </w:tcPr>
          <w:p w:rsidR="00DF5D94" w:rsidRPr="007B3071" w:rsidRDefault="00DF5D94" w:rsidP="00EA0F4E">
            <w:r w:rsidRPr="007B3071">
              <w:t>DS_LAR</w:t>
            </w:r>
          </w:p>
        </w:tc>
        <w:tc>
          <w:tcPr>
            <w:tcW w:w="1119" w:type="dxa"/>
            <w:tcBorders>
              <w:top w:val="dotted" w:sz="4" w:space="0" w:color="auto"/>
            </w:tcBorders>
          </w:tcPr>
          <w:p w:rsidR="00DF5D94" w:rsidRPr="007B3071" w:rsidRDefault="00DF5D94" w:rsidP="00EA0F4E">
            <w:r w:rsidRPr="007B3071">
              <w:t>Monthly</w:t>
            </w:r>
          </w:p>
        </w:tc>
        <w:tc>
          <w:tcPr>
            <w:tcW w:w="992" w:type="dxa"/>
            <w:tcBorders>
              <w:top w:val="dotted" w:sz="4" w:space="0" w:color="auto"/>
            </w:tcBorders>
          </w:tcPr>
          <w:p w:rsidR="00DF5D94" w:rsidRPr="007B3071" w:rsidRDefault="00DF5D94" w:rsidP="00EA0F4E">
            <w:r w:rsidRPr="007B3071">
              <w:t>Monthly</w:t>
            </w:r>
          </w:p>
        </w:tc>
        <w:tc>
          <w:tcPr>
            <w:tcW w:w="6808" w:type="dxa"/>
            <w:tcBorders>
              <w:top w:val="dotted" w:sz="4" w:space="0" w:color="auto"/>
              <w:right w:val="single" w:sz="6" w:space="0" w:color="auto"/>
            </w:tcBorders>
          </w:tcPr>
          <w:p w:rsidR="00DF5D94" w:rsidRPr="007B3071" w:rsidRDefault="00DF5D94" w:rsidP="00EA0F4E">
            <w:pPr>
              <w:rPr>
                <w:strike/>
              </w:rPr>
            </w:pPr>
            <w:proofErr w:type="spellStart"/>
            <w:r w:rsidRPr="007B3071">
              <w:rPr>
                <w:cs/>
              </w:rPr>
              <w:t>ธพ</w:t>
            </w:r>
            <w:proofErr w:type="spellEnd"/>
            <w:r w:rsidRPr="007B3071">
              <w:t xml:space="preserve">. : </w:t>
            </w:r>
            <w:r w:rsidRPr="007B3071">
              <w:rPr>
                <w:cs/>
              </w:rPr>
              <w:t xml:space="preserve">ตาราง </w:t>
            </w:r>
            <w:r w:rsidRPr="007B3071">
              <w:t xml:space="preserve">32.3, </w:t>
            </w:r>
            <w:proofErr w:type="spellStart"/>
            <w:r w:rsidRPr="007B3071">
              <w:rPr>
                <w:cs/>
              </w:rPr>
              <w:t>ธพ</w:t>
            </w:r>
            <w:proofErr w:type="spellEnd"/>
            <w:r w:rsidRPr="007B3071">
              <w:t xml:space="preserve">. 4, </w:t>
            </w:r>
            <w:proofErr w:type="spellStart"/>
            <w:r w:rsidRPr="007B3071">
              <w:rPr>
                <w:cs/>
              </w:rPr>
              <w:t>ธพ</w:t>
            </w:r>
            <w:proofErr w:type="spellEnd"/>
            <w:r w:rsidRPr="007B3071">
              <w:t xml:space="preserve">. 4.2, </w:t>
            </w:r>
            <w:proofErr w:type="spellStart"/>
            <w:r w:rsidRPr="007B3071">
              <w:rPr>
                <w:cs/>
              </w:rPr>
              <w:t>ธพ</w:t>
            </w:r>
            <w:proofErr w:type="spellEnd"/>
            <w:r w:rsidRPr="007B3071">
              <w:t xml:space="preserve">. 9, </w:t>
            </w:r>
            <w:proofErr w:type="spellStart"/>
            <w:r w:rsidRPr="007B3071">
              <w:rPr>
                <w:cs/>
              </w:rPr>
              <w:t>ธพ</w:t>
            </w:r>
            <w:proofErr w:type="spellEnd"/>
            <w:r w:rsidRPr="007B3071">
              <w:t xml:space="preserve">. 9.5, </w:t>
            </w:r>
            <w:proofErr w:type="spellStart"/>
            <w:r w:rsidRPr="007B3071">
              <w:rPr>
                <w:cs/>
              </w:rPr>
              <w:t>ผต</w:t>
            </w:r>
            <w:proofErr w:type="spellEnd"/>
            <w:r w:rsidRPr="007B3071">
              <w:t>. 1.1</w:t>
            </w:r>
            <w:r w:rsidRPr="007B3071">
              <w:br/>
            </w:r>
            <w:proofErr w:type="spellStart"/>
            <w:r w:rsidRPr="007B3071">
              <w:rPr>
                <w:cs/>
              </w:rPr>
              <w:t>วธ</w:t>
            </w:r>
            <w:proofErr w:type="spellEnd"/>
            <w:r w:rsidRPr="007B3071">
              <w:t xml:space="preserve">. : </w:t>
            </w:r>
            <w:proofErr w:type="spellStart"/>
            <w:r w:rsidRPr="007B3071">
              <w:rPr>
                <w:cs/>
              </w:rPr>
              <w:t>วธ</w:t>
            </w:r>
            <w:proofErr w:type="spellEnd"/>
            <w:r w:rsidRPr="007B3071">
              <w:t>. 3</w:t>
            </w:r>
            <w:r w:rsidRPr="007B3071">
              <w:rPr>
                <w:cs/>
              </w:rPr>
              <w:t xml:space="preserve"> ก</w:t>
            </w:r>
            <w:r w:rsidRPr="007B3071">
              <w:t xml:space="preserve">, </w:t>
            </w:r>
            <w:proofErr w:type="spellStart"/>
            <w:r w:rsidRPr="007B3071">
              <w:rPr>
                <w:cs/>
              </w:rPr>
              <w:t>วธ</w:t>
            </w:r>
            <w:proofErr w:type="spellEnd"/>
            <w:r w:rsidRPr="007B3071">
              <w:t xml:space="preserve">. 4, </w:t>
            </w:r>
            <w:proofErr w:type="spellStart"/>
            <w:r w:rsidRPr="007B3071">
              <w:rPr>
                <w:cs/>
              </w:rPr>
              <w:t>วธ</w:t>
            </w:r>
            <w:proofErr w:type="spellEnd"/>
            <w:r w:rsidRPr="007B3071">
              <w:t>. 9.5</w:t>
            </w:r>
            <w:r w:rsidRPr="007B3071">
              <w:br/>
            </w:r>
            <w:r w:rsidRPr="007B3071">
              <w:rPr>
                <w:cs/>
              </w:rPr>
              <w:t>บง</w:t>
            </w:r>
            <w:r w:rsidRPr="007B3071">
              <w:t xml:space="preserve">. : </w:t>
            </w:r>
            <w:r w:rsidRPr="007B3071">
              <w:rPr>
                <w:cs/>
              </w:rPr>
              <w:t>บง</w:t>
            </w:r>
            <w:r w:rsidRPr="007B3071">
              <w:t xml:space="preserve">. 3/1.3, </w:t>
            </w:r>
            <w:r w:rsidRPr="007B3071">
              <w:rPr>
                <w:cs/>
              </w:rPr>
              <w:t>บง</w:t>
            </w:r>
            <w:r w:rsidRPr="007B3071">
              <w:t xml:space="preserve">. 4, </w:t>
            </w:r>
            <w:r w:rsidRPr="007B3071">
              <w:rPr>
                <w:cs/>
              </w:rPr>
              <w:t>บง</w:t>
            </w:r>
            <w:r w:rsidRPr="007B3071">
              <w:t xml:space="preserve">. 6, </w:t>
            </w:r>
            <w:r w:rsidRPr="007B3071">
              <w:rPr>
                <w:cs/>
              </w:rPr>
              <w:t>บง</w:t>
            </w:r>
            <w:r w:rsidRPr="007B3071">
              <w:t xml:space="preserve">. 6.5, </w:t>
            </w:r>
            <w:r w:rsidRPr="007B3071">
              <w:rPr>
                <w:cs/>
              </w:rPr>
              <w:t>พง</w:t>
            </w:r>
            <w:r w:rsidRPr="007B3071">
              <w:t>. 1.1</w:t>
            </w:r>
            <w:r w:rsidRPr="007B3071">
              <w:br/>
            </w:r>
            <w:proofErr w:type="spellStart"/>
            <w:r w:rsidRPr="007B3071">
              <w:rPr>
                <w:cs/>
              </w:rPr>
              <w:t>บค</w:t>
            </w:r>
            <w:proofErr w:type="spellEnd"/>
            <w:r w:rsidRPr="007B3071">
              <w:t xml:space="preserve">. : </w:t>
            </w:r>
            <w:proofErr w:type="spellStart"/>
            <w:r w:rsidRPr="007B3071">
              <w:rPr>
                <w:cs/>
              </w:rPr>
              <w:t>บค</w:t>
            </w:r>
            <w:proofErr w:type="spellEnd"/>
            <w:r w:rsidRPr="007B3071">
              <w:t xml:space="preserve">. 3/1.3, </w:t>
            </w:r>
            <w:proofErr w:type="spellStart"/>
            <w:r w:rsidRPr="007B3071">
              <w:rPr>
                <w:cs/>
              </w:rPr>
              <w:t>บค</w:t>
            </w:r>
            <w:proofErr w:type="spellEnd"/>
            <w:r w:rsidRPr="007B3071">
              <w:t xml:space="preserve">. 4, </w:t>
            </w:r>
            <w:proofErr w:type="spellStart"/>
            <w:r w:rsidRPr="007B3071">
              <w:rPr>
                <w:cs/>
              </w:rPr>
              <w:t>บค</w:t>
            </w:r>
            <w:proofErr w:type="spellEnd"/>
            <w:r w:rsidRPr="007B3071">
              <w:t xml:space="preserve">. 6.5, </w:t>
            </w:r>
            <w:r w:rsidRPr="007B3071">
              <w:rPr>
                <w:cs/>
              </w:rPr>
              <w:t>พง</w:t>
            </w:r>
            <w:r w:rsidRPr="007B3071">
              <w:t>. 1.1</w:t>
            </w:r>
          </w:p>
        </w:tc>
      </w:tr>
      <w:tr w:rsidR="00DF5D94" w:rsidRPr="007B3071" w:rsidTr="004419D0">
        <w:tc>
          <w:tcPr>
            <w:tcW w:w="328"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A0F4E"/>
        </w:tc>
        <w:tc>
          <w:tcPr>
            <w:tcW w:w="4334"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DF5D94" w:rsidRPr="007B3071" w:rsidRDefault="00B76EA4" w:rsidP="00EA0F4E">
            <w:pPr>
              <w:pStyle w:val="xl23"/>
              <w:pBdr>
                <w:left w:val="none" w:sz="0" w:space="0" w:color="auto"/>
                <w:bottom w:val="none" w:sz="0" w:space="0" w:color="auto"/>
                <w:right w:val="none" w:sz="0" w:space="0" w:color="auto"/>
              </w:pBdr>
              <w:spacing w:before="0" w:beforeAutospacing="0" w:after="0" w:afterAutospacing="0"/>
              <w:textAlignment w:val="auto"/>
              <w:rPr>
                <w:sz w:val="20"/>
                <w:szCs w:val="20"/>
              </w:rPr>
            </w:pPr>
            <w:r>
              <w:rPr>
                <w:sz w:val="20"/>
                <w:szCs w:val="20"/>
              </w:rPr>
              <w:t>6</w:t>
            </w:r>
            <w:r w:rsidR="00DF5D94" w:rsidRPr="007B3071">
              <w:rPr>
                <w:sz w:val="20"/>
                <w:szCs w:val="20"/>
              </w:rPr>
              <w:t>. Other FI Summary</w:t>
            </w:r>
          </w:p>
        </w:tc>
        <w:tc>
          <w:tcPr>
            <w:tcW w:w="1000" w:type="dxa"/>
            <w:gridSpan w:val="2"/>
            <w:tcBorders>
              <w:top w:val="single" w:sz="4"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A0F4E">
            <w:r w:rsidRPr="007B3071">
              <w:t> </w:t>
            </w:r>
          </w:p>
        </w:tc>
        <w:tc>
          <w:tcPr>
            <w:tcW w:w="1119" w:type="dxa"/>
            <w:tcBorders>
              <w:top w:val="single" w:sz="4" w:space="0" w:color="auto"/>
              <w:bottom w:val="single" w:sz="4" w:space="0" w:color="auto"/>
            </w:tcBorders>
            <w:shd w:val="clear" w:color="auto" w:fill="CCFFFF"/>
            <w:vAlign w:val="center"/>
          </w:tcPr>
          <w:p w:rsidR="00DF5D94" w:rsidRPr="007B3071" w:rsidRDefault="00DF5D94" w:rsidP="00EA0F4E"/>
        </w:tc>
        <w:tc>
          <w:tcPr>
            <w:tcW w:w="992" w:type="dxa"/>
            <w:tcBorders>
              <w:top w:val="single" w:sz="4" w:space="0" w:color="auto"/>
              <w:bottom w:val="single" w:sz="4" w:space="0" w:color="auto"/>
            </w:tcBorders>
            <w:shd w:val="clear" w:color="auto" w:fill="CCFFFF"/>
            <w:vAlign w:val="center"/>
          </w:tcPr>
          <w:p w:rsidR="00DF5D94" w:rsidRPr="007B3071" w:rsidRDefault="00DF5D94" w:rsidP="00EA0F4E">
            <w:r w:rsidRPr="007B3071">
              <w:t> </w:t>
            </w:r>
          </w:p>
        </w:tc>
        <w:tc>
          <w:tcPr>
            <w:tcW w:w="6808" w:type="dxa"/>
            <w:tcBorders>
              <w:top w:val="single" w:sz="4" w:space="0" w:color="auto"/>
              <w:bottom w:val="single" w:sz="4" w:space="0" w:color="auto"/>
              <w:right w:val="single" w:sz="6" w:space="0" w:color="auto"/>
            </w:tcBorders>
            <w:shd w:val="clear" w:color="auto" w:fill="CCFFFF"/>
            <w:vAlign w:val="center"/>
          </w:tcPr>
          <w:p w:rsidR="00DF5D94" w:rsidRPr="007B3071" w:rsidRDefault="00DF5D94" w:rsidP="00EA0F4E"/>
        </w:tc>
      </w:tr>
      <w:tr w:rsidR="00DF5D94" w:rsidRPr="007B3071" w:rsidTr="004419D0">
        <w:tc>
          <w:tcPr>
            <w:tcW w:w="328" w:type="dxa"/>
            <w:tcBorders>
              <w:top w:val="single" w:sz="4" w:space="0" w:color="auto"/>
              <w:left w:val="single" w:sz="6" w:space="0" w:color="auto"/>
              <w:bottom w:val="dotted" w:sz="4" w:space="0" w:color="auto"/>
            </w:tcBorders>
            <w:tcMar>
              <w:top w:w="20" w:type="dxa"/>
              <w:left w:w="20" w:type="dxa"/>
              <w:bottom w:w="0" w:type="dxa"/>
              <w:right w:w="20" w:type="dxa"/>
            </w:tcMar>
          </w:tcPr>
          <w:p w:rsidR="00DF5D94" w:rsidRPr="007B3071" w:rsidRDefault="00B76EA4" w:rsidP="00EA0F4E">
            <w:pPr>
              <w:jc w:val="center"/>
            </w:pPr>
            <w:r>
              <w:t>3</w:t>
            </w:r>
            <w:r w:rsidR="00EA0F4E">
              <w:t>2</w:t>
            </w:r>
          </w:p>
        </w:tc>
        <w:tc>
          <w:tcPr>
            <w:tcW w:w="4334" w:type="dxa"/>
            <w:tcBorders>
              <w:top w:val="single" w:sz="4" w:space="0" w:color="auto"/>
              <w:bottom w:val="dotted" w:sz="4" w:space="0" w:color="auto"/>
            </w:tcBorders>
            <w:tcMar>
              <w:top w:w="20" w:type="dxa"/>
              <w:left w:w="20" w:type="dxa"/>
              <w:bottom w:w="0" w:type="dxa"/>
              <w:right w:w="20" w:type="dxa"/>
            </w:tcMar>
          </w:tcPr>
          <w:p w:rsidR="00DF5D94" w:rsidRPr="007B3071" w:rsidRDefault="00DF5D94" w:rsidP="00EA0F4E">
            <w:r w:rsidRPr="007B3071">
              <w:t>Credit Card Summary</w:t>
            </w:r>
          </w:p>
          <w:p w:rsidR="00DF5D94" w:rsidRPr="007B3071" w:rsidRDefault="00DF5D94" w:rsidP="00EA0F4E">
            <w:r w:rsidRPr="007B3071">
              <w:t>(</w:t>
            </w:r>
            <w:r w:rsidRPr="007B3071">
              <w:rPr>
                <w:cs/>
              </w:rPr>
              <w:t>สรุปบริการบัตรเครดิต)</w:t>
            </w:r>
          </w:p>
        </w:tc>
        <w:tc>
          <w:tcPr>
            <w:tcW w:w="1000" w:type="dxa"/>
            <w:gridSpan w:val="2"/>
            <w:tcBorders>
              <w:top w:val="single" w:sz="4" w:space="0" w:color="auto"/>
              <w:bottom w:val="dotted" w:sz="4" w:space="0" w:color="auto"/>
            </w:tcBorders>
            <w:tcMar>
              <w:top w:w="20" w:type="dxa"/>
              <w:left w:w="20" w:type="dxa"/>
              <w:bottom w:w="0" w:type="dxa"/>
              <w:right w:w="20" w:type="dxa"/>
            </w:tcMar>
          </w:tcPr>
          <w:p w:rsidR="00DF5D94" w:rsidRPr="007B3071" w:rsidRDefault="00DF5D94" w:rsidP="00EA0F4E">
            <w:r w:rsidRPr="007B3071">
              <w:t>DS_CCS</w:t>
            </w:r>
          </w:p>
        </w:tc>
        <w:tc>
          <w:tcPr>
            <w:tcW w:w="1119" w:type="dxa"/>
            <w:tcBorders>
              <w:top w:val="single" w:sz="4" w:space="0" w:color="auto"/>
              <w:bottom w:val="dotted" w:sz="4" w:space="0" w:color="auto"/>
            </w:tcBorders>
          </w:tcPr>
          <w:p w:rsidR="00DF5D94" w:rsidRPr="007B3071" w:rsidRDefault="00DF5D94" w:rsidP="00EA0F4E">
            <w:r w:rsidRPr="007B3071">
              <w:t>Monthly</w:t>
            </w:r>
          </w:p>
        </w:tc>
        <w:tc>
          <w:tcPr>
            <w:tcW w:w="992" w:type="dxa"/>
            <w:tcBorders>
              <w:top w:val="single" w:sz="4" w:space="0" w:color="auto"/>
              <w:bottom w:val="dotted" w:sz="4" w:space="0" w:color="auto"/>
            </w:tcBorders>
          </w:tcPr>
          <w:p w:rsidR="00DF5D94" w:rsidRPr="007B3071" w:rsidRDefault="00DF5D94" w:rsidP="00EA0F4E">
            <w:r w:rsidRPr="007B3071">
              <w:t>Monthly</w:t>
            </w:r>
          </w:p>
        </w:tc>
        <w:tc>
          <w:tcPr>
            <w:tcW w:w="6808" w:type="dxa"/>
            <w:tcBorders>
              <w:top w:val="single" w:sz="4" w:space="0" w:color="auto"/>
              <w:bottom w:val="dotted" w:sz="4" w:space="0" w:color="auto"/>
              <w:right w:val="single" w:sz="6" w:space="0" w:color="auto"/>
            </w:tcBorders>
          </w:tcPr>
          <w:p w:rsidR="00DF5D94" w:rsidRDefault="00DF5D94" w:rsidP="00EA0F4E">
            <w:proofErr w:type="spellStart"/>
            <w:r w:rsidRPr="007B3071">
              <w:rPr>
                <w:cs/>
              </w:rPr>
              <w:t>ธพ</w:t>
            </w:r>
            <w:proofErr w:type="spellEnd"/>
            <w:r w:rsidRPr="007B3071">
              <w:t xml:space="preserve">. : </w:t>
            </w:r>
            <w:r w:rsidRPr="007B3071">
              <w:rPr>
                <w:cs/>
              </w:rPr>
              <w:t>รายงานการให้บ</w:t>
            </w:r>
            <w:r>
              <w:rPr>
                <w:cs/>
              </w:rPr>
              <w:t>ริการบัตรเครดิตของธนาคารพาณิชย์</w:t>
            </w:r>
            <w:r w:rsidRPr="007B3071">
              <w:rPr>
                <w:cs/>
              </w:rPr>
              <w:t xml:space="preserve"> </w:t>
            </w:r>
            <w:r w:rsidRPr="007B3071">
              <w:t>(</w:t>
            </w:r>
            <w:r w:rsidRPr="007B3071">
              <w:rPr>
                <w:cs/>
              </w:rPr>
              <w:t xml:space="preserve">ผู้ออกบัตร </w:t>
            </w:r>
            <w:r w:rsidRPr="007B3071">
              <w:t xml:space="preserve">/ </w:t>
            </w:r>
            <w:r w:rsidRPr="007B3071">
              <w:rPr>
                <w:cs/>
              </w:rPr>
              <w:t>ตัวแทน</w:t>
            </w:r>
          </w:p>
          <w:p w:rsidR="00DF5D94" w:rsidRPr="007B3071" w:rsidRDefault="00DF5D94" w:rsidP="00EA0F4E">
            <w:r>
              <w:rPr>
                <w:rFonts w:hint="cs"/>
                <w:cs/>
              </w:rPr>
              <w:t xml:space="preserve">        </w:t>
            </w:r>
            <w:r w:rsidRPr="007B3071">
              <w:rPr>
                <w:cs/>
              </w:rPr>
              <w:t>ออกบัตร</w:t>
            </w:r>
            <w:r w:rsidRPr="007B3071">
              <w:t>)</w:t>
            </w:r>
            <w:r w:rsidRPr="007B3071">
              <w:br/>
            </w:r>
            <w:proofErr w:type="spellStart"/>
            <w:r w:rsidRPr="007B3071">
              <w:rPr>
                <w:cs/>
              </w:rPr>
              <w:t>ธพ</w:t>
            </w:r>
            <w:proofErr w:type="spellEnd"/>
            <w:r w:rsidRPr="007B3071">
              <w:t xml:space="preserve">. : </w:t>
            </w:r>
            <w:r w:rsidRPr="007B3071">
              <w:rPr>
                <w:cs/>
              </w:rPr>
              <w:t>รายงานการให้บริการบัตรเครดิตของผู้ประกอบการบัตรเครดิต</w:t>
            </w:r>
          </w:p>
          <w:p w:rsidR="00DF5D94" w:rsidRPr="007B3071" w:rsidRDefault="00DF5D94" w:rsidP="00EA0F4E">
            <w:pPr>
              <w:rPr>
                <w:strike/>
              </w:rPr>
            </w:pPr>
            <w:r w:rsidRPr="007B3071">
              <w:rPr>
                <w:cs/>
              </w:rPr>
              <w:t xml:space="preserve">        </w:t>
            </w:r>
            <w:r w:rsidRPr="007B3071">
              <w:t>(</w:t>
            </w:r>
            <w:r w:rsidRPr="007B3071">
              <w:rPr>
                <w:cs/>
              </w:rPr>
              <w:t xml:space="preserve">ผู้ออกบัตร </w:t>
            </w:r>
            <w:r w:rsidRPr="007B3071">
              <w:t xml:space="preserve">/ </w:t>
            </w:r>
            <w:r w:rsidRPr="007B3071">
              <w:rPr>
                <w:cs/>
              </w:rPr>
              <w:t>ตัวแทนออกบัตร</w:t>
            </w:r>
            <w:r w:rsidRPr="007B3071">
              <w:t>)</w:t>
            </w:r>
          </w:p>
        </w:tc>
      </w:tr>
      <w:tr w:rsidR="00DF5D94" w:rsidRPr="007B3071" w:rsidTr="004419D0">
        <w:tc>
          <w:tcPr>
            <w:tcW w:w="328" w:type="dxa"/>
            <w:tcBorders>
              <w:left w:val="single" w:sz="6" w:space="0" w:color="auto"/>
              <w:bottom w:val="dotted" w:sz="4" w:space="0" w:color="auto"/>
            </w:tcBorders>
            <w:tcMar>
              <w:top w:w="20" w:type="dxa"/>
              <w:left w:w="20" w:type="dxa"/>
              <w:bottom w:w="0" w:type="dxa"/>
              <w:right w:w="20" w:type="dxa"/>
            </w:tcMar>
          </w:tcPr>
          <w:p w:rsidR="00DF5D94" w:rsidRPr="007B3071" w:rsidRDefault="00EA0F4E" w:rsidP="00EA0F4E">
            <w:pPr>
              <w:jc w:val="center"/>
            </w:pPr>
            <w:r>
              <w:t>33</w:t>
            </w:r>
          </w:p>
        </w:tc>
        <w:tc>
          <w:tcPr>
            <w:tcW w:w="4334" w:type="dxa"/>
            <w:tcBorders>
              <w:bottom w:val="dotted" w:sz="4" w:space="0" w:color="auto"/>
            </w:tcBorders>
            <w:tcMar>
              <w:top w:w="20" w:type="dxa"/>
              <w:left w:w="20" w:type="dxa"/>
              <w:bottom w:w="0" w:type="dxa"/>
              <w:right w:w="20" w:type="dxa"/>
            </w:tcMar>
          </w:tcPr>
          <w:p w:rsidR="00DF5D94" w:rsidRPr="007B3071" w:rsidRDefault="00DF5D94" w:rsidP="00EA0F4E">
            <w:r w:rsidRPr="007B3071">
              <w:t>Income and Expense by Branch</w:t>
            </w:r>
          </w:p>
          <w:p w:rsidR="00DF5D94" w:rsidRPr="00AC6885" w:rsidRDefault="00DF5D94" w:rsidP="00EA0F4E">
            <w:pPr>
              <w:rPr>
                <w:spacing w:val="-4"/>
              </w:rPr>
            </w:pPr>
            <w:r w:rsidRPr="00AC6885">
              <w:rPr>
                <w:spacing w:val="-4"/>
              </w:rPr>
              <w:t>(</w:t>
            </w:r>
            <w:r w:rsidRPr="00AC6885">
              <w:rPr>
                <w:spacing w:val="-4"/>
                <w:cs/>
              </w:rPr>
              <w:t>สรุปรายได้และค่าใช้จ่ายจากการดำเนินงานรายสาขา)</w:t>
            </w:r>
          </w:p>
        </w:tc>
        <w:tc>
          <w:tcPr>
            <w:tcW w:w="1000" w:type="dxa"/>
            <w:gridSpan w:val="2"/>
            <w:tcBorders>
              <w:bottom w:val="dotted" w:sz="4" w:space="0" w:color="auto"/>
            </w:tcBorders>
            <w:tcMar>
              <w:top w:w="20" w:type="dxa"/>
              <w:left w:w="20" w:type="dxa"/>
              <w:bottom w:w="0" w:type="dxa"/>
              <w:right w:w="20" w:type="dxa"/>
            </w:tcMar>
          </w:tcPr>
          <w:p w:rsidR="00DF5D94" w:rsidRPr="007B3071" w:rsidRDefault="00DF5D94" w:rsidP="00EA0F4E">
            <w:r w:rsidRPr="007B3071">
              <w:t>DS_IEB</w:t>
            </w:r>
          </w:p>
        </w:tc>
        <w:tc>
          <w:tcPr>
            <w:tcW w:w="1119" w:type="dxa"/>
            <w:tcBorders>
              <w:bottom w:val="dotted" w:sz="4" w:space="0" w:color="auto"/>
            </w:tcBorders>
          </w:tcPr>
          <w:p w:rsidR="00DF5D94" w:rsidRPr="007B3071" w:rsidRDefault="00DF5D94" w:rsidP="00EA0F4E">
            <w:r w:rsidRPr="007B3071">
              <w:t xml:space="preserve">Semi-annually </w:t>
            </w:r>
          </w:p>
        </w:tc>
        <w:tc>
          <w:tcPr>
            <w:tcW w:w="992" w:type="dxa"/>
            <w:tcBorders>
              <w:bottom w:val="dotted" w:sz="4" w:space="0" w:color="auto"/>
            </w:tcBorders>
          </w:tcPr>
          <w:p w:rsidR="00DF5D94" w:rsidRPr="007B3071" w:rsidRDefault="00DF5D94" w:rsidP="00EA0F4E">
            <w:r w:rsidRPr="007B3071">
              <w:t>Semi-annually</w:t>
            </w:r>
          </w:p>
        </w:tc>
        <w:tc>
          <w:tcPr>
            <w:tcW w:w="6808" w:type="dxa"/>
            <w:tcBorders>
              <w:top w:val="dotted" w:sz="4" w:space="0" w:color="auto"/>
              <w:bottom w:val="dotted" w:sz="4" w:space="0" w:color="auto"/>
              <w:right w:val="single" w:sz="6" w:space="0" w:color="auto"/>
            </w:tcBorders>
          </w:tcPr>
          <w:p w:rsidR="00DF5D94" w:rsidRPr="007B3071" w:rsidRDefault="00DF5D94" w:rsidP="00EA0F4E">
            <w:pPr>
              <w:rPr>
                <w:strike/>
              </w:rPr>
            </w:pPr>
            <w:proofErr w:type="spellStart"/>
            <w:r w:rsidRPr="007B3071">
              <w:rPr>
                <w:cs/>
              </w:rPr>
              <w:t>ธพ</w:t>
            </w:r>
            <w:proofErr w:type="spellEnd"/>
            <w:r w:rsidRPr="007B3071">
              <w:t xml:space="preserve">. : </w:t>
            </w:r>
            <w:r w:rsidRPr="007B3071">
              <w:rPr>
                <w:cs/>
              </w:rPr>
              <w:t>สรุปรายได้และค่าใช้จ่ายจากการดำเนินงานรายจังหวัด</w:t>
            </w:r>
          </w:p>
        </w:tc>
      </w:tr>
      <w:tr w:rsidR="00DF5D94" w:rsidRPr="007B3071" w:rsidTr="004419D0">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EA0F4E" w:rsidP="00EA0F4E">
            <w:pPr>
              <w:jc w:val="center"/>
            </w:pPr>
            <w:r>
              <w:t>34</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A0F4E">
            <w:r w:rsidRPr="007B3071">
              <w:t>Interest Rate Outstanding</w:t>
            </w:r>
          </w:p>
          <w:p w:rsidR="00DF5D94" w:rsidRPr="007B3071" w:rsidRDefault="00DF5D94" w:rsidP="00EA0F4E">
            <w:r w:rsidRPr="007B3071">
              <w:t>(</w:t>
            </w:r>
            <w:r w:rsidRPr="007B3071">
              <w:rPr>
                <w:cs/>
              </w:rPr>
              <w:t>ยอดคงค้างตามอัตราดอกเบี้ย)</w:t>
            </w:r>
          </w:p>
        </w:tc>
        <w:tc>
          <w:tcPr>
            <w:tcW w:w="1000"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A0F4E">
            <w:r w:rsidRPr="007B3071">
              <w:t>DS_IRO</w:t>
            </w:r>
          </w:p>
        </w:tc>
        <w:tc>
          <w:tcPr>
            <w:tcW w:w="1119" w:type="dxa"/>
            <w:tcBorders>
              <w:top w:val="dotted" w:sz="4" w:space="0" w:color="auto"/>
              <w:bottom w:val="dotted" w:sz="4" w:space="0" w:color="auto"/>
            </w:tcBorders>
          </w:tcPr>
          <w:p w:rsidR="00DF5D94" w:rsidRPr="007B3071" w:rsidRDefault="00DF5D94" w:rsidP="00EA0F4E">
            <w:r w:rsidRPr="007B3071">
              <w:t>Quarterly</w:t>
            </w:r>
          </w:p>
        </w:tc>
        <w:tc>
          <w:tcPr>
            <w:tcW w:w="992" w:type="dxa"/>
            <w:tcBorders>
              <w:top w:val="dotted" w:sz="4" w:space="0" w:color="auto"/>
              <w:bottom w:val="dotted" w:sz="4" w:space="0" w:color="auto"/>
            </w:tcBorders>
          </w:tcPr>
          <w:p w:rsidR="00DF5D94" w:rsidRPr="007B3071" w:rsidRDefault="00DF5D94" w:rsidP="00EA0F4E">
            <w:r w:rsidRPr="007B3071">
              <w:t>Quarterly</w:t>
            </w:r>
          </w:p>
        </w:tc>
        <w:tc>
          <w:tcPr>
            <w:tcW w:w="6808" w:type="dxa"/>
            <w:tcBorders>
              <w:top w:val="dotted" w:sz="4" w:space="0" w:color="auto"/>
              <w:bottom w:val="dotted" w:sz="4" w:space="0" w:color="auto"/>
              <w:right w:val="single" w:sz="6" w:space="0" w:color="auto"/>
            </w:tcBorders>
          </w:tcPr>
          <w:p w:rsidR="00DF5D94" w:rsidRPr="007B3071" w:rsidRDefault="00DF5D94" w:rsidP="00EA0F4E">
            <w:pPr>
              <w:rPr>
                <w:strike/>
              </w:rPr>
            </w:pPr>
            <w:proofErr w:type="spellStart"/>
            <w:r w:rsidRPr="007B3071">
              <w:rPr>
                <w:cs/>
              </w:rPr>
              <w:t>ธพ</w:t>
            </w:r>
            <w:proofErr w:type="spellEnd"/>
            <w:r w:rsidRPr="007B3071">
              <w:t xml:space="preserve">. : </w:t>
            </w:r>
            <w:r w:rsidRPr="007B3071">
              <w:rPr>
                <w:cs/>
              </w:rPr>
              <w:t>รายงานการคำนวณต้นทุนเงินฝากเฉลี่ย</w:t>
            </w:r>
          </w:p>
        </w:tc>
      </w:tr>
      <w:tr w:rsidR="00DF5D94" w:rsidRPr="007B3071" w:rsidTr="004419D0">
        <w:tc>
          <w:tcPr>
            <w:tcW w:w="328" w:type="dxa"/>
            <w:tcBorders>
              <w:top w:val="dotted" w:sz="4" w:space="0" w:color="auto"/>
              <w:left w:val="single" w:sz="6" w:space="0" w:color="auto"/>
            </w:tcBorders>
            <w:tcMar>
              <w:top w:w="20" w:type="dxa"/>
              <w:left w:w="20" w:type="dxa"/>
              <w:bottom w:w="0" w:type="dxa"/>
              <w:right w:w="20" w:type="dxa"/>
            </w:tcMar>
          </w:tcPr>
          <w:p w:rsidR="00DF5D94" w:rsidRPr="007B3071" w:rsidRDefault="00EA0F4E" w:rsidP="00EA0F4E">
            <w:pPr>
              <w:jc w:val="center"/>
            </w:pPr>
            <w:r>
              <w:t>35</w:t>
            </w:r>
          </w:p>
        </w:tc>
        <w:tc>
          <w:tcPr>
            <w:tcW w:w="4334" w:type="dxa"/>
            <w:tcBorders>
              <w:top w:val="dotted" w:sz="4" w:space="0" w:color="auto"/>
            </w:tcBorders>
            <w:tcMar>
              <w:top w:w="20" w:type="dxa"/>
              <w:left w:w="20" w:type="dxa"/>
              <w:bottom w:w="0" w:type="dxa"/>
              <w:right w:w="20" w:type="dxa"/>
            </w:tcMar>
          </w:tcPr>
          <w:p w:rsidR="00DF5D94" w:rsidRPr="007B3071" w:rsidRDefault="00DF5D94" w:rsidP="00EA0F4E">
            <w:r w:rsidRPr="007B3071">
              <w:t>Interest Rates Summary</w:t>
            </w:r>
          </w:p>
          <w:p w:rsidR="00DF5D94" w:rsidRPr="007B3071" w:rsidRDefault="00DF5D94" w:rsidP="00EA0F4E">
            <w:r w:rsidRPr="007B3071">
              <w:t>(</w:t>
            </w:r>
            <w:r w:rsidRPr="007B3071">
              <w:rPr>
                <w:cs/>
              </w:rPr>
              <w:t>สรุปอัตราดอกเบี้ย)</w:t>
            </w:r>
          </w:p>
        </w:tc>
        <w:tc>
          <w:tcPr>
            <w:tcW w:w="1000" w:type="dxa"/>
            <w:gridSpan w:val="2"/>
            <w:tcBorders>
              <w:top w:val="dotted" w:sz="4" w:space="0" w:color="auto"/>
            </w:tcBorders>
            <w:tcMar>
              <w:top w:w="20" w:type="dxa"/>
              <w:left w:w="20" w:type="dxa"/>
              <w:bottom w:w="0" w:type="dxa"/>
              <w:right w:w="20" w:type="dxa"/>
            </w:tcMar>
          </w:tcPr>
          <w:p w:rsidR="00DF5D94" w:rsidRPr="007B3071" w:rsidRDefault="00DF5D94" w:rsidP="00EA0F4E">
            <w:r w:rsidRPr="007B3071">
              <w:t>DS_IRS</w:t>
            </w:r>
          </w:p>
        </w:tc>
        <w:tc>
          <w:tcPr>
            <w:tcW w:w="1119" w:type="dxa"/>
            <w:tcBorders>
              <w:top w:val="dotted" w:sz="4" w:space="0" w:color="auto"/>
            </w:tcBorders>
          </w:tcPr>
          <w:p w:rsidR="00DF5D94" w:rsidRPr="007B3071" w:rsidRDefault="00DF5D94" w:rsidP="00EA0F4E">
            <w:r w:rsidRPr="007B3071">
              <w:t>When Changed</w:t>
            </w:r>
          </w:p>
        </w:tc>
        <w:tc>
          <w:tcPr>
            <w:tcW w:w="992" w:type="dxa"/>
            <w:tcBorders>
              <w:top w:val="dotted" w:sz="4" w:space="0" w:color="auto"/>
            </w:tcBorders>
          </w:tcPr>
          <w:p w:rsidR="00DF5D94" w:rsidRPr="007B3071" w:rsidRDefault="00DF5D94" w:rsidP="00EA0F4E">
            <w:r w:rsidRPr="007B3071">
              <w:t>When changed</w:t>
            </w:r>
          </w:p>
        </w:tc>
        <w:tc>
          <w:tcPr>
            <w:tcW w:w="6808" w:type="dxa"/>
            <w:tcBorders>
              <w:top w:val="dotted" w:sz="4" w:space="0" w:color="auto"/>
              <w:bottom w:val="dotted" w:sz="4" w:space="0" w:color="auto"/>
              <w:right w:val="single" w:sz="6" w:space="0" w:color="auto"/>
            </w:tcBorders>
          </w:tcPr>
          <w:p w:rsidR="00DF5D94" w:rsidRPr="007B3071" w:rsidRDefault="00DF5D94" w:rsidP="00EA0F4E">
            <w:pPr>
              <w:rPr>
                <w:strike/>
              </w:rPr>
            </w:pPr>
            <w:r w:rsidRPr="007B3071">
              <w:rPr>
                <w:cs/>
              </w:rPr>
              <w:t>ประกาศอัตราดอกเบี้ยและส่วนลดของสถาบันการเงิน</w:t>
            </w:r>
          </w:p>
        </w:tc>
      </w:tr>
      <w:tr w:rsidR="00DF5D94" w:rsidRPr="007B3071" w:rsidTr="004419D0">
        <w:tc>
          <w:tcPr>
            <w:tcW w:w="328"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A0F4E">
            <w:r w:rsidRPr="007B3071">
              <w:t> </w:t>
            </w:r>
          </w:p>
        </w:tc>
        <w:tc>
          <w:tcPr>
            <w:tcW w:w="5334" w:type="dxa"/>
            <w:gridSpan w:val="3"/>
            <w:tcBorders>
              <w:top w:val="single" w:sz="4" w:space="0" w:color="auto"/>
              <w:bottom w:val="single" w:sz="6" w:space="0" w:color="auto"/>
            </w:tcBorders>
            <w:shd w:val="clear" w:color="auto" w:fill="CCFFFF"/>
            <w:noWrap/>
            <w:tcMar>
              <w:top w:w="20" w:type="dxa"/>
              <w:left w:w="20" w:type="dxa"/>
              <w:bottom w:w="0" w:type="dxa"/>
              <w:right w:w="20" w:type="dxa"/>
            </w:tcMar>
            <w:vAlign w:val="center"/>
          </w:tcPr>
          <w:p w:rsidR="00DF5D94" w:rsidRPr="007B3071" w:rsidRDefault="00B76EA4" w:rsidP="00EA0F4E">
            <w:pPr>
              <w:pStyle w:val="xl23"/>
              <w:pBdr>
                <w:left w:val="none" w:sz="0" w:space="0" w:color="auto"/>
                <w:bottom w:val="none" w:sz="0" w:space="0" w:color="auto"/>
                <w:right w:val="none" w:sz="0" w:space="0" w:color="auto"/>
              </w:pBdr>
              <w:spacing w:before="0" w:beforeAutospacing="0" w:after="0" w:afterAutospacing="0"/>
              <w:textAlignment w:val="auto"/>
              <w:rPr>
                <w:sz w:val="20"/>
                <w:szCs w:val="20"/>
              </w:rPr>
            </w:pPr>
            <w:r>
              <w:rPr>
                <w:sz w:val="20"/>
                <w:szCs w:val="20"/>
              </w:rPr>
              <w:t>7</w:t>
            </w:r>
            <w:r w:rsidR="00DF5D94" w:rsidRPr="007B3071">
              <w:rPr>
                <w:sz w:val="20"/>
                <w:szCs w:val="20"/>
              </w:rPr>
              <w:t>. FI Consolidation</w:t>
            </w:r>
          </w:p>
        </w:tc>
        <w:tc>
          <w:tcPr>
            <w:tcW w:w="1119" w:type="dxa"/>
            <w:tcBorders>
              <w:top w:val="single" w:sz="4" w:space="0" w:color="auto"/>
              <w:bottom w:val="single" w:sz="6" w:space="0" w:color="auto"/>
            </w:tcBorders>
            <w:shd w:val="clear" w:color="auto" w:fill="CCFFFF"/>
            <w:tcMar>
              <w:top w:w="20" w:type="dxa"/>
              <w:left w:w="20" w:type="dxa"/>
              <w:bottom w:w="0" w:type="dxa"/>
              <w:right w:w="20" w:type="dxa"/>
            </w:tcMar>
            <w:vAlign w:val="center"/>
          </w:tcPr>
          <w:p w:rsidR="00DF5D94" w:rsidRPr="007B3071" w:rsidRDefault="00DF5D94" w:rsidP="00EA0F4E">
            <w:r w:rsidRPr="007B3071">
              <w:t> </w:t>
            </w:r>
          </w:p>
        </w:tc>
        <w:tc>
          <w:tcPr>
            <w:tcW w:w="992" w:type="dxa"/>
            <w:tcBorders>
              <w:top w:val="single" w:sz="4" w:space="0" w:color="auto"/>
              <w:bottom w:val="single" w:sz="6" w:space="0" w:color="auto"/>
            </w:tcBorders>
            <w:shd w:val="clear" w:color="auto" w:fill="CCFFFF"/>
          </w:tcPr>
          <w:p w:rsidR="00DF5D94" w:rsidRPr="007B3071" w:rsidRDefault="00DF5D94" w:rsidP="00EA0F4E"/>
        </w:tc>
        <w:tc>
          <w:tcPr>
            <w:tcW w:w="6808" w:type="dxa"/>
            <w:tcBorders>
              <w:top w:val="single" w:sz="4" w:space="0" w:color="auto"/>
              <w:bottom w:val="single" w:sz="6" w:space="0" w:color="auto"/>
              <w:right w:val="single" w:sz="6" w:space="0" w:color="auto"/>
            </w:tcBorders>
            <w:shd w:val="clear" w:color="auto" w:fill="CCFFFF"/>
            <w:tcMar>
              <w:top w:w="20" w:type="dxa"/>
              <w:left w:w="20" w:type="dxa"/>
              <w:bottom w:w="0" w:type="dxa"/>
              <w:right w:w="20" w:type="dxa"/>
            </w:tcMar>
            <w:vAlign w:val="center"/>
          </w:tcPr>
          <w:p w:rsidR="00DF5D94" w:rsidRPr="007B3071" w:rsidRDefault="00DF5D94" w:rsidP="00EA0F4E">
            <w:r w:rsidRPr="007B3071">
              <w:t> </w:t>
            </w:r>
          </w:p>
        </w:tc>
      </w:tr>
      <w:tr w:rsidR="00DF5D94" w:rsidRPr="007B3071" w:rsidTr="004419D0">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B76EA4" w:rsidP="00EA0F4E">
            <w:pPr>
              <w:jc w:val="center"/>
            </w:pPr>
            <w:r>
              <w:t>3</w:t>
            </w:r>
            <w:r w:rsidR="00EA0F4E">
              <w:t>6</w:t>
            </w:r>
          </w:p>
          <w:p w:rsidR="00DF5D94" w:rsidRPr="007B3071" w:rsidRDefault="00DF5D94" w:rsidP="00EA0F4E">
            <w:pPr>
              <w:jc w:val="center"/>
            </w:pPr>
          </w:p>
          <w:p w:rsidR="00DF5D94" w:rsidRPr="007B3071" w:rsidRDefault="00DF5D94" w:rsidP="00EA0F4E">
            <w:pPr>
              <w:jc w:val="center"/>
            </w:pPr>
          </w:p>
        </w:tc>
        <w:tc>
          <w:tcPr>
            <w:tcW w:w="4334" w:type="dxa"/>
            <w:tcBorders>
              <w:top w:val="single" w:sz="6" w:space="0" w:color="auto"/>
              <w:bottom w:val="dotted" w:sz="4" w:space="0" w:color="auto"/>
            </w:tcBorders>
            <w:tcMar>
              <w:top w:w="20" w:type="dxa"/>
              <w:left w:w="20" w:type="dxa"/>
              <w:bottom w:w="0" w:type="dxa"/>
              <w:right w:w="20" w:type="dxa"/>
            </w:tcMar>
          </w:tcPr>
          <w:p w:rsidR="00DF5D94" w:rsidRPr="007B3071" w:rsidRDefault="00DF5D94" w:rsidP="00EA0F4E">
            <w:r w:rsidRPr="007B3071">
              <w:t xml:space="preserve">Investment by the Parent </w:t>
            </w:r>
            <w:proofErr w:type="spellStart"/>
            <w:r w:rsidRPr="007B3071">
              <w:t>Company_Conso</w:t>
            </w:r>
            <w:proofErr w:type="spellEnd"/>
            <w:r w:rsidRPr="007B3071">
              <w:t xml:space="preserve"> (</w:t>
            </w:r>
            <w:r w:rsidRPr="007B3071">
              <w:rPr>
                <w:cs/>
              </w:rPr>
              <w:t>รายการแสดงการลงทุนของบริษัทแม่ของกลุ่มธุรกิจทางการเงินในบริษัทต่าง ๆ)</w:t>
            </w:r>
          </w:p>
        </w:tc>
        <w:tc>
          <w:tcPr>
            <w:tcW w:w="1000" w:type="dxa"/>
            <w:gridSpan w:val="2"/>
            <w:tcBorders>
              <w:top w:val="single" w:sz="6" w:space="0" w:color="auto"/>
              <w:bottom w:val="dotted" w:sz="4" w:space="0" w:color="auto"/>
            </w:tcBorders>
            <w:tcMar>
              <w:top w:w="20" w:type="dxa"/>
              <w:left w:w="20" w:type="dxa"/>
              <w:bottom w:w="0" w:type="dxa"/>
              <w:right w:w="20" w:type="dxa"/>
            </w:tcMar>
          </w:tcPr>
          <w:p w:rsidR="00DF5D94" w:rsidRPr="007B3071" w:rsidRDefault="00DF5D94" w:rsidP="00EA0F4E">
            <w:r w:rsidRPr="007B3071">
              <w:t>DS_IPCC</w:t>
            </w:r>
          </w:p>
        </w:tc>
        <w:tc>
          <w:tcPr>
            <w:tcW w:w="1119" w:type="dxa"/>
            <w:tcBorders>
              <w:top w:val="single" w:sz="6" w:space="0" w:color="auto"/>
              <w:bottom w:val="dotted" w:sz="4" w:space="0" w:color="auto"/>
            </w:tcBorders>
          </w:tcPr>
          <w:p w:rsidR="00DF5D94" w:rsidRPr="007B3071" w:rsidRDefault="00DF5D94" w:rsidP="00EA0F4E">
            <w:r w:rsidRPr="007B3071">
              <w:t>Quarterly</w:t>
            </w:r>
          </w:p>
        </w:tc>
        <w:tc>
          <w:tcPr>
            <w:tcW w:w="992" w:type="dxa"/>
            <w:tcBorders>
              <w:top w:val="single" w:sz="6" w:space="0" w:color="auto"/>
              <w:bottom w:val="dotted" w:sz="4" w:space="0" w:color="auto"/>
            </w:tcBorders>
          </w:tcPr>
          <w:p w:rsidR="00DF5D94" w:rsidRPr="007B3071" w:rsidRDefault="00DF5D94" w:rsidP="00EA0F4E">
            <w:r w:rsidRPr="007B3071">
              <w:t>Quarterly</w:t>
            </w:r>
          </w:p>
        </w:tc>
        <w:tc>
          <w:tcPr>
            <w:tcW w:w="6808" w:type="dxa"/>
            <w:tcBorders>
              <w:top w:val="single" w:sz="6" w:space="0" w:color="auto"/>
              <w:bottom w:val="dotted" w:sz="4" w:space="0" w:color="auto"/>
              <w:right w:val="single" w:sz="6" w:space="0" w:color="auto"/>
            </w:tcBorders>
          </w:tcPr>
          <w:p w:rsidR="00DF5D94" w:rsidRPr="007B3071" w:rsidRDefault="00DF5D94" w:rsidP="00EA0F4E">
            <w:r w:rsidRPr="007B3071">
              <w:rPr>
                <w:cs/>
              </w:rPr>
              <w:t xml:space="preserve">แบบรายงานกำกับรวมกลุ่ม </w:t>
            </w:r>
            <w:r w:rsidRPr="007B3071">
              <w:t xml:space="preserve">: </w:t>
            </w:r>
            <w:r w:rsidRPr="007B3071">
              <w:rPr>
                <w:cs/>
              </w:rPr>
              <w:t>รายงานการลงทุนในกลุ่มธุรกิจทางการเงิน (สง. /นบ. 1)</w:t>
            </w:r>
          </w:p>
        </w:tc>
      </w:tr>
      <w:tr w:rsidR="00DF5D94" w:rsidRPr="007B3071" w:rsidTr="004419D0">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EA0F4E" w:rsidP="00EA0F4E">
            <w:pPr>
              <w:jc w:val="center"/>
            </w:pPr>
            <w:r>
              <w:t>37</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A0F4E">
            <w:r w:rsidRPr="007B3071">
              <w:t xml:space="preserve">Financial Position </w:t>
            </w:r>
            <w:proofErr w:type="spellStart"/>
            <w:r w:rsidRPr="007B3071">
              <w:t>Statement_Conso</w:t>
            </w:r>
            <w:proofErr w:type="spellEnd"/>
          </w:p>
          <w:p w:rsidR="00DF5D94" w:rsidRPr="007B3071" w:rsidRDefault="00DF5D94" w:rsidP="00EA0F4E">
            <w:r w:rsidRPr="007B3071">
              <w:t>(</w:t>
            </w:r>
            <w:r w:rsidRPr="007B3071">
              <w:rPr>
                <w:cs/>
              </w:rPr>
              <w:t>งบแสดงฐานะการเงินของกลุ่มธุรกิจทางการเงิน)</w:t>
            </w:r>
          </w:p>
        </w:tc>
        <w:tc>
          <w:tcPr>
            <w:tcW w:w="1000"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A0F4E">
            <w:r w:rsidRPr="007B3071">
              <w:t>DS_FPSC</w:t>
            </w:r>
          </w:p>
        </w:tc>
        <w:tc>
          <w:tcPr>
            <w:tcW w:w="1119" w:type="dxa"/>
            <w:tcBorders>
              <w:top w:val="dotted" w:sz="4" w:space="0" w:color="auto"/>
              <w:bottom w:val="dotted" w:sz="4" w:space="0" w:color="auto"/>
            </w:tcBorders>
          </w:tcPr>
          <w:p w:rsidR="00DF5D94" w:rsidRPr="007B3071" w:rsidRDefault="00DF5D94" w:rsidP="00EA0F4E">
            <w:r w:rsidRPr="007B3071">
              <w:t>Quarterly</w:t>
            </w:r>
          </w:p>
        </w:tc>
        <w:tc>
          <w:tcPr>
            <w:tcW w:w="992" w:type="dxa"/>
            <w:tcBorders>
              <w:top w:val="dotted" w:sz="4" w:space="0" w:color="auto"/>
              <w:bottom w:val="dotted" w:sz="4" w:space="0" w:color="auto"/>
            </w:tcBorders>
          </w:tcPr>
          <w:p w:rsidR="00DF5D94" w:rsidRPr="007B3071" w:rsidRDefault="00DF5D94" w:rsidP="00EA0F4E">
            <w:r w:rsidRPr="007B3071">
              <w:t>Quarterly</w:t>
            </w:r>
          </w:p>
        </w:tc>
        <w:tc>
          <w:tcPr>
            <w:tcW w:w="6808" w:type="dxa"/>
            <w:tcBorders>
              <w:top w:val="dotted" w:sz="4" w:space="0" w:color="auto"/>
              <w:bottom w:val="dotted" w:sz="4" w:space="0" w:color="auto"/>
              <w:right w:val="single" w:sz="6" w:space="0" w:color="auto"/>
            </w:tcBorders>
          </w:tcPr>
          <w:p w:rsidR="00DF5D94" w:rsidRPr="007B3071" w:rsidRDefault="00DF5D94" w:rsidP="00EA0F4E">
            <w:r w:rsidRPr="007B3071">
              <w:rPr>
                <w:cs/>
              </w:rPr>
              <w:t xml:space="preserve">แบบรายงานกำกับรวมกลุ่ม </w:t>
            </w:r>
            <w:r w:rsidRPr="007B3071">
              <w:t xml:space="preserve">: </w:t>
            </w:r>
            <w:r w:rsidRPr="007B3071">
              <w:rPr>
                <w:cs/>
              </w:rPr>
              <w:t xml:space="preserve">รายงานฐานะการเงินรวม (สง./นบ. 2.1 </w:t>
            </w:r>
            <w:r w:rsidRPr="007B3071">
              <w:t>,</w:t>
            </w:r>
            <w:r w:rsidRPr="007B3071">
              <w:rPr>
                <w:cs/>
              </w:rPr>
              <w:t xml:space="preserve"> สง./นบ. 2.2)</w:t>
            </w:r>
            <w:r w:rsidRPr="007B3071">
              <w:t xml:space="preserve"> </w:t>
            </w:r>
            <w:r w:rsidRPr="007B3071">
              <w:tab/>
            </w:r>
          </w:p>
        </w:tc>
      </w:tr>
      <w:tr w:rsidR="00DF5D94" w:rsidRPr="007B3071" w:rsidTr="004419D0">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EA0F4E" w:rsidP="00EA0F4E">
            <w:pPr>
              <w:jc w:val="center"/>
            </w:pPr>
            <w:r>
              <w:t>38</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A0F4E">
            <w:r w:rsidRPr="007B3071">
              <w:t xml:space="preserve">Comprehensive Income </w:t>
            </w:r>
            <w:proofErr w:type="spellStart"/>
            <w:r w:rsidRPr="007B3071">
              <w:t>Statement_Conso</w:t>
            </w:r>
            <w:proofErr w:type="spellEnd"/>
            <w:r w:rsidRPr="007B3071">
              <w:t xml:space="preserve"> </w:t>
            </w:r>
          </w:p>
          <w:p w:rsidR="00DF5D94" w:rsidRPr="007B3071" w:rsidRDefault="00DF5D94" w:rsidP="00EA0F4E">
            <w:r w:rsidRPr="007B3071">
              <w:t>(</w:t>
            </w:r>
            <w:r w:rsidRPr="007B3071">
              <w:rPr>
                <w:cs/>
              </w:rPr>
              <w:t>งบแสดงรายได้และค่าใช้จ่ายของกลุ่มธุรกิจทางการเงิน)</w:t>
            </w:r>
          </w:p>
        </w:tc>
        <w:tc>
          <w:tcPr>
            <w:tcW w:w="1000"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A0F4E">
            <w:r w:rsidRPr="007B3071">
              <w:t>DS_CISC</w:t>
            </w:r>
          </w:p>
        </w:tc>
        <w:tc>
          <w:tcPr>
            <w:tcW w:w="1119" w:type="dxa"/>
            <w:tcBorders>
              <w:top w:val="dotted" w:sz="4" w:space="0" w:color="auto"/>
              <w:bottom w:val="dotted" w:sz="4" w:space="0" w:color="auto"/>
            </w:tcBorders>
          </w:tcPr>
          <w:p w:rsidR="00DF5D94" w:rsidRPr="007B3071" w:rsidRDefault="00DF5D94" w:rsidP="00EA0F4E">
            <w:r w:rsidRPr="007B3071">
              <w:t>Quarterly</w:t>
            </w:r>
          </w:p>
        </w:tc>
        <w:tc>
          <w:tcPr>
            <w:tcW w:w="992" w:type="dxa"/>
            <w:tcBorders>
              <w:top w:val="dotted" w:sz="4" w:space="0" w:color="auto"/>
              <w:bottom w:val="dotted" w:sz="4" w:space="0" w:color="auto"/>
            </w:tcBorders>
          </w:tcPr>
          <w:p w:rsidR="00DF5D94" w:rsidRPr="007B3071" w:rsidRDefault="00DF5D94" w:rsidP="00EA0F4E">
            <w:r w:rsidRPr="007B3071">
              <w:t>Quarterly</w:t>
            </w:r>
          </w:p>
        </w:tc>
        <w:tc>
          <w:tcPr>
            <w:tcW w:w="6808" w:type="dxa"/>
            <w:tcBorders>
              <w:top w:val="dotted" w:sz="4" w:space="0" w:color="auto"/>
              <w:bottom w:val="dotted" w:sz="4" w:space="0" w:color="auto"/>
              <w:right w:val="single" w:sz="6" w:space="0" w:color="auto"/>
            </w:tcBorders>
          </w:tcPr>
          <w:p w:rsidR="00DF5D94" w:rsidRPr="007B3071" w:rsidRDefault="00DF5D94" w:rsidP="00EA0F4E">
            <w:r w:rsidRPr="007B3071">
              <w:rPr>
                <w:cs/>
              </w:rPr>
              <w:t xml:space="preserve">แบบรายงานกำกับรวมกลุ่ม </w:t>
            </w:r>
            <w:r w:rsidRPr="007B3071">
              <w:t xml:space="preserve">: </w:t>
            </w:r>
            <w:r w:rsidRPr="007B3071">
              <w:rPr>
                <w:cs/>
              </w:rPr>
              <w:t>รายงานรายได้และค่าใช้จ่ายรวม (สง. /นบ. 2.3</w:t>
            </w:r>
            <w:r w:rsidRPr="007B3071">
              <w:t xml:space="preserve"> , </w:t>
            </w:r>
            <w:r w:rsidRPr="007B3071">
              <w:rPr>
                <w:cs/>
              </w:rPr>
              <w:t xml:space="preserve">สง./นบ. 2.4) </w:t>
            </w:r>
            <w:r w:rsidRPr="007B3071">
              <w:rPr>
                <w:cs/>
              </w:rPr>
              <w:tab/>
            </w:r>
          </w:p>
        </w:tc>
      </w:tr>
      <w:tr w:rsidR="00DF5D94" w:rsidRPr="007B3071" w:rsidTr="004419D0">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EA0F4E" w:rsidP="00EA0F4E">
            <w:pPr>
              <w:jc w:val="center"/>
            </w:pPr>
            <w:r>
              <w:t>39</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A0F4E">
            <w:r w:rsidRPr="007B3071">
              <w:t xml:space="preserve">Partial Financial Position </w:t>
            </w:r>
            <w:proofErr w:type="spellStart"/>
            <w:r w:rsidRPr="007B3071">
              <w:t>Statement_Conso</w:t>
            </w:r>
            <w:proofErr w:type="spellEnd"/>
            <w:r w:rsidRPr="007B3071">
              <w:t xml:space="preserve"> </w:t>
            </w:r>
          </w:p>
          <w:p w:rsidR="00DF5D94" w:rsidRPr="007B3071" w:rsidRDefault="00DF5D94" w:rsidP="00EA0F4E">
            <w:r w:rsidRPr="007B3071">
              <w:t>(</w:t>
            </w:r>
            <w:r w:rsidRPr="007B3071">
              <w:rPr>
                <w:cs/>
              </w:rPr>
              <w:t>สรุปการแสดงฐานะทางการเงินบางรายการ ของกลุ่มธุรกิจทางการเงินเป็นรายบริษัท)</w:t>
            </w:r>
          </w:p>
        </w:tc>
        <w:tc>
          <w:tcPr>
            <w:tcW w:w="1000"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A0F4E">
            <w:r w:rsidRPr="007B3071">
              <w:t>DS_PFSC</w:t>
            </w:r>
          </w:p>
        </w:tc>
        <w:tc>
          <w:tcPr>
            <w:tcW w:w="1119" w:type="dxa"/>
            <w:tcBorders>
              <w:top w:val="dotted" w:sz="4" w:space="0" w:color="auto"/>
              <w:bottom w:val="dotted" w:sz="4" w:space="0" w:color="auto"/>
            </w:tcBorders>
          </w:tcPr>
          <w:p w:rsidR="00DF5D94" w:rsidRPr="007B3071" w:rsidRDefault="00DF5D94" w:rsidP="00EA0F4E">
            <w:r w:rsidRPr="007B3071">
              <w:t>Quarterly</w:t>
            </w:r>
          </w:p>
        </w:tc>
        <w:tc>
          <w:tcPr>
            <w:tcW w:w="992" w:type="dxa"/>
            <w:tcBorders>
              <w:top w:val="dotted" w:sz="4" w:space="0" w:color="auto"/>
              <w:bottom w:val="dotted" w:sz="4" w:space="0" w:color="auto"/>
            </w:tcBorders>
          </w:tcPr>
          <w:p w:rsidR="00DF5D94" w:rsidRPr="007B3071" w:rsidRDefault="00DF5D94" w:rsidP="00EA0F4E">
            <w:r w:rsidRPr="007B3071">
              <w:t>Quarterly</w:t>
            </w:r>
          </w:p>
        </w:tc>
        <w:tc>
          <w:tcPr>
            <w:tcW w:w="6808" w:type="dxa"/>
            <w:tcBorders>
              <w:top w:val="dotted" w:sz="4" w:space="0" w:color="auto"/>
              <w:bottom w:val="dotted" w:sz="4" w:space="0" w:color="auto"/>
              <w:right w:val="single" w:sz="6" w:space="0" w:color="auto"/>
            </w:tcBorders>
          </w:tcPr>
          <w:p w:rsidR="00DF5D94" w:rsidRPr="007B3071" w:rsidRDefault="00DF5D94" w:rsidP="00EA0F4E">
            <w:r w:rsidRPr="007B3071">
              <w:rPr>
                <w:cs/>
              </w:rPr>
              <w:t xml:space="preserve">แบบรายงานกำกับรวมกลุ่ม </w:t>
            </w:r>
            <w:r w:rsidRPr="007B3071">
              <w:t xml:space="preserve">: </w:t>
            </w:r>
            <w:r w:rsidRPr="007B3071">
              <w:rPr>
                <w:cs/>
              </w:rPr>
              <w:t>ตารางสรุปฐานะการเงินบริษัทลูก (สง./นบ. 2.2 แนบ 2)</w:t>
            </w:r>
          </w:p>
        </w:tc>
      </w:tr>
      <w:tr w:rsidR="00DF5D94" w:rsidRPr="007B3071" w:rsidTr="004419D0">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EA0F4E" w:rsidP="00EA0F4E">
            <w:pPr>
              <w:jc w:val="center"/>
            </w:pPr>
            <w:r>
              <w:t>40</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F757A6" w:rsidP="00EA0F4E">
            <w:pPr>
              <w:tabs>
                <w:tab w:val="left" w:pos="1743"/>
                <w:tab w:val="left" w:pos="2241"/>
              </w:tabs>
            </w:pPr>
            <w:hyperlink w:anchor="PartialComprehensiveIncomeStatement_Cons" w:history="1">
              <w:r w:rsidR="00DF5D94" w:rsidRPr="007B3071">
                <w:t xml:space="preserve">Partial Comprehensive Income </w:t>
              </w:r>
              <w:proofErr w:type="spellStart"/>
              <w:r w:rsidR="00DF5D94" w:rsidRPr="007B3071">
                <w:t>Statement_Conso</w:t>
              </w:r>
              <w:proofErr w:type="spellEnd"/>
            </w:hyperlink>
          </w:p>
          <w:p w:rsidR="00DF5D94" w:rsidRPr="007B3071" w:rsidRDefault="00DF5D94" w:rsidP="00EA0F4E">
            <w:pPr>
              <w:tabs>
                <w:tab w:val="left" w:pos="1743"/>
                <w:tab w:val="left" w:pos="2241"/>
              </w:tabs>
            </w:pPr>
            <w:r w:rsidRPr="007B3071">
              <w:rPr>
                <w:cs/>
              </w:rPr>
              <w:t>(สรุปการแสดงรายได้และค่าใช้จ่ายบางรายการ ของกลุ่มธุรกิจทางการเงินเป็นรายบริษัท)</w:t>
            </w:r>
          </w:p>
        </w:tc>
        <w:tc>
          <w:tcPr>
            <w:tcW w:w="1000"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A0F4E">
            <w:r w:rsidRPr="007B3071">
              <w:t>DS_PCSC</w:t>
            </w:r>
          </w:p>
        </w:tc>
        <w:tc>
          <w:tcPr>
            <w:tcW w:w="1119" w:type="dxa"/>
            <w:tcBorders>
              <w:top w:val="dotted" w:sz="4" w:space="0" w:color="auto"/>
              <w:bottom w:val="dotted" w:sz="4" w:space="0" w:color="auto"/>
            </w:tcBorders>
          </w:tcPr>
          <w:p w:rsidR="00DF5D94" w:rsidRPr="007B3071" w:rsidRDefault="00DF5D94" w:rsidP="00EA0F4E">
            <w:r w:rsidRPr="007B3071">
              <w:t>Quarterly</w:t>
            </w:r>
          </w:p>
        </w:tc>
        <w:tc>
          <w:tcPr>
            <w:tcW w:w="992" w:type="dxa"/>
            <w:tcBorders>
              <w:top w:val="dotted" w:sz="4" w:space="0" w:color="auto"/>
              <w:bottom w:val="dotted" w:sz="4" w:space="0" w:color="auto"/>
            </w:tcBorders>
          </w:tcPr>
          <w:p w:rsidR="00DF5D94" w:rsidRPr="007B3071" w:rsidRDefault="00DF5D94" w:rsidP="00EA0F4E">
            <w:r w:rsidRPr="007B3071">
              <w:t>Quarterly</w:t>
            </w:r>
          </w:p>
        </w:tc>
        <w:tc>
          <w:tcPr>
            <w:tcW w:w="6808" w:type="dxa"/>
            <w:tcBorders>
              <w:right w:val="single" w:sz="6" w:space="0" w:color="auto"/>
            </w:tcBorders>
          </w:tcPr>
          <w:p w:rsidR="00DF5D94" w:rsidRPr="007B3071" w:rsidRDefault="00DF5D94" w:rsidP="00EA0F4E">
            <w:r w:rsidRPr="007B3071">
              <w:rPr>
                <w:cs/>
              </w:rPr>
              <w:t xml:space="preserve">แบบรายงานกำกับรวมกลุ่ม </w:t>
            </w:r>
            <w:r w:rsidRPr="007B3071">
              <w:t xml:space="preserve">: </w:t>
            </w:r>
            <w:r w:rsidRPr="007B3071">
              <w:rPr>
                <w:cs/>
              </w:rPr>
              <w:t xml:space="preserve">ตารางสรุปผลการดำเนินงานบริษัทลูก ( สง./นบ. 2.4 แนบ 2) </w:t>
            </w:r>
            <w:r w:rsidRPr="007B3071">
              <w:rPr>
                <w:cs/>
              </w:rPr>
              <w:tab/>
            </w:r>
            <w:r w:rsidRPr="007B3071">
              <w:rPr>
                <w:cs/>
              </w:rPr>
              <w:tab/>
            </w:r>
          </w:p>
        </w:tc>
      </w:tr>
      <w:tr w:rsidR="00DF5D94" w:rsidRPr="007B3071" w:rsidTr="004419D0">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EA0F4E" w:rsidP="00EA0F4E">
            <w:pPr>
              <w:jc w:val="center"/>
            </w:pPr>
            <w:r>
              <w:t>41</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A0F4E">
            <w:r w:rsidRPr="007B3071">
              <w:t xml:space="preserve">Single Lending </w:t>
            </w:r>
            <w:proofErr w:type="spellStart"/>
            <w:r w:rsidRPr="007B3071">
              <w:t>Limit_Conso</w:t>
            </w:r>
            <w:proofErr w:type="spellEnd"/>
          </w:p>
          <w:p w:rsidR="00DF5D94" w:rsidRPr="007B3071" w:rsidRDefault="00DF5D94" w:rsidP="00EA0F4E">
            <w:pPr>
              <w:tabs>
                <w:tab w:val="left" w:pos="1743"/>
                <w:tab w:val="left" w:pos="2241"/>
              </w:tabs>
            </w:pPr>
            <w:r w:rsidRPr="007B3071">
              <w:rPr>
                <w:cs/>
              </w:rPr>
              <w:t>(ข้อมูลเกี่ยวกับการให้สินเชื่อ ลงทุน ก่อภาระผูกพัน หรือทำธุรกรรม ที่มีลักษณะคล้ายการให้สินเชื่อของกลุ่มธุรกิจทางการเงิน)</w:t>
            </w:r>
          </w:p>
        </w:tc>
        <w:tc>
          <w:tcPr>
            <w:tcW w:w="1000"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A0F4E">
            <w:r w:rsidRPr="007B3071">
              <w:t>DS_SLLC</w:t>
            </w:r>
          </w:p>
        </w:tc>
        <w:tc>
          <w:tcPr>
            <w:tcW w:w="1119" w:type="dxa"/>
            <w:tcBorders>
              <w:top w:val="dotted" w:sz="4" w:space="0" w:color="auto"/>
              <w:bottom w:val="dotted" w:sz="4" w:space="0" w:color="auto"/>
            </w:tcBorders>
          </w:tcPr>
          <w:p w:rsidR="00DF5D94" w:rsidRPr="007B3071" w:rsidRDefault="00DF5D94" w:rsidP="00EA0F4E">
            <w:r w:rsidRPr="007B3071">
              <w:t>Quarterly</w:t>
            </w:r>
          </w:p>
        </w:tc>
        <w:tc>
          <w:tcPr>
            <w:tcW w:w="992" w:type="dxa"/>
            <w:tcBorders>
              <w:top w:val="dotted" w:sz="4" w:space="0" w:color="auto"/>
              <w:bottom w:val="dotted" w:sz="4" w:space="0" w:color="auto"/>
            </w:tcBorders>
          </w:tcPr>
          <w:p w:rsidR="00DF5D94" w:rsidRPr="007B3071" w:rsidRDefault="00DF5D94" w:rsidP="00EA0F4E">
            <w:r w:rsidRPr="007B3071">
              <w:t>Quarterly</w:t>
            </w:r>
          </w:p>
        </w:tc>
        <w:tc>
          <w:tcPr>
            <w:tcW w:w="6808" w:type="dxa"/>
            <w:tcBorders>
              <w:bottom w:val="dotted" w:sz="4" w:space="0" w:color="auto"/>
              <w:right w:val="single" w:sz="6" w:space="0" w:color="auto"/>
            </w:tcBorders>
          </w:tcPr>
          <w:p w:rsidR="00DF5D94" w:rsidRPr="007B3071" w:rsidRDefault="00DF5D94" w:rsidP="00EA0F4E">
            <w:r w:rsidRPr="007B3071">
              <w:rPr>
                <w:cs/>
              </w:rPr>
              <w:t xml:space="preserve">แบบรายงานกำกับรวมกลุ่ม </w:t>
            </w:r>
            <w:r w:rsidRPr="007B3071">
              <w:t xml:space="preserve">: </w:t>
            </w:r>
          </w:p>
          <w:p w:rsidR="00DF5D94" w:rsidRPr="007B3071" w:rsidRDefault="00DF5D94" w:rsidP="00EA0F4E">
            <w:r w:rsidRPr="007B3071">
              <w:rPr>
                <w:cs/>
              </w:rPr>
              <w:t xml:space="preserve">รายงานการให้สินเชื่อ ลงทุน ก่อภาระผูกพัน หรือทำธุรกรรมที่มีลักษณะคล้ายการให้สินเชื่อแก่บริษัทในกลุ่มธุรกิจทางการเงิน (สง./นบ. </w:t>
            </w:r>
            <w:r w:rsidRPr="007B3071">
              <w:t xml:space="preserve">5.1) </w:t>
            </w:r>
            <w:r w:rsidRPr="007B3071">
              <w:rPr>
                <w:cs/>
              </w:rPr>
              <w:t>และ</w:t>
            </w:r>
            <w:r w:rsidRPr="007B3071">
              <w:tab/>
            </w:r>
          </w:p>
          <w:p w:rsidR="00DF5D94" w:rsidRPr="007B3071" w:rsidRDefault="00DF5D94" w:rsidP="00EA0F4E">
            <w:r w:rsidRPr="007B3071">
              <w:rPr>
                <w:cs/>
              </w:rPr>
              <w:t xml:space="preserve">รายงานการให้สินเชื่อ ลงทุน ก่อภาระผูกพัน หรือทำธุรกรรมที่มีลักษณะคล้ายการให้สินเชื่อแก่ลูกหนี้รายใหญ่ของกลุ่มธุรกิจทางการเงิน (สง./นบ. </w:t>
            </w:r>
            <w:r w:rsidRPr="007B3071">
              <w:t xml:space="preserve">5.2) </w:t>
            </w:r>
            <w:r w:rsidRPr="007B3071">
              <w:tab/>
            </w:r>
          </w:p>
        </w:tc>
      </w:tr>
      <w:tr w:rsidR="00DF5D94" w:rsidRPr="007B3071" w:rsidTr="004419D0">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EA0F4E" w:rsidP="00EA0F4E">
            <w:pPr>
              <w:jc w:val="center"/>
            </w:pPr>
            <w:r>
              <w:t>42</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F757A6" w:rsidP="00EA0F4E">
            <w:hyperlink w:anchor="ProvisionSummaryConso" w:history="1">
              <w:r w:rsidR="00DF5D94" w:rsidRPr="007B3071">
                <w:t xml:space="preserve">Provision </w:t>
              </w:r>
              <w:proofErr w:type="spellStart"/>
              <w:r w:rsidR="00DF5D94" w:rsidRPr="007B3071">
                <w:t>Summary_Conso</w:t>
              </w:r>
              <w:proofErr w:type="spellEnd"/>
            </w:hyperlink>
          </w:p>
          <w:p w:rsidR="00DF5D94" w:rsidRPr="007B3071" w:rsidRDefault="00DF5D94" w:rsidP="00EA0F4E">
            <w:r w:rsidRPr="007B3071">
              <w:rPr>
                <w:cs/>
              </w:rPr>
              <w:t>(ข้อมูลเกี่ยวกับสรุปสินทรัพย์จัดชั้นและการกันเงินสำรองของกลุ่มธุรกิจทางการเงิน)</w:t>
            </w:r>
          </w:p>
        </w:tc>
        <w:tc>
          <w:tcPr>
            <w:tcW w:w="1000"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A0F4E">
            <w:r w:rsidRPr="007B3071">
              <w:t>DS_PVSC</w:t>
            </w:r>
          </w:p>
        </w:tc>
        <w:tc>
          <w:tcPr>
            <w:tcW w:w="1119" w:type="dxa"/>
            <w:tcBorders>
              <w:top w:val="dotted" w:sz="4" w:space="0" w:color="auto"/>
              <w:bottom w:val="dotted" w:sz="4" w:space="0" w:color="auto"/>
            </w:tcBorders>
          </w:tcPr>
          <w:p w:rsidR="00DF5D94" w:rsidRPr="007B3071" w:rsidRDefault="00DF5D94" w:rsidP="00EA0F4E">
            <w:r w:rsidRPr="007B3071">
              <w:t>Quarterly</w:t>
            </w:r>
          </w:p>
        </w:tc>
        <w:tc>
          <w:tcPr>
            <w:tcW w:w="992" w:type="dxa"/>
            <w:tcBorders>
              <w:top w:val="dotted" w:sz="4" w:space="0" w:color="auto"/>
              <w:bottom w:val="dotted" w:sz="4" w:space="0" w:color="auto"/>
            </w:tcBorders>
          </w:tcPr>
          <w:p w:rsidR="00DF5D94" w:rsidRPr="007B3071" w:rsidRDefault="00DF5D94" w:rsidP="00EA0F4E">
            <w:r w:rsidRPr="007B3071">
              <w:t>Quarterly</w:t>
            </w:r>
          </w:p>
        </w:tc>
        <w:tc>
          <w:tcPr>
            <w:tcW w:w="6808" w:type="dxa"/>
            <w:tcBorders>
              <w:top w:val="dotted" w:sz="4" w:space="0" w:color="auto"/>
              <w:bottom w:val="dotted" w:sz="4" w:space="0" w:color="auto"/>
              <w:right w:val="single" w:sz="6" w:space="0" w:color="auto"/>
            </w:tcBorders>
          </w:tcPr>
          <w:p w:rsidR="00DF5D94" w:rsidRPr="007B3071" w:rsidRDefault="00DF5D94" w:rsidP="00EA0F4E">
            <w:pPr>
              <w:rPr>
                <w:cs/>
              </w:rPr>
            </w:pPr>
            <w:r w:rsidRPr="007B3071">
              <w:rPr>
                <w:cs/>
              </w:rPr>
              <w:t xml:space="preserve">แบบรายงานกำกับรวมกลุ่ม </w:t>
            </w:r>
            <w:r w:rsidRPr="007B3071">
              <w:t xml:space="preserve">: </w:t>
            </w:r>
            <w:r w:rsidRPr="007B3071">
              <w:rPr>
                <w:cs/>
              </w:rPr>
              <w:t>รายงานการจัดชั้นและกันสำรองของสินทรัพย์</w:t>
            </w:r>
          </w:p>
        </w:tc>
      </w:tr>
      <w:tr w:rsidR="00DF5D94" w:rsidRPr="007B3071" w:rsidTr="004419D0">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EA0F4E" w:rsidP="00EA0F4E">
            <w:pPr>
              <w:jc w:val="center"/>
            </w:pPr>
            <w:r>
              <w:t>43</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A0F4E">
            <w:r w:rsidRPr="007B3071">
              <w:t xml:space="preserve">Total Trading Book </w:t>
            </w:r>
            <w:proofErr w:type="spellStart"/>
            <w:r w:rsidRPr="007B3071">
              <w:t>Position_Conso</w:t>
            </w:r>
            <w:proofErr w:type="spellEnd"/>
            <w:r w:rsidRPr="007B3071">
              <w:t xml:space="preserve"> </w:t>
            </w:r>
          </w:p>
          <w:p w:rsidR="00DF5D94" w:rsidRPr="007B3071" w:rsidRDefault="00DF5D94" w:rsidP="00EA0F4E">
            <w:r w:rsidRPr="007B3071">
              <w:rPr>
                <w:cs/>
              </w:rPr>
              <w:t>(ข้อมูลสรุปปริมาณธุรกรรมในบัญชีเพื่อการค้าสำหรับกลุ่มธุรกิจทางการเงิน)</w:t>
            </w:r>
          </w:p>
        </w:tc>
        <w:tc>
          <w:tcPr>
            <w:tcW w:w="1000"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A0F4E">
            <w:r w:rsidRPr="007B3071">
              <w:t>DS_TBPC</w:t>
            </w:r>
          </w:p>
        </w:tc>
        <w:tc>
          <w:tcPr>
            <w:tcW w:w="1119" w:type="dxa"/>
            <w:tcBorders>
              <w:top w:val="dotted" w:sz="4" w:space="0" w:color="auto"/>
              <w:bottom w:val="dotted" w:sz="4" w:space="0" w:color="auto"/>
            </w:tcBorders>
          </w:tcPr>
          <w:p w:rsidR="00DF5D94" w:rsidRPr="007B3071" w:rsidRDefault="00DF5D94" w:rsidP="00EA0F4E">
            <w:r w:rsidRPr="007B3071">
              <w:t>Quarterly</w:t>
            </w:r>
          </w:p>
        </w:tc>
        <w:tc>
          <w:tcPr>
            <w:tcW w:w="992" w:type="dxa"/>
            <w:tcBorders>
              <w:top w:val="dotted" w:sz="4" w:space="0" w:color="auto"/>
              <w:bottom w:val="dotted" w:sz="4" w:space="0" w:color="auto"/>
            </w:tcBorders>
          </w:tcPr>
          <w:p w:rsidR="00DF5D94" w:rsidRPr="007B3071" w:rsidRDefault="00DF5D94" w:rsidP="00EA0F4E">
            <w:r w:rsidRPr="007B3071">
              <w:t>Quarterly</w:t>
            </w:r>
          </w:p>
        </w:tc>
        <w:tc>
          <w:tcPr>
            <w:tcW w:w="6808" w:type="dxa"/>
            <w:tcBorders>
              <w:top w:val="dotted" w:sz="4" w:space="0" w:color="auto"/>
              <w:right w:val="single" w:sz="6" w:space="0" w:color="auto"/>
            </w:tcBorders>
          </w:tcPr>
          <w:p w:rsidR="00DF5D94" w:rsidRPr="007B3071" w:rsidRDefault="00DF5D94" w:rsidP="00EA0F4E">
            <w:pPr>
              <w:rPr>
                <w:cs/>
              </w:rPr>
            </w:pPr>
            <w:r w:rsidRPr="007B3071">
              <w:rPr>
                <w:cs/>
              </w:rPr>
              <w:t xml:space="preserve">แบบรายงานกำกับรวมกลุ่ม </w:t>
            </w:r>
            <w:r w:rsidRPr="007B3071">
              <w:t xml:space="preserve">: </w:t>
            </w:r>
            <w:r w:rsidRPr="007B3071">
              <w:rPr>
                <w:cs/>
              </w:rPr>
              <w:t>รายงานปริมาณธุรกรรมในบัญชีเพื่อการค้า</w:t>
            </w:r>
          </w:p>
        </w:tc>
      </w:tr>
      <w:tr w:rsidR="00DF5D94" w:rsidRPr="007B3071" w:rsidTr="004419D0">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EA0F4E" w:rsidP="00EA0F4E">
            <w:pPr>
              <w:jc w:val="center"/>
            </w:pPr>
            <w:r>
              <w:t>44</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F757A6" w:rsidP="00EA0F4E">
            <w:pPr>
              <w:tabs>
                <w:tab w:val="left" w:pos="1743"/>
                <w:tab w:val="left" w:pos="2241"/>
              </w:tabs>
            </w:pPr>
            <w:hyperlink w:anchor="InterestRateRisk_Conso" w:history="1">
              <w:r w:rsidR="00DF5D94" w:rsidRPr="007B3071">
                <w:t xml:space="preserve">Interest Rate </w:t>
              </w:r>
              <w:proofErr w:type="spellStart"/>
              <w:r w:rsidR="00DF5D94" w:rsidRPr="007B3071">
                <w:t>Risk_Conso</w:t>
              </w:r>
              <w:proofErr w:type="spellEnd"/>
            </w:hyperlink>
            <w:r w:rsidR="00DF5D94" w:rsidRPr="007B3071">
              <w:t xml:space="preserve"> </w:t>
            </w:r>
          </w:p>
          <w:p w:rsidR="00DF5D94" w:rsidRPr="007B3071" w:rsidRDefault="00DF5D94" w:rsidP="00EA0F4E">
            <w:r w:rsidRPr="007B3071">
              <w:rPr>
                <w:cs/>
              </w:rPr>
              <w:t xml:space="preserve"> (ข้อมูลเกี่ยวกับการประเมินความเสี่ยงด้านอัตราดอกเบี้ยในบัญชีเพื่อการธนาคารของกลุ่มธุรกิจทางการเงิน)</w:t>
            </w:r>
          </w:p>
        </w:tc>
        <w:tc>
          <w:tcPr>
            <w:tcW w:w="1000"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A0F4E">
            <w:r w:rsidRPr="007B3071">
              <w:t>DS_IRRC</w:t>
            </w:r>
          </w:p>
        </w:tc>
        <w:tc>
          <w:tcPr>
            <w:tcW w:w="1119" w:type="dxa"/>
            <w:tcBorders>
              <w:top w:val="dotted" w:sz="4" w:space="0" w:color="auto"/>
              <w:bottom w:val="dotted" w:sz="4" w:space="0" w:color="auto"/>
            </w:tcBorders>
          </w:tcPr>
          <w:p w:rsidR="00DF5D94" w:rsidRPr="007B3071" w:rsidRDefault="00DF5D94" w:rsidP="00EA0F4E">
            <w:r w:rsidRPr="007B3071">
              <w:t>Quarterly</w:t>
            </w:r>
          </w:p>
        </w:tc>
        <w:tc>
          <w:tcPr>
            <w:tcW w:w="992" w:type="dxa"/>
            <w:tcBorders>
              <w:top w:val="dotted" w:sz="4" w:space="0" w:color="auto"/>
              <w:bottom w:val="dotted" w:sz="4" w:space="0" w:color="auto"/>
            </w:tcBorders>
          </w:tcPr>
          <w:p w:rsidR="00DF5D94" w:rsidRPr="007B3071" w:rsidRDefault="00DF5D94" w:rsidP="00EA0F4E">
            <w:r w:rsidRPr="007B3071">
              <w:t>Quarterly</w:t>
            </w:r>
          </w:p>
        </w:tc>
        <w:tc>
          <w:tcPr>
            <w:tcW w:w="6808" w:type="dxa"/>
            <w:tcBorders>
              <w:right w:val="single" w:sz="6" w:space="0" w:color="auto"/>
            </w:tcBorders>
          </w:tcPr>
          <w:p w:rsidR="00DF5D94" w:rsidRPr="007B3071" w:rsidRDefault="00DF5D94" w:rsidP="00EA0F4E">
            <w:pPr>
              <w:rPr>
                <w:cs/>
              </w:rPr>
            </w:pPr>
            <w:r w:rsidRPr="007B3071">
              <w:rPr>
                <w:cs/>
              </w:rPr>
              <w:t xml:space="preserve">แบบรายงานกำกับรวมกลุ่ม </w:t>
            </w:r>
            <w:r w:rsidRPr="007B3071">
              <w:t xml:space="preserve">: </w:t>
            </w:r>
            <w:r w:rsidRPr="007B3071">
              <w:rPr>
                <w:cs/>
              </w:rPr>
              <w:t>รายงานการประเมินความเสี่ยงด้านอัตราดอกเบี้ยในบัญชีเพื่อการธนาคาร รวมทุกสกุล / รายสกุล</w:t>
            </w:r>
          </w:p>
        </w:tc>
      </w:tr>
      <w:tr w:rsidR="00DF5D94" w:rsidRPr="007B3071" w:rsidTr="004419D0">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40055B" w:rsidRDefault="00EA0F4E" w:rsidP="00EA0F4E">
            <w:pPr>
              <w:jc w:val="center"/>
            </w:pPr>
            <w:r>
              <w:t>45</w:t>
            </w:r>
          </w:p>
          <w:p w:rsidR="00DF5D94" w:rsidRPr="0040055B" w:rsidRDefault="00DF5D94" w:rsidP="00EA0F4E">
            <w:pPr>
              <w:jc w:val="center"/>
              <w:rPr>
                <w:cs/>
              </w:rPr>
            </w:pPr>
          </w:p>
        </w:tc>
        <w:tc>
          <w:tcPr>
            <w:tcW w:w="4334" w:type="dxa"/>
            <w:tcBorders>
              <w:top w:val="dotted" w:sz="4" w:space="0" w:color="auto"/>
              <w:bottom w:val="dotted" w:sz="4" w:space="0" w:color="auto"/>
            </w:tcBorders>
            <w:tcMar>
              <w:top w:w="20" w:type="dxa"/>
              <w:left w:w="20" w:type="dxa"/>
              <w:bottom w:w="0" w:type="dxa"/>
              <w:right w:w="20" w:type="dxa"/>
            </w:tcMar>
          </w:tcPr>
          <w:p w:rsidR="00DF5D94" w:rsidRPr="0040055B" w:rsidRDefault="00DF5D94" w:rsidP="00EA0F4E">
            <w:pPr>
              <w:tabs>
                <w:tab w:val="left" w:pos="1743"/>
                <w:tab w:val="left" w:pos="2241"/>
              </w:tabs>
            </w:pPr>
            <w:r w:rsidRPr="0040055B">
              <w:t xml:space="preserve">Capital </w:t>
            </w:r>
            <w:proofErr w:type="spellStart"/>
            <w:r w:rsidRPr="0040055B">
              <w:t>Fund_Conso</w:t>
            </w:r>
            <w:proofErr w:type="spellEnd"/>
          </w:p>
        </w:tc>
        <w:tc>
          <w:tcPr>
            <w:tcW w:w="1000" w:type="dxa"/>
            <w:gridSpan w:val="2"/>
            <w:tcBorders>
              <w:top w:val="dotted" w:sz="4" w:space="0" w:color="auto"/>
              <w:bottom w:val="dotted" w:sz="4" w:space="0" w:color="auto"/>
            </w:tcBorders>
            <w:tcMar>
              <w:top w:w="20" w:type="dxa"/>
              <w:left w:w="20" w:type="dxa"/>
              <w:bottom w:w="0" w:type="dxa"/>
              <w:right w:w="20" w:type="dxa"/>
            </w:tcMar>
          </w:tcPr>
          <w:p w:rsidR="00DF5D94" w:rsidRPr="0040055B" w:rsidRDefault="00DF5D94" w:rsidP="00EA0F4E">
            <w:r w:rsidRPr="0040055B">
              <w:t xml:space="preserve">DS_CAPC  </w:t>
            </w:r>
          </w:p>
        </w:tc>
        <w:tc>
          <w:tcPr>
            <w:tcW w:w="1119" w:type="dxa"/>
            <w:tcBorders>
              <w:top w:val="dotted" w:sz="4" w:space="0" w:color="auto"/>
              <w:bottom w:val="dotted" w:sz="4" w:space="0" w:color="auto"/>
            </w:tcBorders>
          </w:tcPr>
          <w:p w:rsidR="00DF5D94" w:rsidRPr="0040055B" w:rsidRDefault="00DF5D94" w:rsidP="00EA0F4E">
            <w:r w:rsidRPr="0040055B">
              <w:t>Quarterly</w:t>
            </w:r>
          </w:p>
        </w:tc>
        <w:tc>
          <w:tcPr>
            <w:tcW w:w="992" w:type="dxa"/>
            <w:tcBorders>
              <w:top w:val="dotted" w:sz="4" w:space="0" w:color="auto"/>
              <w:bottom w:val="dotted" w:sz="4" w:space="0" w:color="auto"/>
            </w:tcBorders>
          </w:tcPr>
          <w:p w:rsidR="00DF5D94" w:rsidRPr="0040055B" w:rsidRDefault="00DF5D94" w:rsidP="00EA0F4E">
            <w:r w:rsidRPr="0040055B">
              <w:t>Quarterly</w:t>
            </w:r>
          </w:p>
        </w:tc>
        <w:tc>
          <w:tcPr>
            <w:tcW w:w="6808" w:type="dxa"/>
            <w:tcBorders>
              <w:bottom w:val="dotted" w:sz="4" w:space="0" w:color="auto"/>
              <w:right w:val="single" w:sz="6" w:space="0" w:color="auto"/>
            </w:tcBorders>
          </w:tcPr>
          <w:p w:rsidR="00DF5D94" w:rsidRPr="0040055B" w:rsidRDefault="00DF5D94" w:rsidP="00EA0F4E">
            <w:r w:rsidRPr="0040055B">
              <w:rPr>
                <w:cs/>
                <w:lang w:val="en-GB"/>
              </w:rPr>
              <w:t xml:space="preserve">แบบรายงานการดำรงเงินกองทุนกลุ่มธุรกิจทางการเงินตามหลักเกณฑ์ </w:t>
            </w:r>
            <w:r w:rsidRPr="0040055B">
              <w:t>Basel III</w:t>
            </w:r>
          </w:p>
          <w:p w:rsidR="00DF5D94" w:rsidRPr="0040055B" w:rsidRDefault="00DF5D94" w:rsidP="00EA0F4E">
            <w:pPr>
              <w:rPr>
                <w:cs/>
              </w:rPr>
            </w:pPr>
            <w:r w:rsidRPr="0040055B">
              <w:rPr>
                <w:cs/>
              </w:rPr>
              <w:t>ตารางที่ 3 องค์ประกอบเงินกองทุน</w:t>
            </w:r>
          </w:p>
        </w:tc>
      </w:tr>
      <w:tr w:rsidR="00DF5D94" w:rsidRPr="007B3071" w:rsidTr="004419D0">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40055B" w:rsidRDefault="00EA0F4E" w:rsidP="00EA0F4E">
            <w:pPr>
              <w:jc w:val="center"/>
            </w:pPr>
            <w:r>
              <w:t>46</w:t>
            </w:r>
          </w:p>
        </w:tc>
        <w:tc>
          <w:tcPr>
            <w:tcW w:w="4334" w:type="dxa"/>
            <w:tcBorders>
              <w:top w:val="dotted" w:sz="4" w:space="0" w:color="auto"/>
              <w:bottom w:val="dotted" w:sz="4" w:space="0" w:color="auto"/>
            </w:tcBorders>
            <w:tcMar>
              <w:top w:w="20" w:type="dxa"/>
              <w:left w:w="20" w:type="dxa"/>
              <w:bottom w:w="0" w:type="dxa"/>
              <w:right w:w="20" w:type="dxa"/>
            </w:tcMar>
          </w:tcPr>
          <w:p w:rsidR="00DF5D94" w:rsidRPr="0040055B" w:rsidRDefault="00DF5D94" w:rsidP="00EA0F4E">
            <w:pPr>
              <w:tabs>
                <w:tab w:val="left" w:pos="1743"/>
                <w:tab w:val="left" w:pos="2241"/>
              </w:tabs>
            </w:pPr>
            <w:r w:rsidRPr="0040055B">
              <w:t xml:space="preserve">Credit Risk Standardized </w:t>
            </w:r>
            <w:proofErr w:type="spellStart"/>
            <w:r w:rsidRPr="0040055B">
              <w:t>Approach_Conso</w:t>
            </w:r>
            <w:proofErr w:type="spellEnd"/>
          </w:p>
        </w:tc>
        <w:tc>
          <w:tcPr>
            <w:tcW w:w="1000" w:type="dxa"/>
            <w:gridSpan w:val="2"/>
            <w:tcBorders>
              <w:top w:val="dotted" w:sz="4" w:space="0" w:color="auto"/>
              <w:bottom w:val="dotted" w:sz="4" w:space="0" w:color="auto"/>
            </w:tcBorders>
            <w:tcMar>
              <w:top w:w="20" w:type="dxa"/>
              <w:left w:w="20" w:type="dxa"/>
              <w:bottom w:w="0" w:type="dxa"/>
              <w:right w:w="20" w:type="dxa"/>
            </w:tcMar>
          </w:tcPr>
          <w:p w:rsidR="00DF5D94" w:rsidRPr="0040055B" w:rsidRDefault="00DF5D94" w:rsidP="00EA0F4E">
            <w:r w:rsidRPr="0040055B">
              <w:t xml:space="preserve">DS_CRSC  </w:t>
            </w:r>
          </w:p>
        </w:tc>
        <w:tc>
          <w:tcPr>
            <w:tcW w:w="1119" w:type="dxa"/>
            <w:tcBorders>
              <w:top w:val="dotted" w:sz="4" w:space="0" w:color="auto"/>
              <w:bottom w:val="dotted" w:sz="4" w:space="0" w:color="auto"/>
            </w:tcBorders>
          </w:tcPr>
          <w:p w:rsidR="00DF5D94" w:rsidRPr="0040055B" w:rsidRDefault="00DF5D94" w:rsidP="00EA0F4E">
            <w:r w:rsidRPr="0040055B">
              <w:t>Quarterly</w:t>
            </w:r>
          </w:p>
        </w:tc>
        <w:tc>
          <w:tcPr>
            <w:tcW w:w="992" w:type="dxa"/>
            <w:tcBorders>
              <w:top w:val="dotted" w:sz="4" w:space="0" w:color="auto"/>
              <w:bottom w:val="dotted" w:sz="4" w:space="0" w:color="auto"/>
            </w:tcBorders>
          </w:tcPr>
          <w:p w:rsidR="00DF5D94" w:rsidRPr="0040055B" w:rsidRDefault="00DF5D94" w:rsidP="00EA0F4E">
            <w:r w:rsidRPr="0040055B">
              <w:t>Quarterly</w:t>
            </w:r>
          </w:p>
        </w:tc>
        <w:tc>
          <w:tcPr>
            <w:tcW w:w="6808" w:type="dxa"/>
            <w:tcBorders>
              <w:top w:val="dotted" w:sz="4" w:space="0" w:color="auto"/>
              <w:bottom w:val="dotted" w:sz="4" w:space="0" w:color="auto"/>
              <w:right w:val="single" w:sz="6" w:space="0" w:color="auto"/>
            </w:tcBorders>
          </w:tcPr>
          <w:p w:rsidR="00DF5D94" w:rsidRPr="0040055B" w:rsidRDefault="00DF5D94" w:rsidP="00EA0F4E">
            <w:r w:rsidRPr="0040055B">
              <w:rPr>
                <w:cs/>
                <w:lang w:val="en-GB"/>
              </w:rPr>
              <w:t xml:space="preserve">แบบรายงานการดำรงเงินกองทุนกลุ่มธุรกิจทางการเงินตามหลักเกณฑ์ </w:t>
            </w:r>
            <w:r w:rsidRPr="0040055B">
              <w:t>Basel III</w:t>
            </w:r>
          </w:p>
          <w:p w:rsidR="00DF5D94" w:rsidRPr="0040055B" w:rsidRDefault="00DF5D94" w:rsidP="00EA0F4E">
            <w:r w:rsidRPr="0040055B">
              <w:t xml:space="preserve">SA : </w:t>
            </w:r>
            <w:r w:rsidRPr="0040055B">
              <w:rPr>
                <w:cs/>
              </w:rPr>
              <w:t>ตารางที่ 5</w:t>
            </w:r>
            <w:r w:rsidRPr="0040055B">
              <w:t xml:space="preserve"> – 15, 17 </w:t>
            </w:r>
            <w:r w:rsidRPr="0040055B">
              <w:rPr>
                <w:cs/>
              </w:rPr>
              <w:t>(ข้อ ข.2 และ ข.3)</w:t>
            </w:r>
            <w:r w:rsidRPr="0040055B">
              <w:t>,</w:t>
            </w:r>
            <w:r w:rsidRPr="0040055B">
              <w:rPr>
                <w:cs/>
              </w:rPr>
              <w:t xml:space="preserve"> ตารางที่ 18</w:t>
            </w:r>
            <w:r w:rsidRPr="0040055B">
              <w:t xml:space="preserve"> </w:t>
            </w:r>
            <w:r w:rsidRPr="0040055B">
              <w:rPr>
                <w:cs/>
              </w:rPr>
              <w:t xml:space="preserve">(ข้อ ข.5 </w:t>
            </w:r>
            <w:r w:rsidRPr="0040055B">
              <w:t>(a))</w:t>
            </w:r>
          </w:p>
          <w:p w:rsidR="00DF5D94" w:rsidRPr="0040055B" w:rsidRDefault="00DF5D94" w:rsidP="00EA0F4E">
            <w:r w:rsidRPr="0040055B">
              <w:t xml:space="preserve">IRB : </w:t>
            </w:r>
            <w:r w:rsidRPr="0040055B">
              <w:rPr>
                <w:cs/>
              </w:rPr>
              <w:t>ตารางที่ 5</w:t>
            </w:r>
            <w:r w:rsidRPr="0040055B">
              <w:t xml:space="preserve"> – 15, 17 </w:t>
            </w:r>
            <w:r w:rsidRPr="0040055B">
              <w:rPr>
                <w:cs/>
              </w:rPr>
              <w:t>(ข้อ ข.2 และ ข.3)</w:t>
            </w:r>
            <w:r w:rsidRPr="0040055B">
              <w:t>,</w:t>
            </w:r>
            <w:r w:rsidRPr="0040055B">
              <w:rPr>
                <w:cs/>
              </w:rPr>
              <w:t xml:space="preserve"> ตารางที่ 18</w:t>
            </w:r>
            <w:r w:rsidRPr="0040055B">
              <w:t xml:space="preserve"> </w:t>
            </w:r>
            <w:r w:rsidRPr="0040055B">
              <w:rPr>
                <w:cs/>
              </w:rPr>
              <w:t xml:space="preserve">(ข้อ ข.5 </w:t>
            </w:r>
            <w:r w:rsidRPr="0040055B">
              <w:t xml:space="preserve">(a)), </w:t>
            </w:r>
            <w:r w:rsidRPr="0040055B">
              <w:rPr>
                <w:cs/>
              </w:rPr>
              <w:t>ตารางที่ 34 (ข้อ 2, ข้อ 3 ก., 3 ข. 1 และ 3 ข. 2) และ</w:t>
            </w:r>
            <w:r w:rsidRPr="0040055B">
              <w:t xml:space="preserve"> </w:t>
            </w:r>
            <w:r w:rsidRPr="0040055B">
              <w:rPr>
                <w:cs/>
              </w:rPr>
              <w:t xml:space="preserve">ตารางที่ 35 </w:t>
            </w:r>
          </w:p>
        </w:tc>
      </w:tr>
      <w:tr w:rsidR="00DF5D94" w:rsidRPr="007B3071" w:rsidTr="004419D0">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40055B" w:rsidRDefault="00EA0F4E" w:rsidP="00EA0F4E">
            <w:pPr>
              <w:jc w:val="center"/>
            </w:pPr>
            <w:r>
              <w:t>47</w:t>
            </w:r>
          </w:p>
        </w:tc>
        <w:tc>
          <w:tcPr>
            <w:tcW w:w="4334" w:type="dxa"/>
            <w:tcBorders>
              <w:top w:val="dotted" w:sz="4" w:space="0" w:color="auto"/>
              <w:bottom w:val="dotted" w:sz="4" w:space="0" w:color="auto"/>
            </w:tcBorders>
            <w:tcMar>
              <w:top w:w="20" w:type="dxa"/>
              <w:left w:w="20" w:type="dxa"/>
              <w:bottom w:w="0" w:type="dxa"/>
              <w:right w:w="20" w:type="dxa"/>
            </w:tcMar>
          </w:tcPr>
          <w:p w:rsidR="00DF5D94" w:rsidRPr="0040055B" w:rsidRDefault="00DF5D94" w:rsidP="00EA0F4E">
            <w:pPr>
              <w:tabs>
                <w:tab w:val="left" w:pos="1743"/>
                <w:tab w:val="left" w:pos="2241"/>
              </w:tabs>
            </w:pPr>
            <w:r w:rsidRPr="0040055B">
              <w:t xml:space="preserve"> Credit Risk Internal Ratings-Based </w:t>
            </w:r>
            <w:proofErr w:type="spellStart"/>
            <w:r w:rsidRPr="0040055B">
              <w:t>Approach_Conso</w:t>
            </w:r>
            <w:proofErr w:type="spellEnd"/>
          </w:p>
        </w:tc>
        <w:tc>
          <w:tcPr>
            <w:tcW w:w="1000" w:type="dxa"/>
            <w:gridSpan w:val="2"/>
            <w:tcBorders>
              <w:top w:val="dotted" w:sz="4" w:space="0" w:color="auto"/>
              <w:bottom w:val="dotted" w:sz="4" w:space="0" w:color="auto"/>
            </w:tcBorders>
            <w:tcMar>
              <w:top w:w="20" w:type="dxa"/>
              <w:left w:w="20" w:type="dxa"/>
              <w:bottom w:w="0" w:type="dxa"/>
              <w:right w:w="20" w:type="dxa"/>
            </w:tcMar>
          </w:tcPr>
          <w:p w:rsidR="00DF5D94" w:rsidRPr="0040055B" w:rsidRDefault="00DF5D94" w:rsidP="00EA0F4E">
            <w:r w:rsidRPr="0040055B">
              <w:t xml:space="preserve">DS_CRIC   </w:t>
            </w:r>
          </w:p>
        </w:tc>
        <w:tc>
          <w:tcPr>
            <w:tcW w:w="1119" w:type="dxa"/>
            <w:tcBorders>
              <w:top w:val="dotted" w:sz="4" w:space="0" w:color="auto"/>
              <w:bottom w:val="dotted" w:sz="4" w:space="0" w:color="auto"/>
            </w:tcBorders>
          </w:tcPr>
          <w:p w:rsidR="00DF5D94" w:rsidRPr="0040055B" w:rsidRDefault="00DF5D94" w:rsidP="00EA0F4E">
            <w:r w:rsidRPr="0040055B">
              <w:t>Quarterly</w:t>
            </w:r>
          </w:p>
        </w:tc>
        <w:tc>
          <w:tcPr>
            <w:tcW w:w="992" w:type="dxa"/>
            <w:tcBorders>
              <w:top w:val="dotted" w:sz="4" w:space="0" w:color="auto"/>
              <w:bottom w:val="dotted" w:sz="4" w:space="0" w:color="auto"/>
            </w:tcBorders>
          </w:tcPr>
          <w:p w:rsidR="00DF5D94" w:rsidRPr="0040055B" w:rsidRDefault="00DF5D94" w:rsidP="00EA0F4E">
            <w:r w:rsidRPr="0040055B">
              <w:t>Quarterly</w:t>
            </w:r>
          </w:p>
        </w:tc>
        <w:tc>
          <w:tcPr>
            <w:tcW w:w="6808" w:type="dxa"/>
            <w:tcBorders>
              <w:top w:val="dotted" w:sz="4" w:space="0" w:color="auto"/>
              <w:bottom w:val="dotted" w:sz="4" w:space="0" w:color="auto"/>
              <w:right w:val="single" w:sz="6" w:space="0" w:color="auto"/>
            </w:tcBorders>
          </w:tcPr>
          <w:p w:rsidR="00DF5D94" w:rsidRPr="0040055B" w:rsidRDefault="00DF5D94" w:rsidP="00EA0F4E">
            <w:r w:rsidRPr="0040055B">
              <w:rPr>
                <w:cs/>
                <w:lang w:val="en-GB"/>
              </w:rPr>
              <w:t xml:space="preserve">แบบรายงานการดำรงเงินกองทุนกลุ่มธุรกิจทางการเงินตามหลักเกณฑ์ </w:t>
            </w:r>
            <w:r w:rsidRPr="0040055B">
              <w:t>Basel III</w:t>
            </w:r>
          </w:p>
          <w:p w:rsidR="00DF5D94" w:rsidRPr="0040055B" w:rsidRDefault="00DF5D94" w:rsidP="00EA0F4E">
            <w:pPr>
              <w:rPr>
                <w:cs/>
                <w:lang w:val="en-GB"/>
              </w:rPr>
            </w:pPr>
            <w:r w:rsidRPr="0040055B">
              <w:t xml:space="preserve">IRB : </w:t>
            </w:r>
            <w:r w:rsidRPr="0040055B">
              <w:rPr>
                <w:cs/>
              </w:rPr>
              <w:t xml:space="preserve">ตารางที่ </w:t>
            </w:r>
            <w:r w:rsidRPr="0040055B">
              <w:t xml:space="preserve">19 - </w:t>
            </w:r>
            <w:r w:rsidRPr="0040055B">
              <w:rPr>
                <w:cs/>
              </w:rPr>
              <w:t>33 และ ตารางที่ 38</w:t>
            </w:r>
            <w:r w:rsidRPr="0040055B">
              <w:t xml:space="preserve"> </w:t>
            </w:r>
            <w:r w:rsidRPr="0040055B">
              <w:rPr>
                <w:cs/>
              </w:rPr>
              <w:t xml:space="preserve">(ข้อ ข.5 </w:t>
            </w:r>
            <w:r w:rsidRPr="0040055B">
              <w:t>(a))</w:t>
            </w:r>
          </w:p>
        </w:tc>
      </w:tr>
      <w:tr w:rsidR="00DF5D94" w:rsidRPr="007B3071" w:rsidTr="004419D0">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40055B" w:rsidRDefault="00EA0F4E" w:rsidP="00EA0F4E">
            <w:pPr>
              <w:jc w:val="center"/>
            </w:pPr>
            <w:r>
              <w:t>48</w:t>
            </w:r>
          </w:p>
        </w:tc>
        <w:tc>
          <w:tcPr>
            <w:tcW w:w="4334" w:type="dxa"/>
            <w:tcBorders>
              <w:top w:val="dotted" w:sz="4" w:space="0" w:color="auto"/>
              <w:bottom w:val="dotted" w:sz="4" w:space="0" w:color="auto"/>
            </w:tcBorders>
            <w:tcMar>
              <w:top w:w="20" w:type="dxa"/>
              <w:left w:w="20" w:type="dxa"/>
              <w:bottom w:w="0" w:type="dxa"/>
              <w:right w:w="20" w:type="dxa"/>
            </w:tcMar>
          </w:tcPr>
          <w:p w:rsidR="00DF5D94" w:rsidRPr="0040055B" w:rsidRDefault="00DF5D94" w:rsidP="00EA0F4E">
            <w:pPr>
              <w:tabs>
                <w:tab w:val="left" w:pos="1743"/>
                <w:tab w:val="left" w:pos="2241"/>
              </w:tabs>
            </w:pPr>
            <w:r w:rsidRPr="0040055B">
              <w:t xml:space="preserve">Equity </w:t>
            </w:r>
            <w:proofErr w:type="spellStart"/>
            <w:r w:rsidRPr="0040055B">
              <w:t>Position_Conso</w:t>
            </w:r>
            <w:proofErr w:type="spellEnd"/>
          </w:p>
        </w:tc>
        <w:tc>
          <w:tcPr>
            <w:tcW w:w="1000" w:type="dxa"/>
            <w:gridSpan w:val="2"/>
            <w:tcBorders>
              <w:top w:val="dotted" w:sz="4" w:space="0" w:color="auto"/>
              <w:bottom w:val="dotted" w:sz="4" w:space="0" w:color="auto"/>
            </w:tcBorders>
            <w:tcMar>
              <w:top w:w="20" w:type="dxa"/>
              <w:left w:w="20" w:type="dxa"/>
              <w:bottom w:w="0" w:type="dxa"/>
              <w:right w:w="20" w:type="dxa"/>
            </w:tcMar>
          </w:tcPr>
          <w:p w:rsidR="00DF5D94" w:rsidRPr="0040055B" w:rsidRDefault="00DF5D94" w:rsidP="00EA0F4E">
            <w:r w:rsidRPr="0040055B">
              <w:t xml:space="preserve">DS_EQPC  </w:t>
            </w:r>
          </w:p>
        </w:tc>
        <w:tc>
          <w:tcPr>
            <w:tcW w:w="1119" w:type="dxa"/>
            <w:tcBorders>
              <w:top w:val="dotted" w:sz="4" w:space="0" w:color="auto"/>
              <w:bottom w:val="dotted" w:sz="4" w:space="0" w:color="auto"/>
            </w:tcBorders>
          </w:tcPr>
          <w:p w:rsidR="00DF5D94" w:rsidRPr="0040055B" w:rsidRDefault="00DF5D94" w:rsidP="00EA0F4E">
            <w:r w:rsidRPr="0040055B">
              <w:t>Quarterly</w:t>
            </w:r>
          </w:p>
        </w:tc>
        <w:tc>
          <w:tcPr>
            <w:tcW w:w="992" w:type="dxa"/>
            <w:tcBorders>
              <w:top w:val="dotted" w:sz="4" w:space="0" w:color="auto"/>
              <w:bottom w:val="dotted" w:sz="4" w:space="0" w:color="auto"/>
            </w:tcBorders>
          </w:tcPr>
          <w:p w:rsidR="00DF5D94" w:rsidRPr="0040055B" w:rsidRDefault="00DF5D94" w:rsidP="00EA0F4E">
            <w:r w:rsidRPr="0040055B">
              <w:t>Quarterly</w:t>
            </w:r>
          </w:p>
        </w:tc>
        <w:tc>
          <w:tcPr>
            <w:tcW w:w="6808" w:type="dxa"/>
            <w:tcBorders>
              <w:top w:val="dotted" w:sz="4" w:space="0" w:color="auto"/>
              <w:bottom w:val="dotted" w:sz="4" w:space="0" w:color="auto"/>
              <w:right w:val="single" w:sz="6" w:space="0" w:color="auto"/>
            </w:tcBorders>
          </w:tcPr>
          <w:p w:rsidR="00DF5D94" w:rsidRPr="0040055B" w:rsidRDefault="00DF5D94" w:rsidP="00EA0F4E">
            <w:r w:rsidRPr="0040055B">
              <w:rPr>
                <w:cs/>
                <w:lang w:val="en-GB"/>
              </w:rPr>
              <w:t xml:space="preserve">แบบรายงานการดำรงเงินกองทุนกลุ่มธุรกิจทางการเงินตามหลักเกณฑ์ </w:t>
            </w:r>
            <w:r w:rsidRPr="0040055B">
              <w:t>Basel III</w:t>
            </w:r>
          </w:p>
          <w:p w:rsidR="00DF5D94" w:rsidRPr="0040055B" w:rsidRDefault="00DF5D94" w:rsidP="00EA0F4E">
            <w:pPr>
              <w:rPr>
                <w:cs/>
              </w:rPr>
            </w:pPr>
            <w:proofErr w:type="gramStart"/>
            <w:r w:rsidRPr="0040055B">
              <w:t>IRB :</w:t>
            </w:r>
            <w:proofErr w:type="gramEnd"/>
            <w:r w:rsidRPr="0040055B">
              <w:t xml:space="preserve"> </w:t>
            </w:r>
            <w:r w:rsidRPr="0040055B">
              <w:rPr>
                <w:cs/>
              </w:rPr>
              <w:t>ตารางที่ 34 (ข้อ 3 ค.)</w:t>
            </w:r>
          </w:p>
        </w:tc>
      </w:tr>
      <w:tr w:rsidR="00DF5D94" w:rsidRPr="007B3071" w:rsidTr="004419D0">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40055B" w:rsidRDefault="00EA0F4E" w:rsidP="00EA0F4E">
            <w:pPr>
              <w:jc w:val="center"/>
            </w:pPr>
            <w:r>
              <w:t>49</w:t>
            </w:r>
          </w:p>
        </w:tc>
        <w:tc>
          <w:tcPr>
            <w:tcW w:w="4334" w:type="dxa"/>
            <w:tcBorders>
              <w:top w:val="dotted" w:sz="4" w:space="0" w:color="auto"/>
              <w:bottom w:val="dotted" w:sz="4" w:space="0" w:color="auto"/>
            </w:tcBorders>
            <w:tcMar>
              <w:top w:w="20" w:type="dxa"/>
              <w:left w:w="20" w:type="dxa"/>
              <w:bottom w:w="0" w:type="dxa"/>
              <w:right w:w="20" w:type="dxa"/>
            </w:tcMar>
          </w:tcPr>
          <w:p w:rsidR="00DF5D94" w:rsidRPr="0040055B" w:rsidRDefault="00DF5D94" w:rsidP="00EA0F4E">
            <w:pPr>
              <w:tabs>
                <w:tab w:val="left" w:pos="1743"/>
                <w:tab w:val="left" w:pos="2241"/>
              </w:tabs>
            </w:pPr>
            <w:r w:rsidRPr="0040055B">
              <w:t xml:space="preserve">Provision and Expected </w:t>
            </w:r>
            <w:proofErr w:type="spellStart"/>
            <w:r w:rsidRPr="0040055B">
              <w:t>Loss_Conso</w:t>
            </w:r>
            <w:proofErr w:type="spellEnd"/>
          </w:p>
        </w:tc>
        <w:tc>
          <w:tcPr>
            <w:tcW w:w="1000" w:type="dxa"/>
            <w:gridSpan w:val="2"/>
            <w:tcBorders>
              <w:top w:val="dotted" w:sz="4" w:space="0" w:color="auto"/>
              <w:bottom w:val="dotted" w:sz="4" w:space="0" w:color="auto"/>
            </w:tcBorders>
            <w:tcMar>
              <w:top w:w="20" w:type="dxa"/>
              <w:left w:w="20" w:type="dxa"/>
              <w:bottom w:w="0" w:type="dxa"/>
              <w:right w:w="20" w:type="dxa"/>
            </w:tcMar>
          </w:tcPr>
          <w:p w:rsidR="00DF5D94" w:rsidRPr="0040055B" w:rsidRDefault="00DF5D94" w:rsidP="00EA0F4E">
            <w:r w:rsidRPr="0040055B">
              <w:t>DS_PELC</w:t>
            </w:r>
          </w:p>
        </w:tc>
        <w:tc>
          <w:tcPr>
            <w:tcW w:w="1119" w:type="dxa"/>
            <w:tcBorders>
              <w:top w:val="dotted" w:sz="4" w:space="0" w:color="auto"/>
              <w:bottom w:val="dotted" w:sz="4" w:space="0" w:color="auto"/>
            </w:tcBorders>
          </w:tcPr>
          <w:p w:rsidR="00DF5D94" w:rsidRPr="0040055B" w:rsidRDefault="00DF5D94" w:rsidP="00EA0F4E">
            <w:r w:rsidRPr="0040055B">
              <w:t>Quarterly</w:t>
            </w:r>
          </w:p>
        </w:tc>
        <w:tc>
          <w:tcPr>
            <w:tcW w:w="992" w:type="dxa"/>
            <w:tcBorders>
              <w:top w:val="dotted" w:sz="4" w:space="0" w:color="auto"/>
              <w:bottom w:val="dotted" w:sz="4" w:space="0" w:color="auto"/>
            </w:tcBorders>
          </w:tcPr>
          <w:p w:rsidR="00DF5D94" w:rsidRPr="0040055B" w:rsidRDefault="00DF5D94" w:rsidP="00EA0F4E">
            <w:r w:rsidRPr="0040055B">
              <w:t>Quarterly</w:t>
            </w:r>
          </w:p>
        </w:tc>
        <w:tc>
          <w:tcPr>
            <w:tcW w:w="6808" w:type="dxa"/>
            <w:tcBorders>
              <w:top w:val="dotted" w:sz="4" w:space="0" w:color="auto"/>
              <w:bottom w:val="dotted" w:sz="4" w:space="0" w:color="auto"/>
              <w:right w:val="single" w:sz="6" w:space="0" w:color="auto"/>
            </w:tcBorders>
          </w:tcPr>
          <w:p w:rsidR="00DF5D94" w:rsidRPr="0040055B" w:rsidRDefault="00DF5D94" w:rsidP="00EA0F4E">
            <w:r w:rsidRPr="0040055B">
              <w:rPr>
                <w:cs/>
                <w:lang w:val="en-GB"/>
              </w:rPr>
              <w:t xml:space="preserve">แบบรายงานการดำรงเงินกองทุนกลุ่มธุรกิจทางการเงินตามหลักเกณฑ์ </w:t>
            </w:r>
            <w:r w:rsidRPr="0040055B">
              <w:t>Basel III</w:t>
            </w:r>
          </w:p>
          <w:p w:rsidR="00DF5D94" w:rsidRPr="0040055B" w:rsidRDefault="00DF5D94" w:rsidP="00EA0F4E">
            <w:r w:rsidRPr="0040055B">
              <w:t xml:space="preserve">IRB : </w:t>
            </w:r>
            <w:r w:rsidRPr="0040055B">
              <w:rPr>
                <w:cs/>
              </w:rPr>
              <w:t>ตารางที่ 36</w:t>
            </w:r>
          </w:p>
        </w:tc>
      </w:tr>
      <w:tr w:rsidR="00DF5D94" w:rsidRPr="007B3071" w:rsidTr="004419D0">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40055B" w:rsidRDefault="00EA0F4E" w:rsidP="00EA0F4E">
            <w:pPr>
              <w:jc w:val="center"/>
            </w:pPr>
            <w:r>
              <w:t>50</w:t>
            </w:r>
          </w:p>
        </w:tc>
        <w:tc>
          <w:tcPr>
            <w:tcW w:w="4334" w:type="dxa"/>
            <w:tcBorders>
              <w:top w:val="dotted" w:sz="4" w:space="0" w:color="auto"/>
              <w:bottom w:val="dotted" w:sz="4" w:space="0" w:color="auto"/>
            </w:tcBorders>
            <w:tcMar>
              <w:top w:w="20" w:type="dxa"/>
              <w:left w:w="20" w:type="dxa"/>
              <w:bottom w:w="0" w:type="dxa"/>
              <w:right w:w="20" w:type="dxa"/>
            </w:tcMar>
          </w:tcPr>
          <w:p w:rsidR="00DF5D94" w:rsidRPr="0040055B" w:rsidRDefault="00DF5D94" w:rsidP="00EA0F4E">
            <w:pPr>
              <w:tabs>
                <w:tab w:val="left" w:pos="1743"/>
                <w:tab w:val="left" w:pos="2241"/>
              </w:tabs>
            </w:pPr>
            <w:r w:rsidRPr="0040055B">
              <w:t xml:space="preserve">Contingent </w:t>
            </w:r>
            <w:proofErr w:type="spellStart"/>
            <w:r w:rsidRPr="0040055B">
              <w:t>Summary_Conso</w:t>
            </w:r>
            <w:proofErr w:type="spellEnd"/>
          </w:p>
        </w:tc>
        <w:tc>
          <w:tcPr>
            <w:tcW w:w="1000" w:type="dxa"/>
            <w:gridSpan w:val="2"/>
            <w:tcBorders>
              <w:top w:val="dotted" w:sz="4" w:space="0" w:color="auto"/>
              <w:bottom w:val="dotted" w:sz="4" w:space="0" w:color="auto"/>
            </w:tcBorders>
            <w:tcMar>
              <w:top w:w="20" w:type="dxa"/>
              <w:left w:w="20" w:type="dxa"/>
              <w:bottom w:w="0" w:type="dxa"/>
              <w:right w:w="20" w:type="dxa"/>
            </w:tcMar>
          </w:tcPr>
          <w:p w:rsidR="00DF5D94" w:rsidRPr="00AC6885" w:rsidRDefault="00DF5D94" w:rsidP="00EA0F4E">
            <w:pPr>
              <w:rPr>
                <w:spacing w:val="-2"/>
              </w:rPr>
            </w:pPr>
            <w:r w:rsidRPr="00AC6885">
              <w:rPr>
                <w:spacing w:val="-2"/>
              </w:rPr>
              <w:t>DS_COSC</w:t>
            </w:r>
          </w:p>
        </w:tc>
        <w:tc>
          <w:tcPr>
            <w:tcW w:w="1119" w:type="dxa"/>
            <w:tcBorders>
              <w:top w:val="dotted" w:sz="4" w:space="0" w:color="auto"/>
              <w:bottom w:val="dotted" w:sz="4" w:space="0" w:color="auto"/>
            </w:tcBorders>
          </w:tcPr>
          <w:p w:rsidR="00DF5D94" w:rsidRPr="0040055B" w:rsidRDefault="00DF5D94" w:rsidP="00EA0F4E">
            <w:r w:rsidRPr="0040055B">
              <w:t>Quarterly</w:t>
            </w:r>
          </w:p>
        </w:tc>
        <w:tc>
          <w:tcPr>
            <w:tcW w:w="992" w:type="dxa"/>
            <w:tcBorders>
              <w:top w:val="dotted" w:sz="4" w:space="0" w:color="auto"/>
              <w:bottom w:val="dotted" w:sz="4" w:space="0" w:color="auto"/>
            </w:tcBorders>
          </w:tcPr>
          <w:p w:rsidR="00DF5D94" w:rsidRPr="0040055B" w:rsidRDefault="00DF5D94" w:rsidP="00EA0F4E">
            <w:r w:rsidRPr="0040055B">
              <w:t>Quarterly</w:t>
            </w:r>
          </w:p>
        </w:tc>
        <w:tc>
          <w:tcPr>
            <w:tcW w:w="6808" w:type="dxa"/>
            <w:tcBorders>
              <w:top w:val="dotted" w:sz="4" w:space="0" w:color="auto"/>
              <w:bottom w:val="dotted" w:sz="4" w:space="0" w:color="auto"/>
              <w:right w:val="single" w:sz="6" w:space="0" w:color="auto"/>
            </w:tcBorders>
          </w:tcPr>
          <w:p w:rsidR="00DF5D94" w:rsidRPr="0040055B" w:rsidRDefault="00DF5D94" w:rsidP="00EA0F4E">
            <w:r w:rsidRPr="0040055B">
              <w:rPr>
                <w:cs/>
                <w:lang w:val="en-GB"/>
              </w:rPr>
              <w:t xml:space="preserve">แบบรายงานการดำรงเงินกองทุนกลุ่มธุรกิจทางการเงินตามหลักเกณฑ์ </w:t>
            </w:r>
            <w:r w:rsidRPr="0040055B">
              <w:t>Basel III</w:t>
            </w:r>
          </w:p>
          <w:p w:rsidR="00DF5D94" w:rsidRPr="0040055B" w:rsidRDefault="00DF5D94" w:rsidP="00EA0F4E">
            <w:r w:rsidRPr="0040055B">
              <w:t xml:space="preserve">SA : </w:t>
            </w:r>
            <w:r w:rsidRPr="0040055B">
              <w:rPr>
                <w:cs/>
              </w:rPr>
              <w:t>ตารางที่ 16</w:t>
            </w:r>
            <w:r w:rsidRPr="0040055B">
              <w:t>, 1</w:t>
            </w:r>
            <w:r w:rsidRPr="0040055B">
              <w:rPr>
                <w:cs/>
              </w:rPr>
              <w:t>7</w:t>
            </w:r>
            <w:r w:rsidRPr="0040055B">
              <w:t xml:space="preserve"> </w:t>
            </w:r>
            <w:r w:rsidRPr="0040055B">
              <w:rPr>
                <w:cs/>
              </w:rPr>
              <w:t xml:space="preserve">(ข้อ ก. และ ข.1), ตารางที่ 18 (ข้อ ก. และ ข.1, </w:t>
            </w:r>
          </w:p>
          <w:p w:rsidR="00DF5D94" w:rsidRPr="0040055B" w:rsidRDefault="00DF5D94" w:rsidP="00EA0F4E">
            <w:r w:rsidRPr="0040055B">
              <w:rPr>
                <w:cs/>
              </w:rPr>
              <w:t xml:space="preserve">       ข.2 (</w:t>
            </w:r>
            <w:r w:rsidRPr="0040055B">
              <w:t xml:space="preserve">a) (b) (c) (d), </w:t>
            </w:r>
            <w:r w:rsidRPr="0040055B">
              <w:rPr>
                <w:cs/>
              </w:rPr>
              <w:t>ข้อ ข.3 (</w:t>
            </w:r>
            <w:r w:rsidRPr="0040055B">
              <w:t>a) (b))</w:t>
            </w:r>
          </w:p>
          <w:p w:rsidR="00DF5D94" w:rsidRPr="0040055B" w:rsidRDefault="00DF5D94" w:rsidP="00EA0F4E">
            <w:r w:rsidRPr="0040055B">
              <w:t xml:space="preserve">IRB : </w:t>
            </w:r>
            <w:r w:rsidRPr="0040055B">
              <w:rPr>
                <w:cs/>
              </w:rPr>
              <w:t>ตารางที่ 16</w:t>
            </w:r>
            <w:r w:rsidRPr="0040055B">
              <w:t>, 1</w:t>
            </w:r>
            <w:r w:rsidRPr="0040055B">
              <w:rPr>
                <w:cs/>
              </w:rPr>
              <w:t>7</w:t>
            </w:r>
            <w:r w:rsidRPr="0040055B">
              <w:t xml:space="preserve"> </w:t>
            </w:r>
            <w:r w:rsidRPr="0040055B">
              <w:rPr>
                <w:cs/>
              </w:rPr>
              <w:t xml:space="preserve">(ข้อ ก. และ ข.1), ตารางที่ 18 (ข้อ ก. และ ข.1, </w:t>
            </w:r>
          </w:p>
          <w:p w:rsidR="00DF5D94" w:rsidRDefault="00DF5D94" w:rsidP="00EA0F4E">
            <w:r w:rsidRPr="0040055B">
              <w:rPr>
                <w:cs/>
              </w:rPr>
              <w:t xml:space="preserve">       ข.2 (</w:t>
            </w:r>
            <w:r w:rsidRPr="0040055B">
              <w:t>a) (b) (c) (d),</w:t>
            </w:r>
            <w:r w:rsidRPr="0040055B">
              <w:rPr>
                <w:cs/>
              </w:rPr>
              <w:t>ข้อ ข.3 (</w:t>
            </w:r>
            <w:r w:rsidRPr="0040055B">
              <w:t xml:space="preserve">a) (b)), </w:t>
            </w:r>
            <w:r w:rsidRPr="0040055B">
              <w:rPr>
                <w:cs/>
              </w:rPr>
              <w:t xml:space="preserve">ตารางที่ 37, ตารางที่ 38 (ข้อ ก. และ </w:t>
            </w:r>
          </w:p>
          <w:p w:rsidR="00DF5D94" w:rsidRPr="0040055B" w:rsidRDefault="00DF5D94" w:rsidP="00EA0F4E">
            <w:pPr>
              <w:rPr>
                <w:cs/>
                <w:lang w:val="en-GB"/>
              </w:rPr>
            </w:pPr>
            <w:r>
              <w:rPr>
                <w:rFonts w:hint="cs"/>
                <w:cs/>
              </w:rPr>
              <w:t xml:space="preserve">       </w:t>
            </w:r>
            <w:r w:rsidRPr="0040055B">
              <w:rPr>
                <w:cs/>
              </w:rPr>
              <w:t>ข.1, ข.2 (</w:t>
            </w:r>
            <w:r w:rsidRPr="0040055B">
              <w:t>a) (b) (c) (d) ,</w:t>
            </w:r>
            <w:r w:rsidRPr="0040055B">
              <w:rPr>
                <w:cs/>
              </w:rPr>
              <w:t>ข.</w:t>
            </w:r>
            <w:r w:rsidRPr="0040055B">
              <w:t>3</w:t>
            </w:r>
            <w:r w:rsidRPr="0040055B">
              <w:rPr>
                <w:cs/>
              </w:rPr>
              <w:t xml:space="preserve"> </w:t>
            </w:r>
            <w:r w:rsidRPr="0040055B">
              <w:t>(a) (b))</w:t>
            </w:r>
          </w:p>
        </w:tc>
      </w:tr>
      <w:tr w:rsidR="00DF5D94" w:rsidRPr="007B3071" w:rsidTr="004419D0">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40055B" w:rsidRDefault="00EA0F4E" w:rsidP="00EA0F4E">
            <w:pPr>
              <w:jc w:val="center"/>
            </w:pPr>
            <w:r>
              <w:t>51</w:t>
            </w:r>
          </w:p>
        </w:tc>
        <w:tc>
          <w:tcPr>
            <w:tcW w:w="4334" w:type="dxa"/>
            <w:tcBorders>
              <w:top w:val="dotted" w:sz="4" w:space="0" w:color="auto"/>
              <w:bottom w:val="dotted" w:sz="4" w:space="0" w:color="auto"/>
            </w:tcBorders>
            <w:tcMar>
              <w:top w:w="20" w:type="dxa"/>
              <w:left w:w="20" w:type="dxa"/>
              <w:bottom w:w="0" w:type="dxa"/>
              <w:right w:w="20" w:type="dxa"/>
            </w:tcMar>
          </w:tcPr>
          <w:p w:rsidR="00DF5D94" w:rsidRPr="0040055B" w:rsidRDefault="00DF5D94" w:rsidP="00EA0F4E">
            <w:pPr>
              <w:tabs>
                <w:tab w:val="left" w:pos="1743"/>
                <w:tab w:val="left" w:pos="2241"/>
              </w:tabs>
            </w:pPr>
            <w:r w:rsidRPr="0040055B">
              <w:t xml:space="preserve"> Operational </w:t>
            </w:r>
            <w:proofErr w:type="spellStart"/>
            <w:r w:rsidRPr="0040055B">
              <w:t>Risk_Conso</w:t>
            </w:r>
            <w:proofErr w:type="spellEnd"/>
            <w:r w:rsidRPr="0040055B">
              <w:t xml:space="preserve">       </w:t>
            </w:r>
          </w:p>
        </w:tc>
        <w:tc>
          <w:tcPr>
            <w:tcW w:w="1000" w:type="dxa"/>
            <w:gridSpan w:val="2"/>
            <w:tcBorders>
              <w:top w:val="dotted" w:sz="4" w:space="0" w:color="auto"/>
              <w:bottom w:val="dotted" w:sz="4" w:space="0" w:color="auto"/>
            </w:tcBorders>
            <w:tcMar>
              <w:top w:w="20" w:type="dxa"/>
              <w:left w:w="20" w:type="dxa"/>
              <w:bottom w:w="0" w:type="dxa"/>
              <w:right w:w="20" w:type="dxa"/>
            </w:tcMar>
          </w:tcPr>
          <w:p w:rsidR="00DF5D94" w:rsidRPr="00AC6885" w:rsidRDefault="00DF5D94" w:rsidP="00EA0F4E">
            <w:pPr>
              <w:rPr>
                <w:spacing w:val="-2"/>
              </w:rPr>
            </w:pPr>
            <w:r w:rsidRPr="00AC6885">
              <w:rPr>
                <w:spacing w:val="-2"/>
              </w:rPr>
              <w:t xml:space="preserve">DS_OPRC  </w:t>
            </w:r>
          </w:p>
        </w:tc>
        <w:tc>
          <w:tcPr>
            <w:tcW w:w="1119" w:type="dxa"/>
            <w:tcBorders>
              <w:top w:val="dotted" w:sz="4" w:space="0" w:color="auto"/>
              <w:bottom w:val="dotted" w:sz="4" w:space="0" w:color="auto"/>
            </w:tcBorders>
          </w:tcPr>
          <w:p w:rsidR="00DF5D94" w:rsidRPr="0040055B" w:rsidRDefault="00DF5D94" w:rsidP="00EA0F4E">
            <w:r w:rsidRPr="0040055B">
              <w:t>Semi-annually</w:t>
            </w:r>
          </w:p>
        </w:tc>
        <w:tc>
          <w:tcPr>
            <w:tcW w:w="992" w:type="dxa"/>
            <w:tcBorders>
              <w:top w:val="dotted" w:sz="4" w:space="0" w:color="auto"/>
              <w:bottom w:val="dotted" w:sz="4" w:space="0" w:color="auto"/>
            </w:tcBorders>
          </w:tcPr>
          <w:p w:rsidR="00DF5D94" w:rsidRPr="0040055B" w:rsidRDefault="00DF5D94" w:rsidP="00EA0F4E">
            <w:r w:rsidRPr="0040055B">
              <w:t>Semi-annually</w:t>
            </w:r>
          </w:p>
        </w:tc>
        <w:tc>
          <w:tcPr>
            <w:tcW w:w="6808" w:type="dxa"/>
            <w:tcBorders>
              <w:top w:val="dotted" w:sz="4" w:space="0" w:color="auto"/>
              <w:bottom w:val="dotted" w:sz="4" w:space="0" w:color="auto"/>
              <w:right w:val="single" w:sz="6" w:space="0" w:color="auto"/>
            </w:tcBorders>
          </w:tcPr>
          <w:p w:rsidR="00DF5D94" w:rsidRPr="0040055B" w:rsidRDefault="00DF5D94" w:rsidP="00EA0F4E">
            <w:r w:rsidRPr="0040055B">
              <w:rPr>
                <w:cs/>
                <w:lang w:val="en-GB"/>
              </w:rPr>
              <w:t xml:space="preserve">แบบรายงานการดำรงเงินกองทุนขั้นต่ำตามหลักเกณฑ์ </w:t>
            </w:r>
            <w:r w:rsidRPr="0040055B">
              <w:t>Basel II</w:t>
            </w:r>
          </w:p>
          <w:p w:rsidR="00DF5D94" w:rsidRPr="0040055B" w:rsidRDefault="00DF5D94" w:rsidP="00EA0F4E">
            <w:pPr>
              <w:rPr>
                <w:cs/>
              </w:rPr>
            </w:pPr>
            <w:r w:rsidRPr="0040055B">
              <w:t xml:space="preserve">SA : </w:t>
            </w:r>
            <w:r w:rsidRPr="0040055B">
              <w:rPr>
                <w:cs/>
              </w:rPr>
              <w:t xml:space="preserve">ตารางที่ 20 </w:t>
            </w:r>
            <w:r w:rsidRPr="0040055B">
              <w:t>–</w:t>
            </w:r>
            <w:r w:rsidRPr="0040055B">
              <w:rPr>
                <w:cs/>
              </w:rPr>
              <w:t xml:space="preserve"> 22</w:t>
            </w:r>
          </w:p>
          <w:p w:rsidR="00DF5D94" w:rsidRPr="0040055B" w:rsidRDefault="00DF5D94" w:rsidP="00EA0F4E">
            <w:pPr>
              <w:rPr>
                <w:cs/>
              </w:rPr>
            </w:pPr>
            <w:r w:rsidRPr="0040055B">
              <w:t xml:space="preserve">IRB : </w:t>
            </w:r>
            <w:r w:rsidRPr="0040055B">
              <w:rPr>
                <w:cs/>
              </w:rPr>
              <w:t>ตารางที่ 40</w:t>
            </w:r>
          </w:p>
        </w:tc>
      </w:tr>
      <w:tr w:rsidR="0050030D" w:rsidRPr="007B3071" w:rsidTr="004419D0">
        <w:tc>
          <w:tcPr>
            <w:tcW w:w="328"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50030D" w:rsidRPr="007B3071" w:rsidRDefault="0050030D" w:rsidP="0050030D">
            <w:r w:rsidRPr="007B3071">
              <w:t> </w:t>
            </w:r>
          </w:p>
        </w:tc>
        <w:tc>
          <w:tcPr>
            <w:tcW w:w="14253" w:type="dxa"/>
            <w:gridSpan w:val="6"/>
            <w:tcBorders>
              <w:top w:val="single" w:sz="4" w:space="0" w:color="auto"/>
              <w:bottom w:val="single" w:sz="6" w:space="0" w:color="auto"/>
              <w:right w:val="single" w:sz="6" w:space="0" w:color="auto"/>
            </w:tcBorders>
            <w:shd w:val="clear" w:color="auto" w:fill="CCFFFF"/>
            <w:noWrap/>
            <w:tcMar>
              <w:top w:w="20" w:type="dxa"/>
              <w:left w:w="20" w:type="dxa"/>
              <w:bottom w:w="0" w:type="dxa"/>
              <w:right w:w="20" w:type="dxa"/>
            </w:tcMar>
            <w:vAlign w:val="center"/>
          </w:tcPr>
          <w:p w:rsidR="0050030D" w:rsidRPr="00B81FB9" w:rsidRDefault="0050030D" w:rsidP="00B81FB9">
            <w:pPr>
              <w:pStyle w:val="xl23"/>
              <w:pBdr>
                <w:left w:val="none" w:sz="0" w:space="0" w:color="auto"/>
                <w:bottom w:val="none" w:sz="0" w:space="0" w:color="auto"/>
                <w:right w:val="none" w:sz="0" w:space="0" w:color="auto"/>
              </w:pBdr>
              <w:spacing w:before="0" w:beforeAutospacing="0" w:after="0" w:afterAutospacing="0"/>
              <w:textAlignment w:val="auto"/>
              <w:rPr>
                <w:sz w:val="20"/>
                <w:szCs w:val="20"/>
              </w:rPr>
            </w:pPr>
            <w:r>
              <w:rPr>
                <w:sz w:val="20"/>
                <w:szCs w:val="20"/>
              </w:rPr>
              <w:t>8</w:t>
            </w:r>
            <w:r w:rsidRPr="007B3071">
              <w:rPr>
                <w:sz w:val="20"/>
                <w:szCs w:val="20"/>
              </w:rPr>
              <w:t>. FI Consolidation</w:t>
            </w:r>
            <w:r>
              <w:rPr>
                <w:sz w:val="20"/>
                <w:szCs w:val="20"/>
              </w:rPr>
              <w:t xml:space="preserve"> </w:t>
            </w:r>
            <w:r w:rsidRPr="0050030D">
              <w:rPr>
                <w:sz w:val="20"/>
                <w:szCs w:val="20"/>
              </w:rPr>
              <w:t>(Domestic systemically important banks: D-SIBs)</w:t>
            </w:r>
          </w:p>
        </w:tc>
      </w:tr>
      <w:tr w:rsidR="0050030D" w:rsidRPr="007B3071" w:rsidTr="004419D0">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50030D" w:rsidRPr="00E76E0B" w:rsidRDefault="00B32B85" w:rsidP="00B32B85">
            <w:pPr>
              <w:jc w:val="center"/>
            </w:pPr>
            <w:r w:rsidRPr="00E76E0B">
              <w:t>52</w:t>
            </w:r>
          </w:p>
        </w:tc>
        <w:tc>
          <w:tcPr>
            <w:tcW w:w="4334" w:type="dxa"/>
            <w:tcBorders>
              <w:top w:val="single" w:sz="6" w:space="0" w:color="auto"/>
              <w:bottom w:val="dotted" w:sz="4" w:space="0" w:color="auto"/>
            </w:tcBorders>
            <w:tcMar>
              <w:top w:w="20" w:type="dxa"/>
              <w:left w:w="20" w:type="dxa"/>
              <w:bottom w:w="0" w:type="dxa"/>
              <w:right w:w="20" w:type="dxa"/>
            </w:tcMar>
          </w:tcPr>
          <w:p w:rsidR="0050030D" w:rsidRPr="00E76E0B" w:rsidRDefault="00AE366B" w:rsidP="0050030D">
            <w:pPr>
              <w:rPr>
                <w:rStyle w:val="Hyperlink"/>
                <w:color w:val="000000" w:themeColor="text1"/>
                <w:u w:val="none"/>
              </w:rPr>
            </w:pPr>
            <w:r w:rsidRPr="004419D0">
              <w:t xml:space="preserve">Financial Position </w:t>
            </w:r>
            <w:proofErr w:type="spellStart"/>
            <w:r w:rsidRPr="004419D0">
              <w:t>Statement_Full</w:t>
            </w:r>
            <w:proofErr w:type="spellEnd"/>
            <w:r w:rsidRPr="004419D0">
              <w:t xml:space="preserve"> </w:t>
            </w:r>
            <w:proofErr w:type="spellStart"/>
            <w:r w:rsidRPr="004419D0">
              <w:t>Conso</w:t>
            </w:r>
            <w:proofErr w:type="spellEnd"/>
          </w:p>
          <w:p w:rsidR="00AE366B" w:rsidRPr="00E76E0B" w:rsidRDefault="00AE366B" w:rsidP="0050030D">
            <w:r w:rsidRPr="00E76E0B">
              <w:rPr>
                <w:rStyle w:val="Hyperlink"/>
                <w:color w:val="000000" w:themeColor="text1"/>
                <w:u w:val="none"/>
              </w:rPr>
              <w:t>(</w:t>
            </w:r>
            <w:r w:rsidRPr="00E76E0B">
              <w:rPr>
                <w:color w:val="000000" w:themeColor="text1"/>
                <w:cs/>
              </w:rPr>
              <w:t xml:space="preserve">งบแสดงฐานะการเงินของกลุ่มธุรกิจทางการเงินระดับ </w:t>
            </w:r>
            <w:r w:rsidRPr="00E76E0B">
              <w:rPr>
                <w:color w:val="000000" w:themeColor="text1"/>
              </w:rPr>
              <w:t>Full Consolidation</w:t>
            </w:r>
            <w:r w:rsidRPr="00E76E0B">
              <w:rPr>
                <w:rStyle w:val="Hyperlink"/>
                <w:color w:val="000000" w:themeColor="text1"/>
                <w:u w:val="none"/>
              </w:rPr>
              <w:t>)</w:t>
            </w:r>
          </w:p>
        </w:tc>
        <w:tc>
          <w:tcPr>
            <w:tcW w:w="1000" w:type="dxa"/>
            <w:gridSpan w:val="2"/>
            <w:tcBorders>
              <w:top w:val="single" w:sz="6" w:space="0" w:color="auto"/>
              <w:bottom w:val="dotted" w:sz="4" w:space="0" w:color="auto"/>
            </w:tcBorders>
            <w:tcMar>
              <w:top w:w="20" w:type="dxa"/>
              <w:left w:w="20" w:type="dxa"/>
              <w:bottom w:w="0" w:type="dxa"/>
              <w:right w:w="20" w:type="dxa"/>
            </w:tcMar>
          </w:tcPr>
          <w:p w:rsidR="0050030D" w:rsidRPr="00E76E0B" w:rsidRDefault="00AE366B" w:rsidP="0050030D">
            <w:r w:rsidRPr="00E76E0B">
              <w:rPr>
                <w:color w:val="000000" w:themeColor="text1"/>
              </w:rPr>
              <w:t>DS_FPSF</w:t>
            </w:r>
          </w:p>
        </w:tc>
        <w:tc>
          <w:tcPr>
            <w:tcW w:w="1119" w:type="dxa"/>
            <w:tcBorders>
              <w:top w:val="single" w:sz="6" w:space="0" w:color="auto"/>
              <w:bottom w:val="dotted" w:sz="4" w:space="0" w:color="auto"/>
            </w:tcBorders>
          </w:tcPr>
          <w:p w:rsidR="0050030D" w:rsidRPr="00721C27" w:rsidRDefault="004419D0" w:rsidP="0050030D">
            <w:r w:rsidRPr="00721C27">
              <w:rPr>
                <w:color w:val="000000" w:themeColor="text1"/>
              </w:rPr>
              <w:t>Quarterly</w:t>
            </w:r>
          </w:p>
        </w:tc>
        <w:tc>
          <w:tcPr>
            <w:tcW w:w="992" w:type="dxa"/>
            <w:tcBorders>
              <w:top w:val="single" w:sz="6" w:space="0" w:color="auto"/>
              <w:bottom w:val="dotted" w:sz="4" w:space="0" w:color="auto"/>
            </w:tcBorders>
          </w:tcPr>
          <w:p w:rsidR="0050030D" w:rsidRPr="00721C27" w:rsidRDefault="004419D0" w:rsidP="0050030D">
            <w:r w:rsidRPr="00721C27">
              <w:rPr>
                <w:color w:val="000000" w:themeColor="text1"/>
              </w:rPr>
              <w:t>Quarterly</w:t>
            </w:r>
          </w:p>
        </w:tc>
        <w:tc>
          <w:tcPr>
            <w:tcW w:w="6808" w:type="dxa"/>
            <w:tcBorders>
              <w:top w:val="single" w:sz="6" w:space="0" w:color="auto"/>
              <w:bottom w:val="dotted" w:sz="4" w:space="0" w:color="auto"/>
              <w:right w:val="single" w:sz="6" w:space="0" w:color="auto"/>
            </w:tcBorders>
          </w:tcPr>
          <w:p w:rsidR="0050030D" w:rsidRPr="007B3071" w:rsidRDefault="0050030D" w:rsidP="0050030D"/>
        </w:tc>
      </w:tr>
      <w:tr w:rsidR="0050030D" w:rsidRPr="007B3071" w:rsidTr="004419D0">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50030D" w:rsidRPr="00E76E0B" w:rsidRDefault="00B32B85" w:rsidP="00EA0F4E">
            <w:pPr>
              <w:jc w:val="center"/>
            </w:pPr>
            <w:r w:rsidRPr="00E76E0B">
              <w:t>53</w:t>
            </w:r>
          </w:p>
        </w:tc>
        <w:tc>
          <w:tcPr>
            <w:tcW w:w="4334" w:type="dxa"/>
            <w:tcBorders>
              <w:top w:val="dotted" w:sz="4" w:space="0" w:color="auto"/>
              <w:bottom w:val="dotted" w:sz="4" w:space="0" w:color="auto"/>
            </w:tcBorders>
            <w:tcMar>
              <w:top w:w="20" w:type="dxa"/>
              <w:left w:w="20" w:type="dxa"/>
              <w:bottom w:w="0" w:type="dxa"/>
              <w:right w:w="20" w:type="dxa"/>
            </w:tcMar>
          </w:tcPr>
          <w:p w:rsidR="0050030D" w:rsidRPr="00E76E0B" w:rsidRDefault="00AE366B" w:rsidP="00AE366B">
            <w:pPr>
              <w:pStyle w:val="Title"/>
              <w:spacing w:after="0"/>
              <w:jc w:val="left"/>
              <w:rPr>
                <w:b w:val="0"/>
                <w:bCs w:val="0"/>
                <w:color w:val="000000" w:themeColor="text1"/>
                <w:sz w:val="20"/>
                <w:szCs w:val="20"/>
              </w:rPr>
            </w:pPr>
            <w:r w:rsidRPr="004419D0">
              <w:rPr>
                <w:b w:val="0"/>
                <w:bCs w:val="0"/>
                <w:sz w:val="20"/>
                <w:szCs w:val="20"/>
              </w:rPr>
              <w:t xml:space="preserve">Financial Position </w:t>
            </w:r>
            <w:proofErr w:type="spellStart"/>
            <w:r w:rsidRPr="004419D0">
              <w:rPr>
                <w:b w:val="0"/>
                <w:bCs w:val="0"/>
                <w:sz w:val="20"/>
                <w:szCs w:val="20"/>
              </w:rPr>
              <w:t>Statement_Solo</w:t>
            </w:r>
            <w:proofErr w:type="spellEnd"/>
            <w:r w:rsidRPr="004419D0">
              <w:rPr>
                <w:b w:val="0"/>
                <w:bCs w:val="0"/>
                <w:sz w:val="20"/>
                <w:szCs w:val="20"/>
              </w:rPr>
              <w:t xml:space="preserve"> </w:t>
            </w:r>
            <w:proofErr w:type="spellStart"/>
            <w:r w:rsidRPr="004419D0">
              <w:rPr>
                <w:b w:val="0"/>
                <w:bCs w:val="0"/>
                <w:sz w:val="20"/>
                <w:szCs w:val="20"/>
              </w:rPr>
              <w:t>Conso</w:t>
            </w:r>
            <w:proofErr w:type="spellEnd"/>
          </w:p>
          <w:p w:rsidR="00AE366B" w:rsidRPr="00E76E0B" w:rsidRDefault="00C711BF" w:rsidP="00AE366B">
            <w:pPr>
              <w:pStyle w:val="Title"/>
              <w:spacing w:after="0"/>
              <w:jc w:val="left"/>
              <w:rPr>
                <w:b w:val="0"/>
                <w:bCs w:val="0"/>
                <w:color w:val="000000" w:themeColor="text1"/>
                <w:sz w:val="20"/>
                <w:szCs w:val="20"/>
              </w:rPr>
            </w:pPr>
            <w:r w:rsidRPr="00E76E0B">
              <w:rPr>
                <w:b w:val="0"/>
                <w:bCs w:val="0"/>
                <w:color w:val="000000" w:themeColor="text1"/>
                <w:sz w:val="20"/>
                <w:szCs w:val="20"/>
              </w:rPr>
              <w:t>(</w:t>
            </w:r>
            <w:r w:rsidRPr="00E76E0B">
              <w:rPr>
                <w:rFonts w:cs="Tahoma"/>
                <w:b w:val="0"/>
                <w:bCs w:val="0"/>
                <w:color w:val="000000" w:themeColor="text1"/>
                <w:sz w:val="20"/>
                <w:szCs w:val="20"/>
                <w:cs/>
                <w:lang w:bidi="th-TH"/>
              </w:rPr>
              <w:t xml:space="preserve">งบแสดงฐานะการเงินของกลุ่มธุรกิจทางการเงินระดับ </w:t>
            </w:r>
            <w:r w:rsidRPr="00E76E0B">
              <w:rPr>
                <w:rFonts w:cs="Tahoma"/>
                <w:b w:val="0"/>
                <w:bCs w:val="0"/>
                <w:color w:val="000000" w:themeColor="text1"/>
                <w:sz w:val="20"/>
                <w:szCs w:val="20"/>
              </w:rPr>
              <w:t>Solo Consolidation)</w:t>
            </w:r>
          </w:p>
        </w:tc>
        <w:tc>
          <w:tcPr>
            <w:tcW w:w="1000" w:type="dxa"/>
            <w:gridSpan w:val="2"/>
            <w:tcBorders>
              <w:top w:val="dotted" w:sz="4" w:space="0" w:color="auto"/>
              <w:bottom w:val="dotted" w:sz="4" w:space="0" w:color="auto"/>
            </w:tcBorders>
            <w:tcMar>
              <w:top w:w="20" w:type="dxa"/>
              <w:left w:w="20" w:type="dxa"/>
              <w:bottom w:w="0" w:type="dxa"/>
              <w:right w:w="20" w:type="dxa"/>
            </w:tcMar>
          </w:tcPr>
          <w:p w:rsidR="0050030D" w:rsidRPr="00E76E0B" w:rsidRDefault="00C711BF" w:rsidP="00EA0F4E">
            <w:pPr>
              <w:rPr>
                <w:spacing w:val="-2"/>
              </w:rPr>
            </w:pPr>
            <w:r w:rsidRPr="00E76E0B">
              <w:rPr>
                <w:color w:val="000000" w:themeColor="text1"/>
              </w:rPr>
              <w:t>DS_FPSS</w:t>
            </w:r>
          </w:p>
        </w:tc>
        <w:tc>
          <w:tcPr>
            <w:tcW w:w="1119" w:type="dxa"/>
            <w:tcBorders>
              <w:top w:val="dotted" w:sz="4" w:space="0" w:color="auto"/>
              <w:bottom w:val="dotted" w:sz="4" w:space="0" w:color="auto"/>
            </w:tcBorders>
          </w:tcPr>
          <w:p w:rsidR="004419D0" w:rsidRPr="00721C27" w:rsidRDefault="004419D0" w:rsidP="00EA0F4E">
            <w:r w:rsidRPr="00721C27">
              <w:rPr>
                <w:color w:val="000000" w:themeColor="text1"/>
              </w:rPr>
              <w:t>Monthly</w:t>
            </w:r>
          </w:p>
          <w:p w:rsidR="0050030D" w:rsidRPr="00721C27" w:rsidRDefault="004419D0" w:rsidP="004419D0">
            <w:pPr>
              <w:tabs>
                <w:tab w:val="left" w:pos="751"/>
              </w:tabs>
            </w:pPr>
            <w:r w:rsidRPr="00721C27">
              <w:tab/>
            </w:r>
          </w:p>
        </w:tc>
        <w:tc>
          <w:tcPr>
            <w:tcW w:w="992" w:type="dxa"/>
            <w:tcBorders>
              <w:top w:val="dotted" w:sz="4" w:space="0" w:color="auto"/>
              <w:bottom w:val="dotted" w:sz="4" w:space="0" w:color="auto"/>
            </w:tcBorders>
          </w:tcPr>
          <w:p w:rsidR="0050030D" w:rsidRPr="00721C27" w:rsidRDefault="004419D0" w:rsidP="00EA0F4E">
            <w:r w:rsidRPr="00721C27">
              <w:rPr>
                <w:color w:val="000000" w:themeColor="text1"/>
              </w:rPr>
              <w:t>Monthly</w:t>
            </w:r>
          </w:p>
        </w:tc>
        <w:tc>
          <w:tcPr>
            <w:tcW w:w="6808" w:type="dxa"/>
            <w:tcBorders>
              <w:top w:val="dotted" w:sz="4" w:space="0" w:color="auto"/>
              <w:bottom w:val="dotted" w:sz="4" w:space="0" w:color="auto"/>
              <w:right w:val="single" w:sz="6" w:space="0" w:color="auto"/>
            </w:tcBorders>
          </w:tcPr>
          <w:p w:rsidR="0050030D" w:rsidRPr="0040055B" w:rsidRDefault="0050030D" w:rsidP="00EA0F4E">
            <w:pPr>
              <w:rPr>
                <w:cs/>
                <w:lang w:val="en-GB"/>
              </w:rPr>
            </w:pPr>
          </w:p>
        </w:tc>
      </w:tr>
      <w:tr w:rsidR="004419D0" w:rsidRPr="007B3071" w:rsidTr="004419D0">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4419D0" w:rsidRPr="00E76E0B" w:rsidRDefault="004419D0" w:rsidP="004419D0">
            <w:pPr>
              <w:jc w:val="center"/>
            </w:pPr>
            <w:r w:rsidRPr="00E76E0B">
              <w:t>54</w:t>
            </w:r>
          </w:p>
        </w:tc>
        <w:tc>
          <w:tcPr>
            <w:tcW w:w="4334" w:type="dxa"/>
            <w:tcBorders>
              <w:top w:val="dotted" w:sz="4" w:space="0" w:color="auto"/>
              <w:bottom w:val="dotted" w:sz="4" w:space="0" w:color="auto"/>
            </w:tcBorders>
            <w:tcMar>
              <w:top w:w="20" w:type="dxa"/>
              <w:left w:w="20" w:type="dxa"/>
              <w:bottom w:w="0" w:type="dxa"/>
              <w:right w:w="20" w:type="dxa"/>
            </w:tcMar>
          </w:tcPr>
          <w:p w:rsidR="004419D0" w:rsidRPr="00E76E0B" w:rsidRDefault="004419D0" w:rsidP="004419D0">
            <w:pPr>
              <w:pStyle w:val="Title"/>
              <w:spacing w:after="0"/>
              <w:jc w:val="left"/>
              <w:rPr>
                <w:rFonts w:cs="Tahoma"/>
                <w:b w:val="0"/>
                <w:bCs w:val="0"/>
                <w:color w:val="000000" w:themeColor="text1"/>
                <w:sz w:val="20"/>
                <w:szCs w:val="20"/>
              </w:rPr>
            </w:pPr>
            <w:r w:rsidRPr="004419D0">
              <w:rPr>
                <w:b w:val="0"/>
                <w:bCs w:val="0"/>
                <w:sz w:val="20"/>
                <w:szCs w:val="20"/>
              </w:rPr>
              <w:t xml:space="preserve">Comprehensive Income </w:t>
            </w:r>
            <w:proofErr w:type="spellStart"/>
            <w:r w:rsidRPr="004419D0">
              <w:rPr>
                <w:b w:val="0"/>
                <w:bCs w:val="0"/>
                <w:sz w:val="20"/>
                <w:szCs w:val="20"/>
              </w:rPr>
              <w:t>Statement_Full</w:t>
            </w:r>
            <w:proofErr w:type="spellEnd"/>
            <w:r w:rsidRPr="004419D0">
              <w:rPr>
                <w:b w:val="0"/>
                <w:bCs w:val="0"/>
                <w:sz w:val="20"/>
                <w:szCs w:val="20"/>
              </w:rPr>
              <w:t xml:space="preserve"> </w:t>
            </w:r>
            <w:proofErr w:type="spellStart"/>
            <w:r w:rsidRPr="004419D0">
              <w:rPr>
                <w:b w:val="0"/>
                <w:bCs w:val="0"/>
                <w:sz w:val="20"/>
                <w:szCs w:val="20"/>
              </w:rPr>
              <w:t>Conso</w:t>
            </w:r>
            <w:proofErr w:type="spellEnd"/>
          </w:p>
          <w:p w:rsidR="004419D0" w:rsidRPr="00E76E0B" w:rsidRDefault="004419D0" w:rsidP="004419D0">
            <w:pPr>
              <w:pStyle w:val="Title"/>
              <w:spacing w:after="0"/>
              <w:jc w:val="left"/>
              <w:rPr>
                <w:b w:val="0"/>
                <w:bCs w:val="0"/>
                <w:color w:val="000000" w:themeColor="text1"/>
                <w:sz w:val="20"/>
                <w:szCs w:val="20"/>
              </w:rPr>
            </w:pPr>
            <w:r w:rsidRPr="00E76E0B">
              <w:rPr>
                <w:rFonts w:cs="Tahoma"/>
                <w:b w:val="0"/>
                <w:bCs w:val="0"/>
                <w:color w:val="000000" w:themeColor="text1"/>
                <w:sz w:val="20"/>
                <w:szCs w:val="20"/>
              </w:rPr>
              <w:t>(</w:t>
            </w:r>
            <w:r w:rsidRPr="00E76E0B">
              <w:rPr>
                <w:rFonts w:cs="Tahoma"/>
                <w:b w:val="0"/>
                <w:bCs w:val="0"/>
                <w:color w:val="000000" w:themeColor="text1"/>
                <w:sz w:val="20"/>
                <w:szCs w:val="20"/>
                <w:cs/>
                <w:lang w:bidi="th-TH"/>
              </w:rPr>
              <w:t xml:space="preserve">งบแสดงรายได้และค่าใช้จ่ายของกลุ่มธุรกิจทางการเงินระดับ </w:t>
            </w:r>
            <w:r w:rsidRPr="00E76E0B">
              <w:rPr>
                <w:rFonts w:cs="Tahoma"/>
                <w:b w:val="0"/>
                <w:bCs w:val="0"/>
                <w:color w:val="000000" w:themeColor="text1"/>
                <w:sz w:val="20"/>
                <w:szCs w:val="20"/>
              </w:rPr>
              <w:t>Full Consolidation</w:t>
            </w:r>
            <w:r w:rsidRPr="00E76E0B">
              <w:rPr>
                <w:b w:val="0"/>
                <w:bCs w:val="0"/>
                <w:color w:val="000000" w:themeColor="text1"/>
                <w:sz w:val="20"/>
                <w:szCs w:val="20"/>
              </w:rPr>
              <w:t>)</w:t>
            </w:r>
          </w:p>
        </w:tc>
        <w:tc>
          <w:tcPr>
            <w:tcW w:w="1000" w:type="dxa"/>
            <w:gridSpan w:val="2"/>
            <w:tcBorders>
              <w:top w:val="dotted" w:sz="4" w:space="0" w:color="auto"/>
              <w:bottom w:val="dotted" w:sz="4" w:space="0" w:color="auto"/>
            </w:tcBorders>
            <w:tcMar>
              <w:top w:w="20" w:type="dxa"/>
              <w:left w:w="20" w:type="dxa"/>
              <w:bottom w:w="0" w:type="dxa"/>
              <w:right w:w="20" w:type="dxa"/>
            </w:tcMar>
          </w:tcPr>
          <w:p w:rsidR="004419D0" w:rsidRPr="00E76E0B" w:rsidRDefault="004419D0" w:rsidP="004419D0">
            <w:pPr>
              <w:rPr>
                <w:spacing w:val="-2"/>
              </w:rPr>
            </w:pPr>
            <w:r w:rsidRPr="00E76E0B">
              <w:rPr>
                <w:color w:val="000000" w:themeColor="text1"/>
              </w:rPr>
              <w:t>DS_CISF</w:t>
            </w:r>
          </w:p>
        </w:tc>
        <w:tc>
          <w:tcPr>
            <w:tcW w:w="1119" w:type="dxa"/>
            <w:tcBorders>
              <w:top w:val="dotted" w:sz="4" w:space="0" w:color="auto"/>
              <w:bottom w:val="dotted" w:sz="4" w:space="0" w:color="auto"/>
            </w:tcBorders>
          </w:tcPr>
          <w:p w:rsidR="004419D0" w:rsidRPr="00721C27" w:rsidRDefault="004419D0" w:rsidP="004419D0">
            <w:r w:rsidRPr="00721C27">
              <w:rPr>
                <w:color w:val="000000" w:themeColor="text1"/>
              </w:rPr>
              <w:t>Quarterly</w:t>
            </w:r>
          </w:p>
        </w:tc>
        <w:tc>
          <w:tcPr>
            <w:tcW w:w="992" w:type="dxa"/>
            <w:tcBorders>
              <w:top w:val="dotted" w:sz="4" w:space="0" w:color="auto"/>
              <w:bottom w:val="dotted" w:sz="4" w:space="0" w:color="auto"/>
            </w:tcBorders>
          </w:tcPr>
          <w:p w:rsidR="004419D0" w:rsidRPr="00721C27" w:rsidRDefault="004419D0" w:rsidP="004419D0">
            <w:r w:rsidRPr="00721C27">
              <w:rPr>
                <w:color w:val="000000" w:themeColor="text1"/>
              </w:rPr>
              <w:t>Quarterly</w:t>
            </w:r>
          </w:p>
        </w:tc>
        <w:tc>
          <w:tcPr>
            <w:tcW w:w="6808" w:type="dxa"/>
            <w:tcBorders>
              <w:top w:val="dotted" w:sz="4" w:space="0" w:color="auto"/>
              <w:bottom w:val="dotted" w:sz="4" w:space="0" w:color="auto"/>
              <w:right w:val="single" w:sz="6" w:space="0" w:color="auto"/>
            </w:tcBorders>
          </w:tcPr>
          <w:p w:rsidR="004419D0" w:rsidRPr="0040055B" w:rsidRDefault="004419D0" w:rsidP="004419D0">
            <w:pPr>
              <w:rPr>
                <w:cs/>
                <w:lang w:val="en-GB"/>
              </w:rPr>
            </w:pPr>
          </w:p>
        </w:tc>
      </w:tr>
      <w:tr w:rsidR="004419D0" w:rsidRPr="007B3071" w:rsidTr="004419D0">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4419D0" w:rsidRPr="00E76E0B" w:rsidRDefault="004419D0" w:rsidP="004419D0">
            <w:pPr>
              <w:jc w:val="center"/>
            </w:pPr>
            <w:r w:rsidRPr="00E76E0B">
              <w:t>55</w:t>
            </w:r>
          </w:p>
        </w:tc>
        <w:tc>
          <w:tcPr>
            <w:tcW w:w="4334" w:type="dxa"/>
            <w:tcBorders>
              <w:top w:val="dotted" w:sz="4" w:space="0" w:color="auto"/>
              <w:bottom w:val="dotted" w:sz="4" w:space="0" w:color="auto"/>
            </w:tcBorders>
            <w:tcMar>
              <w:top w:w="20" w:type="dxa"/>
              <w:left w:w="20" w:type="dxa"/>
              <w:bottom w:w="0" w:type="dxa"/>
              <w:right w:w="20" w:type="dxa"/>
            </w:tcMar>
          </w:tcPr>
          <w:p w:rsidR="004419D0" w:rsidRPr="00E76E0B" w:rsidRDefault="004419D0" w:rsidP="004419D0">
            <w:pPr>
              <w:tabs>
                <w:tab w:val="left" w:pos="1743"/>
                <w:tab w:val="left" w:pos="2241"/>
              </w:tabs>
            </w:pPr>
            <w:r w:rsidRPr="004419D0">
              <w:t xml:space="preserve">Comprehensive Income </w:t>
            </w:r>
            <w:proofErr w:type="spellStart"/>
            <w:r w:rsidRPr="004419D0">
              <w:t>Statement_Solo</w:t>
            </w:r>
            <w:proofErr w:type="spellEnd"/>
            <w:r w:rsidRPr="004419D0">
              <w:t xml:space="preserve"> </w:t>
            </w:r>
            <w:proofErr w:type="spellStart"/>
            <w:r w:rsidRPr="004419D0">
              <w:t>Conso</w:t>
            </w:r>
            <w:proofErr w:type="spellEnd"/>
          </w:p>
          <w:p w:rsidR="004419D0" w:rsidRPr="00E76E0B" w:rsidRDefault="004419D0" w:rsidP="004419D0">
            <w:pPr>
              <w:tabs>
                <w:tab w:val="left" w:pos="1743"/>
                <w:tab w:val="left" w:pos="2241"/>
              </w:tabs>
            </w:pPr>
            <w:r w:rsidRPr="00E76E0B">
              <w:rPr>
                <w:color w:val="000000" w:themeColor="text1"/>
              </w:rPr>
              <w:t>(</w:t>
            </w:r>
            <w:r w:rsidRPr="00E76E0B">
              <w:rPr>
                <w:color w:val="000000" w:themeColor="text1"/>
                <w:cs/>
              </w:rPr>
              <w:t xml:space="preserve">งบแสดงรายได้และค่าใช้จ่ายของกลุ่มธุรกิจทางการเงินระดับ </w:t>
            </w:r>
            <w:r w:rsidRPr="00E76E0B">
              <w:rPr>
                <w:color w:val="000000" w:themeColor="text1"/>
              </w:rPr>
              <w:t>Solo Consolidation</w:t>
            </w:r>
            <w:r w:rsidRPr="00E76E0B">
              <w:t>)</w:t>
            </w:r>
          </w:p>
        </w:tc>
        <w:tc>
          <w:tcPr>
            <w:tcW w:w="1000" w:type="dxa"/>
            <w:gridSpan w:val="2"/>
            <w:tcBorders>
              <w:top w:val="dotted" w:sz="4" w:space="0" w:color="auto"/>
              <w:bottom w:val="dotted" w:sz="4" w:space="0" w:color="auto"/>
            </w:tcBorders>
            <w:tcMar>
              <w:top w:w="20" w:type="dxa"/>
              <w:left w:w="20" w:type="dxa"/>
              <w:bottom w:w="0" w:type="dxa"/>
              <w:right w:w="20" w:type="dxa"/>
            </w:tcMar>
          </w:tcPr>
          <w:p w:rsidR="004419D0" w:rsidRPr="00E76E0B" w:rsidRDefault="004419D0" w:rsidP="004419D0">
            <w:pPr>
              <w:rPr>
                <w:spacing w:val="-2"/>
              </w:rPr>
            </w:pPr>
            <w:r w:rsidRPr="00E76E0B">
              <w:rPr>
                <w:color w:val="000000" w:themeColor="text1"/>
              </w:rPr>
              <w:t>DS_CISS</w:t>
            </w:r>
          </w:p>
        </w:tc>
        <w:tc>
          <w:tcPr>
            <w:tcW w:w="1119" w:type="dxa"/>
            <w:tcBorders>
              <w:top w:val="dotted" w:sz="4" w:space="0" w:color="auto"/>
              <w:bottom w:val="dotted" w:sz="4" w:space="0" w:color="auto"/>
            </w:tcBorders>
          </w:tcPr>
          <w:p w:rsidR="004419D0" w:rsidRPr="00721C27" w:rsidRDefault="004419D0" w:rsidP="004419D0">
            <w:r w:rsidRPr="00721C27">
              <w:rPr>
                <w:color w:val="000000" w:themeColor="text1"/>
              </w:rPr>
              <w:t>Monthly</w:t>
            </w:r>
          </w:p>
          <w:p w:rsidR="004419D0" w:rsidRPr="00721C27" w:rsidRDefault="004419D0" w:rsidP="004419D0">
            <w:pPr>
              <w:tabs>
                <w:tab w:val="left" w:pos="751"/>
              </w:tabs>
            </w:pPr>
            <w:r w:rsidRPr="00721C27">
              <w:tab/>
            </w:r>
          </w:p>
        </w:tc>
        <w:tc>
          <w:tcPr>
            <w:tcW w:w="992" w:type="dxa"/>
            <w:tcBorders>
              <w:top w:val="dotted" w:sz="4" w:space="0" w:color="auto"/>
              <w:bottom w:val="dotted" w:sz="4" w:space="0" w:color="auto"/>
            </w:tcBorders>
          </w:tcPr>
          <w:p w:rsidR="004419D0" w:rsidRPr="00721C27" w:rsidRDefault="004419D0" w:rsidP="004419D0">
            <w:r w:rsidRPr="00721C27">
              <w:rPr>
                <w:color w:val="000000" w:themeColor="text1"/>
              </w:rPr>
              <w:t>Monthly</w:t>
            </w:r>
          </w:p>
        </w:tc>
        <w:tc>
          <w:tcPr>
            <w:tcW w:w="6808" w:type="dxa"/>
            <w:tcBorders>
              <w:top w:val="dotted" w:sz="4" w:space="0" w:color="auto"/>
              <w:bottom w:val="dotted" w:sz="4" w:space="0" w:color="auto"/>
              <w:right w:val="single" w:sz="6" w:space="0" w:color="auto"/>
            </w:tcBorders>
          </w:tcPr>
          <w:p w:rsidR="004419D0" w:rsidRPr="0040055B" w:rsidRDefault="004419D0" w:rsidP="004419D0">
            <w:pPr>
              <w:rPr>
                <w:cs/>
                <w:lang w:val="en-GB"/>
              </w:rPr>
            </w:pPr>
          </w:p>
        </w:tc>
      </w:tr>
      <w:tr w:rsidR="004419D0" w:rsidRPr="007B3071" w:rsidTr="004419D0">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4419D0" w:rsidRPr="00E76E0B" w:rsidRDefault="004419D0" w:rsidP="004419D0">
            <w:pPr>
              <w:jc w:val="center"/>
            </w:pPr>
            <w:r w:rsidRPr="00E76E0B">
              <w:t>56</w:t>
            </w:r>
          </w:p>
        </w:tc>
        <w:tc>
          <w:tcPr>
            <w:tcW w:w="4334" w:type="dxa"/>
            <w:tcBorders>
              <w:top w:val="dotted" w:sz="4" w:space="0" w:color="auto"/>
              <w:bottom w:val="dotted" w:sz="4" w:space="0" w:color="auto"/>
            </w:tcBorders>
            <w:tcMar>
              <w:top w:w="20" w:type="dxa"/>
              <w:left w:w="20" w:type="dxa"/>
              <w:bottom w:w="0" w:type="dxa"/>
              <w:right w:w="20" w:type="dxa"/>
            </w:tcMar>
          </w:tcPr>
          <w:p w:rsidR="004419D0" w:rsidRDefault="004419D0" w:rsidP="004419D0">
            <w:pPr>
              <w:pStyle w:val="Title"/>
              <w:spacing w:after="0"/>
              <w:jc w:val="left"/>
              <w:rPr>
                <w:b w:val="0"/>
                <w:bCs w:val="0"/>
                <w:color w:val="000000" w:themeColor="text1"/>
                <w:sz w:val="20"/>
                <w:szCs w:val="20"/>
              </w:rPr>
            </w:pPr>
            <w:r w:rsidRPr="004419D0">
              <w:rPr>
                <w:b w:val="0"/>
                <w:bCs w:val="0"/>
                <w:sz w:val="20"/>
                <w:szCs w:val="20"/>
              </w:rPr>
              <w:t xml:space="preserve">Provision </w:t>
            </w:r>
            <w:proofErr w:type="spellStart"/>
            <w:r w:rsidRPr="004419D0">
              <w:rPr>
                <w:b w:val="0"/>
                <w:bCs w:val="0"/>
                <w:sz w:val="20"/>
                <w:szCs w:val="20"/>
              </w:rPr>
              <w:t>Summary_Full</w:t>
            </w:r>
            <w:proofErr w:type="spellEnd"/>
            <w:r w:rsidRPr="004419D0">
              <w:rPr>
                <w:b w:val="0"/>
                <w:bCs w:val="0"/>
                <w:sz w:val="20"/>
                <w:szCs w:val="20"/>
              </w:rPr>
              <w:t xml:space="preserve"> </w:t>
            </w:r>
            <w:proofErr w:type="spellStart"/>
            <w:r w:rsidRPr="004419D0">
              <w:rPr>
                <w:b w:val="0"/>
                <w:bCs w:val="0"/>
                <w:sz w:val="20"/>
                <w:szCs w:val="20"/>
              </w:rPr>
              <w:t>Conso</w:t>
            </w:r>
            <w:proofErr w:type="spellEnd"/>
            <w:r w:rsidRPr="00E76E0B">
              <w:rPr>
                <w:b w:val="0"/>
                <w:bCs w:val="0"/>
                <w:color w:val="000000" w:themeColor="text1"/>
                <w:sz w:val="20"/>
                <w:szCs w:val="20"/>
              </w:rPr>
              <w:t xml:space="preserve"> </w:t>
            </w:r>
          </w:p>
          <w:p w:rsidR="004419D0" w:rsidRPr="00E76E0B" w:rsidRDefault="004419D0" w:rsidP="004419D0">
            <w:pPr>
              <w:pStyle w:val="Title"/>
              <w:spacing w:after="0"/>
              <w:jc w:val="left"/>
              <w:rPr>
                <w:b w:val="0"/>
                <w:bCs w:val="0"/>
                <w:color w:val="000000" w:themeColor="text1"/>
                <w:sz w:val="20"/>
                <w:szCs w:val="20"/>
              </w:rPr>
            </w:pPr>
            <w:r w:rsidRPr="00E76E0B">
              <w:rPr>
                <w:b w:val="0"/>
                <w:bCs w:val="0"/>
                <w:color w:val="000000" w:themeColor="text1"/>
                <w:sz w:val="20"/>
                <w:szCs w:val="20"/>
              </w:rPr>
              <w:t>(</w:t>
            </w:r>
            <w:r w:rsidRPr="00E76E0B">
              <w:rPr>
                <w:rFonts w:cs="Tahoma"/>
                <w:b w:val="0"/>
                <w:bCs w:val="0"/>
                <w:color w:val="000000" w:themeColor="text1"/>
                <w:sz w:val="20"/>
                <w:szCs w:val="20"/>
                <w:cs/>
                <w:lang w:bidi="th-TH"/>
              </w:rPr>
              <w:t xml:space="preserve">ข้อมูลเกี่ยวกับสรุปสินทรัพย์จัดชั้นและการกันเงินสำรองของกลุ่มธุรกิจทางการเงินระดับ </w:t>
            </w:r>
            <w:r w:rsidRPr="00E76E0B">
              <w:rPr>
                <w:rFonts w:cs="Tahoma"/>
                <w:b w:val="0"/>
                <w:bCs w:val="0"/>
                <w:color w:val="000000" w:themeColor="text1"/>
                <w:sz w:val="20"/>
                <w:szCs w:val="20"/>
              </w:rPr>
              <w:t>Full Consolidation</w:t>
            </w:r>
            <w:r w:rsidRPr="00E76E0B">
              <w:rPr>
                <w:b w:val="0"/>
                <w:bCs w:val="0"/>
                <w:color w:val="000000" w:themeColor="text1"/>
                <w:sz w:val="20"/>
                <w:szCs w:val="20"/>
              </w:rPr>
              <w:t>)</w:t>
            </w:r>
          </w:p>
        </w:tc>
        <w:tc>
          <w:tcPr>
            <w:tcW w:w="1000" w:type="dxa"/>
            <w:gridSpan w:val="2"/>
            <w:tcBorders>
              <w:top w:val="dotted" w:sz="4" w:space="0" w:color="auto"/>
              <w:bottom w:val="dotted" w:sz="4" w:space="0" w:color="auto"/>
            </w:tcBorders>
            <w:tcMar>
              <w:top w:w="20" w:type="dxa"/>
              <w:left w:w="20" w:type="dxa"/>
              <w:bottom w:w="0" w:type="dxa"/>
              <w:right w:w="20" w:type="dxa"/>
            </w:tcMar>
          </w:tcPr>
          <w:p w:rsidR="004419D0" w:rsidRPr="00E76E0B" w:rsidRDefault="004419D0" w:rsidP="004419D0">
            <w:pPr>
              <w:rPr>
                <w:spacing w:val="-2"/>
              </w:rPr>
            </w:pPr>
            <w:r w:rsidRPr="00E76E0B">
              <w:rPr>
                <w:color w:val="000000" w:themeColor="text1"/>
              </w:rPr>
              <w:t>DS_PVSF</w:t>
            </w:r>
          </w:p>
        </w:tc>
        <w:tc>
          <w:tcPr>
            <w:tcW w:w="1119" w:type="dxa"/>
            <w:tcBorders>
              <w:top w:val="dotted" w:sz="4" w:space="0" w:color="auto"/>
              <w:bottom w:val="dotted" w:sz="4" w:space="0" w:color="auto"/>
            </w:tcBorders>
          </w:tcPr>
          <w:p w:rsidR="004419D0" w:rsidRPr="00721C27" w:rsidRDefault="004419D0" w:rsidP="004419D0">
            <w:r w:rsidRPr="00721C27">
              <w:rPr>
                <w:color w:val="000000" w:themeColor="text1"/>
              </w:rPr>
              <w:t>Quarterly</w:t>
            </w:r>
          </w:p>
        </w:tc>
        <w:tc>
          <w:tcPr>
            <w:tcW w:w="992" w:type="dxa"/>
            <w:tcBorders>
              <w:top w:val="dotted" w:sz="4" w:space="0" w:color="auto"/>
              <w:bottom w:val="dotted" w:sz="4" w:space="0" w:color="auto"/>
            </w:tcBorders>
          </w:tcPr>
          <w:p w:rsidR="004419D0" w:rsidRPr="00721C27" w:rsidRDefault="004419D0" w:rsidP="004419D0">
            <w:r w:rsidRPr="00721C27">
              <w:rPr>
                <w:color w:val="000000" w:themeColor="text1"/>
              </w:rPr>
              <w:t>Quarterly</w:t>
            </w:r>
          </w:p>
        </w:tc>
        <w:tc>
          <w:tcPr>
            <w:tcW w:w="6808" w:type="dxa"/>
            <w:tcBorders>
              <w:top w:val="dotted" w:sz="4" w:space="0" w:color="auto"/>
              <w:bottom w:val="dotted" w:sz="4" w:space="0" w:color="auto"/>
              <w:right w:val="single" w:sz="6" w:space="0" w:color="auto"/>
            </w:tcBorders>
          </w:tcPr>
          <w:p w:rsidR="004419D0" w:rsidRPr="0040055B" w:rsidRDefault="004419D0" w:rsidP="004419D0">
            <w:pPr>
              <w:rPr>
                <w:cs/>
                <w:lang w:val="en-GB"/>
              </w:rPr>
            </w:pPr>
          </w:p>
        </w:tc>
      </w:tr>
      <w:tr w:rsidR="004419D0" w:rsidRPr="007B3071" w:rsidTr="004419D0">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4419D0" w:rsidRPr="00E76E0B" w:rsidRDefault="004419D0" w:rsidP="004419D0">
            <w:pPr>
              <w:jc w:val="center"/>
            </w:pPr>
            <w:r w:rsidRPr="00E76E0B">
              <w:t>57</w:t>
            </w:r>
          </w:p>
        </w:tc>
        <w:tc>
          <w:tcPr>
            <w:tcW w:w="4334" w:type="dxa"/>
            <w:tcBorders>
              <w:top w:val="dotted" w:sz="4" w:space="0" w:color="auto"/>
              <w:bottom w:val="dotted" w:sz="4" w:space="0" w:color="auto"/>
            </w:tcBorders>
            <w:tcMar>
              <w:top w:w="20" w:type="dxa"/>
              <w:left w:w="20" w:type="dxa"/>
              <w:bottom w:w="0" w:type="dxa"/>
              <w:right w:w="20" w:type="dxa"/>
            </w:tcMar>
          </w:tcPr>
          <w:p w:rsidR="004419D0" w:rsidRPr="00E76E0B" w:rsidRDefault="004419D0" w:rsidP="004419D0">
            <w:pPr>
              <w:pStyle w:val="Title"/>
              <w:spacing w:after="0"/>
              <w:jc w:val="left"/>
              <w:rPr>
                <w:b w:val="0"/>
                <w:bCs w:val="0"/>
                <w:color w:val="000000" w:themeColor="text1"/>
                <w:sz w:val="20"/>
                <w:szCs w:val="20"/>
              </w:rPr>
            </w:pPr>
            <w:r w:rsidRPr="004419D0">
              <w:rPr>
                <w:b w:val="0"/>
                <w:bCs w:val="0"/>
                <w:sz w:val="20"/>
                <w:szCs w:val="20"/>
              </w:rPr>
              <w:t xml:space="preserve">Provision </w:t>
            </w:r>
            <w:proofErr w:type="spellStart"/>
            <w:r w:rsidRPr="004419D0">
              <w:rPr>
                <w:b w:val="0"/>
                <w:bCs w:val="0"/>
                <w:sz w:val="20"/>
                <w:szCs w:val="20"/>
              </w:rPr>
              <w:t>Summary_Solo</w:t>
            </w:r>
            <w:proofErr w:type="spellEnd"/>
            <w:r w:rsidRPr="004419D0">
              <w:rPr>
                <w:b w:val="0"/>
                <w:bCs w:val="0"/>
                <w:sz w:val="20"/>
                <w:szCs w:val="20"/>
              </w:rPr>
              <w:t xml:space="preserve"> </w:t>
            </w:r>
            <w:proofErr w:type="spellStart"/>
            <w:r w:rsidRPr="004419D0">
              <w:rPr>
                <w:b w:val="0"/>
                <w:bCs w:val="0"/>
                <w:sz w:val="20"/>
                <w:szCs w:val="20"/>
              </w:rPr>
              <w:t>Conso</w:t>
            </w:r>
            <w:proofErr w:type="spellEnd"/>
          </w:p>
          <w:p w:rsidR="004419D0" w:rsidRPr="00E76E0B" w:rsidRDefault="004419D0" w:rsidP="004419D0">
            <w:pPr>
              <w:tabs>
                <w:tab w:val="left" w:pos="1743"/>
                <w:tab w:val="left" w:pos="2241"/>
              </w:tabs>
            </w:pPr>
            <w:r w:rsidRPr="00E76E0B">
              <w:t>(</w:t>
            </w:r>
            <w:r w:rsidRPr="00E76E0B">
              <w:rPr>
                <w:color w:val="000000" w:themeColor="text1"/>
                <w:cs/>
              </w:rPr>
              <w:t xml:space="preserve">ข้อมูลเกี่ยวกับสรุปสินทรัพย์จัดชั้นและการกันเงินสำรองของกลุ่มธุรกิจทางการเงินระดับ </w:t>
            </w:r>
            <w:r w:rsidRPr="00E76E0B">
              <w:rPr>
                <w:color w:val="000000" w:themeColor="text1"/>
              </w:rPr>
              <w:t>Solo Consolidation)</w:t>
            </w:r>
          </w:p>
        </w:tc>
        <w:tc>
          <w:tcPr>
            <w:tcW w:w="1000" w:type="dxa"/>
            <w:gridSpan w:val="2"/>
            <w:tcBorders>
              <w:top w:val="dotted" w:sz="4" w:space="0" w:color="auto"/>
              <w:bottom w:val="dotted" w:sz="4" w:space="0" w:color="auto"/>
            </w:tcBorders>
            <w:tcMar>
              <w:top w:w="20" w:type="dxa"/>
              <w:left w:w="20" w:type="dxa"/>
              <w:bottom w:w="0" w:type="dxa"/>
              <w:right w:w="20" w:type="dxa"/>
            </w:tcMar>
          </w:tcPr>
          <w:p w:rsidR="004419D0" w:rsidRPr="00E76E0B" w:rsidRDefault="004419D0" w:rsidP="004419D0">
            <w:pPr>
              <w:rPr>
                <w:spacing w:val="-2"/>
              </w:rPr>
            </w:pPr>
            <w:r w:rsidRPr="00E76E0B">
              <w:rPr>
                <w:color w:val="000000" w:themeColor="text1"/>
              </w:rPr>
              <w:t>DS_PVSS</w:t>
            </w:r>
          </w:p>
        </w:tc>
        <w:tc>
          <w:tcPr>
            <w:tcW w:w="1119" w:type="dxa"/>
            <w:tcBorders>
              <w:top w:val="dotted" w:sz="4" w:space="0" w:color="auto"/>
              <w:bottom w:val="dotted" w:sz="4" w:space="0" w:color="auto"/>
            </w:tcBorders>
          </w:tcPr>
          <w:p w:rsidR="004419D0" w:rsidRPr="00721C27" w:rsidRDefault="004419D0" w:rsidP="004419D0">
            <w:r w:rsidRPr="00721C27">
              <w:rPr>
                <w:color w:val="000000" w:themeColor="text1"/>
              </w:rPr>
              <w:t>Quarterly</w:t>
            </w:r>
          </w:p>
        </w:tc>
        <w:tc>
          <w:tcPr>
            <w:tcW w:w="992" w:type="dxa"/>
            <w:tcBorders>
              <w:top w:val="dotted" w:sz="4" w:space="0" w:color="auto"/>
              <w:bottom w:val="dotted" w:sz="4" w:space="0" w:color="auto"/>
            </w:tcBorders>
          </w:tcPr>
          <w:p w:rsidR="004419D0" w:rsidRPr="00721C27" w:rsidRDefault="004419D0" w:rsidP="004419D0">
            <w:r w:rsidRPr="00721C27">
              <w:rPr>
                <w:color w:val="000000" w:themeColor="text1"/>
              </w:rPr>
              <w:t>Quarterly</w:t>
            </w:r>
          </w:p>
        </w:tc>
        <w:tc>
          <w:tcPr>
            <w:tcW w:w="6808" w:type="dxa"/>
            <w:tcBorders>
              <w:top w:val="dotted" w:sz="4" w:space="0" w:color="auto"/>
              <w:bottom w:val="dotted" w:sz="4" w:space="0" w:color="auto"/>
              <w:right w:val="single" w:sz="6" w:space="0" w:color="auto"/>
            </w:tcBorders>
          </w:tcPr>
          <w:p w:rsidR="004419D0" w:rsidRPr="0040055B" w:rsidRDefault="004419D0" w:rsidP="004419D0">
            <w:pPr>
              <w:rPr>
                <w:cs/>
                <w:lang w:val="en-GB"/>
              </w:rPr>
            </w:pPr>
          </w:p>
        </w:tc>
      </w:tr>
      <w:tr w:rsidR="004419D0" w:rsidRPr="007B3071" w:rsidTr="004419D0">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4419D0" w:rsidRPr="00E76E0B" w:rsidRDefault="004419D0" w:rsidP="004419D0">
            <w:pPr>
              <w:jc w:val="center"/>
            </w:pPr>
            <w:r w:rsidRPr="00E76E0B">
              <w:t>58</w:t>
            </w:r>
          </w:p>
        </w:tc>
        <w:tc>
          <w:tcPr>
            <w:tcW w:w="4334" w:type="dxa"/>
            <w:tcBorders>
              <w:top w:val="dotted" w:sz="4" w:space="0" w:color="auto"/>
              <w:bottom w:val="dotted" w:sz="4" w:space="0" w:color="auto"/>
            </w:tcBorders>
            <w:tcMar>
              <w:top w:w="20" w:type="dxa"/>
              <w:left w:w="20" w:type="dxa"/>
              <w:bottom w:w="0" w:type="dxa"/>
              <w:right w:w="20" w:type="dxa"/>
            </w:tcMar>
          </w:tcPr>
          <w:p w:rsidR="004419D0" w:rsidRPr="00E76E0B" w:rsidRDefault="004419D0" w:rsidP="004419D0">
            <w:pPr>
              <w:pStyle w:val="Title"/>
              <w:spacing w:after="0"/>
              <w:jc w:val="left"/>
              <w:rPr>
                <w:b w:val="0"/>
                <w:bCs w:val="0"/>
                <w:color w:val="000000" w:themeColor="text1"/>
                <w:sz w:val="20"/>
                <w:szCs w:val="20"/>
              </w:rPr>
            </w:pPr>
            <w:r w:rsidRPr="004419D0">
              <w:rPr>
                <w:b w:val="0"/>
                <w:bCs w:val="0"/>
                <w:sz w:val="20"/>
                <w:szCs w:val="20"/>
              </w:rPr>
              <w:t xml:space="preserve">Total Trading Book </w:t>
            </w:r>
            <w:proofErr w:type="spellStart"/>
            <w:r w:rsidRPr="004419D0">
              <w:rPr>
                <w:b w:val="0"/>
                <w:bCs w:val="0"/>
                <w:sz w:val="20"/>
                <w:szCs w:val="20"/>
              </w:rPr>
              <w:t>Position_Full</w:t>
            </w:r>
            <w:proofErr w:type="spellEnd"/>
            <w:r w:rsidRPr="004419D0">
              <w:rPr>
                <w:b w:val="0"/>
                <w:bCs w:val="0"/>
                <w:sz w:val="20"/>
                <w:szCs w:val="20"/>
              </w:rPr>
              <w:t xml:space="preserve"> </w:t>
            </w:r>
            <w:proofErr w:type="spellStart"/>
            <w:r w:rsidRPr="004419D0">
              <w:rPr>
                <w:b w:val="0"/>
                <w:bCs w:val="0"/>
                <w:sz w:val="20"/>
                <w:szCs w:val="20"/>
              </w:rPr>
              <w:t>Conso</w:t>
            </w:r>
            <w:proofErr w:type="spellEnd"/>
          </w:p>
          <w:p w:rsidR="004419D0" w:rsidRPr="00E76E0B" w:rsidRDefault="004419D0" w:rsidP="004419D0">
            <w:pPr>
              <w:tabs>
                <w:tab w:val="left" w:pos="1002"/>
              </w:tabs>
            </w:pPr>
            <w:r w:rsidRPr="00E76E0B">
              <w:t>(</w:t>
            </w:r>
            <w:r w:rsidRPr="00E76E0B">
              <w:rPr>
                <w:color w:val="000000" w:themeColor="text1"/>
                <w:cs/>
              </w:rPr>
              <w:t xml:space="preserve">ข้อมูลสรุปปริมาณธุรกรรมในบัญชีเพื่อการค้าสำหรับกลุ่มธุรกิจทางการเงินระดับ </w:t>
            </w:r>
            <w:r w:rsidRPr="00E76E0B">
              <w:rPr>
                <w:color w:val="000000" w:themeColor="text1"/>
              </w:rPr>
              <w:t>Full Consolidation</w:t>
            </w:r>
            <w:r w:rsidRPr="00E76E0B">
              <w:t>)</w:t>
            </w:r>
          </w:p>
        </w:tc>
        <w:tc>
          <w:tcPr>
            <w:tcW w:w="1000" w:type="dxa"/>
            <w:gridSpan w:val="2"/>
            <w:tcBorders>
              <w:top w:val="dotted" w:sz="4" w:space="0" w:color="auto"/>
              <w:bottom w:val="dotted" w:sz="4" w:space="0" w:color="auto"/>
            </w:tcBorders>
            <w:tcMar>
              <w:top w:w="20" w:type="dxa"/>
              <w:left w:w="20" w:type="dxa"/>
              <w:bottom w:w="0" w:type="dxa"/>
              <w:right w:w="20" w:type="dxa"/>
            </w:tcMar>
          </w:tcPr>
          <w:p w:rsidR="004419D0" w:rsidRPr="00E76E0B" w:rsidRDefault="004419D0" w:rsidP="004419D0">
            <w:pPr>
              <w:rPr>
                <w:spacing w:val="-2"/>
              </w:rPr>
            </w:pPr>
            <w:r w:rsidRPr="00E76E0B">
              <w:rPr>
                <w:color w:val="000000" w:themeColor="text1"/>
              </w:rPr>
              <w:t>DS_TBPF</w:t>
            </w:r>
          </w:p>
        </w:tc>
        <w:tc>
          <w:tcPr>
            <w:tcW w:w="1119" w:type="dxa"/>
            <w:tcBorders>
              <w:top w:val="dotted" w:sz="4" w:space="0" w:color="auto"/>
              <w:bottom w:val="dotted" w:sz="4" w:space="0" w:color="auto"/>
            </w:tcBorders>
          </w:tcPr>
          <w:p w:rsidR="004419D0" w:rsidRPr="00721C27" w:rsidRDefault="004419D0" w:rsidP="004419D0">
            <w:r w:rsidRPr="00721C27">
              <w:rPr>
                <w:color w:val="000000" w:themeColor="text1"/>
              </w:rPr>
              <w:t>Quarterly</w:t>
            </w:r>
          </w:p>
        </w:tc>
        <w:tc>
          <w:tcPr>
            <w:tcW w:w="992" w:type="dxa"/>
            <w:tcBorders>
              <w:top w:val="dotted" w:sz="4" w:space="0" w:color="auto"/>
              <w:bottom w:val="dotted" w:sz="4" w:space="0" w:color="auto"/>
            </w:tcBorders>
          </w:tcPr>
          <w:p w:rsidR="004419D0" w:rsidRPr="00721C27" w:rsidRDefault="004419D0" w:rsidP="004419D0">
            <w:r w:rsidRPr="00721C27">
              <w:rPr>
                <w:color w:val="000000" w:themeColor="text1"/>
              </w:rPr>
              <w:t>Quarterly</w:t>
            </w:r>
          </w:p>
        </w:tc>
        <w:tc>
          <w:tcPr>
            <w:tcW w:w="6808" w:type="dxa"/>
            <w:tcBorders>
              <w:top w:val="dotted" w:sz="4" w:space="0" w:color="auto"/>
              <w:bottom w:val="dotted" w:sz="4" w:space="0" w:color="auto"/>
              <w:right w:val="single" w:sz="6" w:space="0" w:color="auto"/>
            </w:tcBorders>
          </w:tcPr>
          <w:p w:rsidR="004419D0" w:rsidRPr="0040055B" w:rsidRDefault="004419D0" w:rsidP="004419D0">
            <w:pPr>
              <w:rPr>
                <w:cs/>
                <w:lang w:val="en-GB"/>
              </w:rPr>
            </w:pPr>
          </w:p>
        </w:tc>
      </w:tr>
      <w:tr w:rsidR="004419D0" w:rsidRPr="007B3071" w:rsidTr="004419D0">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4419D0" w:rsidRPr="00E76E0B" w:rsidRDefault="004419D0" w:rsidP="004419D0">
            <w:pPr>
              <w:jc w:val="center"/>
            </w:pPr>
            <w:r w:rsidRPr="00E76E0B">
              <w:t>59</w:t>
            </w:r>
          </w:p>
        </w:tc>
        <w:tc>
          <w:tcPr>
            <w:tcW w:w="4334" w:type="dxa"/>
            <w:tcBorders>
              <w:top w:val="dotted" w:sz="4" w:space="0" w:color="auto"/>
              <w:bottom w:val="dotted" w:sz="4" w:space="0" w:color="auto"/>
            </w:tcBorders>
            <w:tcMar>
              <w:top w:w="20" w:type="dxa"/>
              <w:left w:w="20" w:type="dxa"/>
              <w:bottom w:w="0" w:type="dxa"/>
              <w:right w:w="20" w:type="dxa"/>
            </w:tcMar>
          </w:tcPr>
          <w:p w:rsidR="004419D0" w:rsidRPr="00E76E0B" w:rsidRDefault="004419D0" w:rsidP="004419D0">
            <w:pPr>
              <w:pStyle w:val="Title"/>
              <w:spacing w:after="0"/>
              <w:jc w:val="left"/>
              <w:rPr>
                <w:b w:val="0"/>
                <w:bCs w:val="0"/>
                <w:color w:val="000000" w:themeColor="text1"/>
                <w:sz w:val="20"/>
                <w:szCs w:val="20"/>
              </w:rPr>
            </w:pPr>
            <w:r w:rsidRPr="004419D0">
              <w:rPr>
                <w:b w:val="0"/>
                <w:bCs w:val="0"/>
                <w:sz w:val="20"/>
                <w:szCs w:val="20"/>
              </w:rPr>
              <w:t xml:space="preserve">Total Trading Book </w:t>
            </w:r>
            <w:proofErr w:type="spellStart"/>
            <w:r w:rsidRPr="004419D0">
              <w:rPr>
                <w:b w:val="0"/>
                <w:bCs w:val="0"/>
                <w:sz w:val="20"/>
                <w:szCs w:val="20"/>
              </w:rPr>
              <w:t>Position_Solo</w:t>
            </w:r>
            <w:proofErr w:type="spellEnd"/>
            <w:r w:rsidRPr="004419D0">
              <w:rPr>
                <w:b w:val="0"/>
                <w:bCs w:val="0"/>
                <w:sz w:val="20"/>
                <w:szCs w:val="20"/>
              </w:rPr>
              <w:t xml:space="preserve"> </w:t>
            </w:r>
            <w:proofErr w:type="spellStart"/>
            <w:r w:rsidRPr="004419D0">
              <w:rPr>
                <w:b w:val="0"/>
                <w:bCs w:val="0"/>
                <w:sz w:val="20"/>
                <w:szCs w:val="20"/>
              </w:rPr>
              <w:t>Conso</w:t>
            </w:r>
            <w:proofErr w:type="spellEnd"/>
          </w:p>
          <w:p w:rsidR="004419D0" w:rsidRPr="00E76E0B" w:rsidRDefault="004419D0" w:rsidP="004419D0">
            <w:pPr>
              <w:pStyle w:val="Title"/>
              <w:spacing w:after="0"/>
              <w:jc w:val="left"/>
              <w:rPr>
                <w:b w:val="0"/>
                <w:bCs w:val="0"/>
                <w:color w:val="000000" w:themeColor="text1"/>
                <w:sz w:val="20"/>
                <w:szCs w:val="20"/>
              </w:rPr>
            </w:pPr>
            <w:r w:rsidRPr="00E76E0B">
              <w:rPr>
                <w:b w:val="0"/>
                <w:bCs w:val="0"/>
                <w:color w:val="000000" w:themeColor="text1"/>
                <w:sz w:val="20"/>
                <w:szCs w:val="20"/>
              </w:rPr>
              <w:t>(</w:t>
            </w:r>
            <w:r w:rsidRPr="00E76E0B">
              <w:rPr>
                <w:rFonts w:cs="Tahoma"/>
                <w:b w:val="0"/>
                <w:bCs w:val="0"/>
                <w:color w:val="000000" w:themeColor="text1"/>
                <w:sz w:val="20"/>
                <w:szCs w:val="20"/>
                <w:cs/>
                <w:lang w:bidi="th-TH"/>
              </w:rPr>
              <w:t xml:space="preserve">ข้อมูลสรุปปริมาณธุรกรรมในบัญชีเพื่อการค้าสำหรับกลุ่มธุรกิจทางการเงินระดับ </w:t>
            </w:r>
            <w:r w:rsidRPr="00E76E0B">
              <w:rPr>
                <w:rFonts w:cs="Tahoma"/>
                <w:b w:val="0"/>
                <w:bCs w:val="0"/>
                <w:color w:val="000000" w:themeColor="text1"/>
                <w:sz w:val="20"/>
                <w:szCs w:val="20"/>
              </w:rPr>
              <w:t>Solo Consolidation</w:t>
            </w:r>
            <w:r w:rsidRPr="00E76E0B">
              <w:rPr>
                <w:b w:val="0"/>
                <w:bCs w:val="0"/>
                <w:color w:val="000000" w:themeColor="text1"/>
                <w:sz w:val="20"/>
                <w:szCs w:val="20"/>
              </w:rPr>
              <w:t>)</w:t>
            </w:r>
          </w:p>
        </w:tc>
        <w:tc>
          <w:tcPr>
            <w:tcW w:w="1000" w:type="dxa"/>
            <w:gridSpan w:val="2"/>
            <w:tcBorders>
              <w:top w:val="dotted" w:sz="4" w:space="0" w:color="auto"/>
              <w:bottom w:val="dotted" w:sz="4" w:space="0" w:color="auto"/>
            </w:tcBorders>
            <w:tcMar>
              <w:top w:w="20" w:type="dxa"/>
              <w:left w:w="20" w:type="dxa"/>
              <w:bottom w:w="0" w:type="dxa"/>
              <w:right w:w="20" w:type="dxa"/>
            </w:tcMar>
          </w:tcPr>
          <w:p w:rsidR="004419D0" w:rsidRPr="00E76E0B" w:rsidRDefault="004419D0" w:rsidP="004419D0">
            <w:pPr>
              <w:rPr>
                <w:spacing w:val="-2"/>
              </w:rPr>
            </w:pPr>
            <w:r w:rsidRPr="00E76E0B">
              <w:rPr>
                <w:color w:val="000000" w:themeColor="text1"/>
              </w:rPr>
              <w:t>DS_TBPS</w:t>
            </w:r>
          </w:p>
        </w:tc>
        <w:tc>
          <w:tcPr>
            <w:tcW w:w="1119" w:type="dxa"/>
            <w:tcBorders>
              <w:top w:val="dotted" w:sz="4" w:space="0" w:color="auto"/>
              <w:bottom w:val="dotted" w:sz="4" w:space="0" w:color="auto"/>
            </w:tcBorders>
          </w:tcPr>
          <w:p w:rsidR="004419D0" w:rsidRPr="00721C27" w:rsidRDefault="004419D0" w:rsidP="004419D0">
            <w:r w:rsidRPr="00721C27">
              <w:rPr>
                <w:color w:val="000000" w:themeColor="text1"/>
              </w:rPr>
              <w:t>Quarterly</w:t>
            </w:r>
          </w:p>
        </w:tc>
        <w:tc>
          <w:tcPr>
            <w:tcW w:w="992" w:type="dxa"/>
            <w:tcBorders>
              <w:top w:val="dotted" w:sz="4" w:space="0" w:color="auto"/>
              <w:bottom w:val="dotted" w:sz="4" w:space="0" w:color="auto"/>
            </w:tcBorders>
          </w:tcPr>
          <w:p w:rsidR="004419D0" w:rsidRPr="00721C27" w:rsidRDefault="004419D0" w:rsidP="004419D0">
            <w:r w:rsidRPr="00721C27">
              <w:rPr>
                <w:color w:val="000000" w:themeColor="text1"/>
              </w:rPr>
              <w:t>Quarterly</w:t>
            </w:r>
          </w:p>
        </w:tc>
        <w:tc>
          <w:tcPr>
            <w:tcW w:w="6808" w:type="dxa"/>
            <w:tcBorders>
              <w:top w:val="dotted" w:sz="4" w:space="0" w:color="auto"/>
              <w:bottom w:val="dotted" w:sz="4" w:space="0" w:color="auto"/>
              <w:right w:val="single" w:sz="6" w:space="0" w:color="auto"/>
            </w:tcBorders>
          </w:tcPr>
          <w:p w:rsidR="004419D0" w:rsidRPr="0040055B" w:rsidRDefault="004419D0" w:rsidP="004419D0">
            <w:pPr>
              <w:rPr>
                <w:cs/>
                <w:lang w:val="en-GB"/>
              </w:rPr>
            </w:pPr>
          </w:p>
        </w:tc>
      </w:tr>
      <w:tr w:rsidR="004419D0" w:rsidRPr="007B3071" w:rsidTr="004419D0">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4419D0" w:rsidRPr="00E76E0B" w:rsidRDefault="004419D0" w:rsidP="004419D0">
            <w:pPr>
              <w:jc w:val="center"/>
            </w:pPr>
            <w:r w:rsidRPr="00E76E0B">
              <w:t>60</w:t>
            </w:r>
          </w:p>
        </w:tc>
        <w:tc>
          <w:tcPr>
            <w:tcW w:w="4334" w:type="dxa"/>
            <w:tcBorders>
              <w:top w:val="dotted" w:sz="4" w:space="0" w:color="auto"/>
              <w:bottom w:val="dotted" w:sz="4" w:space="0" w:color="auto"/>
            </w:tcBorders>
            <w:tcMar>
              <w:top w:w="20" w:type="dxa"/>
              <w:left w:w="20" w:type="dxa"/>
              <w:bottom w:w="0" w:type="dxa"/>
              <w:right w:w="20" w:type="dxa"/>
            </w:tcMar>
          </w:tcPr>
          <w:p w:rsidR="004419D0" w:rsidRDefault="004419D0" w:rsidP="004419D0">
            <w:pPr>
              <w:tabs>
                <w:tab w:val="left" w:pos="1743"/>
                <w:tab w:val="left" w:pos="2241"/>
              </w:tabs>
              <w:rPr>
                <w:color w:val="000000" w:themeColor="text1"/>
              </w:rPr>
            </w:pPr>
            <w:r w:rsidRPr="00E76E0B">
              <w:rPr>
                <w:color w:val="000000" w:themeColor="text1"/>
              </w:rPr>
              <w:t xml:space="preserve">Interest Rate </w:t>
            </w:r>
            <w:proofErr w:type="spellStart"/>
            <w:r w:rsidRPr="00E76E0B">
              <w:rPr>
                <w:color w:val="000000" w:themeColor="text1"/>
              </w:rPr>
              <w:t>Risk_Full</w:t>
            </w:r>
            <w:proofErr w:type="spellEnd"/>
            <w:r w:rsidRPr="00E76E0B">
              <w:rPr>
                <w:color w:val="000000" w:themeColor="text1"/>
              </w:rPr>
              <w:t xml:space="preserve"> </w:t>
            </w:r>
            <w:proofErr w:type="spellStart"/>
            <w:r w:rsidRPr="00E76E0B">
              <w:rPr>
                <w:color w:val="000000" w:themeColor="text1"/>
              </w:rPr>
              <w:t>Conso</w:t>
            </w:r>
            <w:proofErr w:type="spellEnd"/>
            <w:r w:rsidRPr="00E76E0B">
              <w:rPr>
                <w:color w:val="000000" w:themeColor="text1"/>
              </w:rPr>
              <w:t xml:space="preserve"> </w:t>
            </w:r>
          </w:p>
          <w:p w:rsidR="004419D0" w:rsidRPr="00E76E0B" w:rsidRDefault="004419D0" w:rsidP="004419D0">
            <w:pPr>
              <w:tabs>
                <w:tab w:val="left" w:pos="1743"/>
                <w:tab w:val="left" w:pos="2241"/>
              </w:tabs>
              <w:rPr>
                <w:color w:val="000000" w:themeColor="text1"/>
              </w:rPr>
            </w:pPr>
            <w:r w:rsidRPr="00E76E0B">
              <w:rPr>
                <w:color w:val="000000" w:themeColor="text1"/>
              </w:rPr>
              <w:t>(</w:t>
            </w:r>
            <w:r w:rsidRPr="00E76E0B">
              <w:rPr>
                <w:color w:val="000000" w:themeColor="text1"/>
                <w:cs/>
              </w:rPr>
              <w:t xml:space="preserve">ข้อมูลเกี่ยวกับการประเมินความเสี่ยงด้านอัตราดอกเบี้ยในบัญชีเพื่อการธนาคารของกลุ่มธุรกิจทางการเงินระดับ </w:t>
            </w:r>
            <w:r w:rsidRPr="00E76E0B">
              <w:rPr>
                <w:color w:val="000000" w:themeColor="text1"/>
              </w:rPr>
              <w:t>Full Consolidation)</w:t>
            </w:r>
          </w:p>
        </w:tc>
        <w:tc>
          <w:tcPr>
            <w:tcW w:w="1000" w:type="dxa"/>
            <w:gridSpan w:val="2"/>
            <w:tcBorders>
              <w:top w:val="dotted" w:sz="4" w:space="0" w:color="auto"/>
              <w:bottom w:val="dotted" w:sz="4" w:space="0" w:color="auto"/>
            </w:tcBorders>
            <w:tcMar>
              <w:top w:w="20" w:type="dxa"/>
              <w:left w:w="20" w:type="dxa"/>
              <w:bottom w:w="0" w:type="dxa"/>
              <w:right w:w="20" w:type="dxa"/>
            </w:tcMar>
          </w:tcPr>
          <w:p w:rsidR="004419D0" w:rsidRPr="00E76E0B" w:rsidRDefault="004419D0" w:rsidP="004419D0">
            <w:pPr>
              <w:rPr>
                <w:spacing w:val="-2"/>
              </w:rPr>
            </w:pPr>
            <w:r w:rsidRPr="00E76E0B">
              <w:rPr>
                <w:color w:val="000000" w:themeColor="text1"/>
              </w:rPr>
              <w:t>DS_IRRF</w:t>
            </w:r>
          </w:p>
        </w:tc>
        <w:tc>
          <w:tcPr>
            <w:tcW w:w="1119" w:type="dxa"/>
            <w:tcBorders>
              <w:top w:val="dotted" w:sz="4" w:space="0" w:color="auto"/>
              <w:bottom w:val="dotted" w:sz="4" w:space="0" w:color="auto"/>
            </w:tcBorders>
          </w:tcPr>
          <w:p w:rsidR="004419D0" w:rsidRPr="00721C27" w:rsidRDefault="004419D0" w:rsidP="004419D0">
            <w:r w:rsidRPr="00721C27">
              <w:rPr>
                <w:color w:val="000000" w:themeColor="text1"/>
              </w:rPr>
              <w:t>Quarterly</w:t>
            </w:r>
          </w:p>
        </w:tc>
        <w:tc>
          <w:tcPr>
            <w:tcW w:w="992" w:type="dxa"/>
            <w:tcBorders>
              <w:top w:val="dotted" w:sz="4" w:space="0" w:color="auto"/>
              <w:bottom w:val="dotted" w:sz="4" w:space="0" w:color="auto"/>
            </w:tcBorders>
          </w:tcPr>
          <w:p w:rsidR="004419D0" w:rsidRPr="00721C27" w:rsidRDefault="004419D0" w:rsidP="004419D0">
            <w:r w:rsidRPr="00721C27">
              <w:rPr>
                <w:color w:val="000000" w:themeColor="text1"/>
              </w:rPr>
              <w:t>Quarterly</w:t>
            </w:r>
          </w:p>
        </w:tc>
        <w:tc>
          <w:tcPr>
            <w:tcW w:w="6808" w:type="dxa"/>
            <w:tcBorders>
              <w:top w:val="dotted" w:sz="4" w:space="0" w:color="auto"/>
              <w:bottom w:val="dotted" w:sz="4" w:space="0" w:color="auto"/>
              <w:right w:val="single" w:sz="6" w:space="0" w:color="auto"/>
            </w:tcBorders>
          </w:tcPr>
          <w:p w:rsidR="004419D0" w:rsidRPr="0040055B" w:rsidRDefault="004419D0" w:rsidP="004419D0">
            <w:pPr>
              <w:rPr>
                <w:cs/>
                <w:lang w:val="en-GB"/>
              </w:rPr>
            </w:pPr>
          </w:p>
        </w:tc>
      </w:tr>
      <w:tr w:rsidR="004419D0" w:rsidRPr="007B3071" w:rsidTr="004419D0">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4419D0" w:rsidRPr="00E76E0B" w:rsidRDefault="004419D0" w:rsidP="004419D0">
            <w:pPr>
              <w:jc w:val="center"/>
            </w:pPr>
            <w:r w:rsidRPr="00E76E0B">
              <w:t>61</w:t>
            </w:r>
          </w:p>
        </w:tc>
        <w:tc>
          <w:tcPr>
            <w:tcW w:w="4334" w:type="dxa"/>
            <w:tcBorders>
              <w:top w:val="dotted" w:sz="4" w:space="0" w:color="auto"/>
              <w:bottom w:val="dotted" w:sz="4" w:space="0" w:color="auto"/>
            </w:tcBorders>
            <w:tcMar>
              <w:top w:w="20" w:type="dxa"/>
              <w:left w:w="20" w:type="dxa"/>
              <w:bottom w:w="0" w:type="dxa"/>
              <w:right w:w="20" w:type="dxa"/>
            </w:tcMar>
          </w:tcPr>
          <w:p w:rsidR="004419D0" w:rsidRPr="00E76E0B" w:rsidRDefault="004419D0" w:rsidP="004419D0">
            <w:pPr>
              <w:tabs>
                <w:tab w:val="left" w:pos="1743"/>
                <w:tab w:val="left" w:pos="2241"/>
              </w:tabs>
              <w:rPr>
                <w:color w:val="000000" w:themeColor="text1"/>
              </w:rPr>
            </w:pPr>
            <w:r w:rsidRPr="00E76E0B">
              <w:t xml:space="preserve">Interest Rate </w:t>
            </w:r>
            <w:proofErr w:type="spellStart"/>
            <w:r w:rsidRPr="00E76E0B">
              <w:t>Risk_Solo</w:t>
            </w:r>
            <w:proofErr w:type="spellEnd"/>
            <w:r w:rsidRPr="00E76E0B">
              <w:t xml:space="preserve"> </w:t>
            </w:r>
            <w:proofErr w:type="spellStart"/>
            <w:r w:rsidRPr="00E76E0B">
              <w:t>Conso</w:t>
            </w:r>
            <w:proofErr w:type="spellEnd"/>
            <w:r w:rsidRPr="00E76E0B">
              <w:rPr>
                <w:rStyle w:val="Hyperlink"/>
                <w:color w:val="000000" w:themeColor="text1"/>
                <w:u w:val="none"/>
              </w:rPr>
              <w:t xml:space="preserve"> </w:t>
            </w:r>
          </w:p>
          <w:p w:rsidR="004419D0" w:rsidRPr="00E76E0B" w:rsidRDefault="004419D0" w:rsidP="004419D0">
            <w:pPr>
              <w:tabs>
                <w:tab w:val="left" w:pos="1743"/>
                <w:tab w:val="left" w:pos="2241"/>
              </w:tabs>
            </w:pPr>
            <w:r w:rsidRPr="00E76E0B">
              <w:rPr>
                <w:color w:val="000000" w:themeColor="text1"/>
              </w:rPr>
              <w:t>(</w:t>
            </w:r>
            <w:r w:rsidRPr="00E76E0B">
              <w:rPr>
                <w:color w:val="000000" w:themeColor="text1"/>
                <w:cs/>
              </w:rPr>
              <w:t xml:space="preserve">ข้อมูลเกี่ยวกับการประเมินความเสี่ยงด้านอัตราดอกเบี้ยในบัญชีเพื่อการธนาคารของกลุ่มธุรกิจทางการเงินระดับ </w:t>
            </w:r>
            <w:r w:rsidRPr="00E76E0B">
              <w:rPr>
                <w:color w:val="000000" w:themeColor="text1"/>
              </w:rPr>
              <w:t>Solo Consolidation</w:t>
            </w:r>
            <w:r w:rsidRPr="00E76E0B">
              <w:t>)</w:t>
            </w:r>
          </w:p>
        </w:tc>
        <w:tc>
          <w:tcPr>
            <w:tcW w:w="1000" w:type="dxa"/>
            <w:gridSpan w:val="2"/>
            <w:tcBorders>
              <w:top w:val="dotted" w:sz="4" w:space="0" w:color="auto"/>
              <w:bottom w:val="dotted" w:sz="4" w:space="0" w:color="auto"/>
            </w:tcBorders>
            <w:tcMar>
              <w:top w:w="20" w:type="dxa"/>
              <w:left w:w="20" w:type="dxa"/>
              <w:bottom w:w="0" w:type="dxa"/>
              <w:right w:w="20" w:type="dxa"/>
            </w:tcMar>
            <w:vAlign w:val="center"/>
          </w:tcPr>
          <w:p w:rsidR="004419D0" w:rsidRPr="00E76E0B" w:rsidRDefault="004419D0" w:rsidP="004419D0">
            <w:pPr>
              <w:tabs>
                <w:tab w:val="left" w:pos="1743"/>
                <w:tab w:val="left" w:pos="2241"/>
              </w:tabs>
              <w:rPr>
                <w:color w:val="000000" w:themeColor="text1"/>
              </w:rPr>
            </w:pPr>
            <w:r w:rsidRPr="00E76E0B">
              <w:rPr>
                <w:color w:val="000000" w:themeColor="text1"/>
              </w:rPr>
              <w:t>DS_IRRS</w:t>
            </w:r>
          </w:p>
        </w:tc>
        <w:tc>
          <w:tcPr>
            <w:tcW w:w="1119" w:type="dxa"/>
            <w:tcBorders>
              <w:top w:val="dotted" w:sz="4" w:space="0" w:color="auto"/>
              <w:bottom w:val="dotted" w:sz="4" w:space="0" w:color="auto"/>
            </w:tcBorders>
          </w:tcPr>
          <w:p w:rsidR="004419D0" w:rsidRPr="00721C27" w:rsidRDefault="004419D0" w:rsidP="004419D0">
            <w:r w:rsidRPr="00721C27">
              <w:rPr>
                <w:color w:val="000000" w:themeColor="text1"/>
              </w:rPr>
              <w:t>Quarterly</w:t>
            </w:r>
          </w:p>
        </w:tc>
        <w:tc>
          <w:tcPr>
            <w:tcW w:w="992" w:type="dxa"/>
            <w:tcBorders>
              <w:top w:val="dotted" w:sz="4" w:space="0" w:color="auto"/>
              <w:bottom w:val="dotted" w:sz="4" w:space="0" w:color="auto"/>
            </w:tcBorders>
          </w:tcPr>
          <w:p w:rsidR="004419D0" w:rsidRPr="00721C27" w:rsidRDefault="004419D0" w:rsidP="004419D0">
            <w:r w:rsidRPr="00721C27">
              <w:rPr>
                <w:color w:val="000000" w:themeColor="text1"/>
              </w:rPr>
              <w:t>Quarterly</w:t>
            </w:r>
          </w:p>
        </w:tc>
        <w:tc>
          <w:tcPr>
            <w:tcW w:w="6808" w:type="dxa"/>
            <w:tcBorders>
              <w:top w:val="dotted" w:sz="4" w:space="0" w:color="auto"/>
              <w:bottom w:val="dotted" w:sz="4" w:space="0" w:color="auto"/>
              <w:right w:val="single" w:sz="6" w:space="0" w:color="auto"/>
            </w:tcBorders>
          </w:tcPr>
          <w:p w:rsidR="004419D0" w:rsidRPr="0040055B" w:rsidRDefault="004419D0" w:rsidP="004419D0">
            <w:pPr>
              <w:rPr>
                <w:cs/>
                <w:lang w:val="en-GB"/>
              </w:rPr>
            </w:pPr>
          </w:p>
        </w:tc>
      </w:tr>
      <w:tr w:rsidR="004419D0" w:rsidRPr="007B3071" w:rsidTr="004419D0">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4419D0" w:rsidRPr="00E76E0B" w:rsidRDefault="004419D0" w:rsidP="004419D0">
            <w:pPr>
              <w:jc w:val="center"/>
            </w:pPr>
            <w:r w:rsidRPr="00E76E0B">
              <w:t>62</w:t>
            </w:r>
          </w:p>
        </w:tc>
        <w:tc>
          <w:tcPr>
            <w:tcW w:w="4334" w:type="dxa"/>
            <w:tcBorders>
              <w:top w:val="dotted" w:sz="4" w:space="0" w:color="auto"/>
              <w:bottom w:val="dotted" w:sz="4" w:space="0" w:color="auto"/>
            </w:tcBorders>
            <w:tcMar>
              <w:top w:w="20" w:type="dxa"/>
              <w:left w:w="20" w:type="dxa"/>
              <w:bottom w:w="0" w:type="dxa"/>
              <w:right w:w="20" w:type="dxa"/>
            </w:tcMar>
          </w:tcPr>
          <w:p w:rsidR="004419D0" w:rsidRDefault="004419D0" w:rsidP="004419D0">
            <w:pPr>
              <w:pStyle w:val="Title"/>
              <w:spacing w:after="0"/>
              <w:jc w:val="left"/>
              <w:rPr>
                <w:b w:val="0"/>
                <w:bCs w:val="0"/>
                <w:color w:val="000000" w:themeColor="text1"/>
                <w:sz w:val="20"/>
                <w:szCs w:val="20"/>
              </w:rPr>
            </w:pPr>
            <w:r w:rsidRPr="00E76E0B">
              <w:rPr>
                <w:b w:val="0"/>
                <w:bCs w:val="0"/>
                <w:sz w:val="20"/>
                <w:szCs w:val="20"/>
              </w:rPr>
              <w:t xml:space="preserve">Capital </w:t>
            </w:r>
            <w:proofErr w:type="spellStart"/>
            <w:r w:rsidRPr="00E76E0B">
              <w:rPr>
                <w:b w:val="0"/>
                <w:bCs w:val="0"/>
                <w:sz w:val="20"/>
                <w:szCs w:val="20"/>
              </w:rPr>
              <w:t>Fund_Full</w:t>
            </w:r>
            <w:proofErr w:type="spellEnd"/>
            <w:r w:rsidRPr="00E76E0B">
              <w:rPr>
                <w:b w:val="0"/>
                <w:bCs w:val="0"/>
                <w:sz w:val="20"/>
                <w:szCs w:val="20"/>
              </w:rPr>
              <w:t xml:space="preserve"> </w:t>
            </w:r>
            <w:proofErr w:type="spellStart"/>
            <w:r w:rsidRPr="00E76E0B">
              <w:rPr>
                <w:b w:val="0"/>
                <w:bCs w:val="0"/>
                <w:sz w:val="20"/>
                <w:szCs w:val="20"/>
              </w:rPr>
              <w:t>Conso</w:t>
            </w:r>
            <w:proofErr w:type="spellEnd"/>
            <w:r w:rsidRPr="00E76E0B">
              <w:rPr>
                <w:b w:val="0"/>
                <w:bCs w:val="0"/>
                <w:color w:val="000000" w:themeColor="text1"/>
                <w:sz w:val="20"/>
                <w:szCs w:val="20"/>
              </w:rPr>
              <w:t xml:space="preserve"> </w:t>
            </w:r>
          </w:p>
          <w:p w:rsidR="004419D0" w:rsidRPr="00E76E0B" w:rsidRDefault="004419D0" w:rsidP="004419D0">
            <w:pPr>
              <w:pStyle w:val="Title"/>
              <w:spacing w:after="0"/>
              <w:jc w:val="left"/>
              <w:rPr>
                <w:b w:val="0"/>
                <w:bCs w:val="0"/>
                <w:color w:val="000000" w:themeColor="text1"/>
                <w:sz w:val="20"/>
                <w:szCs w:val="20"/>
              </w:rPr>
            </w:pPr>
            <w:r w:rsidRPr="00E76E0B">
              <w:rPr>
                <w:b w:val="0"/>
                <w:bCs w:val="0"/>
                <w:color w:val="000000" w:themeColor="text1"/>
                <w:sz w:val="20"/>
                <w:szCs w:val="20"/>
              </w:rPr>
              <w:t>(</w:t>
            </w:r>
            <w:r w:rsidRPr="00E76E0B">
              <w:rPr>
                <w:rFonts w:cs="Tahoma"/>
                <w:b w:val="0"/>
                <w:bCs w:val="0"/>
                <w:color w:val="000000" w:themeColor="text1"/>
                <w:sz w:val="20"/>
                <w:szCs w:val="20"/>
                <w:cs/>
                <w:lang w:bidi="th-TH"/>
              </w:rPr>
              <w:t xml:space="preserve">เงินกองทุนของกลุ่มธุรกิจทางการเงินระดับ </w:t>
            </w:r>
            <w:r w:rsidRPr="00E76E0B">
              <w:rPr>
                <w:rFonts w:cs="Tahoma"/>
                <w:b w:val="0"/>
                <w:bCs w:val="0"/>
                <w:color w:val="000000" w:themeColor="text1"/>
                <w:sz w:val="20"/>
                <w:szCs w:val="20"/>
              </w:rPr>
              <w:t>Full Consolidation</w:t>
            </w:r>
            <w:r w:rsidRPr="00E76E0B">
              <w:rPr>
                <w:b w:val="0"/>
                <w:bCs w:val="0"/>
                <w:color w:val="000000" w:themeColor="text1"/>
                <w:sz w:val="20"/>
                <w:szCs w:val="20"/>
              </w:rPr>
              <w:t>)</w:t>
            </w:r>
          </w:p>
        </w:tc>
        <w:tc>
          <w:tcPr>
            <w:tcW w:w="1000" w:type="dxa"/>
            <w:gridSpan w:val="2"/>
            <w:tcBorders>
              <w:top w:val="dotted" w:sz="4" w:space="0" w:color="auto"/>
              <w:bottom w:val="dotted" w:sz="4" w:space="0" w:color="auto"/>
            </w:tcBorders>
            <w:tcMar>
              <w:top w:w="20" w:type="dxa"/>
              <w:left w:w="20" w:type="dxa"/>
              <w:bottom w:w="0" w:type="dxa"/>
              <w:right w:w="20" w:type="dxa"/>
            </w:tcMar>
          </w:tcPr>
          <w:p w:rsidR="004419D0" w:rsidRPr="00E76E0B" w:rsidRDefault="004419D0" w:rsidP="004419D0">
            <w:pPr>
              <w:rPr>
                <w:spacing w:val="-2"/>
              </w:rPr>
            </w:pPr>
            <w:r w:rsidRPr="00E76E0B">
              <w:rPr>
                <w:color w:val="000000" w:themeColor="text1"/>
              </w:rPr>
              <w:t>DS_CAPF</w:t>
            </w:r>
          </w:p>
        </w:tc>
        <w:tc>
          <w:tcPr>
            <w:tcW w:w="1119" w:type="dxa"/>
            <w:tcBorders>
              <w:top w:val="dotted" w:sz="4" w:space="0" w:color="auto"/>
              <w:bottom w:val="dotted" w:sz="4" w:space="0" w:color="auto"/>
            </w:tcBorders>
          </w:tcPr>
          <w:p w:rsidR="004419D0" w:rsidRPr="00721C27" w:rsidRDefault="004419D0" w:rsidP="004419D0">
            <w:r w:rsidRPr="00721C27">
              <w:rPr>
                <w:color w:val="000000" w:themeColor="text1"/>
              </w:rPr>
              <w:t>Quarterly</w:t>
            </w:r>
          </w:p>
        </w:tc>
        <w:tc>
          <w:tcPr>
            <w:tcW w:w="992" w:type="dxa"/>
            <w:tcBorders>
              <w:top w:val="dotted" w:sz="4" w:space="0" w:color="auto"/>
              <w:bottom w:val="dotted" w:sz="4" w:space="0" w:color="auto"/>
            </w:tcBorders>
          </w:tcPr>
          <w:p w:rsidR="004419D0" w:rsidRPr="00721C27" w:rsidRDefault="004419D0" w:rsidP="004419D0">
            <w:r w:rsidRPr="00721C27">
              <w:rPr>
                <w:color w:val="000000" w:themeColor="text1"/>
              </w:rPr>
              <w:t>Quarterly</w:t>
            </w:r>
          </w:p>
        </w:tc>
        <w:tc>
          <w:tcPr>
            <w:tcW w:w="6808" w:type="dxa"/>
            <w:tcBorders>
              <w:top w:val="dotted" w:sz="4" w:space="0" w:color="auto"/>
              <w:bottom w:val="dotted" w:sz="4" w:space="0" w:color="auto"/>
              <w:right w:val="single" w:sz="6" w:space="0" w:color="auto"/>
            </w:tcBorders>
          </w:tcPr>
          <w:p w:rsidR="004419D0" w:rsidRPr="0040055B" w:rsidRDefault="004419D0" w:rsidP="004419D0">
            <w:pPr>
              <w:rPr>
                <w:cs/>
                <w:lang w:val="en-GB"/>
              </w:rPr>
            </w:pPr>
          </w:p>
        </w:tc>
      </w:tr>
      <w:tr w:rsidR="004419D0" w:rsidRPr="007B3071" w:rsidTr="004419D0">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4419D0" w:rsidRPr="00E76E0B" w:rsidRDefault="004419D0" w:rsidP="004419D0">
            <w:pPr>
              <w:jc w:val="center"/>
            </w:pPr>
            <w:r w:rsidRPr="00E76E0B">
              <w:t>63</w:t>
            </w:r>
          </w:p>
        </w:tc>
        <w:tc>
          <w:tcPr>
            <w:tcW w:w="4334" w:type="dxa"/>
            <w:tcBorders>
              <w:top w:val="dotted" w:sz="4" w:space="0" w:color="auto"/>
              <w:bottom w:val="dotted" w:sz="4" w:space="0" w:color="auto"/>
            </w:tcBorders>
            <w:tcMar>
              <w:top w:w="20" w:type="dxa"/>
              <w:left w:w="20" w:type="dxa"/>
              <w:bottom w:w="0" w:type="dxa"/>
              <w:right w:w="20" w:type="dxa"/>
            </w:tcMar>
          </w:tcPr>
          <w:p w:rsidR="004419D0" w:rsidRDefault="004419D0" w:rsidP="004419D0">
            <w:pPr>
              <w:pStyle w:val="Title"/>
              <w:spacing w:after="0"/>
              <w:jc w:val="left"/>
              <w:rPr>
                <w:b w:val="0"/>
                <w:bCs w:val="0"/>
                <w:color w:val="000000" w:themeColor="text1"/>
                <w:sz w:val="20"/>
                <w:szCs w:val="20"/>
              </w:rPr>
            </w:pPr>
            <w:r w:rsidRPr="00E76E0B">
              <w:rPr>
                <w:b w:val="0"/>
                <w:bCs w:val="0"/>
                <w:sz w:val="20"/>
                <w:szCs w:val="20"/>
              </w:rPr>
              <w:t xml:space="preserve">Capital </w:t>
            </w:r>
            <w:proofErr w:type="spellStart"/>
            <w:r w:rsidRPr="00E76E0B">
              <w:rPr>
                <w:b w:val="0"/>
                <w:bCs w:val="0"/>
                <w:sz w:val="20"/>
                <w:szCs w:val="20"/>
              </w:rPr>
              <w:t>Fund_Solo</w:t>
            </w:r>
            <w:proofErr w:type="spellEnd"/>
            <w:r w:rsidRPr="00E76E0B">
              <w:rPr>
                <w:b w:val="0"/>
                <w:bCs w:val="0"/>
                <w:sz w:val="20"/>
                <w:szCs w:val="20"/>
              </w:rPr>
              <w:t xml:space="preserve"> </w:t>
            </w:r>
            <w:proofErr w:type="spellStart"/>
            <w:r w:rsidRPr="00E76E0B">
              <w:rPr>
                <w:b w:val="0"/>
                <w:bCs w:val="0"/>
                <w:sz w:val="20"/>
                <w:szCs w:val="20"/>
              </w:rPr>
              <w:t>Conso</w:t>
            </w:r>
            <w:proofErr w:type="spellEnd"/>
            <w:r w:rsidRPr="00E76E0B">
              <w:rPr>
                <w:b w:val="0"/>
                <w:bCs w:val="0"/>
                <w:color w:val="000000" w:themeColor="text1"/>
                <w:sz w:val="20"/>
                <w:szCs w:val="20"/>
              </w:rPr>
              <w:t xml:space="preserve"> </w:t>
            </w:r>
          </w:p>
          <w:p w:rsidR="004419D0" w:rsidRPr="00E76E0B" w:rsidRDefault="004419D0" w:rsidP="004419D0">
            <w:pPr>
              <w:pStyle w:val="Title"/>
              <w:spacing w:after="0"/>
              <w:jc w:val="left"/>
              <w:rPr>
                <w:b w:val="0"/>
                <w:bCs w:val="0"/>
                <w:color w:val="000000" w:themeColor="text1"/>
                <w:sz w:val="20"/>
                <w:szCs w:val="20"/>
              </w:rPr>
            </w:pPr>
            <w:r w:rsidRPr="00E76E0B">
              <w:rPr>
                <w:b w:val="0"/>
                <w:bCs w:val="0"/>
                <w:color w:val="000000" w:themeColor="text1"/>
                <w:sz w:val="20"/>
                <w:szCs w:val="20"/>
              </w:rPr>
              <w:t>(</w:t>
            </w:r>
            <w:r w:rsidRPr="00E76E0B">
              <w:rPr>
                <w:rFonts w:cs="Tahoma"/>
                <w:b w:val="0"/>
                <w:bCs w:val="0"/>
                <w:color w:val="000000" w:themeColor="text1"/>
                <w:sz w:val="20"/>
                <w:szCs w:val="20"/>
                <w:cs/>
                <w:lang w:bidi="th-TH"/>
              </w:rPr>
              <w:t xml:space="preserve">เงินกองทุนของกลุ่มธุรกิจทางการเงินระดับ </w:t>
            </w:r>
            <w:r w:rsidRPr="00E76E0B">
              <w:rPr>
                <w:rFonts w:cs="Tahoma"/>
                <w:b w:val="0"/>
                <w:bCs w:val="0"/>
                <w:color w:val="000000" w:themeColor="text1"/>
                <w:sz w:val="20"/>
                <w:szCs w:val="20"/>
              </w:rPr>
              <w:t>Solo Consolidation</w:t>
            </w:r>
            <w:r w:rsidRPr="00E76E0B">
              <w:rPr>
                <w:b w:val="0"/>
                <w:bCs w:val="0"/>
                <w:color w:val="000000" w:themeColor="text1"/>
                <w:sz w:val="20"/>
                <w:szCs w:val="20"/>
              </w:rPr>
              <w:t>)</w:t>
            </w:r>
          </w:p>
        </w:tc>
        <w:tc>
          <w:tcPr>
            <w:tcW w:w="1000" w:type="dxa"/>
            <w:gridSpan w:val="2"/>
            <w:tcBorders>
              <w:top w:val="dotted" w:sz="4" w:space="0" w:color="auto"/>
              <w:bottom w:val="dotted" w:sz="4" w:space="0" w:color="auto"/>
            </w:tcBorders>
            <w:tcMar>
              <w:top w:w="20" w:type="dxa"/>
              <w:left w:w="20" w:type="dxa"/>
              <w:bottom w:w="0" w:type="dxa"/>
              <w:right w:w="20" w:type="dxa"/>
            </w:tcMar>
          </w:tcPr>
          <w:p w:rsidR="004419D0" w:rsidRPr="00E76E0B" w:rsidRDefault="004419D0" w:rsidP="004419D0">
            <w:pPr>
              <w:rPr>
                <w:spacing w:val="-2"/>
              </w:rPr>
            </w:pPr>
            <w:r w:rsidRPr="00E76E0B">
              <w:rPr>
                <w:color w:val="000000" w:themeColor="text1"/>
              </w:rPr>
              <w:t>DS_CAPS</w:t>
            </w:r>
          </w:p>
        </w:tc>
        <w:tc>
          <w:tcPr>
            <w:tcW w:w="1119" w:type="dxa"/>
            <w:tcBorders>
              <w:top w:val="dotted" w:sz="4" w:space="0" w:color="auto"/>
              <w:bottom w:val="dotted" w:sz="4" w:space="0" w:color="auto"/>
            </w:tcBorders>
          </w:tcPr>
          <w:p w:rsidR="004419D0" w:rsidRPr="00721C27" w:rsidRDefault="004419D0" w:rsidP="004419D0">
            <w:pPr>
              <w:tabs>
                <w:tab w:val="left" w:pos="626"/>
              </w:tabs>
            </w:pPr>
            <w:r w:rsidRPr="00721C27">
              <w:rPr>
                <w:color w:val="000000" w:themeColor="text1"/>
              </w:rPr>
              <w:t>Monthly</w:t>
            </w:r>
          </w:p>
        </w:tc>
        <w:tc>
          <w:tcPr>
            <w:tcW w:w="992" w:type="dxa"/>
            <w:tcBorders>
              <w:top w:val="dotted" w:sz="4" w:space="0" w:color="auto"/>
              <w:bottom w:val="dotted" w:sz="4" w:space="0" w:color="auto"/>
            </w:tcBorders>
          </w:tcPr>
          <w:p w:rsidR="004419D0" w:rsidRPr="00721C27" w:rsidRDefault="004419D0" w:rsidP="004419D0">
            <w:r w:rsidRPr="00721C27">
              <w:rPr>
                <w:color w:val="000000" w:themeColor="text1"/>
              </w:rPr>
              <w:t>Monthly</w:t>
            </w:r>
          </w:p>
        </w:tc>
        <w:tc>
          <w:tcPr>
            <w:tcW w:w="6808" w:type="dxa"/>
            <w:tcBorders>
              <w:top w:val="dotted" w:sz="4" w:space="0" w:color="auto"/>
              <w:bottom w:val="dotted" w:sz="4" w:space="0" w:color="auto"/>
              <w:right w:val="single" w:sz="6" w:space="0" w:color="auto"/>
            </w:tcBorders>
          </w:tcPr>
          <w:p w:rsidR="004419D0" w:rsidRPr="0040055B" w:rsidRDefault="004419D0" w:rsidP="004419D0">
            <w:pPr>
              <w:rPr>
                <w:cs/>
                <w:lang w:val="en-GB"/>
              </w:rPr>
            </w:pPr>
          </w:p>
        </w:tc>
      </w:tr>
      <w:tr w:rsidR="004419D0" w:rsidRPr="007B3071" w:rsidTr="004419D0">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4419D0" w:rsidRPr="00E76E0B" w:rsidRDefault="004419D0" w:rsidP="004419D0">
            <w:pPr>
              <w:jc w:val="center"/>
            </w:pPr>
            <w:r w:rsidRPr="00E76E0B">
              <w:t>64</w:t>
            </w:r>
          </w:p>
        </w:tc>
        <w:tc>
          <w:tcPr>
            <w:tcW w:w="4334" w:type="dxa"/>
            <w:tcBorders>
              <w:top w:val="dotted" w:sz="4" w:space="0" w:color="auto"/>
              <w:bottom w:val="dotted" w:sz="4" w:space="0" w:color="auto"/>
            </w:tcBorders>
            <w:tcMar>
              <w:top w:w="20" w:type="dxa"/>
              <w:left w:w="20" w:type="dxa"/>
              <w:bottom w:w="0" w:type="dxa"/>
              <w:right w:w="20" w:type="dxa"/>
            </w:tcMar>
          </w:tcPr>
          <w:p w:rsidR="004419D0" w:rsidRPr="00E76E0B" w:rsidRDefault="004419D0" w:rsidP="004419D0">
            <w:pPr>
              <w:pStyle w:val="Title"/>
              <w:spacing w:after="0"/>
              <w:jc w:val="left"/>
              <w:rPr>
                <w:b w:val="0"/>
                <w:bCs w:val="0"/>
                <w:color w:val="000000" w:themeColor="text1"/>
                <w:sz w:val="20"/>
                <w:szCs w:val="20"/>
              </w:rPr>
            </w:pPr>
            <w:r w:rsidRPr="00E76E0B">
              <w:rPr>
                <w:b w:val="0"/>
                <w:bCs w:val="0"/>
                <w:sz w:val="20"/>
                <w:szCs w:val="20"/>
              </w:rPr>
              <w:t xml:space="preserve">Credit Risk Standardized </w:t>
            </w:r>
            <w:proofErr w:type="spellStart"/>
            <w:r w:rsidRPr="00E76E0B">
              <w:rPr>
                <w:b w:val="0"/>
                <w:bCs w:val="0"/>
                <w:sz w:val="20"/>
                <w:szCs w:val="20"/>
              </w:rPr>
              <w:t>Approach_Full</w:t>
            </w:r>
            <w:proofErr w:type="spellEnd"/>
            <w:r w:rsidRPr="00E76E0B">
              <w:rPr>
                <w:b w:val="0"/>
                <w:bCs w:val="0"/>
                <w:sz w:val="20"/>
                <w:szCs w:val="20"/>
              </w:rPr>
              <w:t xml:space="preserve"> </w:t>
            </w:r>
            <w:proofErr w:type="spellStart"/>
            <w:r w:rsidRPr="00E76E0B">
              <w:rPr>
                <w:b w:val="0"/>
                <w:bCs w:val="0"/>
                <w:sz w:val="20"/>
                <w:szCs w:val="20"/>
              </w:rPr>
              <w:t>Conso</w:t>
            </w:r>
            <w:proofErr w:type="spellEnd"/>
          </w:p>
          <w:p w:rsidR="004419D0" w:rsidRPr="00E76E0B" w:rsidRDefault="004419D0" w:rsidP="004419D0">
            <w:pPr>
              <w:tabs>
                <w:tab w:val="left" w:pos="1743"/>
                <w:tab w:val="left" w:pos="2241"/>
              </w:tabs>
            </w:pPr>
            <w:r w:rsidRPr="00E76E0B">
              <w:t>(</w:t>
            </w:r>
            <w:r w:rsidRPr="00E76E0B">
              <w:rPr>
                <w:color w:val="000000" w:themeColor="text1"/>
                <w:cs/>
              </w:rPr>
              <w:t xml:space="preserve">สินทรัพย์เสี่ยงด้านเครดิต ตามวิธี </w:t>
            </w:r>
            <w:r w:rsidRPr="00E76E0B">
              <w:rPr>
                <w:color w:val="000000" w:themeColor="text1"/>
              </w:rPr>
              <w:t xml:space="preserve">Standardized Approach </w:t>
            </w:r>
            <w:r w:rsidRPr="00E76E0B">
              <w:rPr>
                <w:color w:val="000000" w:themeColor="text1"/>
                <w:cs/>
              </w:rPr>
              <w:t xml:space="preserve">ของกลุ่มธุรกิจทางการเงินระดับ </w:t>
            </w:r>
            <w:r w:rsidRPr="00E76E0B">
              <w:rPr>
                <w:color w:val="000000" w:themeColor="text1"/>
              </w:rPr>
              <w:t>Full Consolidation</w:t>
            </w:r>
            <w:r w:rsidRPr="00E76E0B">
              <w:t>)</w:t>
            </w:r>
          </w:p>
        </w:tc>
        <w:tc>
          <w:tcPr>
            <w:tcW w:w="1000" w:type="dxa"/>
            <w:gridSpan w:val="2"/>
            <w:tcBorders>
              <w:top w:val="dotted" w:sz="4" w:space="0" w:color="auto"/>
              <w:bottom w:val="dotted" w:sz="4" w:space="0" w:color="auto"/>
            </w:tcBorders>
            <w:tcMar>
              <w:top w:w="20" w:type="dxa"/>
              <w:left w:w="20" w:type="dxa"/>
              <w:bottom w:w="0" w:type="dxa"/>
              <w:right w:w="20" w:type="dxa"/>
            </w:tcMar>
            <w:vAlign w:val="center"/>
          </w:tcPr>
          <w:p w:rsidR="004419D0" w:rsidRPr="00E76E0B" w:rsidRDefault="004419D0" w:rsidP="004419D0">
            <w:pPr>
              <w:tabs>
                <w:tab w:val="left" w:pos="1743"/>
                <w:tab w:val="left" w:pos="2241"/>
              </w:tabs>
              <w:rPr>
                <w:color w:val="000000" w:themeColor="text1"/>
              </w:rPr>
            </w:pPr>
            <w:r w:rsidRPr="00E76E0B">
              <w:rPr>
                <w:color w:val="000000" w:themeColor="text1"/>
              </w:rPr>
              <w:t>DS_CRSF</w:t>
            </w:r>
          </w:p>
        </w:tc>
        <w:tc>
          <w:tcPr>
            <w:tcW w:w="1119" w:type="dxa"/>
            <w:tcBorders>
              <w:top w:val="dotted" w:sz="4" w:space="0" w:color="auto"/>
              <w:bottom w:val="dotted" w:sz="4" w:space="0" w:color="auto"/>
            </w:tcBorders>
          </w:tcPr>
          <w:p w:rsidR="004419D0" w:rsidRPr="00721C27" w:rsidRDefault="004419D0" w:rsidP="004419D0">
            <w:r w:rsidRPr="00721C27">
              <w:rPr>
                <w:color w:val="000000" w:themeColor="text1"/>
              </w:rPr>
              <w:t>Quarterly</w:t>
            </w:r>
          </w:p>
        </w:tc>
        <w:tc>
          <w:tcPr>
            <w:tcW w:w="992" w:type="dxa"/>
            <w:tcBorders>
              <w:top w:val="dotted" w:sz="4" w:space="0" w:color="auto"/>
              <w:bottom w:val="dotted" w:sz="4" w:space="0" w:color="auto"/>
            </w:tcBorders>
          </w:tcPr>
          <w:p w:rsidR="004419D0" w:rsidRPr="00721C27" w:rsidRDefault="004419D0" w:rsidP="004419D0">
            <w:r w:rsidRPr="00721C27">
              <w:rPr>
                <w:color w:val="000000" w:themeColor="text1"/>
              </w:rPr>
              <w:t>Quarterly</w:t>
            </w:r>
          </w:p>
        </w:tc>
        <w:tc>
          <w:tcPr>
            <w:tcW w:w="6808" w:type="dxa"/>
            <w:tcBorders>
              <w:top w:val="dotted" w:sz="4" w:space="0" w:color="auto"/>
              <w:bottom w:val="dotted" w:sz="4" w:space="0" w:color="auto"/>
              <w:right w:val="single" w:sz="6" w:space="0" w:color="auto"/>
            </w:tcBorders>
          </w:tcPr>
          <w:p w:rsidR="004419D0" w:rsidRPr="0040055B" w:rsidRDefault="004419D0" w:rsidP="004419D0">
            <w:pPr>
              <w:rPr>
                <w:cs/>
                <w:lang w:val="en-GB"/>
              </w:rPr>
            </w:pPr>
          </w:p>
        </w:tc>
      </w:tr>
      <w:tr w:rsidR="004419D0" w:rsidRPr="007B3071" w:rsidTr="004419D0">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4419D0" w:rsidRPr="00E76E0B" w:rsidRDefault="004419D0" w:rsidP="004419D0">
            <w:pPr>
              <w:jc w:val="center"/>
            </w:pPr>
            <w:r w:rsidRPr="00E76E0B">
              <w:t>65</w:t>
            </w:r>
          </w:p>
        </w:tc>
        <w:tc>
          <w:tcPr>
            <w:tcW w:w="4334" w:type="dxa"/>
            <w:tcBorders>
              <w:top w:val="dotted" w:sz="4" w:space="0" w:color="auto"/>
              <w:bottom w:val="dotted" w:sz="4" w:space="0" w:color="auto"/>
            </w:tcBorders>
            <w:tcMar>
              <w:top w:w="20" w:type="dxa"/>
              <w:left w:w="20" w:type="dxa"/>
              <w:bottom w:w="0" w:type="dxa"/>
              <w:right w:w="20" w:type="dxa"/>
            </w:tcMar>
          </w:tcPr>
          <w:p w:rsidR="004419D0" w:rsidRPr="00E76E0B" w:rsidRDefault="004419D0" w:rsidP="004419D0">
            <w:pPr>
              <w:pStyle w:val="Title"/>
              <w:spacing w:after="0"/>
              <w:jc w:val="left"/>
              <w:rPr>
                <w:b w:val="0"/>
                <w:bCs w:val="0"/>
                <w:color w:val="000000" w:themeColor="text1"/>
                <w:sz w:val="20"/>
                <w:szCs w:val="20"/>
              </w:rPr>
            </w:pPr>
            <w:r w:rsidRPr="00E76E0B">
              <w:rPr>
                <w:b w:val="0"/>
                <w:bCs w:val="0"/>
                <w:sz w:val="20"/>
                <w:szCs w:val="20"/>
              </w:rPr>
              <w:t xml:space="preserve">Credit Risk Standardized </w:t>
            </w:r>
            <w:proofErr w:type="spellStart"/>
            <w:r w:rsidRPr="00E76E0B">
              <w:rPr>
                <w:b w:val="0"/>
                <w:bCs w:val="0"/>
                <w:sz w:val="20"/>
                <w:szCs w:val="20"/>
              </w:rPr>
              <w:t>Approach_Solo</w:t>
            </w:r>
            <w:proofErr w:type="spellEnd"/>
            <w:r w:rsidRPr="00E76E0B">
              <w:rPr>
                <w:b w:val="0"/>
                <w:bCs w:val="0"/>
                <w:sz w:val="20"/>
                <w:szCs w:val="20"/>
              </w:rPr>
              <w:t xml:space="preserve"> </w:t>
            </w:r>
            <w:proofErr w:type="spellStart"/>
            <w:r w:rsidRPr="00E76E0B">
              <w:rPr>
                <w:b w:val="0"/>
                <w:bCs w:val="0"/>
                <w:sz w:val="20"/>
                <w:szCs w:val="20"/>
              </w:rPr>
              <w:t>Conso</w:t>
            </w:r>
            <w:proofErr w:type="spellEnd"/>
          </w:p>
          <w:p w:rsidR="004419D0" w:rsidRPr="00E76E0B" w:rsidRDefault="004419D0" w:rsidP="004419D0">
            <w:pPr>
              <w:tabs>
                <w:tab w:val="left" w:pos="1743"/>
                <w:tab w:val="left" w:pos="2241"/>
              </w:tabs>
            </w:pPr>
            <w:r w:rsidRPr="00E76E0B">
              <w:t>(</w:t>
            </w:r>
            <w:r w:rsidRPr="00E76E0B">
              <w:rPr>
                <w:color w:val="000000" w:themeColor="text1"/>
                <w:cs/>
              </w:rPr>
              <w:t xml:space="preserve">สินทรัพย์เสี่ยงด้านเครดิต ตามวิธี </w:t>
            </w:r>
            <w:r w:rsidRPr="00E76E0B">
              <w:rPr>
                <w:color w:val="000000" w:themeColor="text1"/>
              </w:rPr>
              <w:t xml:space="preserve">Standardized Approach </w:t>
            </w:r>
            <w:r w:rsidRPr="00E76E0B">
              <w:rPr>
                <w:color w:val="000000" w:themeColor="text1"/>
                <w:cs/>
              </w:rPr>
              <w:t xml:space="preserve">ของกลุ่มธุรกิจทางการเงินระดับ </w:t>
            </w:r>
            <w:r w:rsidRPr="00E76E0B">
              <w:rPr>
                <w:color w:val="000000" w:themeColor="text1"/>
              </w:rPr>
              <w:t>Solo Consolidation</w:t>
            </w:r>
            <w:r w:rsidRPr="00E76E0B">
              <w:t>)</w:t>
            </w:r>
          </w:p>
        </w:tc>
        <w:tc>
          <w:tcPr>
            <w:tcW w:w="1000" w:type="dxa"/>
            <w:gridSpan w:val="2"/>
            <w:tcBorders>
              <w:top w:val="dotted" w:sz="4" w:space="0" w:color="auto"/>
              <w:bottom w:val="dotted" w:sz="4" w:space="0" w:color="auto"/>
            </w:tcBorders>
            <w:tcMar>
              <w:top w:w="20" w:type="dxa"/>
              <w:left w:w="20" w:type="dxa"/>
              <w:bottom w:w="0" w:type="dxa"/>
              <w:right w:w="20" w:type="dxa"/>
            </w:tcMar>
          </w:tcPr>
          <w:p w:rsidR="004419D0" w:rsidRPr="00E76E0B" w:rsidRDefault="004419D0" w:rsidP="004419D0">
            <w:pPr>
              <w:rPr>
                <w:spacing w:val="-2"/>
              </w:rPr>
            </w:pPr>
            <w:r w:rsidRPr="00E76E0B">
              <w:rPr>
                <w:color w:val="000000" w:themeColor="text1"/>
              </w:rPr>
              <w:t>DS_CRSS</w:t>
            </w:r>
          </w:p>
        </w:tc>
        <w:tc>
          <w:tcPr>
            <w:tcW w:w="1119" w:type="dxa"/>
            <w:tcBorders>
              <w:top w:val="dotted" w:sz="4" w:space="0" w:color="auto"/>
              <w:bottom w:val="dotted" w:sz="4" w:space="0" w:color="auto"/>
            </w:tcBorders>
          </w:tcPr>
          <w:p w:rsidR="004419D0" w:rsidRPr="00721C27" w:rsidRDefault="004419D0" w:rsidP="004419D0">
            <w:r w:rsidRPr="00721C27">
              <w:rPr>
                <w:color w:val="000000" w:themeColor="text1"/>
              </w:rPr>
              <w:t>Monthly</w:t>
            </w:r>
          </w:p>
        </w:tc>
        <w:tc>
          <w:tcPr>
            <w:tcW w:w="992" w:type="dxa"/>
            <w:tcBorders>
              <w:top w:val="dotted" w:sz="4" w:space="0" w:color="auto"/>
              <w:bottom w:val="dotted" w:sz="4" w:space="0" w:color="auto"/>
            </w:tcBorders>
          </w:tcPr>
          <w:p w:rsidR="004419D0" w:rsidRPr="00721C27" w:rsidRDefault="004419D0" w:rsidP="004419D0">
            <w:r w:rsidRPr="00721C27">
              <w:rPr>
                <w:color w:val="000000" w:themeColor="text1"/>
              </w:rPr>
              <w:t>Monthly</w:t>
            </w:r>
          </w:p>
        </w:tc>
        <w:tc>
          <w:tcPr>
            <w:tcW w:w="6808" w:type="dxa"/>
            <w:tcBorders>
              <w:top w:val="dotted" w:sz="4" w:space="0" w:color="auto"/>
              <w:bottom w:val="dotted" w:sz="4" w:space="0" w:color="auto"/>
              <w:right w:val="single" w:sz="6" w:space="0" w:color="auto"/>
            </w:tcBorders>
          </w:tcPr>
          <w:p w:rsidR="004419D0" w:rsidRPr="0040055B" w:rsidRDefault="004419D0" w:rsidP="004419D0">
            <w:pPr>
              <w:rPr>
                <w:cs/>
                <w:lang w:val="en-GB"/>
              </w:rPr>
            </w:pPr>
          </w:p>
        </w:tc>
      </w:tr>
      <w:tr w:rsidR="004419D0" w:rsidRPr="007B3071" w:rsidTr="004419D0">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4419D0" w:rsidRPr="00E76E0B" w:rsidRDefault="004419D0" w:rsidP="004419D0">
            <w:pPr>
              <w:jc w:val="center"/>
            </w:pPr>
            <w:r w:rsidRPr="00E76E0B">
              <w:t>66</w:t>
            </w:r>
          </w:p>
        </w:tc>
        <w:tc>
          <w:tcPr>
            <w:tcW w:w="4334" w:type="dxa"/>
            <w:tcBorders>
              <w:top w:val="dotted" w:sz="4" w:space="0" w:color="auto"/>
              <w:bottom w:val="dotted" w:sz="4" w:space="0" w:color="auto"/>
            </w:tcBorders>
            <w:tcMar>
              <w:top w:w="20" w:type="dxa"/>
              <w:left w:w="20" w:type="dxa"/>
              <w:bottom w:w="0" w:type="dxa"/>
              <w:right w:w="20" w:type="dxa"/>
            </w:tcMar>
          </w:tcPr>
          <w:p w:rsidR="004419D0" w:rsidRPr="00E76E0B" w:rsidRDefault="004419D0" w:rsidP="004419D0">
            <w:pPr>
              <w:pStyle w:val="Title"/>
              <w:spacing w:after="0"/>
              <w:jc w:val="left"/>
              <w:rPr>
                <w:b w:val="0"/>
                <w:bCs w:val="0"/>
                <w:color w:val="000000" w:themeColor="text1"/>
                <w:sz w:val="20"/>
                <w:szCs w:val="20"/>
              </w:rPr>
            </w:pPr>
            <w:r w:rsidRPr="004419D0">
              <w:rPr>
                <w:b w:val="0"/>
                <w:bCs w:val="0"/>
                <w:sz w:val="20"/>
                <w:szCs w:val="20"/>
              </w:rPr>
              <w:t xml:space="preserve">Credit Risk Internal Ratings-Based </w:t>
            </w:r>
            <w:proofErr w:type="spellStart"/>
            <w:r w:rsidRPr="004419D0">
              <w:rPr>
                <w:b w:val="0"/>
                <w:bCs w:val="0"/>
                <w:sz w:val="20"/>
                <w:szCs w:val="20"/>
              </w:rPr>
              <w:t>Approach_Full</w:t>
            </w:r>
            <w:proofErr w:type="spellEnd"/>
            <w:r w:rsidRPr="004419D0">
              <w:rPr>
                <w:b w:val="0"/>
                <w:bCs w:val="0"/>
                <w:sz w:val="20"/>
                <w:szCs w:val="20"/>
              </w:rPr>
              <w:t xml:space="preserve"> </w:t>
            </w:r>
            <w:proofErr w:type="spellStart"/>
            <w:r w:rsidRPr="004419D0">
              <w:rPr>
                <w:b w:val="0"/>
                <w:bCs w:val="0"/>
                <w:sz w:val="20"/>
                <w:szCs w:val="20"/>
              </w:rPr>
              <w:t>Conso</w:t>
            </w:r>
            <w:proofErr w:type="spellEnd"/>
          </w:p>
          <w:p w:rsidR="004419D0" w:rsidRPr="00E76E0B" w:rsidRDefault="004419D0" w:rsidP="004419D0">
            <w:pPr>
              <w:tabs>
                <w:tab w:val="left" w:pos="1743"/>
                <w:tab w:val="left" w:pos="2241"/>
              </w:tabs>
            </w:pPr>
            <w:r w:rsidRPr="00E76E0B">
              <w:t>(</w:t>
            </w:r>
            <w:r w:rsidRPr="00E76E0B">
              <w:rPr>
                <w:color w:val="000000" w:themeColor="text1"/>
                <w:cs/>
              </w:rPr>
              <w:t xml:space="preserve">สินทรัพย์เสี่ยงด้านเครดิต ยกเว้นฐานะที่เกี่ยวข้องกับตราสารทุน ตามวิธี </w:t>
            </w:r>
            <w:r w:rsidRPr="00E76E0B">
              <w:rPr>
                <w:color w:val="000000" w:themeColor="text1"/>
              </w:rPr>
              <w:t xml:space="preserve">Internal Ratings-Based Approach </w:t>
            </w:r>
            <w:r w:rsidRPr="00E76E0B">
              <w:rPr>
                <w:color w:val="000000" w:themeColor="text1"/>
                <w:cs/>
              </w:rPr>
              <w:t xml:space="preserve">ของกลุ่มธุรกิจทางการเงินระดับ </w:t>
            </w:r>
            <w:r w:rsidRPr="00E76E0B">
              <w:rPr>
                <w:color w:val="000000" w:themeColor="text1"/>
              </w:rPr>
              <w:t>Full Consolidation)</w:t>
            </w:r>
          </w:p>
        </w:tc>
        <w:tc>
          <w:tcPr>
            <w:tcW w:w="1000" w:type="dxa"/>
            <w:gridSpan w:val="2"/>
            <w:tcBorders>
              <w:top w:val="dotted" w:sz="4" w:space="0" w:color="auto"/>
              <w:bottom w:val="dotted" w:sz="4" w:space="0" w:color="auto"/>
            </w:tcBorders>
            <w:tcMar>
              <w:top w:w="20" w:type="dxa"/>
              <w:left w:w="20" w:type="dxa"/>
              <w:bottom w:w="0" w:type="dxa"/>
              <w:right w:w="20" w:type="dxa"/>
            </w:tcMar>
          </w:tcPr>
          <w:p w:rsidR="004419D0" w:rsidRPr="00E76E0B" w:rsidRDefault="004419D0" w:rsidP="004419D0">
            <w:pPr>
              <w:rPr>
                <w:spacing w:val="-2"/>
              </w:rPr>
            </w:pPr>
            <w:r w:rsidRPr="00E76E0B">
              <w:rPr>
                <w:color w:val="000000" w:themeColor="text1"/>
              </w:rPr>
              <w:t>DS_CRIF</w:t>
            </w:r>
          </w:p>
        </w:tc>
        <w:tc>
          <w:tcPr>
            <w:tcW w:w="1119" w:type="dxa"/>
            <w:tcBorders>
              <w:top w:val="dotted" w:sz="4" w:space="0" w:color="auto"/>
              <w:bottom w:val="dotted" w:sz="4" w:space="0" w:color="auto"/>
            </w:tcBorders>
          </w:tcPr>
          <w:p w:rsidR="004419D0" w:rsidRPr="00721C27" w:rsidRDefault="004419D0" w:rsidP="004419D0">
            <w:r w:rsidRPr="00721C27">
              <w:rPr>
                <w:color w:val="000000" w:themeColor="text1"/>
              </w:rPr>
              <w:t>Quarterly</w:t>
            </w:r>
          </w:p>
        </w:tc>
        <w:tc>
          <w:tcPr>
            <w:tcW w:w="992" w:type="dxa"/>
            <w:tcBorders>
              <w:top w:val="dotted" w:sz="4" w:space="0" w:color="auto"/>
              <w:bottom w:val="dotted" w:sz="4" w:space="0" w:color="auto"/>
            </w:tcBorders>
          </w:tcPr>
          <w:p w:rsidR="004419D0" w:rsidRPr="00721C27" w:rsidRDefault="004419D0" w:rsidP="004419D0">
            <w:r w:rsidRPr="00721C27">
              <w:rPr>
                <w:color w:val="000000" w:themeColor="text1"/>
              </w:rPr>
              <w:t>Quarterly</w:t>
            </w:r>
          </w:p>
        </w:tc>
        <w:tc>
          <w:tcPr>
            <w:tcW w:w="6808" w:type="dxa"/>
            <w:tcBorders>
              <w:top w:val="dotted" w:sz="4" w:space="0" w:color="auto"/>
              <w:bottom w:val="dotted" w:sz="4" w:space="0" w:color="auto"/>
              <w:right w:val="single" w:sz="6" w:space="0" w:color="auto"/>
            </w:tcBorders>
          </w:tcPr>
          <w:p w:rsidR="004419D0" w:rsidRPr="0040055B" w:rsidRDefault="004419D0" w:rsidP="004419D0">
            <w:pPr>
              <w:rPr>
                <w:cs/>
                <w:lang w:val="en-GB"/>
              </w:rPr>
            </w:pPr>
          </w:p>
        </w:tc>
      </w:tr>
      <w:tr w:rsidR="004419D0" w:rsidRPr="007B3071" w:rsidTr="004419D0">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4419D0" w:rsidRPr="00E76E0B" w:rsidRDefault="004419D0" w:rsidP="004419D0">
            <w:pPr>
              <w:jc w:val="center"/>
            </w:pPr>
            <w:r w:rsidRPr="00E76E0B">
              <w:t>67</w:t>
            </w:r>
          </w:p>
        </w:tc>
        <w:tc>
          <w:tcPr>
            <w:tcW w:w="4334" w:type="dxa"/>
            <w:tcBorders>
              <w:top w:val="dotted" w:sz="4" w:space="0" w:color="auto"/>
              <w:bottom w:val="dotted" w:sz="4" w:space="0" w:color="auto"/>
            </w:tcBorders>
            <w:tcMar>
              <w:top w:w="20" w:type="dxa"/>
              <w:left w:w="20" w:type="dxa"/>
              <w:bottom w:w="0" w:type="dxa"/>
              <w:right w:w="20" w:type="dxa"/>
            </w:tcMar>
          </w:tcPr>
          <w:p w:rsidR="004419D0" w:rsidRPr="00E76E0B" w:rsidRDefault="004419D0" w:rsidP="004419D0">
            <w:pPr>
              <w:pStyle w:val="Title"/>
              <w:spacing w:after="0"/>
              <w:jc w:val="left"/>
              <w:rPr>
                <w:b w:val="0"/>
                <w:bCs w:val="0"/>
                <w:color w:val="000000" w:themeColor="text1"/>
                <w:sz w:val="20"/>
                <w:szCs w:val="20"/>
              </w:rPr>
            </w:pPr>
            <w:r w:rsidRPr="004419D0">
              <w:rPr>
                <w:b w:val="0"/>
                <w:bCs w:val="0"/>
                <w:sz w:val="20"/>
                <w:szCs w:val="20"/>
              </w:rPr>
              <w:t xml:space="preserve">Credit Risk Internal Ratings-Based </w:t>
            </w:r>
            <w:proofErr w:type="spellStart"/>
            <w:r w:rsidRPr="004419D0">
              <w:rPr>
                <w:b w:val="0"/>
                <w:bCs w:val="0"/>
                <w:sz w:val="20"/>
                <w:szCs w:val="20"/>
              </w:rPr>
              <w:t>Approach_Solo</w:t>
            </w:r>
            <w:proofErr w:type="spellEnd"/>
            <w:r w:rsidRPr="004419D0">
              <w:rPr>
                <w:b w:val="0"/>
                <w:bCs w:val="0"/>
                <w:sz w:val="20"/>
                <w:szCs w:val="20"/>
              </w:rPr>
              <w:t xml:space="preserve"> </w:t>
            </w:r>
            <w:proofErr w:type="spellStart"/>
            <w:r w:rsidRPr="004419D0">
              <w:rPr>
                <w:b w:val="0"/>
                <w:bCs w:val="0"/>
                <w:sz w:val="20"/>
                <w:szCs w:val="20"/>
              </w:rPr>
              <w:t>Conso</w:t>
            </w:r>
            <w:proofErr w:type="spellEnd"/>
          </w:p>
          <w:p w:rsidR="004419D0" w:rsidRPr="00E76E0B" w:rsidRDefault="004419D0" w:rsidP="004419D0">
            <w:pPr>
              <w:tabs>
                <w:tab w:val="left" w:pos="1743"/>
                <w:tab w:val="left" w:pos="2241"/>
              </w:tabs>
            </w:pPr>
            <w:r w:rsidRPr="00E76E0B">
              <w:t>(</w:t>
            </w:r>
            <w:r w:rsidRPr="00E76E0B">
              <w:rPr>
                <w:color w:val="000000" w:themeColor="text1"/>
                <w:cs/>
              </w:rPr>
              <w:t xml:space="preserve">สินทรัพย์เสี่ยงด้านเครดิต ยกเว้นฐานะที่เกี่ยวข้องกับตราสารทุน ตามวิธี </w:t>
            </w:r>
            <w:r w:rsidRPr="00E76E0B">
              <w:rPr>
                <w:color w:val="000000" w:themeColor="text1"/>
              </w:rPr>
              <w:t xml:space="preserve">Internal Ratings-Based Approach </w:t>
            </w:r>
            <w:r w:rsidRPr="00E76E0B">
              <w:rPr>
                <w:color w:val="000000" w:themeColor="text1"/>
                <w:cs/>
              </w:rPr>
              <w:t xml:space="preserve">ของกลุ่มธุรกิจทางการเงินระดับ </w:t>
            </w:r>
            <w:r w:rsidRPr="00E76E0B">
              <w:rPr>
                <w:color w:val="000000" w:themeColor="text1"/>
              </w:rPr>
              <w:t>Solo Consolidation</w:t>
            </w:r>
            <w:r w:rsidRPr="00E76E0B">
              <w:t>)</w:t>
            </w:r>
          </w:p>
        </w:tc>
        <w:tc>
          <w:tcPr>
            <w:tcW w:w="1000" w:type="dxa"/>
            <w:gridSpan w:val="2"/>
            <w:tcBorders>
              <w:top w:val="dotted" w:sz="4" w:space="0" w:color="auto"/>
              <w:bottom w:val="dotted" w:sz="4" w:space="0" w:color="auto"/>
            </w:tcBorders>
            <w:tcMar>
              <w:top w:w="20" w:type="dxa"/>
              <w:left w:w="20" w:type="dxa"/>
              <w:bottom w:w="0" w:type="dxa"/>
              <w:right w:w="20" w:type="dxa"/>
            </w:tcMar>
          </w:tcPr>
          <w:p w:rsidR="004419D0" w:rsidRPr="00E76E0B" w:rsidRDefault="004419D0" w:rsidP="004419D0">
            <w:pPr>
              <w:rPr>
                <w:spacing w:val="-2"/>
              </w:rPr>
            </w:pPr>
            <w:r w:rsidRPr="00E76E0B">
              <w:rPr>
                <w:color w:val="000000" w:themeColor="text1"/>
              </w:rPr>
              <w:t>DS_CRIS</w:t>
            </w:r>
          </w:p>
        </w:tc>
        <w:tc>
          <w:tcPr>
            <w:tcW w:w="1119" w:type="dxa"/>
            <w:tcBorders>
              <w:top w:val="dotted" w:sz="4" w:space="0" w:color="auto"/>
              <w:bottom w:val="dotted" w:sz="4" w:space="0" w:color="auto"/>
            </w:tcBorders>
          </w:tcPr>
          <w:p w:rsidR="004419D0" w:rsidRPr="00721C27" w:rsidRDefault="004419D0" w:rsidP="004419D0">
            <w:r w:rsidRPr="00721C27">
              <w:rPr>
                <w:color w:val="000000" w:themeColor="text1"/>
              </w:rPr>
              <w:t>Monthly</w:t>
            </w:r>
          </w:p>
        </w:tc>
        <w:tc>
          <w:tcPr>
            <w:tcW w:w="992" w:type="dxa"/>
            <w:tcBorders>
              <w:top w:val="dotted" w:sz="4" w:space="0" w:color="auto"/>
              <w:bottom w:val="dotted" w:sz="4" w:space="0" w:color="auto"/>
            </w:tcBorders>
          </w:tcPr>
          <w:p w:rsidR="004419D0" w:rsidRPr="00721C27" w:rsidRDefault="004419D0" w:rsidP="004419D0">
            <w:r w:rsidRPr="00721C27">
              <w:rPr>
                <w:color w:val="000000" w:themeColor="text1"/>
              </w:rPr>
              <w:t>Monthly</w:t>
            </w:r>
          </w:p>
        </w:tc>
        <w:tc>
          <w:tcPr>
            <w:tcW w:w="6808" w:type="dxa"/>
            <w:tcBorders>
              <w:top w:val="dotted" w:sz="4" w:space="0" w:color="auto"/>
              <w:bottom w:val="dotted" w:sz="4" w:space="0" w:color="auto"/>
              <w:right w:val="single" w:sz="6" w:space="0" w:color="auto"/>
            </w:tcBorders>
          </w:tcPr>
          <w:p w:rsidR="004419D0" w:rsidRPr="0040055B" w:rsidRDefault="004419D0" w:rsidP="004419D0">
            <w:pPr>
              <w:rPr>
                <w:cs/>
                <w:lang w:val="en-GB"/>
              </w:rPr>
            </w:pPr>
          </w:p>
        </w:tc>
      </w:tr>
      <w:tr w:rsidR="004419D0" w:rsidRPr="007B3071" w:rsidTr="004419D0">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4419D0" w:rsidRPr="00E76E0B" w:rsidRDefault="004419D0" w:rsidP="004419D0">
            <w:pPr>
              <w:jc w:val="center"/>
            </w:pPr>
            <w:r w:rsidRPr="00E76E0B">
              <w:t>68</w:t>
            </w:r>
          </w:p>
        </w:tc>
        <w:tc>
          <w:tcPr>
            <w:tcW w:w="4334" w:type="dxa"/>
            <w:tcBorders>
              <w:top w:val="dotted" w:sz="4" w:space="0" w:color="auto"/>
              <w:bottom w:val="dotted" w:sz="4" w:space="0" w:color="auto"/>
            </w:tcBorders>
            <w:tcMar>
              <w:top w:w="20" w:type="dxa"/>
              <w:left w:w="20" w:type="dxa"/>
              <w:bottom w:w="0" w:type="dxa"/>
              <w:right w:w="20" w:type="dxa"/>
            </w:tcMar>
          </w:tcPr>
          <w:p w:rsidR="004419D0" w:rsidRPr="00E76E0B" w:rsidRDefault="004419D0" w:rsidP="004419D0">
            <w:pPr>
              <w:pStyle w:val="Title"/>
              <w:spacing w:after="0"/>
              <w:jc w:val="left"/>
              <w:rPr>
                <w:b w:val="0"/>
                <w:bCs w:val="0"/>
                <w:color w:val="000000" w:themeColor="text1"/>
                <w:sz w:val="20"/>
                <w:szCs w:val="20"/>
              </w:rPr>
            </w:pPr>
            <w:r w:rsidRPr="004419D0">
              <w:rPr>
                <w:b w:val="0"/>
                <w:bCs w:val="0"/>
                <w:sz w:val="20"/>
                <w:szCs w:val="20"/>
              </w:rPr>
              <w:t xml:space="preserve">Equity </w:t>
            </w:r>
            <w:proofErr w:type="spellStart"/>
            <w:r w:rsidRPr="004419D0">
              <w:rPr>
                <w:b w:val="0"/>
                <w:bCs w:val="0"/>
                <w:sz w:val="20"/>
                <w:szCs w:val="20"/>
              </w:rPr>
              <w:t>Position_Full</w:t>
            </w:r>
            <w:proofErr w:type="spellEnd"/>
            <w:r w:rsidRPr="004419D0">
              <w:rPr>
                <w:b w:val="0"/>
                <w:bCs w:val="0"/>
                <w:sz w:val="20"/>
                <w:szCs w:val="20"/>
              </w:rPr>
              <w:t xml:space="preserve"> </w:t>
            </w:r>
            <w:proofErr w:type="spellStart"/>
            <w:r w:rsidRPr="004419D0">
              <w:rPr>
                <w:b w:val="0"/>
                <w:bCs w:val="0"/>
                <w:sz w:val="20"/>
                <w:szCs w:val="20"/>
              </w:rPr>
              <w:t>Conso</w:t>
            </w:r>
            <w:proofErr w:type="spellEnd"/>
          </w:p>
          <w:p w:rsidR="004419D0" w:rsidRPr="00E76E0B" w:rsidRDefault="004419D0" w:rsidP="004419D0">
            <w:pPr>
              <w:tabs>
                <w:tab w:val="left" w:pos="1743"/>
                <w:tab w:val="left" w:pos="2241"/>
              </w:tabs>
            </w:pPr>
            <w:r w:rsidRPr="00E76E0B">
              <w:t>(</w:t>
            </w:r>
            <w:r w:rsidRPr="00E76E0B">
              <w:rPr>
                <w:color w:val="000000" w:themeColor="text1"/>
                <w:cs/>
              </w:rPr>
              <w:t xml:space="preserve">สินทรัพย์เสี่ยงด้านเครดิตสำหรับฐานะที่เกี่ยวข้องกับตราสารทุน ที่คำนวณโดยวิธี </w:t>
            </w:r>
            <w:r w:rsidRPr="00E76E0B">
              <w:rPr>
                <w:color w:val="000000" w:themeColor="text1"/>
              </w:rPr>
              <w:t xml:space="preserve">IRB </w:t>
            </w:r>
            <w:r w:rsidRPr="00E76E0B">
              <w:rPr>
                <w:color w:val="000000" w:themeColor="text1"/>
                <w:cs/>
              </w:rPr>
              <w:t xml:space="preserve">ของกลุ่มธุรกิจทางการเงินระดับ </w:t>
            </w:r>
            <w:r w:rsidRPr="00E76E0B">
              <w:rPr>
                <w:color w:val="000000" w:themeColor="text1"/>
              </w:rPr>
              <w:t>Full Consolidation</w:t>
            </w:r>
            <w:r w:rsidRPr="00E76E0B">
              <w:t>)</w:t>
            </w:r>
          </w:p>
        </w:tc>
        <w:tc>
          <w:tcPr>
            <w:tcW w:w="1000" w:type="dxa"/>
            <w:gridSpan w:val="2"/>
            <w:tcBorders>
              <w:top w:val="dotted" w:sz="4" w:space="0" w:color="auto"/>
              <w:bottom w:val="dotted" w:sz="4" w:space="0" w:color="auto"/>
            </w:tcBorders>
            <w:tcMar>
              <w:top w:w="20" w:type="dxa"/>
              <w:left w:w="20" w:type="dxa"/>
              <w:bottom w:w="0" w:type="dxa"/>
              <w:right w:w="20" w:type="dxa"/>
            </w:tcMar>
          </w:tcPr>
          <w:p w:rsidR="004419D0" w:rsidRPr="00E76E0B" w:rsidRDefault="004419D0" w:rsidP="004419D0">
            <w:pPr>
              <w:rPr>
                <w:spacing w:val="-2"/>
              </w:rPr>
            </w:pPr>
            <w:r w:rsidRPr="00E76E0B">
              <w:rPr>
                <w:color w:val="000000" w:themeColor="text1"/>
              </w:rPr>
              <w:t>DS_EQPF</w:t>
            </w:r>
          </w:p>
        </w:tc>
        <w:tc>
          <w:tcPr>
            <w:tcW w:w="1119" w:type="dxa"/>
            <w:tcBorders>
              <w:top w:val="dotted" w:sz="4" w:space="0" w:color="auto"/>
              <w:bottom w:val="dotted" w:sz="4" w:space="0" w:color="auto"/>
            </w:tcBorders>
          </w:tcPr>
          <w:p w:rsidR="004419D0" w:rsidRPr="00721C27" w:rsidRDefault="004419D0" w:rsidP="004419D0">
            <w:r w:rsidRPr="00721C27">
              <w:rPr>
                <w:color w:val="000000" w:themeColor="text1"/>
              </w:rPr>
              <w:t>Quarterly</w:t>
            </w:r>
          </w:p>
        </w:tc>
        <w:tc>
          <w:tcPr>
            <w:tcW w:w="992" w:type="dxa"/>
            <w:tcBorders>
              <w:top w:val="dotted" w:sz="4" w:space="0" w:color="auto"/>
              <w:bottom w:val="dotted" w:sz="4" w:space="0" w:color="auto"/>
            </w:tcBorders>
          </w:tcPr>
          <w:p w:rsidR="004419D0" w:rsidRPr="00721C27" w:rsidRDefault="004419D0" w:rsidP="004419D0">
            <w:r w:rsidRPr="00721C27">
              <w:rPr>
                <w:color w:val="000000" w:themeColor="text1"/>
              </w:rPr>
              <w:t>Quarterly</w:t>
            </w:r>
          </w:p>
          <w:p w:rsidR="004419D0" w:rsidRPr="00721C27" w:rsidRDefault="004419D0" w:rsidP="004419D0"/>
        </w:tc>
        <w:tc>
          <w:tcPr>
            <w:tcW w:w="6808" w:type="dxa"/>
            <w:tcBorders>
              <w:top w:val="dotted" w:sz="4" w:space="0" w:color="auto"/>
              <w:bottom w:val="dotted" w:sz="4" w:space="0" w:color="auto"/>
              <w:right w:val="single" w:sz="6" w:space="0" w:color="auto"/>
            </w:tcBorders>
          </w:tcPr>
          <w:p w:rsidR="004419D0" w:rsidRPr="0040055B" w:rsidRDefault="004419D0" w:rsidP="004419D0">
            <w:pPr>
              <w:rPr>
                <w:cs/>
                <w:lang w:val="en-GB"/>
              </w:rPr>
            </w:pPr>
          </w:p>
        </w:tc>
      </w:tr>
      <w:tr w:rsidR="004419D0" w:rsidRPr="007B3071" w:rsidTr="004419D0">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4419D0" w:rsidRPr="00E76E0B" w:rsidRDefault="004419D0" w:rsidP="004419D0">
            <w:pPr>
              <w:jc w:val="center"/>
            </w:pPr>
            <w:r w:rsidRPr="00E76E0B">
              <w:t>69</w:t>
            </w:r>
          </w:p>
        </w:tc>
        <w:tc>
          <w:tcPr>
            <w:tcW w:w="4334" w:type="dxa"/>
            <w:tcBorders>
              <w:top w:val="dotted" w:sz="4" w:space="0" w:color="auto"/>
              <w:bottom w:val="dotted" w:sz="4" w:space="0" w:color="auto"/>
            </w:tcBorders>
            <w:tcMar>
              <w:top w:w="20" w:type="dxa"/>
              <w:left w:w="20" w:type="dxa"/>
              <w:bottom w:w="0" w:type="dxa"/>
              <w:right w:w="20" w:type="dxa"/>
            </w:tcMar>
          </w:tcPr>
          <w:p w:rsidR="004419D0" w:rsidRPr="00E76E0B" w:rsidRDefault="004419D0" w:rsidP="004419D0">
            <w:pPr>
              <w:pStyle w:val="Title"/>
              <w:spacing w:after="0"/>
              <w:jc w:val="left"/>
              <w:rPr>
                <w:b w:val="0"/>
                <w:bCs w:val="0"/>
                <w:color w:val="000000" w:themeColor="text1"/>
                <w:sz w:val="20"/>
                <w:szCs w:val="20"/>
              </w:rPr>
            </w:pPr>
            <w:r w:rsidRPr="004419D0">
              <w:rPr>
                <w:b w:val="0"/>
                <w:bCs w:val="0"/>
                <w:sz w:val="20"/>
                <w:szCs w:val="20"/>
              </w:rPr>
              <w:t xml:space="preserve">Equity </w:t>
            </w:r>
            <w:proofErr w:type="spellStart"/>
            <w:r w:rsidRPr="004419D0">
              <w:rPr>
                <w:b w:val="0"/>
                <w:bCs w:val="0"/>
                <w:sz w:val="20"/>
                <w:szCs w:val="20"/>
              </w:rPr>
              <w:t>Position_Solo</w:t>
            </w:r>
            <w:proofErr w:type="spellEnd"/>
            <w:r w:rsidRPr="004419D0">
              <w:rPr>
                <w:b w:val="0"/>
                <w:bCs w:val="0"/>
                <w:sz w:val="20"/>
                <w:szCs w:val="20"/>
              </w:rPr>
              <w:t xml:space="preserve"> </w:t>
            </w:r>
            <w:proofErr w:type="spellStart"/>
            <w:r w:rsidRPr="004419D0">
              <w:rPr>
                <w:b w:val="0"/>
                <w:bCs w:val="0"/>
                <w:sz w:val="20"/>
                <w:szCs w:val="20"/>
              </w:rPr>
              <w:t>Conso</w:t>
            </w:r>
            <w:proofErr w:type="spellEnd"/>
          </w:p>
          <w:p w:rsidR="004419D0" w:rsidRPr="00E76E0B" w:rsidRDefault="004419D0" w:rsidP="004419D0">
            <w:pPr>
              <w:tabs>
                <w:tab w:val="left" w:pos="1743"/>
                <w:tab w:val="left" w:pos="2241"/>
              </w:tabs>
            </w:pPr>
            <w:r w:rsidRPr="00E76E0B">
              <w:t>(</w:t>
            </w:r>
            <w:r w:rsidRPr="00E76E0B">
              <w:rPr>
                <w:color w:val="000000" w:themeColor="text1"/>
                <w:cs/>
              </w:rPr>
              <w:t xml:space="preserve">สินทรัพย์เสี่ยงด้านเครดิตสำหรับฐานะที่เกี่ยวข้องกับตราสารทุน ที่คำนวณโดยวิธี </w:t>
            </w:r>
            <w:r w:rsidRPr="00E76E0B">
              <w:rPr>
                <w:color w:val="000000" w:themeColor="text1"/>
              </w:rPr>
              <w:t xml:space="preserve">IRB </w:t>
            </w:r>
            <w:r w:rsidRPr="00E76E0B">
              <w:rPr>
                <w:color w:val="000000" w:themeColor="text1"/>
                <w:cs/>
              </w:rPr>
              <w:t xml:space="preserve">ของกลุ่มธุรกิจทางการเงินระดับ </w:t>
            </w:r>
            <w:r w:rsidRPr="00E76E0B">
              <w:rPr>
                <w:color w:val="000000" w:themeColor="text1"/>
              </w:rPr>
              <w:t>Solo Consolidation)</w:t>
            </w:r>
          </w:p>
        </w:tc>
        <w:tc>
          <w:tcPr>
            <w:tcW w:w="1000" w:type="dxa"/>
            <w:gridSpan w:val="2"/>
            <w:tcBorders>
              <w:top w:val="dotted" w:sz="4" w:space="0" w:color="auto"/>
              <w:bottom w:val="dotted" w:sz="4" w:space="0" w:color="auto"/>
            </w:tcBorders>
            <w:tcMar>
              <w:top w:w="20" w:type="dxa"/>
              <w:left w:w="20" w:type="dxa"/>
              <w:bottom w:w="0" w:type="dxa"/>
              <w:right w:w="20" w:type="dxa"/>
            </w:tcMar>
          </w:tcPr>
          <w:p w:rsidR="004419D0" w:rsidRPr="00E76E0B" w:rsidRDefault="004419D0" w:rsidP="004419D0">
            <w:pPr>
              <w:rPr>
                <w:spacing w:val="-2"/>
              </w:rPr>
            </w:pPr>
            <w:r w:rsidRPr="00E76E0B">
              <w:rPr>
                <w:color w:val="000000" w:themeColor="text1"/>
              </w:rPr>
              <w:t>DS_EQPS</w:t>
            </w:r>
          </w:p>
        </w:tc>
        <w:tc>
          <w:tcPr>
            <w:tcW w:w="1119" w:type="dxa"/>
            <w:tcBorders>
              <w:top w:val="dotted" w:sz="4" w:space="0" w:color="auto"/>
              <w:bottom w:val="dotted" w:sz="4" w:space="0" w:color="auto"/>
            </w:tcBorders>
          </w:tcPr>
          <w:p w:rsidR="004419D0" w:rsidRPr="00721C27" w:rsidRDefault="004419D0" w:rsidP="004419D0">
            <w:r w:rsidRPr="00721C27">
              <w:rPr>
                <w:color w:val="000000" w:themeColor="text1"/>
              </w:rPr>
              <w:t>Monthly</w:t>
            </w:r>
          </w:p>
        </w:tc>
        <w:tc>
          <w:tcPr>
            <w:tcW w:w="992" w:type="dxa"/>
            <w:tcBorders>
              <w:top w:val="dotted" w:sz="4" w:space="0" w:color="auto"/>
              <w:bottom w:val="dotted" w:sz="4" w:space="0" w:color="auto"/>
            </w:tcBorders>
          </w:tcPr>
          <w:p w:rsidR="004419D0" w:rsidRPr="00721C27" w:rsidRDefault="004419D0" w:rsidP="004419D0">
            <w:r w:rsidRPr="00721C27">
              <w:rPr>
                <w:color w:val="000000" w:themeColor="text1"/>
              </w:rPr>
              <w:t>Monthly</w:t>
            </w:r>
          </w:p>
        </w:tc>
        <w:tc>
          <w:tcPr>
            <w:tcW w:w="6808" w:type="dxa"/>
            <w:tcBorders>
              <w:top w:val="dotted" w:sz="4" w:space="0" w:color="auto"/>
              <w:bottom w:val="dotted" w:sz="4" w:space="0" w:color="auto"/>
              <w:right w:val="single" w:sz="6" w:space="0" w:color="auto"/>
            </w:tcBorders>
          </w:tcPr>
          <w:p w:rsidR="004419D0" w:rsidRPr="0040055B" w:rsidRDefault="004419D0" w:rsidP="004419D0">
            <w:pPr>
              <w:rPr>
                <w:cs/>
                <w:lang w:val="en-GB"/>
              </w:rPr>
            </w:pPr>
          </w:p>
        </w:tc>
      </w:tr>
      <w:tr w:rsidR="004419D0" w:rsidRPr="007B3071" w:rsidTr="004419D0">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4419D0" w:rsidRPr="00E76E0B" w:rsidRDefault="004419D0" w:rsidP="004419D0">
            <w:pPr>
              <w:jc w:val="center"/>
            </w:pPr>
            <w:r w:rsidRPr="00E76E0B">
              <w:t>70</w:t>
            </w:r>
          </w:p>
        </w:tc>
        <w:tc>
          <w:tcPr>
            <w:tcW w:w="4334" w:type="dxa"/>
            <w:tcBorders>
              <w:top w:val="dotted" w:sz="4" w:space="0" w:color="auto"/>
              <w:bottom w:val="dotted" w:sz="4" w:space="0" w:color="auto"/>
            </w:tcBorders>
            <w:tcMar>
              <w:top w:w="20" w:type="dxa"/>
              <w:left w:w="20" w:type="dxa"/>
              <w:bottom w:w="0" w:type="dxa"/>
              <w:right w:w="20" w:type="dxa"/>
            </w:tcMar>
          </w:tcPr>
          <w:p w:rsidR="004419D0" w:rsidRPr="00E76E0B" w:rsidRDefault="004419D0" w:rsidP="004419D0">
            <w:pPr>
              <w:pStyle w:val="Title"/>
              <w:spacing w:after="0"/>
              <w:jc w:val="left"/>
              <w:rPr>
                <w:b w:val="0"/>
                <w:bCs w:val="0"/>
                <w:color w:val="000000" w:themeColor="text1"/>
                <w:sz w:val="20"/>
                <w:szCs w:val="20"/>
              </w:rPr>
            </w:pPr>
            <w:r w:rsidRPr="004419D0">
              <w:rPr>
                <w:b w:val="0"/>
                <w:bCs w:val="0"/>
                <w:sz w:val="20"/>
                <w:szCs w:val="20"/>
              </w:rPr>
              <w:t xml:space="preserve">Provision and Expected </w:t>
            </w:r>
            <w:proofErr w:type="spellStart"/>
            <w:r w:rsidRPr="004419D0">
              <w:rPr>
                <w:b w:val="0"/>
                <w:bCs w:val="0"/>
                <w:sz w:val="20"/>
                <w:szCs w:val="20"/>
              </w:rPr>
              <w:t>Loss_Full</w:t>
            </w:r>
            <w:proofErr w:type="spellEnd"/>
            <w:r w:rsidRPr="004419D0">
              <w:rPr>
                <w:b w:val="0"/>
                <w:bCs w:val="0"/>
                <w:sz w:val="20"/>
                <w:szCs w:val="20"/>
              </w:rPr>
              <w:t xml:space="preserve"> </w:t>
            </w:r>
            <w:proofErr w:type="spellStart"/>
            <w:r w:rsidRPr="004419D0">
              <w:rPr>
                <w:b w:val="0"/>
                <w:bCs w:val="0"/>
                <w:sz w:val="20"/>
                <w:szCs w:val="20"/>
              </w:rPr>
              <w:t>Conso</w:t>
            </w:r>
            <w:proofErr w:type="spellEnd"/>
          </w:p>
          <w:p w:rsidR="004419D0" w:rsidRPr="00E76E0B" w:rsidRDefault="004419D0" w:rsidP="004419D0">
            <w:pPr>
              <w:tabs>
                <w:tab w:val="left" w:pos="1743"/>
                <w:tab w:val="left" w:pos="2241"/>
              </w:tabs>
            </w:pPr>
            <w:r w:rsidRPr="00E76E0B">
              <w:rPr>
                <w:color w:val="000000" w:themeColor="text1"/>
              </w:rPr>
              <w:t>(</w:t>
            </w:r>
            <w:r w:rsidRPr="00E76E0B">
              <w:rPr>
                <w:color w:val="000000" w:themeColor="text1"/>
                <w:cs/>
              </w:rPr>
              <w:t xml:space="preserve">เงินสำรองที่กันไว้เพื่อรองรับความเสียหายที่คาดว่าจะเกิดขึ้น ของกลุ่มธุรกิจทางการเงินระดับ </w:t>
            </w:r>
            <w:r w:rsidRPr="00E76E0B">
              <w:rPr>
                <w:color w:val="000000" w:themeColor="text1"/>
              </w:rPr>
              <w:t>Full Consolidation</w:t>
            </w:r>
            <w:r w:rsidRPr="00E76E0B">
              <w:t>)</w:t>
            </w:r>
          </w:p>
        </w:tc>
        <w:tc>
          <w:tcPr>
            <w:tcW w:w="1000" w:type="dxa"/>
            <w:gridSpan w:val="2"/>
            <w:tcBorders>
              <w:top w:val="dotted" w:sz="4" w:space="0" w:color="auto"/>
              <w:bottom w:val="dotted" w:sz="4" w:space="0" w:color="auto"/>
            </w:tcBorders>
            <w:tcMar>
              <w:top w:w="20" w:type="dxa"/>
              <w:left w:w="20" w:type="dxa"/>
              <w:bottom w:w="0" w:type="dxa"/>
              <w:right w:w="20" w:type="dxa"/>
            </w:tcMar>
          </w:tcPr>
          <w:p w:rsidR="004419D0" w:rsidRPr="00E76E0B" w:rsidRDefault="004419D0" w:rsidP="004419D0">
            <w:pPr>
              <w:rPr>
                <w:spacing w:val="-2"/>
              </w:rPr>
            </w:pPr>
            <w:r w:rsidRPr="00E76E0B">
              <w:rPr>
                <w:color w:val="000000" w:themeColor="text1"/>
              </w:rPr>
              <w:t>DS_PELF</w:t>
            </w:r>
          </w:p>
        </w:tc>
        <w:tc>
          <w:tcPr>
            <w:tcW w:w="1119" w:type="dxa"/>
            <w:tcBorders>
              <w:top w:val="dotted" w:sz="4" w:space="0" w:color="auto"/>
              <w:bottom w:val="dotted" w:sz="4" w:space="0" w:color="auto"/>
            </w:tcBorders>
          </w:tcPr>
          <w:p w:rsidR="004419D0" w:rsidRPr="00721C27" w:rsidRDefault="004419D0" w:rsidP="004419D0">
            <w:r w:rsidRPr="00721C27">
              <w:rPr>
                <w:color w:val="000000" w:themeColor="text1"/>
              </w:rPr>
              <w:t>Quarterly</w:t>
            </w:r>
          </w:p>
        </w:tc>
        <w:tc>
          <w:tcPr>
            <w:tcW w:w="992" w:type="dxa"/>
            <w:tcBorders>
              <w:top w:val="dotted" w:sz="4" w:space="0" w:color="auto"/>
              <w:bottom w:val="dotted" w:sz="4" w:space="0" w:color="auto"/>
            </w:tcBorders>
          </w:tcPr>
          <w:p w:rsidR="004419D0" w:rsidRPr="00721C27" w:rsidRDefault="004419D0" w:rsidP="004419D0">
            <w:r w:rsidRPr="00721C27">
              <w:rPr>
                <w:color w:val="000000" w:themeColor="text1"/>
              </w:rPr>
              <w:t>Quarterly</w:t>
            </w:r>
          </w:p>
        </w:tc>
        <w:tc>
          <w:tcPr>
            <w:tcW w:w="6808" w:type="dxa"/>
            <w:tcBorders>
              <w:top w:val="dotted" w:sz="4" w:space="0" w:color="auto"/>
              <w:bottom w:val="dotted" w:sz="4" w:space="0" w:color="auto"/>
              <w:right w:val="single" w:sz="6" w:space="0" w:color="auto"/>
            </w:tcBorders>
          </w:tcPr>
          <w:p w:rsidR="004419D0" w:rsidRPr="0040055B" w:rsidRDefault="004419D0" w:rsidP="004419D0">
            <w:pPr>
              <w:rPr>
                <w:cs/>
                <w:lang w:val="en-GB"/>
              </w:rPr>
            </w:pPr>
          </w:p>
        </w:tc>
      </w:tr>
      <w:tr w:rsidR="004419D0" w:rsidRPr="007B3071" w:rsidTr="004419D0">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4419D0" w:rsidRPr="00E76E0B" w:rsidRDefault="004419D0" w:rsidP="004419D0">
            <w:pPr>
              <w:jc w:val="center"/>
            </w:pPr>
            <w:r w:rsidRPr="00E76E0B">
              <w:t>71</w:t>
            </w:r>
          </w:p>
        </w:tc>
        <w:tc>
          <w:tcPr>
            <w:tcW w:w="4334" w:type="dxa"/>
            <w:tcBorders>
              <w:top w:val="dotted" w:sz="4" w:space="0" w:color="auto"/>
              <w:bottom w:val="dotted" w:sz="4" w:space="0" w:color="auto"/>
            </w:tcBorders>
            <w:tcMar>
              <w:top w:w="20" w:type="dxa"/>
              <w:left w:w="20" w:type="dxa"/>
              <w:bottom w:w="0" w:type="dxa"/>
              <w:right w:w="20" w:type="dxa"/>
            </w:tcMar>
          </w:tcPr>
          <w:p w:rsidR="004419D0" w:rsidRPr="00E76E0B" w:rsidRDefault="004419D0" w:rsidP="004419D0">
            <w:pPr>
              <w:pStyle w:val="Title"/>
              <w:spacing w:after="0"/>
              <w:jc w:val="left"/>
              <w:rPr>
                <w:b w:val="0"/>
                <w:bCs w:val="0"/>
                <w:color w:val="000000" w:themeColor="text1"/>
                <w:sz w:val="20"/>
                <w:szCs w:val="20"/>
              </w:rPr>
            </w:pPr>
            <w:r w:rsidRPr="004419D0">
              <w:rPr>
                <w:b w:val="0"/>
                <w:bCs w:val="0"/>
                <w:sz w:val="20"/>
                <w:szCs w:val="20"/>
              </w:rPr>
              <w:t xml:space="preserve">Provision and Expected </w:t>
            </w:r>
            <w:proofErr w:type="spellStart"/>
            <w:r w:rsidRPr="004419D0">
              <w:rPr>
                <w:b w:val="0"/>
                <w:bCs w:val="0"/>
                <w:sz w:val="20"/>
                <w:szCs w:val="20"/>
              </w:rPr>
              <w:t>Loss_Solo</w:t>
            </w:r>
            <w:proofErr w:type="spellEnd"/>
            <w:r w:rsidRPr="004419D0">
              <w:rPr>
                <w:b w:val="0"/>
                <w:bCs w:val="0"/>
                <w:sz w:val="20"/>
                <w:szCs w:val="20"/>
              </w:rPr>
              <w:t xml:space="preserve"> </w:t>
            </w:r>
            <w:proofErr w:type="spellStart"/>
            <w:r w:rsidRPr="004419D0">
              <w:rPr>
                <w:b w:val="0"/>
                <w:bCs w:val="0"/>
                <w:sz w:val="20"/>
                <w:szCs w:val="20"/>
              </w:rPr>
              <w:t>Conso</w:t>
            </w:r>
            <w:proofErr w:type="spellEnd"/>
          </w:p>
          <w:p w:rsidR="004419D0" w:rsidRPr="00E76E0B" w:rsidRDefault="004419D0" w:rsidP="004419D0">
            <w:pPr>
              <w:tabs>
                <w:tab w:val="left" w:pos="1743"/>
                <w:tab w:val="left" w:pos="2241"/>
              </w:tabs>
            </w:pPr>
            <w:r w:rsidRPr="00E76E0B">
              <w:rPr>
                <w:rFonts w:hint="cs"/>
                <w:cs/>
              </w:rPr>
              <w:t>(</w:t>
            </w:r>
            <w:r w:rsidRPr="00E76E0B">
              <w:rPr>
                <w:color w:val="000000" w:themeColor="text1"/>
                <w:cs/>
              </w:rPr>
              <w:t xml:space="preserve">เงินสำรองที่กันไว้เพื่อรองรับความเสียหายที่คาดว่าจะเกิดขึ้น ของกลุ่มธุรกิจทางการเงินระดับ </w:t>
            </w:r>
            <w:r w:rsidRPr="00E76E0B">
              <w:rPr>
                <w:color w:val="000000" w:themeColor="text1"/>
              </w:rPr>
              <w:t>Solo Consolidation</w:t>
            </w:r>
            <w:r w:rsidRPr="00E76E0B">
              <w:rPr>
                <w:rFonts w:hint="cs"/>
                <w:cs/>
              </w:rPr>
              <w:t>)</w:t>
            </w:r>
          </w:p>
        </w:tc>
        <w:tc>
          <w:tcPr>
            <w:tcW w:w="1000" w:type="dxa"/>
            <w:gridSpan w:val="2"/>
            <w:tcBorders>
              <w:top w:val="dotted" w:sz="4" w:space="0" w:color="auto"/>
              <w:bottom w:val="dotted" w:sz="4" w:space="0" w:color="auto"/>
            </w:tcBorders>
            <w:tcMar>
              <w:top w:w="20" w:type="dxa"/>
              <w:left w:w="20" w:type="dxa"/>
              <w:bottom w:w="0" w:type="dxa"/>
              <w:right w:w="20" w:type="dxa"/>
            </w:tcMar>
          </w:tcPr>
          <w:p w:rsidR="004419D0" w:rsidRPr="00E76E0B" w:rsidRDefault="004419D0" w:rsidP="004419D0">
            <w:pPr>
              <w:rPr>
                <w:spacing w:val="-2"/>
              </w:rPr>
            </w:pPr>
            <w:r w:rsidRPr="00E76E0B">
              <w:rPr>
                <w:color w:val="000000" w:themeColor="text1"/>
              </w:rPr>
              <w:t>DS_PELS</w:t>
            </w:r>
          </w:p>
        </w:tc>
        <w:tc>
          <w:tcPr>
            <w:tcW w:w="1119" w:type="dxa"/>
            <w:tcBorders>
              <w:top w:val="dotted" w:sz="4" w:space="0" w:color="auto"/>
              <w:bottom w:val="dotted" w:sz="4" w:space="0" w:color="auto"/>
            </w:tcBorders>
          </w:tcPr>
          <w:p w:rsidR="004419D0" w:rsidRPr="00721C27" w:rsidRDefault="004419D0" w:rsidP="004419D0">
            <w:r w:rsidRPr="00721C27">
              <w:rPr>
                <w:color w:val="000000" w:themeColor="text1"/>
              </w:rPr>
              <w:t>Monthly</w:t>
            </w:r>
          </w:p>
        </w:tc>
        <w:tc>
          <w:tcPr>
            <w:tcW w:w="992" w:type="dxa"/>
            <w:tcBorders>
              <w:top w:val="dotted" w:sz="4" w:space="0" w:color="auto"/>
              <w:bottom w:val="dotted" w:sz="4" w:space="0" w:color="auto"/>
            </w:tcBorders>
          </w:tcPr>
          <w:p w:rsidR="004419D0" w:rsidRPr="00721C27" w:rsidRDefault="004419D0" w:rsidP="004419D0">
            <w:r w:rsidRPr="00721C27">
              <w:rPr>
                <w:color w:val="000000" w:themeColor="text1"/>
              </w:rPr>
              <w:t>Monthly</w:t>
            </w:r>
          </w:p>
        </w:tc>
        <w:tc>
          <w:tcPr>
            <w:tcW w:w="6808" w:type="dxa"/>
            <w:tcBorders>
              <w:top w:val="dotted" w:sz="4" w:space="0" w:color="auto"/>
              <w:bottom w:val="dotted" w:sz="4" w:space="0" w:color="auto"/>
              <w:right w:val="single" w:sz="6" w:space="0" w:color="auto"/>
            </w:tcBorders>
          </w:tcPr>
          <w:p w:rsidR="004419D0" w:rsidRPr="0040055B" w:rsidRDefault="004419D0" w:rsidP="004419D0">
            <w:pPr>
              <w:rPr>
                <w:cs/>
                <w:lang w:val="en-GB"/>
              </w:rPr>
            </w:pPr>
          </w:p>
        </w:tc>
      </w:tr>
      <w:tr w:rsidR="004419D0" w:rsidRPr="007B3071" w:rsidTr="004419D0">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4419D0" w:rsidRPr="00E76E0B" w:rsidRDefault="004419D0" w:rsidP="004419D0">
            <w:pPr>
              <w:jc w:val="center"/>
            </w:pPr>
            <w:r w:rsidRPr="00E76E0B">
              <w:t>72</w:t>
            </w:r>
          </w:p>
        </w:tc>
        <w:tc>
          <w:tcPr>
            <w:tcW w:w="4334" w:type="dxa"/>
            <w:tcBorders>
              <w:top w:val="dotted" w:sz="4" w:space="0" w:color="auto"/>
              <w:bottom w:val="dotted" w:sz="4" w:space="0" w:color="auto"/>
            </w:tcBorders>
            <w:tcMar>
              <w:top w:w="20" w:type="dxa"/>
              <w:left w:w="20" w:type="dxa"/>
              <w:bottom w:w="0" w:type="dxa"/>
              <w:right w:w="20" w:type="dxa"/>
            </w:tcMar>
          </w:tcPr>
          <w:p w:rsidR="004419D0" w:rsidRPr="00E76E0B" w:rsidRDefault="004419D0" w:rsidP="004419D0">
            <w:pPr>
              <w:pStyle w:val="Title"/>
              <w:spacing w:after="0"/>
              <w:jc w:val="left"/>
              <w:rPr>
                <w:b w:val="0"/>
                <w:bCs w:val="0"/>
                <w:color w:val="000000" w:themeColor="text1"/>
                <w:sz w:val="20"/>
                <w:szCs w:val="20"/>
              </w:rPr>
            </w:pPr>
            <w:r w:rsidRPr="004419D0">
              <w:rPr>
                <w:b w:val="0"/>
                <w:bCs w:val="0"/>
                <w:sz w:val="20"/>
                <w:szCs w:val="20"/>
              </w:rPr>
              <w:t xml:space="preserve">Contingent </w:t>
            </w:r>
            <w:proofErr w:type="spellStart"/>
            <w:r w:rsidRPr="004419D0">
              <w:rPr>
                <w:b w:val="0"/>
                <w:bCs w:val="0"/>
                <w:sz w:val="20"/>
                <w:szCs w:val="20"/>
              </w:rPr>
              <w:t>Summary_Full</w:t>
            </w:r>
            <w:proofErr w:type="spellEnd"/>
            <w:r w:rsidRPr="004419D0">
              <w:rPr>
                <w:b w:val="0"/>
                <w:bCs w:val="0"/>
                <w:sz w:val="20"/>
                <w:szCs w:val="20"/>
              </w:rPr>
              <w:t xml:space="preserve"> </w:t>
            </w:r>
            <w:proofErr w:type="spellStart"/>
            <w:r w:rsidRPr="004419D0">
              <w:rPr>
                <w:b w:val="0"/>
                <w:bCs w:val="0"/>
                <w:sz w:val="20"/>
                <w:szCs w:val="20"/>
              </w:rPr>
              <w:t>Conso</w:t>
            </w:r>
            <w:proofErr w:type="spellEnd"/>
          </w:p>
          <w:p w:rsidR="004419D0" w:rsidRPr="00E76E0B" w:rsidRDefault="004419D0" w:rsidP="004419D0">
            <w:pPr>
              <w:tabs>
                <w:tab w:val="left" w:pos="1743"/>
                <w:tab w:val="left" w:pos="2241"/>
              </w:tabs>
            </w:pPr>
            <w:r w:rsidRPr="00E76E0B">
              <w:t>(</w:t>
            </w:r>
            <w:r w:rsidRPr="00E76E0B">
              <w:rPr>
                <w:color w:val="000000" w:themeColor="text1"/>
                <w:cs/>
              </w:rPr>
              <w:t xml:space="preserve">สรุปรายการนอกงบดุลของกลุ่มธุรกิจทางการเงินระดับ </w:t>
            </w:r>
            <w:r w:rsidRPr="00E76E0B">
              <w:rPr>
                <w:color w:val="000000" w:themeColor="text1"/>
              </w:rPr>
              <w:t>Full Consolidation</w:t>
            </w:r>
            <w:r w:rsidRPr="00E76E0B">
              <w:t>)</w:t>
            </w:r>
          </w:p>
        </w:tc>
        <w:tc>
          <w:tcPr>
            <w:tcW w:w="1000" w:type="dxa"/>
            <w:gridSpan w:val="2"/>
            <w:tcBorders>
              <w:top w:val="dotted" w:sz="4" w:space="0" w:color="auto"/>
              <w:bottom w:val="dotted" w:sz="4" w:space="0" w:color="auto"/>
            </w:tcBorders>
            <w:tcMar>
              <w:top w:w="20" w:type="dxa"/>
              <w:left w:w="20" w:type="dxa"/>
              <w:bottom w:w="0" w:type="dxa"/>
              <w:right w:w="20" w:type="dxa"/>
            </w:tcMar>
          </w:tcPr>
          <w:p w:rsidR="004419D0" w:rsidRPr="00E76E0B" w:rsidRDefault="004419D0" w:rsidP="004419D0">
            <w:pPr>
              <w:rPr>
                <w:spacing w:val="-2"/>
              </w:rPr>
            </w:pPr>
            <w:r w:rsidRPr="00E76E0B">
              <w:rPr>
                <w:color w:val="000000" w:themeColor="text1"/>
              </w:rPr>
              <w:t>DS_COSF</w:t>
            </w:r>
          </w:p>
        </w:tc>
        <w:tc>
          <w:tcPr>
            <w:tcW w:w="1119" w:type="dxa"/>
            <w:tcBorders>
              <w:top w:val="dotted" w:sz="4" w:space="0" w:color="auto"/>
              <w:bottom w:val="dotted" w:sz="4" w:space="0" w:color="auto"/>
            </w:tcBorders>
          </w:tcPr>
          <w:p w:rsidR="004419D0" w:rsidRPr="00721C27" w:rsidRDefault="004419D0" w:rsidP="004419D0">
            <w:r w:rsidRPr="00721C27">
              <w:rPr>
                <w:color w:val="000000" w:themeColor="text1"/>
              </w:rPr>
              <w:t>Quarterly</w:t>
            </w:r>
          </w:p>
        </w:tc>
        <w:tc>
          <w:tcPr>
            <w:tcW w:w="992" w:type="dxa"/>
            <w:tcBorders>
              <w:top w:val="dotted" w:sz="4" w:space="0" w:color="auto"/>
              <w:bottom w:val="dotted" w:sz="4" w:space="0" w:color="auto"/>
            </w:tcBorders>
          </w:tcPr>
          <w:p w:rsidR="004419D0" w:rsidRPr="00721C27" w:rsidRDefault="004419D0" w:rsidP="004419D0">
            <w:r w:rsidRPr="00721C27">
              <w:rPr>
                <w:color w:val="000000" w:themeColor="text1"/>
              </w:rPr>
              <w:t>Quarterly</w:t>
            </w:r>
          </w:p>
        </w:tc>
        <w:tc>
          <w:tcPr>
            <w:tcW w:w="6808" w:type="dxa"/>
            <w:tcBorders>
              <w:top w:val="dotted" w:sz="4" w:space="0" w:color="auto"/>
              <w:bottom w:val="dotted" w:sz="4" w:space="0" w:color="auto"/>
              <w:right w:val="single" w:sz="6" w:space="0" w:color="auto"/>
            </w:tcBorders>
          </w:tcPr>
          <w:p w:rsidR="004419D0" w:rsidRPr="0040055B" w:rsidRDefault="004419D0" w:rsidP="004419D0">
            <w:pPr>
              <w:rPr>
                <w:cs/>
                <w:lang w:val="en-GB"/>
              </w:rPr>
            </w:pPr>
          </w:p>
        </w:tc>
      </w:tr>
      <w:tr w:rsidR="004419D0" w:rsidRPr="007B3071" w:rsidTr="004419D0">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4419D0" w:rsidRPr="00E76E0B" w:rsidRDefault="004419D0" w:rsidP="004419D0">
            <w:pPr>
              <w:jc w:val="center"/>
            </w:pPr>
            <w:r w:rsidRPr="00E76E0B">
              <w:t>73</w:t>
            </w:r>
          </w:p>
        </w:tc>
        <w:tc>
          <w:tcPr>
            <w:tcW w:w="4334" w:type="dxa"/>
            <w:tcBorders>
              <w:top w:val="dotted" w:sz="4" w:space="0" w:color="auto"/>
              <w:bottom w:val="dotted" w:sz="4" w:space="0" w:color="auto"/>
            </w:tcBorders>
            <w:tcMar>
              <w:top w:w="20" w:type="dxa"/>
              <w:left w:w="20" w:type="dxa"/>
              <w:bottom w:w="0" w:type="dxa"/>
              <w:right w:w="20" w:type="dxa"/>
            </w:tcMar>
          </w:tcPr>
          <w:p w:rsidR="004419D0" w:rsidRPr="00E76E0B" w:rsidRDefault="004419D0" w:rsidP="004419D0">
            <w:pPr>
              <w:pStyle w:val="Title"/>
              <w:spacing w:after="0"/>
              <w:jc w:val="left"/>
              <w:rPr>
                <w:b w:val="0"/>
                <w:bCs w:val="0"/>
                <w:color w:val="000000" w:themeColor="text1"/>
                <w:sz w:val="20"/>
                <w:szCs w:val="20"/>
              </w:rPr>
            </w:pPr>
            <w:r w:rsidRPr="004419D0">
              <w:rPr>
                <w:b w:val="0"/>
                <w:bCs w:val="0"/>
                <w:sz w:val="20"/>
                <w:szCs w:val="20"/>
              </w:rPr>
              <w:t xml:space="preserve">Contingent </w:t>
            </w:r>
            <w:proofErr w:type="spellStart"/>
            <w:r w:rsidRPr="004419D0">
              <w:rPr>
                <w:b w:val="0"/>
                <w:bCs w:val="0"/>
                <w:sz w:val="20"/>
                <w:szCs w:val="20"/>
              </w:rPr>
              <w:t>Summary_Solo</w:t>
            </w:r>
            <w:proofErr w:type="spellEnd"/>
            <w:r w:rsidRPr="004419D0">
              <w:rPr>
                <w:b w:val="0"/>
                <w:bCs w:val="0"/>
                <w:sz w:val="20"/>
                <w:szCs w:val="20"/>
              </w:rPr>
              <w:t xml:space="preserve"> </w:t>
            </w:r>
            <w:proofErr w:type="spellStart"/>
            <w:r w:rsidRPr="004419D0">
              <w:rPr>
                <w:b w:val="0"/>
                <w:bCs w:val="0"/>
                <w:sz w:val="20"/>
                <w:szCs w:val="20"/>
              </w:rPr>
              <w:t>Conso</w:t>
            </w:r>
            <w:proofErr w:type="spellEnd"/>
          </w:p>
          <w:p w:rsidR="004419D0" w:rsidRPr="00E76E0B" w:rsidRDefault="004419D0" w:rsidP="004419D0">
            <w:pPr>
              <w:tabs>
                <w:tab w:val="left" w:pos="3519"/>
              </w:tabs>
            </w:pPr>
            <w:r w:rsidRPr="00E76E0B">
              <w:t>(</w:t>
            </w:r>
            <w:r w:rsidRPr="00E76E0B">
              <w:rPr>
                <w:color w:val="000000" w:themeColor="text1"/>
                <w:cs/>
              </w:rPr>
              <w:t xml:space="preserve">สรุปรายการนอกงบดุลของกลุ่มธุรกิจทางการเงินระดับ </w:t>
            </w:r>
            <w:r w:rsidRPr="00E76E0B">
              <w:rPr>
                <w:color w:val="000000" w:themeColor="text1"/>
              </w:rPr>
              <w:t>Solo Consolidation)</w:t>
            </w:r>
          </w:p>
        </w:tc>
        <w:tc>
          <w:tcPr>
            <w:tcW w:w="1000" w:type="dxa"/>
            <w:gridSpan w:val="2"/>
            <w:tcBorders>
              <w:top w:val="dotted" w:sz="4" w:space="0" w:color="auto"/>
              <w:bottom w:val="dotted" w:sz="4" w:space="0" w:color="auto"/>
            </w:tcBorders>
            <w:tcMar>
              <w:top w:w="20" w:type="dxa"/>
              <w:left w:w="20" w:type="dxa"/>
              <w:bottom w:w="0" w:type="dxa"/>
              <w:right w:w="20" w:type="dxa"/>
            </w:tcMar>
          </w:tcPr>
          <w:p w:rsidR="004419D0" w:rsidRPr="00E76E0B" w:rsidRDefault="004419D0" w:rsidP="004419D0">
            <w:pPr>
              <w:rPr>
                <w:spacing w:val="-2"/>
              </w:rPr>
            </w:pPr>
            <w:r w:rsidRPr="00E76E0B">
              <w:rPr>
                <w:color w:val="000000" w:themeColor="text1"/>
              </w:rPr>
              <w:t>DS_COSS</w:t>
            </w:r>
          </w:p>
        </w:tc>
        <w:tc>
          <w:tcPr>
            <w:tcW w:w="1119" w:type="dxa"/>
            <w:tcBorders>
              <w:top w:val="dotted" w:sz="4" w:space="0" w:color="auto"/>
              <w:bottom w:val="dotted" w:sz="4" w:space="0" w:color="auto"/>
            </w:tcBorders>
          </w:tcPr>
          <w:p w:rsidR="004419D0" w:rsidRPr="00721C27" w:rsidRDefault="004419D0" w:rsidP="004419D0">
            <w:r w:rsidRPr="00721C27">
              <w:rPr>
                <w:color w:val="000000" w:themeColor="text1"/>
              </w:rPr>
              <w:t>Monthly</w:t>
            </w:r>
          </w:p>
        </w:tc>
        <w:tc>
          <w:tcPr>
            <w:tcW w:w="992" w:type="dxa"/>
            <w:tcBorders>
              <w:top w:val="dotted" w:sz="4" w:space="0" w:color="auto"/>
              <w:bottom w:val="dotted" w:sz="4" w:space="0" w:color="auto"/>
            </w:tcBorders>
          </w:tcPr>
          <w:p w:rsidR="004419D0" w:rsidRPr="00721C27" w:rsidRDefault="004419D0" w:rsidP="004419D0">
            <w:r w:rsidRPr="00721C27">
              <w:rPr>
                <w:color w:val="000000" w:themeColor="text1"/>
              </w:rPr>
              <w:t>Monthly</w:t>
            </w:r>
          </w:p>
        </w:tc>
        <w:tc>
          <w:tcPr>
            <w:tcW w:w="6808" w:type="dxa"/>
            <w:tcBorders>
              <w:top w:val="dotted" w:sz="4" w:space="0" w:color="auto"/>
              <w:bottom w:val="dotted" w:sz="4" w:space="0" w:color="auto"/>
              <w:right w:val="single" w:sz="6" w:space="0" w:color="auto"/>
            </w:tcBorders>
          </w:tcPr>
          <w:p w:rsidR="004419D0" w:rsidRPr="0040055B" w:rsidRDefault="004419D0" w:rsidP="004419D0">
            <w:pPr>
              <w:rPr>
                <w:cs/>
                <w:lang w:val="en-GB"/>
              </w:rPr>
            </w:pPr>
          </w:p>
        </w:tc>
      </w:tr>
      <w:tr w:rsidR="004419D0" w:rsidRPr="007B3071" w:rsidTr="004419D0">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4419D0" w:rsidRPr="00E76E0B" w:rsidRDefault="004419D0" w:rsidP="004419D0">
            <w:pPr>
              <w:jc w:val="center"/>
            </w:pPr>
            <w:r w:rsidRPr="00E76E0B">
              <w:t>74</w:t>
            </w:r>
          </w:p>
        </w:tc>
        <w:tc>
          <w:tcPr>
            <w:tcW w:w="4334" w:type="dxa"/>
            <w:tcBorders>
              <w:top w:val="dotted" w:sz="4" w:space="0" w:color="auto"/>
              <w:bottom w:val="dotted" w:sz="4" w:space="0" w:color="auto"/>
            </w:tcBorders>
            <w:tcMar>
              <w:top w:w="20" w:type="dxa"/>
              <w:left w:w="20" w:type="dxa"/>
              <w:bottom w:w="0" w:type="dxa"/>
              <w:right w:w="20" w:type="dxa"/>
            </w:tcMar>
          </w:tcPr>
          <w:p w:rsidR="004419D0" w:rsidRPr="00E76E0B" w:rsidRDefault="004419D0" w:rsidP="004419D0">
            <w:pPr>
              <w:pStyle w:val="Title"/>
              <w:spacing w:after="0"/>
              <w:jc w:val="left"/>
              <w:rPr>
                <w:b w:val="0"/>
                <w:bCs w:val="0"/>
                <w:color w:val="000000" w:themeColor="text1"/>
                <w:sz w:val="20"/>
                <w:szCs w:val="20"/>
              </w:rPr>
            </w:pPr>
            <w:r w:rsidRPr="004419D0">
              <w:rPr>
                <w:b w:val="0"/>
                <w:bCs w:val="0"/>
                <w:sz w:val="20"/>
                <w:szCs w:val="20"/>
              </w:rPr>
              <w:t xml:space="preserve">Operational </w:t>
            </w:r>
            <w:proofErr w:type="spellStart"/>
            <w:r w:rsidRPr="004419D0">
              <w:rPr>
                <w:b w:val="0"/>
                <w:bCs w:val="0"/>
                <w:sz w:val="20"/>
                <w:szCs w:val="20"/>
              </w:rPr>
              <w:t>Risk_Full</w:t>
            </w:r>
            <w:proofErr w:type="spellEnd"/>
            <w:r w:rsidRPr="004419D0">
              <w:rPr>
                <w:b w:val="0"/>
                <w:bCs w:val="0"/>
                <w:sz w:val="20"/>
                <w:szCs w:val="20"/>
              </w:rPr>
              <w:t xml:space="preserve"> </w:t>
            </w:r>
            <w:proofErr w:type="spellStart"/>
            <w:r w:rsidRPr="004419D0">
              <w:rPr>
                <w:b w:val="0"/>
                <w:bCs w:val="0"/>
                <w:sz w:val="20"/>
                <w:szCs w:val="20"/>
              </w:rPr>
              <w:t>Conso</w:t>
            </w:r>
            <w:proofErr w:type="spellEnd"/>
          </w:p>
          <w:p w:rsidR="004419D0" w:rsidRPr="00E76E0B" w:rsidRDefault="004419D0" w:rsidP="004419D0">
            <w:pPr>
              <w:tabs>
                <w:tab w:val="left" w:pos="1743"/>
                <w:tab w:val="left" w:pos="2241"/>
              </w:tabs>
            </w:pPr>
            <w:r w:rsidRPr="00E76E0B">
              <w:t>(</w:t>
            </w:r>
            <w:r w:rsidRPr="00E76E0B">
              <w:rPr>
                <w:color w:val="000000" w:themeColor="text1"/>
                <w:cs/>
              </w:rPr>
              <w:t xml:space="preserve">สินทรัพย์เสี่ยงด้านปฏิบัติการของกลุ่มธุรกิจทางการเงินระดับ </w:t>
            </w:r>
            <w:r w:rsidRPr="00E76E0B">
              <w:rPr>
                <w:color w:val="000000" w:themeColor="text1"/>
              </w:rPr>
              <w:t>Full Consolidation</w:t>
            </w:r>
            <w:r w:rsidRPr="00E76E0B">
              <w:t>)</w:t>
            </w:r>
          </w:p>
        </w:tc>
        <w:tc>
          <w:tcPr>
            <w:tcW w:w="1000" w:type="dxa"/>
            <w:gridSpan w:val="2"/>
            <w:tcBorders>
              <w:top w:val="dotted" w:sz="4" w:space="0" w:color="auto"/>
              <w:bottom w:val="dotted" w:sz="4" w:space="0" w:color="auto"/>
            </w:tcBorders>
            <w:tcMar>
              <w:top w:w="20" w:type="dxa"/>
              <w:left w:w="20" w:type="dxa"/>
              <w:bottom w:w="0" w:type="dxa"/>
              <w:right w:w="20" w:type="dxa"/>
            </w:tcMar>
          </w:tcPr>
          <w:p w:rsidR="004419D0" w:rsidRPr="00E76E0B" w:rsidRDefault="004419D0" w:rsidP="004419D0">
            <w:pPr>
              <w:rPr>
                <w:spacing w:val="-2"/>
              </w:rPr>
            </w:pPr>
            <w:r w:rsidRPr="00E76E0B">
              <w:rPr>
                <w:color w:val="000000" w:themeColor="text1"/>
              </w:rPr>
              <w:t>DS_OPRF</w:t>
            </w:r>
          </w:p>
        </w:tc>
        <w:tc>
          <w:tcPr>
            <w:tcW w:w="1119" w:type="dxa"/>
            <w:tcBorders>
              <w:top w:val="dotted" w:sz="4" w:space="0" w:color="auto"/>
              <w:bottom w:val="dotted" w:sz="4" w:space="0" w:color="auto"/>
            </w:tcBorders>
          </w:tcPr>
          <w:p w:rsidR="004419D0" w:rsidRPr="00721C27" w:rsidRDefault="004419D0" w:rsidP="004419D0">
            <w:r w:rsidRPr="00721C27">
              <w:rPr>
                <w:color w:val="000000" w:themeColor="text1"/>
              </w:rPr>
              <w:t>Semi-annually</w:t>
            </w:r>
          </w:p>
        </w:tc>
        <w:tc>
          <w:tcPr>
            <w:tcW w:w="992" w:type="dxa"/>
            <w:tcBorders>
              <w:top w:val="dotted" w:sz="4" w:space="0" w:color="auto"/>
              <w:bottom w:val="dotted" w:sz="4" w:space="0" w:color="auto"/>
            </w:tcBorders>
          </w:tcPr>
          <w:p w:rsidR="004419D0" w:rsidRPr="00721C27" w:rsidRDefault="00721C27" w:rsidP="004419D0">
            <w:r w:rsidRPr="00721C27">
              <w:rPr>
                <w:color w:val="000000" w:themeColor="text1"/>
              </w:rPr>
              <w:t>Semi-annually</w:t>
            </w:r>
          </w:p>
        </w:tc>
        <w:tc>
          <w:tcPr>
            <w:tcW w:w="6808" w:type="dxa"/>
            <w:tcBorders>
              <w:top w:val="dotted" w:sz="4" w:space="0" w:color="auto"/>
              <w:bottom w:val="dotted" w:sz="4" w:space="0" w:color="auto"/>
              <w:right w:val="single" w:sz="6" w:space="0" w:color="auto"/>
            </w:tcBorders>
          </w:tcPr>
          <w:p w:rsidR="004419D0" w:rsidRPr="0040055B" w:rsidRDefault="004419D0" w:rsidP="004419D0">
            <w:pPr>
              <w:rPr>
                <w:cs/>
                <w:lang w:val="en-GB"/>
              </w:rPr>
            </w:pPr>
          </w:p>
        </w:tc>
      </w:tr>
      <w:tr w:rsidR="004419D0" w:rsidRPr="007B3071" w:rsidTr="004419D0">
        <w:tc>
          <w:tcPr>
            <w:tcW w:w="328" w:type="dxa"/>
            <w:tcBorders>
              <w:top w:val="dotted" w:sz="4" w:space="0" w:color="auto"/>
              <w:left w:val="single" w:sz="6" w:space="0" w:color="auto"/>
              <w:bottom w:val="single" w:sz="4" w:space="0" w:color="auto"/>
            </w:tcBorders>
            <w:tcMar>
              <w:top w:w="20" w:type="dxa"/>
              <w:left w:w="20" w:type="dxa"/>
              <w:bottom w:w="0" w:type="dxa"/>
              <w:right w:w="20" w:type="dxa"/>
            </w:tcMar>
          </w:tcPr>
          <w:p w:rsidR="004419D0" w:rsidRPr="00E76E0B" w:rsidRDefault="004419D0" w:rsidP="004419D0">
            <w:pPr>
              <w:jc w:val="center"/>
            </w:pPr>
            <w:r w:rsidRPr="00E76E0B">
              <w:t>75</w:t>
            </w:r>
          </w:p>
        </w:tc>
        <w:tc>
          <w:tcPr>
            <w:tcW w:w="4334" w:type="dxa"/>
            <w:tcBorders>
              <w:top w:val="dotted" w:sz="4" w:space="0" w:color="auto"/>
              <w:bottom w:val="single" w:sz="4" w:space="0" w:color="auto"/>
            </w:tcBorders>
            <w:tcMar>
              <w:top w:w="20" w:type="dxa"/>
              <w:left w:w="20" w:type="dxa"/>
              <w:bottom w:w="0" w:type="dxa"/>
              <w:right w:w="20" w:type="dxa"/>
            </w:tcMar>
          </w:tcPr>
          <w:p w:rsidR="004419D0" w:rsidRPr="00E76E0B" w:rsidRDefault="004419D0" w:rsidP="004419D0">
            <w:pPr>
              <w:tabs>
                <w:tab w:val="left" w:pos="1743"/>
                <w:tab w:val="left" w:pos="2241"/>
              </w:tabs>
            </w:pPr>
            <w:r w:rsidRPr="004419D0">
              <w:t xml:space="preserve">Operational </w:t>
            </w:r>
            <w:proofErr w:type="spellStart"/>
            <w:r w:rsidRPr="004419D0">
              <w:t>Risk_Solo</w:t>
            </w:r>
            <w:proofErr w:type="spellEnd"/>
            <w:r w:rsidRPr="004419D0">
              <w:t xml:space="preserve"> </w:t>
            </w:r>
            <w:proofErr w:type="spellStart"/>
            <w:r w:rsidRPr="004419D0">
              <w:t>Conso</w:t>
            </w:r>
            <w:proofErr w:type="spellEnd"/>
          </w:p>
          <w:p w:rsidR="004419D0" w:rsidRPr="00E76E0B" w:rsidRDefault="004419D0" w:rsidP="004419D0">
            <w:pPr>
              <w:tabs>
                <w:tab w:val="left" w:pos="1743"/>
                <w:tab w:val="left" w:pos="2241"/>
              </w:tabs>
            </w:pPr>
            <w:r w:rsidRPr="00E76E0B">
              <w:t>(</w:t>
            </w:r>
            <w:r w:rsidRPr="00E76E0B">
              <w:rPr>
                <w:color w:val="000000" w:themeColor="text1"/>
                <w:cs/>
              </w:rPr>
              <w:t xml:space="preserve">สินทรัพย์เสี่ยงด้านปฏิบัติการของกลุ่มธุรกิจทางการเงินระดับ </w:t>
            </w:r>
            <w:r w:rsidRPr="00E76E0B">
              <w:rPr>
                <w:color w:val="000000" w:themeColor="text1"/>
              </w:rPr>
              <w:t>Solo Consolidation</w:t>
            </w:r>
            <w:r w:rsidRPr="00E76E0B">
              <w:t>)</w:t>
            </w:r>
          </w:p>
        </w:tc>
        <w:tc>
          <w:tcPr>
            <w:tcW w:w="1000" w:type="dxa"/>
            <w:gridSpan w:val="2"/>
            <w:tcBorders>
              <w:top w:val="dotted" w:sz="4" w:space="0" w:color="auto"/>
              <w:bottom w:val="single" w:sz="4" w:space="0" w:color="auto"/>
            </w:tcBorders>
            <w:tcMar>
              <w:top w:w="20" w:type="dxa"/>
              <w:left w:w="20" w:type="dxa"/>
              <w:bottom w:w="0" w:type="dxa"/>
              <w:right w:w="20" w:type="dxa"/>
            </w:tcMar>
          </w:tcPr>
          <w:p w:rsidR="004419D0" w:rsidRPr="00E76E0B" w:rsidRDefault="004419D0" w:rsidP="004419D0">
            <w:pPr>
              <w:rPr>
                <w:spacing w:val="-2"/>
              </w:rPr>
            </w:pPr>
            <w:r w:rsidRPr="00E76E0B">
              <w:rPr>
                <w:color w:val="000000" w:themeColor="text1"/>
              </w:rPr>
              <w:t>DS_OPRS</w:t>
            </w:r>
          </w:p>
        </w:tc>
        <w:tc>
          <w:tcPr>
            <w:tcW w:w="1119" w:type="dxa"/>
            <w:tcBorders>
              <w:top w:val="dotted" w:sz="4" w:space="0" w:color="auto"/>
              <w:bottom w:val="single" w:sz="4" w:space="0" w:color="auto"/>
            </w:tcBorders>
          </w:tcPr>
          <w:p w:rsidR="004419D0" w:rsidRPr="00721C27" w:rsidRDefault="004419D0" w:rsidP="004419D0">
            <w:r w:rsidRPr="00721C27">
              <w:rPr>
                <w:color w:val="000000" w:themeColor="text1"/>
              </w:rPr>
              <w:t>Semi-annually</w:t>
            </w:r>
          </w:p>
        </w:tc>
        <w:tc>
          <w:tcPr>
            <w:tcW w:w="992" w:type="dxa"/>
            <w:tcBorders>
              <w:top w:val="dotted" w:sz="4" w:space="0" w:color="auto"/>
              <w:bottom w:val="single" w:sz="4" w:space="0" w:color="auto"/>
            </w:tcBorders>
          </w:tcPr>
          <w:p w:rsidR="004419D0" w:rsidRPr="00721C27" w:rsidRDefault="00721C27" w:rsidP="004419D0">
            <w:r w:rsidRPr="00721C27">
              <w:rPr>
                <w:color w:val="000000" w:themeColor="text1"/>
              </w:rPr>
              <w:t>Semi-annually</w:t>
            </w:r>
          </w:p>
        </w:tc>
        <w:tc>
          <w:tcPr>
            <w:tcW w:w="6808" w:type="dxa"/>
            <w:tcBorders>
              <w:top w:val="dotted" w:sz="4" w:space="0" w:color="auto"/>
              <w:bottom w:val="single" w:sz="4" w:space="0" w:color="auto"/>
              <w:right w:val="single" w:sz="6" w:space="0" w:color="auto"/>
            </w:tcBorders>
          </w:tcPr>
          <w:p w:rsidR="004419D0" w:rsidRPr="0040055B" w:rsidRDefault="004419D0" w:rsidP="004419D0">
            <w:pPr>
              <w:rPr>
                <w:cs/>
                <w:lang w:val="en-GB"/>
              </w:rPr>
            </w:pPr>
          </w:p>
        </w:tc>
      </w:tr>
    </w:tbl>
    <w:p w:rsidR="003D34A9" w:rsidRDefault="00EA0F4E" w:rsidP="003D34A9">
      <w:pPr>
        <w:sectPr w:rsidR="003D34A9" w:rsidSect="00E07528">
          <w:pgSz w:w="16834" w:h="11909" w:orient="landscape" w:code="9"/>
          <w:pgMar w:top="1656" w:right="720" w:bottom="1440" w:left="1152" w:header="1296" w:footer="288" w:gutter="0"/>
          <w:cols w:space="708"/>
          <w:docGrid w:linePitch="435"/>
        </w:sectPr>
      </w:pPr>
      <w:r>
        <w:br w:type="textWrapping" w:clear="all"/>
      </w:r>
    </w:p>
    <w:p w:rsidR="003D34A9" w:rsidRPr="007B3071" w:rsidRDefault="003D34A9" w:rsidP="00592568">
      <w:pPr>
        <w:pStyle w:val="Heading1"/>
        <w:tabs>
          <w:tab w:val="clear" w:pos="0"/>
          <w:tab w:val="num" w:pos="360"/>
        </w:tabs>
        <w:rPr>
          <w:rFonts w:ascii="Tahoma" w:hAnsi="Tahoma" w:cs="Tahoma"/>
          <w:sz w:val="20"/>
          <w:szCs w:val="20"/>
        </w:rPr>
      </w:pPr>
      <w:bookmarkStart w:id="4" w:name="_Toc361140816"/>
      <w:bookmarkStart w:id="5" w:name="_Toc533094185"/>
      <w:r w:rsidRPr="007B3071">
        <w:rPr>
          <w:rFonts w:ascii="Tahoma" w:hAnsi="Tahoma" w:cs="Tahoma"/>
          <w:sz w:val="20"/>
          <w:szCs w:val="20"/>
        </w:rPr>
        <w:t xml:space="preserve">Data Set </w:t>
      </w:r>
      <w:bookmarkEnd w:id="4"/>
      <w:r w:rsidR="00A05A36">
        <w:rPr>
          <w:rFonts w:ascii="Tahoma" w:hAnsi="Tahoma" w:cs="Tahoma"/>
          <w:sz w:val="20"/>
          <w:szCs w:val="20"/>
        </w:rPr>
        <w:t>Details</w:t>
      </w:r>
      <w:bookmarkEnd w:id="5"/>
    </w:p>
    <w:p w:rsidR="003D34A9" w:rsidRPr="00710FDB" w:rsidRDefault="005D1442" w:rsidP="00592568">
      <w:pPr>
        <w:pStyle w:val="Heading2"/>
        <w:tabs>
          <w:tab w:val="clear" w:pos="1080"/>
          <w:tab w:val="num" w:pos="360"/>
        </w:tabs>
        <w:rPr>
          <w:rFonts w:ascii="Tahoma" w:hAnsi="Tahoma" w:cs="Tahoma"/>
          <w:sz w:val="20"/>
          <w:szCs w:val="20"/>
        </w:rPr>
      </w:pPr>
      <w:bookmarkStart w:id="6" w:name="_Toc361140817"/>
      <w:r w:rsidRPr="00710FDB">
        <w:rPr>
          <w:rFonts w:ascii="Tahoma" w:hAnsi="Tahoma" w:cs="Tahoma"/>
          <w:sz w:val="20"/>
          <w:szCs w:val="20"/>
        </w:rPr>
        <w:t xml:space="preserve"> </w:t>
      </w:r>
      <w:bookmarkStart w:id="7" w:name="_Toc533094186"/>
      <w:r w:rsidR="00020A28">
        <w:rPr>
          <w:rFonts w:ascii="Tahoma" w:hAnsi="Tahoma" w:cs="Tahoma"/>
          <w:sz w:val="20"/>
          <w:szCs w:val="20"/>
        </w:rPr>
        <w:t xml:space="preserve">Subject Area: FI </w:t>
      </w:r>
      <w:r w:rsidR="003D34A9" w:rsidRPr="00710FDB">
        <w:rPr>
          <w:rFonts w:ascii="Tahoma" w:hAnsi="Tahoma" w:cs="Tahoma"/>
          <w:sz w:val="20"/>
          <w:szCs w:val="20"/>
        </w:rPr>
        <w:t>Financial Position</w:t>
      </w:r>
      <w:bookmarkEnd w:id="6"/>
      <w:bookmarkEnd w:id="7"/>
    </w:p>
    <w:tbl>
      <w:tblPr>
        <w:tblW w:w="14462" w:type="dxa"/>
        <w:tblLayout w:type="fixed"/>
        <w:tblCellMar>
          <w:left w:w="0" w:type="dxa"/>
          <w:right w:w="0" w:type="dxa"/>
        </w:tblCellMar>
        <w:tblLook w:val="0000" w:firstRow="0" w:lastRow="0" w:firstColumn="0" w:lastColumn="0" w:noHBand="0" w:noVBand="0"/>
      </w:tblPr>
      <w:tblGrid>
        <w:gridCol w:w="1763"/>
        <w:gridCol w:w="1177"/>
        <w:gridCol w:w="1470"/>
        <w:gridCol w:w="3674"/>
        <w:gridCol w:w="514"/>
        <w:gridCol w:w="514"/>
        <w:gridCol w:w="514"/>
        <w:gridCol w:w="514"/>
        <w:gridCol w:w="514"/>
        <w:gridCol w:w="514"/>
        <w:gridCol w:w="622"/>
        <w:gridCol w:w="540"/>
        <w:gridCol w:w="2132"/>
      </w:tblGrid>
      <w:tr w:rsidR="003D34A9" w:rsidRPr="007B3071" w:rsidTr="00E07528">
        <w:trPr>
          <w:cantSplit/>
          <w:trHeight w:val="255"/>
        </w:trPr>
        <w:tc>
          <w:tcPr>
            <w:tcW w:w="1763" w:type="dxa"/>
            <w:tcBorders>
              <w:top w:val="nil"/>
              <w:left w:val="nil"/>
              <w:bottom w:val="nil"/>
              <w:right w:val="nil"/>
            </w:tcBorders>
            <w:noWrap/>
            <w:tcMar>
              <w:top w:w="20" w:type="dxa"/>
              <w:left w:w="20" w:type="dxa"/>
              <w:bottom w:w="0" w:type="dxa"/>
              <w:right w:w="20" w:type="dxa"/>
            </w:tcMar>
            <w:vAlign w:val="center"/>
          </w:tcPr>
          <w:p w:rsidR="003D34A9" w:rsidRPr="007B3071" w:rsidRDefault="003D34A9" w:rsidP="00E07528">
            <w:pPr>
              <w:spacing w:before="120"/>
              <w:rPr>
                <w:b/>
                <w:bCs/>
              </w:rPr>
            </w:pPr>
            <w:r w:rsidRPr="007B3071">
              <w:rPr>
                <w:b/>
                <w:bCs/>
              </w:rPr>
              <w:t xml:space="preserve">Data Set: </w:t>
            </w:r>
          </w:p>
        </w:tc>
        <w:tc>
          <w:tcPr>
            <w:tcW w:w="12699" w:type="dxa"/>
            <w:gridSpan w:val="12"/>
            <w:tcBorders>
              <w:top w:val="nil"/>
              <w:left w:val="nil"/>
              <w:bottom w:val="nil"/>
              <w:right w:val="nil"/>
            </w:tcBorders>
            <w:noWrap/>
            <w:tcMar>
              <w:top w:w="20" w:type="dxa"/>
              <w:left w:w="20" w:type="dxa"/>
              <w:bottom w:w="0" w:type="dxa"/>
              <w:right w:w="20" w:type="dxa"/>
            </w:tcMar>
            <w:vAlign w:val="center"/>
          </w:tcPr>
          <w:p w:rsidR="003D34A9" w:rsidRPr="007B3071" w:rsidRDefault="003D34A9" w:rsidP="00DB3831">
            <w:pPr>
              <w:pStyle w:val="Heading3"/>
            </w:pPr>
            <w:bookmarkStart w:id="8" w:name="_Toc361140818"/>
            <w:bookmarkStart w:id="9" w:name="_Toc533094187"/>
            <w:r w:rsidRPr="0051087F">
              <w:t>Balance Sheet (DS_BLS)</w:t>
            </w:r>
            <w:bookmarkEnd w:id="8"/>
            <w:bookmarkEnd w:id="9"/>
          </w:p>
        </w:tc>
      </w:tr>
      <w:tr w:rsidR="003D34A9" w:rsidRPr="007B3071" w:rsidTr="00E07528">
        <w:trPr>
          <w:cantSplit/>
          <w:trHeight w:val="255"/>
        </w:trPr>
        <w:tc>
          <w:tcPr>
            <w:tcW w:w="1763"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Frequency: </w:t>
            </w:r>
          </w:p>
        </w:tc>
        <w:tc>
          <w:tcPr>
            <w:tcW w:w="12699" w:type="dxa"/>
            <w:gridSpan w:val="12"/>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Monthly</w:t>
            </w:r>
          </w:p>
          <w:p w:rsidR="003D34A9" w:rsidRPr="007B3071" w:rsidRDefault="003D34A9" w:rsidP="00E07528">
            <w:pPr>
              <w:rPr>
                <w:b/>
                <w:bCs/>
              </w:rPr>
            </w:pPr>
          </w:p>
        </w:tc>
      </w:tr>
      <w:tr w:rsidR="001E174E" w:rsidRPr="007B3071" w:rsidTr="001E174E">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2132" w:type="dxa"/>
          <w:cantSplit/>
          <w:trHeight w:val="241"/>
          <w:tblHeader/>
        </w:trPr>
        <w:tc>
          <w:tcPr>
            <w:tcW w:w="2940" w:type="dxa"/>
            <w:gridSpan w:val="2"/>
            <w:vMerge w:val="restart"/>
            <w:tcBorders>
              <w:top w:val="single" w:sz="6" w:space="0" w:color="auto"/>
              <w:left w:val="single" w:sz="6" w:space="0" w:color="auto"/>
            </w:tcBorders>
            <w:shd w:val="clear" w:color="auto" w:fill="CCFFFF"/>
            <w:tcMar>
              <w:top w:w="20" w:type="dxa"/>
              <w:left w:w="20" w:type="dxa"/>
              <w:bottom w:w="0" w:type="dxa"/>
              <w:right w:w="20" w:type="dxa"/>
            </w:tcMar>
          </w:tcPr>
          <w:p w:rsidR="001E174E" w:rsidRPr="007B3071" w:rsidRDefault="001E174E" w:rsidP="00E07528">
            <w:r w:rsidRPr="007B3071">
              <w:t>Data Element</w:t>
            </w:r>
          </w:p>
        </w:tc>
        <w:tc>
          <w:tcPr>
            <w:tcW w:w="1470" w:type="dxa"/>
            <w:vMerge w:val="restart"/>
            <w:tcBorders>
              <w:top w:val="single" w:sz="6" w:space="0" w:color="auto"/>
            </w:tcBorders>
            <w:shd w:val="clear" w:color="auto" w:fill="CCFFFF"/>
            <w:noWrap/>
            <w:tcMar>
              <w:top w:w="20" w:type="dxa"/>
              <w:left w:w="20" w:type="dxa"/>
              <w:bottom w:w="0" w:type="dxa"/>
              <w:right w:w="20" w:type="dxa"/>
            </w:tcMar>
          </w:tcPr>
          <w:p w:rsidR="001E174E" w:rsidRPr="007B3071" w:rsidRDefault="001E174E" w:rsidP="00E07528">
            <w:r w:rsidRPr="007B3071">
              <w:t>Data Type</w:t>
            </w:r>
          </w:p>
        </w:tc>
        <w:tc>
          <w:tcPr>
            <w:tcW w:w="3674" w:type="dxa"/>
            <w:vMerge w:val="restart"/>
            <w:tcBorders>
              <w:top w:val="single" w:sz="6" w:space="0" w:color="auto"/>
            </w:tcBorders>
            <w:shd w:val="clear" w:color="auto" w:fill="CCFFFF"/>
          </w:tcPr>
          <w:p w:rsidR="001E174E" w:rsidRPr="007B3071" w:rsidRDefault="001E174E" w:rsidP="00E07528">
            <w:r w:rsidRPr="007B3071">
              <w:t>Description</w:t>
            </w:r>
          </w:p>
        </w:tc>
        <w:tc>
          <w:tcPr>
            <w:tcW w:w="1028" w:type="dxa"/>
            <w:gridSpan w:val="2"/>
            <w:tcBorders>
              <w:top w:val="single" w:sz="6" w:space="0" w:color="auto"/>
            </w:tcBorders>
            <w:shd w:val="clear" w:color="auto" w:fill="CCFFFF"/>
          </w:tcPr>
          <w:p w:rsidR="001E174E" w:rsidRPr="007B3071" w:rsidRDefault="001E174E" w:rsidP="00E07528">
            <w:pPr>
              <w:jc w:val="center"/>
            </w:pPr>
            <w:proofErr w:type="spellStart"/>
            <w:r w:rsidRPr="007B3071">
              <w:rPr>
                <w:cs/>
              </w:rPr>
              <w:t>ธพ</w:t>
            </w:r>
            <w:proofErr w:type="spellEnd"/>
            <w:r w:rsidRPr="007B3071">
              <w:rPr>
                <w:cs/>
              </w:rPr>
              <w:t>.</w:t>
            </w:r>
          </w:p>
        </w:tc>
        <w:tc>
          <w:tcPr>
            <w:tcW w:w="1028" w:type="dxa"/>
            <w:gridSpan w:val="2"/>
            <w:tcBorders>
              <w:top w:val="single" w:sz="6" w:space="0" w:color="auto"/>
            </w:tcBorders>
            <w:shd w:val="clear" w:color="auto" w:fill="CCFFFF"/>
          </w:tcPr>
          <w:p w:rsidR="001E174E" w:rsidRPr="007B3071" w:rsidRDefault="001E174E" w:rsidP="00E07528">
            <w:pPr>
              <w:jc w:val="center"/>
            </w:pPr>
            <w:r w:rsidRPr="007B3071">
              <w:rPr>
                <w:cs/>
              </w:rPr>
              <w:t>บง.</w:t>
            </w:r>
          </w:p>
        </w:tc>
        <w:tc>
          <w:tcPr>
            <w:tcW w:w="1028" w:type="dxa"/>
            <w:gridSpan w:val="2"/>
            <w:tcBorders>
              <w:top w:val="single" w:sz="6" w:space="0" w:color="auto"/>
            </w:tcBorders>
            <w:shd w:val="clear" w:color="auto" w:fill="CCFFFF"/>
          </w:tcPr>
          <w:p w:rsidR="001E174E" w:rsidRPr="007B3071" w:rsidRDefault="001E174E" w:rsidP="00E07528">
            <w:pPr>
              <w:jc w:val="center"/>
            </w:pPr>
            <w:proofErr w:type="spellStart"/>
            <w:r w:rsidRPr="007B3071">
              <w:rPr>
                <w:cs/>
              </w:rPr>
              <w:t>บค</w:t>
            </w:r>
            <w:proofErr w:type="spellEnd"/>
            <w:r w:rsidRPr="007B3071">
              <w:rPr>
                <w:cs/>
              </w:rPr>
              <w:t>.</w:t>
            </w:r>
          </w:p>
        </w:tc>
        <w:tc>
          <w:tcPr>
            <w:tcW w:w="1162" w:type="dxa"/>
            <w:gridSpan w:val="2"/>
            <w:tcBorders>
              <w:top w:val="single" w:sz="6" w:space="0" w:color="auto"/>
            </w:tcBorders>
            <w:shd w:val="clear" w:color="auto" w:fill="CCFFFF"/>
          </w:tcPr>
          <w:p w:rsidR="001E174E" w:rsidRPr="007B3071" w:rsidRDefault="001E174E" w:rsidP="00E07528">
            <w:pPr>
              <w:jc w:val="center"/>
            </w:pPr>
            <w:r w:rsidRPr="007B3071">
              <w:t>SFI</w:t>
            </w:r>
          </w:p>
        </w:tc>
      </w:tr>
      <w:tr w:rsidR="001E174E" w:rsidRPr="007B3071" w:rsidTr="001E174E">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2132" w:type="dxa"/>
          <w:cantSplit/>
          <w:trHeight w:val="241"/>
          <w:tblHeader/>
        </w:trPr>
        <w:tc>
          <w:tcPr>
            <w:tcW w:w="2940" w:type="dxa"/>
            <w:gridSpan w:val="2"/>
            <w:vMerge/>
            <w:tcBorders>
              <w:left w:val="single" w:sz="6" w:space="0" w:color="auto"/>
            </w:tcBorders>
            <w:shd w:val="clear" w:color="auto" w:fill="CCFFFF"/>
            <w:tcMar>
              <w:top w:w="20" w:type="dxa"/>
              <w:left w:w="20" w:type="dxa"/>
              <w:bottom w:w="0" w:type="dxa"/>
              <w:right w:w="20" w:type="dxa"/>
            </w:tcMar>
          </w:tcPr>
          <w:p w:rsidR="001E174E" w:rsidRPr="007B3071" w:rsidRDefault="001E174E" w:rsidP="00E07528"/>
        </w:tc>
        <w:tc>
          <w:tcPr>
            <w:tcW w:w="1470" w:type="dxa"/>
            <w:vMerge/>
            <w:shd w:val="clear" w:color="auto" w:fill="CCFFFF"/>
            <w:noWrap/>
            <w:tcMar>
              <w:top w:w="20" w:type="dxa"/>
              <w:left w:w="20" w:type="dxa"/>
              <w:bottom w:w="0" w:type="dxa"/>
              <w:right w:w="20" w:type="dxa"/>
            </w:tcMar>
          </w:tcPr>
          <w:p w:rsidR="001E174E" w:rsidRPr="007B3071" w:rsidRDefault="001E174E" w:rsidP="00E07528"/>
        </w:tc>
        <w:tc>
          <w:tcPr>
            <w:tcW w:w="3674" w:type="dxa"/>
            <w:vMerge/>
            <w:shd w:val="clear" w:color="auto" w:fill="CCFFFF"/>
          </w:tcPr>
          <w:p w:rsidR="001E174E" w:rsidRPr="007B3071" w:rsidRDefault="001E174E" w:rsidP="00E07528"/>
        </w:tc>
        <w:tc>
          <w:tcPr>
            <w:tcW w:w="514" w:type="dxa"/>
            <w:shd w:val="clear" w:color="auto" w:fill="CCFFFF"/>
          </w:tcPr>
          <w:p w:rsidR="001E174E" w:rsidRPr="007B3071" w:rsidRDefault="001E174E" w:rsidP="00E07528">
            <w:pPr>
              <w:jc w:val="center"/>
            </w:pPr>
            <w:r w:rsidRPr="007B3071">
              <w:t>M</w:t>
            </w:r>
          </w:p>
        </w:tc>
        <w:tc>
          <w:tcPr>
            <w:tcW w:w="514" w:type="dxa"/>
            <w:shd w:val="clear" w:color="auto" w:fill="CCFFFF"/>
          </w:tcPr>
          <w:p w:rsidR="001E174E" w:rsidRPr="007B3071" w:rsidRDefault="001E174E" w:rsidP="00E07528">
            <w:pPr>
              <w:jc w:val="center"/>
            </w:pPr>
            <w:r w:rsidRPr="007B3071">
              <w:t>O</w:t>
            </w:r>
          </w:p>
        </w:tc>
        <w:tc>
          <w:tcPr>
            <w:tcW w:w="514" w:type="dxa"/>
            <w:shd w:val="clear" w:color="auto" w:fill="CCFFFF"/>
          </w:tcPr>
          <w:p w:rsidR="001E174E" w:rsidRPr="007B3071" w:rsidRDefault="001E174E" w:rsidP="00E07528">
            <w:pPr>
              <w:jc w:val="center"/>
            </w:pPr>
            <w:r w:rsidRPr="007B3071">
              <w:t>M</w:t>
            </w:r>
          </w:p>
        </w:tc>
        <w:tc>
          <w:tcPr>
            <w:tcW w:w="514" w:type="dxa"/>
            <w:shd w:val="clear" w:color="auto" w:fill="CCFFFF"/>
          </w:tcPr>
          <w:p w:rsidR="001E174E" w:rsidRPr="007B3071" w:rsidRDefault="001E174E" w:rsidP="00E07528">
            <w:pPr>
              <w:jc w:val="center"/>
            </w:pPr>
            <w:r w:rsidRPr="007B3071">
              <w:t>O</w:t>
            </w:r>
          </w:p>
        </w:tc>
        <w:tc>
          <w:tcPr>
            <w:tcW w:w="514" w:type="dxa"/>
            <w:shd w:val="clear" w:color="auto" w:fill="CCFFFF"/>
          </w:tcPr>
          <w:p w:rsidR="001E174E" w:rsidRPr="007B3071" w:rsidRDefault="001E174E" w:rsidP="00E07528">
            <w:pPr>
              <w:jc w:val="center"/>
            </w:pPr>
            <w:r w:rsidRPr="007B3071">
              <w:t>M</w:t>
            </w:r>
          </w:p>
        </w:tc>
        <w:tc>
          <w:tcPr>
            <w:tcW w:w="514" w:type="dxa"/>
            <w:shd w:val="clear" w:color="auto" w:fill="CCFFFF"/>
          </w:tcPr>
          <w:p w:rsidR="001E174E" w:rsidRPr="007B3071" w:rsidRDefault="001E174E" w:rsidP="00E07528">
            <w:pPr>
              <w:jc w:val="center"/>
            </w:pPr>
            <w:r w:rsidRPr="007B3071">
              <w:t>O</w:t>
            </w:r>
          </w:p>
        </w:tc>
        <w:tc>
          <w:tcPr>
            <w:tcW w:w="622" w:type="dxa"/>
            <w:shd w:val="clear" w:color="auto" w:fill="CCFFFF"/>
          </w:tcPr>
          <w:p w:rsidR="001E174E" w:rsidRPr="007B3071" w:rsidRDefault="001E174E" w:rsidP="00E07528">
            <w:pPr>
              <w:jc w:val="center"/>
            </w:pPr>
            <w:r w:rsidRPr="007B3071">
              <w:t>M</w:t>
            </w:r>
          </w:p>
        </w:tc>
        <w:tc>
          <w:tcPr>
            <w:tcW w:w="540" w:type="dxa"/>
            <w:shd w:val="clear" w:color="auto" w:fill="CCFFFF"/>
          </w:tcPr>
          <w:p w:rsidR="001E174E" w:rsidRPr="007B3071" w:rsidRDefault="001E174E" w:rsidP="00E07528">
            <w:pPr>
              <w:jc w:val="center"/>
            </w:pPr>
            <w:r w:rsidRPr="007B3071">
              <w:t>O</w:t>
            </w:r>
          </w:p>
        </w:tc>
      </w:tr>
      <w:tr w:rsidR="001E174E" w:rsidRPr="007B3071" w:rsidTr="001E174E">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2132" w:type="dxa"/>
          <w:trHeight w:val="255"/>
        </w:trPr>
        <w:tc>
          <w:tcPr>
            <w:tcW w:w="2940" w:type="dxa"/>
            <w:gridSpan w:val="2"/>
            <w:tcBorders>
              <w:left w:val="single" w:sz="6" w:space="0" w:color="auto"/>
            </w:tcBorders>
            <w:tcMar>
              <w:top w:w="20" w:type="dxa"/>
              <w:left w:w="20" w:type="dxa"/>
              <w:bottom w:w="0" w:type="dxa"/>
              <w:right w:w="20" w:type="dxa"/>
            </w:tcMar>
          </w:tcPr>
          <w:p w:rsidR="001E174E" w:rsidRPr="007B3071" w:rsidRDefault="001E174E" w:rsidP="00E07528">
            <w:r w:rsidRPr="007B3071">
              <w:t>Organization Id</w:t>
            </w:r>
          </w:p>
        </w:tc>
        <w:tc>
          <w:tcPr>
            <w:tcW w:w="1470" w:type="dxa"/>
            <w:noWrap/>
            <w:tcMar>
              <w:top w:w="20" w:type="dxa"/>
              <w:left w:w="20" w:type="dxa"/>
              <w:bottom w:w="0" w:type="dxa"/>
              <w:right w:w="20" w:type="dxa"/>
            </w:tcMar>
          </w:tcPr>
          <w:p w:rsidR="001E174E" w:rsidRPr="007B3071" w:rsidRDefault="001E174E" w:rsidP="00E07528">
            <w:r w:rsidRPr="007B3071">
              <w:t>FI Code</w:t>
            </w:r>
          </w:p>
        </w:tc>
        <w:tc>
          <w:tcPr>
            <w:tcW w:w="3674" w:type="dxa"/>
          </w:tcPr>
          <w:p w:rsidR="001E174E" w:rsidRPr="007B3071" w:rsidRDefault="001E174E" w:rsidP="00E07528">
            <w:r w:rsidRPr="007B3071">
              <w:rPr>
                <w:cs/>
              </w:rPr>
              <w:t>รหัสสถาบันการเงินผู้ส่งข้อมูล</w:t>
            </w:r>
          </w:p>
        </w:tc>
        <w:tc>
          <w:tcPr>
            <w:tcW w:w="514" w:type="dxa"/>
          </w:tcPr>
          <w:p w:rsidR="001E174E" w:rsidRPr="007B3071" w:rsidRDefault="001E174E" w:rsidP="00E07528">
            <w:pPr>
              <w:pStyle w:val="Footer"/>
              <w:tabs>
                <w:tab w:val="clear" w:pos="4153"/>
                <w:tab w:val="clear" w:pos="8306"/>
              </w:tabs>
              <w:jc w:val="center"/>
              <w:rPr>
                <w:cs/>
              </w:rPr>
            </w:pPr>
            <w:r w:rsidRPr="007B3071">
              <w:t>X</w:t>
            </w:r>
          </w:p>
        </w:tc>
        <w:tc>
          <w:tcPr>
            <w:tcW w:w="514" w:type="dxa"/>
          </w:tcPr>
          <w:p w:rsidR="001E174E" w:rsidRPr="007B3071" w:rsidRDefault="001E174E" w:rsidP="00E07528">
            <w:pPr>
              <w:jc w:val="center"/>
              <w:rPr>
                <w:cs/>
              </w:rPr>
            </w:pPr>
          </w:p>
        </w:tc>
        <w:tc>
          <w:tcPr>
            <w:tcW w:w="514" w:type="dxa"/>
          </w:tcPr>
          <w:p w:rsidR="001E174E" w:rsidRPr="007B3071" w:rsidRDefault="001E174E" w:rsidP="00E07528">
            <w:pPr>
              <w:jc w:val="center"/>
              <w:rPr>
                <w:cs/>
              </w:rPr>
            </w:pPr>
            <w:r w:rsidRPr="007B3071">
              <w:t>X</w:t>
            </w:r>
          </w:p>
        </w:tc>
        <w:tc>
          <w:tcPr>
            <w:tcW w:w="514" w:type="dxa"/>
          </w:tcPr>
          <w:p w:rsidR="001E174E" w:rsidRPr="007B3071" w:rsidRDefault="001E174E" w:rsidP="00E07528">
            <w:pPr>
              <w:jc w:val="center"/>
              <w:rPr>
                <w:cs/>
              </w:rPr>
            </w:pPr>
          </w:p>
        </w:tc>
        <w:tc>
          <w:tcPr>
            <w:tcW w:w="514" w:type="dxa"/>
            <w:tcBorders>
              <w:top w:val="dotted" w:sz="4" w:space="0" w:color="auto"/>
            </w:tcBorders>
          </w:tcPr>
          <w:p w:rsidR="001E174E" w:rsidRPr="007B3071" w:rsidRDefault="001E174E" w:rsidP="00E07528">
            <w:pPr>
              <w:jc w:val="center"/>
              <w:rPr>
                <w:cs/>
              </w:rPr>
            </w:pPr>
            <w:r w:rsidRPr="007B3071">
              <w:t>X</w:t>
            </w:r>
          </w:p>
        </w:tc>
        <w:tc>
          <w:tcPr>
            <w:tcW w:w="514" w:type="dxa"/>
            <w:tcBorders>
              <w:top w:val="dotted" w:sz="4" w:space="0" w:color="auto"/>
            </w:tcBorders>
          </w:tcPr>
          <w:p w:rsidR="001E174E" w:rsidRPr="007B3071" w:rsidRDefault="001E174E" w:rsidP="00E07528">
            <w:pPr>
              <w:jc w:val="center"/>
              <w:rPr>
                <w:cs/>
              </w:rPr>
            </w:pPr>
          </w:p>
        </w:tc>
        <w:tc>
          <w:tcPr>
            <w:tcW w:w="622" w:type="dxa"/>
            <w:tcBorders>
              <w:top w:val="dotted" w:sz="4" w:space="0" w:color="auto"/>
            </w:tcBorders>
          </w:tcPr>
          <w:p w:rsidR="001E174E" w:rsidRPr="007B3071" w:rsidRDefault="001E174E" w:rsidP="00E07528">
            <w:pPr>
              <w:pStyle w:val="Footer"/>
              <w:tabs>
                <w:tab w:val="clear" w:pos="4153"/>
                <w:tab w:val="clear" w:pos="8306"/>
              </w:tabs>
              <w:jc w:val="center"/>
              <w:rPr>
                <w:cs/>
              </w:rPr>
            </w:pPr>
            <w:r w:rsidRPr="007B3071">
              <w:t>X</w:t>
            </w:r>
          </w:p>
        </w:tc>
        <w:tc>
          <w:tcPr>
            <w:tcW w:w="540" w:type="dxa"/>
            <w:tcBorders>
              <w:top w:val="dotted" w:sz="4" w:space="0" w:color="auto"/>
            </w:tcBorders>
          </w:tcPr>
          <w:p w:rsidR="001E174E" w:rsidRPr="007B3071" w:rsidRDefault="001E174E" w:rsidP="00E07528">
            <w:pPr>
              <w:jc w:val="center"/>
              <w:rPr>
                <w:cs/>
              </w:rPr>
            </w:pPr>
          </w:p>
        </w:tc>
      </w:tr>
      <w:tr w:rsidR="001E174E" w:rsidRPr="007B3071" w:rsidTr="001E174E">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2132" w:type="dxa"/>
          <w:trHeight w:val="255"/>
        </w:trPr>
        <w:tc>
          <w:tcPr>
            <w:tcW w:w="2940" w:type="dxa"/>
            <w:gridSpan w:val="2"/>
            <w:tcBorders>
              <w:left w:val="single" w:sz="6" w:space="0" w:color="auto"/>
            </w:tcBorders>
            <w:tcMar>
              <w:top w:w="20" w:type="dxa"/>
              <w:left w:w="20" w:type="dxa"/>
              <w:bottom w:w="0" w:type="dxa"/>
              <w:right w:w="20" w:type="dxa"/>
            </w:tcMar>
          </w:tcPr>
          <w:p w:rsidR="001E174E" w:rsidRPr="007B3071" w:rsidRDefault="001E174E" w:rsidP="00E07528">
            <w:r w:rsidRPr="007B3071">
              <w:t>Branch Number</w:t>
            </w:r>
          </w:p>
        </w:tc>
        <w:tc>
          <w:tcPr>
            <w:tcW w:w="1470" w:type="dxa"/>
            <w:noWrap/>
            <w:tcMar>
              <w:top w:w="20" w:type="dxa"/>
              <w:left w:w="20" w:type="dxa"/>
              <w:bottom w:w="0" w:type="dxa"/>
              <w:right w:w="20" w:type="dxa"/>
            </w:tcMar>
          </w:tcPr>
          <w:p w:rsidR="001E174E" w:rsidRPr="007B3071" w:rsidRDefault="001E174E" w:rsidP="00E07528">
            <w:r w:rsidRPr="007B3071">
              <w:t>Branch Code</w:t>
            </w:r>
          </w:p>
        </w:tc>
        <w:tc>
          <w:tcPr>
            <w:tcW w:w="3674" w:type="dxa"/>
          </w:tcPr>
          <w:p w:rsidR="001E174E" w:rsidRPr="007B3071" w:rsidRDefault="001E174E" w:rsidP="00E07528">
            <w:r w:rsidRPr="007B3071">
              <w:rPr>
                <w:cs/>
              </w:rPr>
              <w:t>รหัสสาขาในกรณีที่เป็นชุดข้อมูลระดับสาขา</w:t>
            </w:r>
          </w:p>
        </w:tc>
        <w:tc>
          <w:tcPr>
            <w:tcW w:w="514" w:type="dxa"/>
          </w:tcPr>
          <w:p w:rsidR="001E174E" w:rsidRPr="007B3071" w:rsidRDefault="001E174E" w:rsidP="00E07528">
            <w:pPr>
              <w:jc w:val="center"/>
              <w:rPr>
                <w:cs/>
              </w:rPr>
            </w:pPr>
          </w:p>
        </w:tc>
        <w:tc>
          <w:tcPr>
            <w:tcW w:w="514" w:type="dxa"/>
          </w:tcPr>
          <w:p w:rsidR="001E174E" w:rsidRPr="007B3071" w:rsidRDefault="001E174E" w:rsidP="00E07528">
            <w:pPr>
              <w:pStyle w:val="Footer"/>
              <w:tabs>
                <w:tab w:val="clear" w:pos="4153"/>
                <w:tab w:val="clear" w:pos="8306"/>
              </w:tabs>
              <w:jc w:val="center"/>
              <w:rPr>
                <w:cs/>
                <w:lang w:val="en-GB"/>
              </w:rPr>
            </w:pPr>
            <w:r w:rsidRPr="007B3071">
              <w:t>X</w:t>
            </w:r>
          </w:p>
        </w:tc>
        <w:tc>
          <w:tcPr>
            <w:tcW w:w="514" w:type="dxa"/>
          </w:tcPr>
          <w:p w:rsidR="001E174E" w:rsidRPr="007B3071" w:rsidRDefault="001E174E" w:rsidP="00E07528">
            <w:pPr>
              <w:jc w:val="center"/>
              <w:rPr>
                <w:cs/>
                <w:lang w:val="en-GB"/>
              </w:rPr>
            </w:pPr>
            <w:r w:rsidRPr="007B3071">
              <w:t>-</w:t>
            </w:r>
          </w:p>
        </w:tc>
        <w:tc>
          <w:tcPr>
            <w:tcW w:w="514" w:type="dxa"/>
          </w:tcPr>
          <w:p w:rsidR="001E174E" w:rsidRPr="007B3071" w:rsidRDefault="001E174E" w:rsidP="00E07528">
            <w:pPr>
              <w:jc w:val="center"/>
              <w:rPr>
                <w:cs/>
                <w:lang w:val="en-GB"/>
              </w:rPr>
            </w:pPr>
            <w:r w:rsidRPr="007B3071">
              <w:t>-</w:t>
            </w:r>
          </w:p>
        </w:tc>
        <w:tc>
          <w:tcPr>
            <w:tcW w:w="514" w:type="dxa"/>
          </w:tcPr>
          <w:p w:rsidR="001E174E" w:rsidRPr="007B3071" w:rsidRDefault="001E174E" w:rsidP="00E07528">
            <w:pPr>
              <w:jc w:val="center"/>
              <w:rPr>
                <w:cs/>
                <w:lang w:val="en-GB"/>
              </w:rPr>
            </w:pPr>
            <w:r w:rsidRPr="007B3071">
              <w:t>-</w:t>
            </w:r>
          </w:p>
        </w:tc>
        <w:tc>
          <w:tcPr>
            <w:tcW w:w="514" w:type="dxa"/>
          </w:tcPr>
          <w:p w:rsidR="001E174E" w:rsidRPr="007B3071" w:rsidRDefault="001E174E" w:rsidP="00E07528">
            <w:pPr>
              <w:jc w:val="center"/>
              <w:rPr>
                <w:cs/>
                <w:lang w:val="en-GB"/>
              </w:rPr>
            </w:pPr>
            <w:r w:rsidRPr="007B3071">
              <w:t>-</w:t>
            </w:r>
          </w:p>
        </w:tc>
        <w:tc>
          <w:tcPr>
            <w:tcW w:w="622" w:type="dxa"/>
          </w:tcPr>
          <w:p w:rsidR="001E174E" w:rsidRPr="007B3071" w:rsidRDefault="001E174E" w:rsidP="00E07528">
            <w:pPr>
              <w:jc w:val="center"/>
              <w:rPr>
                <w:cs/>
                <w:lang w:val="en-GB"/>
              </w:rPr>
            </w:pPr>
          </w:p>
        </w:tc>
        <w:tc>
          <w:tcPr>
            <w:tcW w:w="540" w:type="dxa"/>
          </w:tcPr>
          <w:p w:rsidR="001E174E" w:rsidRPr="007B3071" w:rsidRDefault="001E174E" w:rsidP="00E07528">
            <w:pPr>
              <w:pStyle w:val="Footer"/>
              <w:tabs>
                <w:tab w:val="clear" w:pos="4153"/>
                <w:tab w:val="clear" w:pos="8306"/>
              </w:tabs>
              <w:jc w:val="center"/>
              <w:rPr>
                <w:cs/>
                <w:lang w:val="en-GB"/>
              </w:rPr>
            </w:pPr>
            <w:r w:rsidRPr="007B3071">
              <w:t>-</w:t>
            </w:r>
          </w:p>
        </w:tc>
      </w:tr>
      <w:tr w:rsidR="001E174E" w:rsidRPr="007B3071" w:rsidTr="001E174E">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2132" w:type="dxa"/>
          <w:trHeight w:val="160"/>
        </w:trPr>
        <w:tc>
          <w:tcPr>
            <w:tcW w:w="2940" w:type="dxa"/>
            <w:gridSpan w:val="2"/>
            <w:tcBorders>
              <w:left w:val="single" w:sz="6" w:space="0" w:color="auto"/>
            </w:tcBorders>
            <w:tcMar>
              <w:top w:w="20" w:type="dxa"/>
              <w:left w:w="20" w:type="dxa"/>
              <w:bottom w:w="0" w:type="dxa"/>
              <w:right w:w="20" w:type="dxa"/>
            </w:tcMar>
          </w:tcPr>
          <w:p w:rsidR="001E174E" w:rsidRPr="007B3071" w:rsidRDefault="001E174E" w:rsidP="00E07528">
            <w:r w:rsidRPr="007B3071">
              <w:t>FI Reporting Group Id</w:t>
            </w:r>
          </w:p>
        </w:tc>
        <w:tc>
          <w:tcPr>
            <w:tcW w:w="1470" w:type="dxa"/>
            <w:noWrap/>
            <w:tcMar>
              <w:top w:w="20" w:type="dxa"/>
              <w:left w:w="20" w:type="dxa"/>
              <w:bottom w:w="0" w:type="dxa"/>
              <w:right w:w="20" w:type="dxa"/>
            </w:tcMar>
          </w:tcPr>
          <w:p w:rsidR="001E174E" w:rsidRPr="007B3071" w:rsidRDefault="001E174E" w:rsidP="00E07528">
            <w:r w:rsidRPr="007B3071">
              <w:t>Classification</w:t>
            </w:r>
          </w:p>
        </w:tc>
        <w:tc>
          <w:tcPr>
            <w:tcW w:w="3674" w:type="dxa"/>
          </w:tcPr>
          <w:p w:rsidR="001E174E" w:rsidRPr="007B3071" w:rsidRDefault="001E174E" w:rsidP="00E07528">
            <w:r w:rsidRPr="007B3071">
              <w:rPr>
                <w:cs/>
              </w:rPr>
              <w:t xml:space="preserve">ชุดข้อมูลของสถาบันการเงิน </w:t>
            </w:r>
          </w:p>
        </w:tc>
        <w:tc>
          <w:tcPr>
            <w:tcW w:w="514" w:type="dxa"/>
          </w:tcPr>
          <w:p w:rsidR="001E174E" w:rsidRPr="007B3071" w:rsidRDefault="001E174E" w:rsidP="00E07528">
            <w:pPr>
              <w:jc w:val="center"/>
              <w:rPr>
                <w:cs/>
              </w:rPr>
            </w:pPr>
            <w:r w:rsidRPr="007B3071">
              <w:t>X</w:t>
            </w:r>
          </w:p>
        </w:tc>
        <w:tc>
          <w:tcPr>
            <w:tcW w:w="514" w:type="dxa"/>
          </w:tcPr>
          <w:p w:rsidR="001E174E" w:rsidRPr="007B3071" w:rsidRDefault="001E174E" w:rsidP="00E07528">
            <w:pPr>
              <w:jc w:val="center"/>
              <w:rPr>
                <w:cs/>
              </w:rPr>
            </w:pPr>
          </w:p>
        </w:tc>
        <w:tc>
          <w:tcPr>
            <w:tcW w:w="514" w:type="dxa"/>
          </w:tcPr>
          <w:p w:rsidR="001E174E" w:rsidRPr="007B3071" w:rsidRDefault="001E174E" w:rsidP="00E07528">
            <w:pPr>
              <w:jc w:val="center"/>
              <w:rPr>
                <w:cs/>
              </w:rPr>
            </w:pPr>
            <w:r w:rsidRPr="007B3071">
              <w:t>X</w:t>
            </w:r>
          </w:p>
        </w:tc>
        <w:tc>
          <w:tcPr>
            <w:tcW w:w="514" w:type="dxa"/>
          </w:tcPr>
          <w:p w:rsidR="001E174E" w:rsidRPr="007B3071" w:rsidRDefault="001E174E" w:rsidP="00E07528">
            <w:pPr>
              <w:jc w:val="center"/>
              <w:rPr>
                <w:cs/>
              </w:rPr>
            </w:pPr>
          </w:p>
        </w:tc>
        <w:tc>
          <w:tcPr>
            <w:tcW w:w="514" w:type="dxa"/>
          </w:tcPr>
          <w:p w:rsidR="001E174E" w:rsidRPr="007B3071" w:rsidRDefault="001E174E" w:rsidP="00E07528">
            <w:pPr>
              <w:jc w:val="center"/>
              <w:rPr>
                <w:cs/>
              </w:rPr>
            </w:pPr>
            <w:r w:rsidRPr="007B3071">
              <w:t>X</w:t>
            </w:r>
          </w:p>
        </w:tc>
        <w:tc>
          <w:tcPr>
            <w:tcW w:w="514" w:type="dxa"/>
          </w:tcPr>
          <w:p w:rsidR="001E174E" w:rsidRPr="007B3071" w:rsidRDefault="001E174E" w:rsidP="00E07528">
            <w:pPr>
              <w:jc w:val="center"/>
              <w:rPr>
                <w:cs/>
              </w:rPr>
            </w:pPr>
          </w:p>
        </w:tc>
        <w:tc>
          <w:tcPr>
            <w:tcW w:w="622" w:type="dxa"/>
          </w:tcPr>
          <w:p w:rsidR="001E174E" w:rsidRPr="007B3071" w:rsidRDefault="001E174E" w:rsidP="00E07528">
            <w:pPr>
              <w:jc w:val="center"/>
              <w:rPr>
                <w:cs/>
              </w:rPr>
            </w:pPr>
            <w:r w:rsidRPr="007B3071">
              <w:t>X</w:t>
            </w:r>
          </w:p>
        </w:tc>
        <w:tc>
          <w:tcPr>
            <w:tcW w:w="540" w:type="dxa"/>
          </w:tcPr>
          <w:p w:rsidR="001E174E" w:rsidRPr="007B3071" w:rsidRDefault="001E174E" w:rsidP="00E07528">
            <w:pPr>
              <w:jc w:val="center"/>
              <w:rPr>
                <w:cs/>
              </w:rPr>
            </w:pPr>
          </w:p>
        </w:tc>
      </w:tr>
      <w:tr w:rsidR="001E174E" w:rsidRPr="007B3071" w:rsidTr="001E174E">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2132" w:type="dxa"/>
          <w:trHeight w:val="255"/>
        </w:trPr>
        <w:tc>
          <w:tcPr>
            <w:tcW w:w="2940" w:type="dxa"/>
            <w:gridSpan w:val="2"/>
            <w:tcBorders>
              <w:left w:val="single" w:sz="6" w:space="0" w:color="auto"/>
            </w:tcBorders>
            <w:tcMar>
              <w:top w:w="20" w:type="dxa"/>
              <w:left w:w="20" w:type="dxa"/>
              <w:bottom w:w="0" w:type="dxa"/>
              <w:right w:w="20" w:type="dxa"/>
            </w:tcMar>
          </w:tcPr>
          <w:p w:rsidR="001E174E" w:rsidRPr="007B3071" w:rsidRDefault="001E174E" w:rsidP="00E07528">
            <w:r w:rsidRPr="007B3071">
              <w:t>Data Set Date</w:t>
            </w:r>
          </w:p>
        </w:tc>
        <w:tc>
          <w:tcPr>
            <w:tcW w:w="1470" w:type="dxa"/>
            <w:noWrap/>
            <w:tcMar>
              <w:top w:w="20" w:type="dxa"/>
              <w:left w:w="20" w:type="dxa"/>
              <w:bottom w:w="0" w:type="dxa"/>
              <w:right w:w="20" w:type="dxa"/>
            </w:tcMar>
          </w:tcPr>
          <w:p w:rsidR="001E174E" w:rsidRPr="007B3071" w:rsidRDefault="001E174E" w:rsidP="00E07528">
            <w:r w:rsidRPr="007B3071">
              <w:t>Date</w:t>
            </w:r>
          </w:p>
        </w:tc>
        <w:tc>
          <w:tcPr>
            <w:tcW w:w="3674" w:type="dxa"/>
          </w:tcPr>
          <w:p w:rsidR="001E174E" w:rsidRPr="007B3071" w:rsidRDefault="001E174E" w:rsidP="00E07528">
            <w:r w:rsidRPr="007B3071">
              <w:rPr>
                <w:cs/>
              </w:rPr>
              <w:t>วันที่ของชุดข้อมูล</w:t>
            </w:r>
          </w:p>
        </w:tc>
        <w:tc>
          <w:tcPr>
            <w:tcW w:w="514" w:type="dxa"/>
          </w:tcPr>
          <w:p w:rsidR="001E174E" w:rsidRPr="007B3071" w:rsidRDefault="001E174E" w:rsidP="00E07528">
            <w:pPr>
              <w:jc w:val="center"/>
              <w:rPr>
                <w:cs/>
              </w:rPr>
            </w:pPr>
            <w:r w:rsidRPr="007B3071">
              <w:t>X</w:t>
            </w:r>
          </w:p>
        </w:tc>
        <w:tc>
          <w:tcPr>
            <w:tcW w:w="514" w:type="dxa"/>
          </w:tcPr>
          <w:p w:rsidR="001E174E" w:rsidRPr="007B3071" w:rsidRDefault="001E174E" w:rsidP="00E07528">
            <w:pPr>
              <w:jc w:val="center"/>
              <w:rPr>
                <w:cs/>
              </w:rPr>
            </w:pPr>
          </w:p>
        </w:tc>
        <w:tc>
          <w:tcPr>
            <w:tcW w:w="514" w:type="dxa"/>
          </w:tcPr>
          <w:p w:rsidR="001E174E" w:rsidRPr="007B3071" w:rsidRDefault="001E174E" w:rsidP="00E07528">
            <w:pPr>
              <w:pStyle w:val="Footer"/>
              <w:tabs>
                <w:tab w:val="clear" w:pos="4153"/>
                <w:tab w:val="clear" w:pos="8306"/>
              </w:tabs>
              <w:jc w:val="center"/>
              <w:rPr>
                <w:cs/>
              </w:rPr>
            </w:pPr>
            <w:r w:rsidRPr="007B3071">
              <w:t>X</w:t>
            </w:r>
          </w:p>
        </w:tc>
        <w:tc>
          <w:tcPr>
            <w:tcW w:w="514" w:type="dxa"/>
          </w:tcPr>
          <w:p w:rsidR="001E174E" w:rsidRPr="007B3071" w:rsidRDefault="001E174E" w:rsidP="00E07528">
            <w:pPr>
              <w:jc w:val="center"/>
              <w:rPr>
                <w:cs/>
              </w:rPr>
            </w:pPr>
          </w:p>
        </w:tc>
        <w:tc>
          <w:tcPr>
            <w:tcW w:w="514" w:type="dxa"/>
          </w:tcPr>
          <w:p w:rsidR="001E174E" w:rsidRPr="007B3071" w:rsidRDefault="001E174E" w:rsidP="00E07528">
            <w:pPr>
              <w:jc w:val="center"/>
              <w:rPr>
                <w:cs/>
              </w:rPr>
            </w:pPr>
            <w:r w:rsidRPr="007B3071">
              <w:t>X</w:t>
            </w:r>
          </w:p>
        </w:tc>
        <w:tc>
          <w:tcPr>
            <w:tcW w:w="514" w:type="dxa"/>
          </w:tcPr>
          <w:p w:rsidR="001E174E" w:rsidRPr="007B3071" w:rsidRDefault="001E174E" w:rsidP="00E07528">
            <w:pPr>
              <w:jc w:val="center"/>
              <w:rPr>
                <w:cs/>
              </w:rPr>
            </w:pPr>
          </w:p>
        </w:tc>
        <w:tc>
          <w:tcPr>
            <w:tcW w:w="622" w:type="dxa"/>
          </w:tcPr>
          <w:p w:rsidR="001E174E" w:rsidRPr="007B3071" w:rsidRDefault="001E174E" w:rsidP="00E07528">
            <w:pPr>
              <w:jc w:val="center"/>
              <w:rPr>
                <w:cs/>
              </w:rPr>
            </w:pPr>
            <w:r w:rsidRPr="007B3071">
              <w:t>X</w:t>
            </w:r>
          </w:p>
        </w:tc>
        <w:tc>
          <w:tcPr>
            <w:tcW w:w="540" w:type="dxa"/>
          </w:tcPr>
          <w:p w:rsidR="001E174E" w:rsidRPr="007B3071" w:rsidRDefault="001E174E" w:rsidP="00E07528">
            <w:pPr>
              <w:jc w:val="center"/>
              <w:rPr>
                <w:cs/>
              </w:rPr>
            </w:pPr>
          </w:p>
        </w:tc>
      </w:tr>
      <w:tr w:rsidR="001E174E" w:rsidRPr="007B3071" w:rsidTr="001E174E">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2132" w:type="dxa"/>
          <w:trHeight w:val="50"/>
        </w:trPr>
        <w:tc>
          <w:tcPr>
            <w:tcW w:w="2940" w:type="dxa"/>
            <w:gridSpan w:val="2"/>
            <w:tcBorders>
              <w:left w:val="single" w:sz="6" w:space="0" w:color="auto"/>
            </w:tcBorders>
            <w:tcMar>
              <w:top w:w="20" w:type="dxa"/>
              <w:left w:w="20" w:type="dxa"/>
              <w:bottom w:w="0" w:type="dxa"/>
              <w:right w:w="20" w:type="dxa"/>
            </w:tcMar>
          </w:tcPr>
          <w:p w:rsidR="001E174E" w:rsidRPr="007B3071" w:rsidRDefault="001E174E" w:rsidP="00E07528">
            <w:r w:rsidRPr="007B3071">
              <w:t>Balance Sheet Item</w:t>
            </w:r>
          </w:p>
        </w:tc>
        <w:tc>
          <w:tcPr>
            <w:tcW w:w="1470" w:type="dxa"/>
            <w:noWrap/>
            <w:tcMar>
              <w:top w:w="20" w:type="dxa"/>
              <w:left w:w="20" w:type="dxa"/>
              <w:bottom w:w="0" w:type="dxa"/>
              <w:right w:w="20" w:type="dxa"/>
            </w:tcMar>
          </w:tcPr>
          <w:p w:rsidR="001E174E" w:rsidRPr="007B3071" w:rsidRDefault="001E174E" w:rsidP="00E07528">
            <w:r w:rsidRPr="007B3071">
              <w:t>Classification</w:t>
            </w:r>
          </w:p>
        </w:tc>
        <w:tc>
          <w:tcPr>
            <w:tcW w:w="3674" w:type="dxa"/>
          </w:tcPr>
          <w:p w:rsidR="001E174E" w:rsidRPr="007B3071" w:rsidRDefault="001E174E" w:rsidP="00E07528">
            <w:r w:rsidRPr="007B3071">
              <w:rPr>
                <w:cs/>
              </w:rPr>
              <w:t xml:space="preserve">รายการของฐานะการเงินโดยรายงานเฉพาะรายการย่อยที่สุด </w:t>
            </w:r>
          </w:p>
        </w:tc>
        <w:tc>
          <w:tcPr>
            <w:tcW w:w="514" w:type="dxa"/>
          </w:tcPr>
          <w:p w:rsidR="001E174E" w:rsidRPr="007B3071" w:rsidRDefault="001E174E" w:rsidP="00E07528">
            <w:pPr>
              <w:jc w:val="center"/>
              <w:rPr>
                <w:cs/>
              </w:rPr>
            </w:pPr>
            <w:r w:rsidRPr="007B3071">
              <w:t>X</w:t>
            </w:r>
          </w:p>
        </w:tc>
        <w:tc>
          <w:tcPr>
            <w:tcW w:w="514" w:type="dxa"/>
          </w:tcPr>
          <w:p w:rsidR="001E174E" w:rsidRPr="007B3071" w:rsidRDefault="001E174E" w:rsidP="00E07528">
            <w:pPr>
              <w:jc w:val="center"/>
              <w:rPr>
                <w:cs/>
              </w:rPr>
            </w:pPr>
          </w:p>
        </w:tc>
        <w:tc>
          <w:tcPr>
            <w:tcW w:w="514" w:type="dxa"/>
          </w:tcPr>
          <w:p w:rsidR="001E174E" w:rsidRPr="007B3071" w:rsidRDefault="001E174E" w:rsidP="00E07528">
            <w:pPr>
              <w:jc w:val="center"/>
              <w:rPr>
                <w:cs/>
              </w:rPr>
            </w:pPr>
            <w:r w:rsidRPr="007B3071">
              <w:t>X</w:t>
            </w:r>
          </w:p>
        </w:tc>
        <w:tc>
          <w:tcPr>
            <w:tcW w:w="514" w:type="dxa"/>
          </w:tcPr>
          <w:p w:rsidR="001E174E" w:rsidRPr="007B3071" w:rsidRDefault="001E174E" w:rsidP="00E07528">
            <w:pPr>
              <w:jc w:val="center"/>
              <w:rPr>
                <w:cs/>
              </w:rPr>
            </w:pPr>
          </w:p>
        </w:tc>
        <w:tc>
          <w:tcPr>
            <w:tcW w:w="514" w:type="dxa"/>
          </w:tcPr>
          <w:p w:rsidR="001E174E" w:rsidRPr="007B3071" w:rsidRDefault="001E174E" w:rsidP="00E07528">
            <w:pPr>
              <w:jc w:val="center"/>
              <w:rPr>
                <w:cs/>
              </w:rPr>
            </w:pPr>
            <w:r w:rsidRPr="007B3071">
              <w:t>X</w:t>
            </w:r>
          </w:p>
        </w:tc>
        <w:tc>
          <w:tcPr>
            <w:tcW w:w="514" w:type="dxa"/>
          </w:tcPr>
          <w:p w:rsidR="001E174E" w:rsidRPr="007B3071" w:rsidRDefault="001E174E" w:rsidP="00E07528">
            <w:pPr>
              <w:jc w:val="center"/>
              <w:rPr>
                <w:cs/>
              </w:rPr>
            </w:pPr>
          </w:p>
        </w:tc>
        <w:tc>
          <w:tcPr>
            <w:tcW w:w="622" w:type="dxa"/>
          </w:tcPr>
          <w:p w:rsidR="001E174E" w:rsidRPr="007B3071" w:rsidRDefault="001E174E" w:rsidP="00E07528">
            <w:pPr>
              <w:jc w:val="center"/>
              <w:rPr>
                <w:cs/>
              </w:rPr>
            </w:pPr>
            <w:r w:rsidRPr="007B3071">
              <w:t>X</w:t>
            </w:r>
          </w:p>
        </w:tc>
        <w:tc>
          <w:tcPr>
            <w:tcW w:w="540" w:type="dxa"/>
          </w:tcPr>
          <w:p w:rsidR="001E174E" w:rsidRPr="007B3071" w:rsidRDefault="001E174E" w:rsidP="00E07528">
            <w:pPr>
              <w:jc w:val="center"/>
              <w:rPr>
                <w:cs/>
              </w:rPr>
            </w:pPr>
          </w:p>
        </w:tc>
      </w:tr>
      <w:tr w:rsidR="001E174E" w:rsidRPr="007B3071" w:rsidTr="001E174E">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2132" w:type="dxa"/>
          <w:trHeight w:val="464"/>
        </w:trPr>
        <w:tc>
          <w:tcPr>
            <w:tcW w:w="2940" w:type="dxa"/>
            <w:gridSpan w:val="2"/>
            <w:tcBorders>
              <w:left w:val="single" w:sz="6" w:space="0" w:color="auto"/>
              <w:bottom w:val="single" w:sz="6" w:space="0" w:color="auto"/>
            </w:tcBorders>
            <w:tcMar>
              <w:top w:w="20" w:type="dxa"/>
              <w:left w:w="20" w:type="dxa"/>
              <w:bottom w:w="0" w:type="dxa"/>
              <w:right w:w="20" w:type="dxa"/>
            </w:tcMar>
          </w:tcPr>
          <w:p w:rsidR="001E174E" w:rsidRPr="007B3071" w:rsidRDefault="001E174E" w:rsidP="00E07528">
            <w:r w:rsidRPr="007B3071">
              <w:t>Balance Sheet Amount</w:t>
            </w:r>
          </w:p>
        </w:tc>
        <w:tc>
          <w:tcPr>
            <w:tcW w:w="1470" w:type="dxa"/>
            <w:tcBorders>
              <w:bottom w:val="single" w:sz="6" w:space="0" w:color="auto"/>
            </w:tcBorders>
            <w:noWrap/>
            <w:tcMar>
              <w:top w:w="20" w:type="dxa"/>
              <w:left w:w="20" w:type="dxa"/>
              <w:bottom w:w="0" w:type="dxa"/>
              <w:right w:w="20" w:type="dxa"/>
            </w:tcMar>
          </w:tcPr>
          <w:p w:rsidR="001E174E" w:rsidRPr="007B3071" w:rsidRDefault="001E174E" w:rsidP="00E07528">
            <w:r w:rsidRPr="007B3071">
              <w:t>Amount</w:t>
            </w:r>
          </w:p>
        </w:tc>
        <w:tc>
          <w:tcPr>
            <w:tcW w:w="3674" w:type="dxa"/>
            <w:tcBorders>
              <w:bottom w:val="single" w:sz="6" w:space="0" w:color="auto"/>
            </w:tcBorders>
          </w:tcPr>
          <w:p w:rsidR="001E174E" w:rsidRPr="007B3071" w:rsidRDefault="001E174E" w:rsidP="00E07528">
            <w:r w:rsidRPr="007B3071">
              <w:rPr>
                <w:cs/>
              </w:rPr>
              <w:t>จำนวนเงิน</w:t>
            </w:r>
            <w:r w:rsidRPr="007B3071">
              <w:t>(</w:t>
            </w:r>
            <w:r w:rsidRPr="007B3071">
              <w:rPr>
                <w:cs/>
              </w:rPr>
              <w:t>บาท</w:t>
            </w:r>
            <w:r w:rsidRPr="007B3071">
              <w:t>)</w:t>
            </w:r>
          </w:p>
        </w:tc>
        <w:tc>
          <w:tcPr>
            <w:tcW w:w="514" w:type="dxa"/>
            <w:tcBorders>
              <w:bottom w:val="single" w:sz="6" w:space="0" w:color="auto"/>
            </w:tcBorders>
          </w:tcPr>
          <w:p w:rsidR="001E174E" w:rsidRPr="007B3071" w:rsidRDefault="001E174E" w:rsidP="00E07528">
            <w:pPr>
              <w:jc w:val="center"/>
              <w:rPr>
                <w:cs/>
              </w:rPr>
            </w:pPr>
            <w:r w:rsidRPr="007B3071">
              <w:t>X</w:t>
            </w:r>
          </w:p>
        </w:tc>
        <w:tc>
          <w:tcPr>
            <w:tcW w:w="514" w:type="dxa"/>
            <w:tcBorders>
              <w:bottom w:val="single" w:sz="6" w:space="0" w:color="auto"/>
            </w:tcBorders>
          </w:tcPr>
          <w:p w:rsidR="001E174E" w:rsidRPr="007B3071" w:rsidRDefault="001E174E" w:rsidP="00E07528">
            <w:pPr>
              <w:jc w:val="center"/>
              <w:rPr>
                <w:cs/>
              </w:rPr>
            </w:pPr>
          </w:p>
        </w:tc>
        <w:tc>
          <w:tcPr>
            <w:tcW w:w="514" w:type="dxa"/>
            <w:tcBorders>
              <w:bottom w:val="single" w:sz="6" w:space="0" w:color="auto"/>
            </w:tcBorders>
          </w:tcPr>
          <w:p w:rsidR="001E174E" w:rsidRPr="007B3071" w:rsidRDefault="001E174E" w:rsidP="00E07528">
            <w:pPr>
              <w:jc w:val="center"/>
              <w:rPr>
                <w:cs/>
              </w:rPr>
            </w:pPr>
            <w:r w:rsidRPr="007B3071">
              <w:t>X</w:t>
            </w:r>
          </w:p>
        </w:tc>
        <w:tc>
          <w:tcPr>
            <w:tcW w:w="514" w:type="dxa"/>
            <w:tcBorders>
              <w:bottom w:val="single" w:sz="6" w:space="0" w:color="auto"/>
            </w:tcBorders>
          </w:tcPr>
          <w:p w:rsidR="001E174E" w:rsidRPr="007B3071" w:rsidRDefault="001E174E" w:rsidP="00E07528">
            <w:pPr>
              <w:jc w:val="center"/>
              <w:rPr>
                <w:cs/>
              </w:rPr>
            </w:pPr>
          </w:p>
        </w:tc>
        <w:tc>
          <w:tcPr>
            <w:tcW w:w="514" w:type="dxa"/>
            <w:tcBorders>
              <w:bottom w:val="single" w:sz="6" w:space="0" w:color="auto"/>
            </w:tcBorders>
          </w:tcPr>
          <w:p w:rsidR="001E174E" w:rsidRPr="007B3071" w:rsidRDefault="001E174E" w:rsidP="00E07528">
            <w:pPr>
              <w:jc w:val="center"/>
              <w:rPr>
                <w:cs/>
              </w:rPr>
            </w:pPr>
            <w:r w:rsidRPr="007B3071">
              <w:t>X</w:t>
            </w:r>
          </w:p>
        </w:tc>
        <w:tc>
          <w:tcPr>
            <w:tcW w:w="514" w:type="dxa"/>
            <w:tcBorders>
              <w:bottom w:val="single" w:sz="6" w:space="0" w:color="auto"/>
            </w:tcBorders>
          </w:tcPr>
          <w:p w:rsidR="001E174E" w:rsidRPr="007B3071" w:rsidRDefault="001E174E" w:rsidP="00E07528">
            <w:pPr>
              <w:jc w:val="center"/>
              <w:rPr>
                <w:cs/>
              </w:rPr>
            </w:pPr>
          </w:p>
        </w:tc>
        <w:tc>
          <w:tcPr>
            <w:tcW w:w="622" w:type="dxa"/>
            <w:tcBorders>
              <w:bottom w:val="single" w:sz="6" w:space="0" w:color="auto"/>
            </w:tcBorders>
          </w:tcPr>
          <w:p w:rsidR="001E174E" w:rsidRPr="007B3071" w:rsidRDefault="001E174E" w:rsidP="00E07528">
            <w:pPr>
              <w:jc w:val="center"/>
              <w:rPr>
                <w:cs/>
              </w:rPr>
            </w:pPr>
            <w:r w:rsidRPr="007B3071">
              <w:t>X</w:t>
            </w:r>
          </w:p>
        </w:tc>
        <w:tc>
          <w:tcPr>
            <w:tcW w:w="540" w:type="dxa"/>
            <w:tcBorders>
              <w:bottom w:val="single" w:sz="6" w:space="0" w:color="auto"/>
            </w:tcBorders>
          </w:tcPr>
          <w:p w:rsidR="001E174E" w:rsidRPr="007B3071" w:rsidRDefault="001E174E" w:rsidP="00E07528">
            <w:pPr>
              <w:jc w:val="center"/>
              <w:rPr>
                <w:cs/>
              </w:rPr>
            </w:pPr>
          </w:p>
        </w:tc>
      </w:tr>
    </w:tbl>
    <w:p w:rsidR="003D34A9" w:rsidRPr="007B3071" w:rsidRDefault="003D34A9" w:rsidP="003D34A9">
      <w:pPr>
        <w:pStyle w:val="Footer"/>
        <w:tabs>
          <w:tab w:val="clear" w:pos="4153"/>
          <w:tab w:val="clear" w:pos="8306"/>
        </w:tabs>
      </w:pPr>
      <w:r w:rsidRPr="007B3071">
        <w:br w:type="page"/>
      </w:r>
    </w:p>
    <w:tbl>
      <w:tblPr>
        <w:tblW w:w="14480" w:type="dxa"/>
        <w:tblLayout w:type="fixed"/>
        <w:tblCellMar>
          <w:left w:w="0" w:type="dxa"/>
          <w:right w:w="0" w:type="dxa"/>
        </w:tblCellMar>
        <w:tblLook w:val="0000" w:firstRow="0" w:lastRow="0" w:firstColumn="0" w:lastColumn="0" w:noHBand="0" w:noVBand="0"/>
      </w:tblPr>
      <w:tblGrid>
        <w:gridCol w:w="1763"/>
        <w:gridCol w:w="577"/>
        <w:gridCol w:w="90"/>
        <w:gridCol w:w="1890"/>
        <w:gridCol w:w="3674"/>
        <w:gridCol w:w="514"/>
        <w:gridCol w:w="514"/>
        <w:gridCol w:w="514"/>
        <w:gridCol w:w="514"/>
        <w:gridCol w:w="514"/>
        <w:gridCol w:w="514"/>
        <w:gridCol w:w="622"/>
        <w:gridCol w:w="514"/>
        <w:gridCol w:w="2266"/>
      </w:tblGrid>
      <w:tr w:rsidR="003D34A9" w:rsidRPr="007B3071" w:rsidTr="001E174E">
        <w:trPr>
          <w:trHeight w:val="255"/>
        </w:trPr>
        <w:tc>
          <w:tcPr>
            <w:tcW w:w="1763"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Data Set: </w:t>
            </w:r>
          </w:p>
        </w:tc>
        <w:tc>
          <w:tcPr>
            <w:tcW w:w="667" w:type="dxa"/>
            <w:gridSpan w:val="2"/>
            <w:tcBorders>
              <w:top w:val="nil"/>
              <w:left w:val="nil"/>
              <w:bottom w:val="nil"/>
              <w:right w:val="nil"/>
            </w:tcBorders>
          </w:tcPr>
          <w:p w:rsidR="003D34A9" w:rsidRPr="007B3071" w:rsidRDefault="003D34A9" w:rsidP="00E07528">
            <w:pPr>
              <w:pStyle w:val="Heading3"/>
            </w:pPr>
            <w:bookmarkStart w:id="10" w:name="_Toc420500914"/>
            <w:bookmarkStart w:id="11" w:name="_Toc533094188"/>
            <w:bookmarkEnd w:id="10"/>
            <w:bookmarkEnd w:id="11"/>
          </w:p>
        </w:tc>
        <w:tc>
          <w:tcPr>
            <w:tcW w:w="12050" w:type="dxa"/>
            <w:gridSpan w:val="11"/>
            <w:tcBorders>
              <w:top w:val="nil"/>
              <w:left w:val="nil"/>
              <w:bottom w:val="nil"/>
              <w:right w:val="nil"/>
            </w:tcBorders>
            <w:noWrap/>
            <w:tcMar>
              <w:top w:w="20" w:type="dxa"/>
              <w:left w:w="20" w:type="dxa"/>
              <w:bottom w:w="0" w:type="dxa"/>
              <w:right w:w="20" w:type="dxa"/>
            </w:tcMar>
          </w:tcPr>
          <w:p w:rsidR="003D34A9" w:rsidRPr="007B3071" w:rsidRDefault="003D34A9" w:rsidP="00710FDB">
            <w:pPr>
              <w:pStyle w:val="Heading3"/>
              <w:numPr>
                <w:ilvl w:val="0"/>
                <w:numId w:val="0"/>
              </w:numPr>
              <w:ind w:hanging="21"/>
            </w:pPr>
            <w:bookmarkStart w:id="12" w:name="_Toc361140819"/>
            <w:bookmarkStart w:id="13" w:name="_Toc533094189"/>
            <w:r w:rsidRPr="007B3071">
              <w:t>Branch Summary (DS_BSM)</w:t>
            </w:r>
            <w:bookmarkEnd w:id="12"/>
            <w:bookmarkEnd w:id="13"/>
          </w:p>
        </w:tc>
      </w:tr>
      <w:tr w:rsidR="003D34A9" w:rsidRPr="007B3071" w:rsidTr="001E174E">
        <w:trPr>
          <w:cantSplit/>
          <w:trHeight w:val="255"/>
        </w:trPr>
        <w:tc>
          <w:tcPr>
            <w:tcW w:w="1763"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Frequency: </w:t>
            </w:r>
          </w:p>
        </w:tc>
        <w:tc>
          <w:tcPr>
            <w:tcW w:w="667" w:type="dxa"/>
            <w:gridSpan w:val="2"/>
            <w:tcBorders>
              <w:top w:val="nil"/>
              <w:left w:val="nil"/>
              <w:bottom w:val="nil"/>
              <w:right w:val="nil"/>
            </w:tcBorders>
          </w:tcPr>
          <w:p w:rsidR="003D34A9" w:rsidRPr="007B3071" w:rsidRDefault="003D34A9" w:rsidP="00E07528">
            <w:pPr>
              <w:rPr>
                <w:b/>
                <w:bCs/>
              </w:rPr>
            </w:pPr>
          </w:p>
        </w:tc>
        <w:tc>
          <w:tcPr>
            <w:tcW w:w="12050" w:type="dxa"/>
            <w:gridSpan w:val="11"/>
            <w:tcBorders>
              <w:top w:val="nil"/>
              <w:left w:val="nil"/>
              <w:bottom w:val="nil"/>
              <w:right w:val="nil"/>
            </w:tcBorders>
            <w:noWrap/>
            <w:tcMar>
              <w:top w:w="20" w:type="dxa"/>
              <w:left w:w="20" w:type="dxa"/>
              <w:bottom w:w="0" w:type="dxa"/>
              <w:right w:w="20" w:type="dxa"/>
            </w:tcMar>
          </w:tcPr>
          <w:p w:rsidR="003D34A9" w:rsidRPr="007B3071" w:rsidRDefault="003D34A9" w:rsidP="00E07528">
            <w:r w:rsidRPr="007B3071">
              <w:rPr>
                <w:b/>
                <w:bCs/>
              </w:rPr>
              <w:t>Monthly</w:t>
            </w:r>
          </w:p>
          <w:p w:rsidR="003D34A9" w:rsidRPr="007B3071" w:rsidRDefault="003D34A9" w:rsidP="00E07528"/>
        </w:tc>
      </w:tr>
      <w:tr w:rsidR="001E174E" w:rsidRPr="007B3071" w:rsidTr="001E174E">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2266" w:type="dxa"/>
          <w:cantSplit/>
          <w:trHeight w:val="270"/>
        </w:trPr>
        <w:tc>
          <w:tcPr>
            <w:tcW w:w="2340" w:type="dxa"/>
            <w:gridSpan w:val="2"/>
            <w:vMerge w:val="restart"/>
            <w:tcBorders>
              <w:top w:val="single" w:sz="4" w:space="0" w:color="auto"/>
              <w:left w:val="single" w:sz="6" w:space="0" w:color="auto"/>
              <w:right w:val="dotted" w:sz="4" w:space="0" w:color="auto"/>
            </w:tcBorders>
            <w:shd w:val="clear" w:color="auto" w:fill="CCFFFF"/>
            <w:tcMar>
              <w:top w:w="20" w:type="dxa"/>
              <w:left w:w="20" w:type="dxa"/>
              <w:bottom w:w="0" w:type="dxa"/>
              <w:right w:w="20" w:type="dxa"/>
            </w:tcMar>
          </w:tcPr>
          <w:p w:rsidR="001E174E" w:rsidRPr="007B3071" w:rsidRDefault="001E174E" w:rsidP="00E07528">
            <w:r w:rsidRPr="007B3071">
              <w:t>Data Element</w:t>
            </w:r>
          </w:p>
        </w:tc>
        <w:tc>
          <w:tcPr>
            <w:tcW w:w="1980" w:type="dxa"/>
            <w:gridSpan w:val="2"/>
            <w:vMerge w:val="restart"/>
            <w:tcBorders>
              <w:top w:val="single" w:sz="4"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1E174E" w:rsidRPr="007B3071" w:rsidRDefault="001E174E" w:rsidP="00E07528">
            <w:r w:rsidRPr="007B3071">
              <w:t>Data Type</w:t>
            </w:r>
          </w:p>
        </w:tc>
        <w:tc>
          <w:tcPr>
            <w:tcW w:w="3674" w:type="dxa"/>
            <w:vMerge w:val="restart"/>
            <w:tcBorders>
              <w:top w:val="single" w:sz="4" w:space="0" w:color="auto"/>
              <w:left w:val="dotted" w:sz="4" w:space="0" w:color="auto"/>
              <w:bottom w:val="dotted" w:sz="4" w:space="0" w:color="auto"/>
            </w:tcBorders>
            <w:shd w:val="clear" w:color="auto" w:fill="CCFFFF"/>
            <w:tcMar>
              <w:top w:w="20" w:type="dxa"/>
              <w:left w:w="20" w:type="dxa"/>
              <w:bottom w:w="0" w:type="dxa"/>
              <w:right w:w="20" w:type="dxa"/>
            </w:tcMar>
          </w:tcPr>
          <w:p w:rsidR="001E174E" w:rsidRPr="007B3071" w:rsidRDefault="001E174E" w:rsidP="00E07528">
            <w:r w:rsidRPr="007B3071">
              <w:t>Description</w:t>
            </w:r>
          </w:p>
        </w:tc>
        <w:tc>
          <w:tcPr>
            <w:tcW w:w="1028" w:type="dxa"/>
            <w:gridSpan w:val="2"/>
            <w:tcBorders>
              <w:top w:val="single" w:sz="4" w:space="0" w:color="auto"/>
            </w:tcBorders>
            <w:shd w:val="clear" w:color="auto" w:fill="CCFFFF"/>
          </w:tcPr>
          <w:p w:rsidR="001E174E" w:rsidRPr="007B3071" w:rsidRDefault="001E174E" w:rsidP="00E07528">
            <w:pPr>
              <w:jc w:val="center"/>
            </w:pPr>
            <w:proofErr w:type="spellStart"/>
            <w:r w:rsidRPr="007B3071">
              <w:rPr>
                <w:cs/>
              </w:rPr>
              <w:t>ธพ</w:t>
            </w:r>
            <w:proofErr w:type="spellEnd"/>
            <w:r w:rsidRPr="007B3071">
              <w:rPr>
                <w:cs/>
              </w:rPr>
              <w:t>.</w:t>
            </w:r>
          </w:p>
        </w:tc>
        <w:tc>
          <w:tcPr>
            <w:tcW w:w="1028" w:type="dxa"/>
            <w:gridSpan w:val="2"/>
            <w:tcBorders>
              <w:top w:val="single" w:sz="4" w:space="0" w:color="auto"/>
            </w:tcBorders>
            <w:shd w:val="clear" w:color="auto" w:fill="CCFFFF"/>
          </w:tcPr>
          <w:p w:rsidR="001E174E" w:rsidRPr="007B3071" w:rsidRDefault="001E174E" w:rsidP="00E07528">
            <w:pPr>
              <w:jc w:val="center"/>
            </w:pPr>
            <w:r w:rsidRPr="007B3071">
              <w:rPr>
                <w:cs/>
              </w:rPr>
              <w:t>บง.</w:t>
            </w:r>
          </w:p>
        </w:tc>
        <w:tc>
          <w:tcPr>
            <w:tcW w:w="1028" w:type="dxa"/>
            <w:gridSpan w:val="2"/>
            <w:tcBorders>
              <w:top w:val="single" w:sz="4" w:space="0" w:color="auto"/>
            </w:tcBorders>
            <w:shd w:val="clear" w:color="auto" w:fill="CCFFFF"/>
          </w:tcPr>
          <w:p w:rsidR="001E174E" w:rsidRPr="007B3071" w:rsidRDefault="001E174E" w:rsidP="00E07528">
            <w:pPr>
              <w:jc w:val="center"/>
            </w:pPr>
            <w:proofErr w:type="spellStart"/>
            <w:r w:rsidRPr="007B3071">
              <w:rPr>
                <w:cs/>
              </w:rPr>
              <w:t>บค</w:t>
            </w:r>
            <w:proofErr w:type="spellEnd"/>
            <w:r w:rsidRPr="007B3071">
              <w:rPr>
                <w:cs/>
              </w:rPr>
              <w:t>.</w:t>
            </w:r>
          </w:p>
        </w:tc>
        <w:tc>
          <w:tcPr>
            <w:tcW w:w="1136" w:type="dxa"/>
            <w:gridSpan w:val="2"/>
            <w:tcBorders>
              <w:top w:val="single" w:sz="4" w:space="0" w:color="auto"/>
            </w:tcBorders>
            <w:shd w:val="clear" w:color="auto" w:fill="CCFFFF"/>
          </w:tcPr>
          <w:p w:rsidR="001E174E" w:rsidRPr="00291379" w:rsidRDefault="001E174E" w:rsidP="00E07528">
            <w:pPr>
              <w:jc w:val="center"/>
              <w:rPr>
                <w:color w:val="000000"/>
              </w:rPr>
            </w:pPr>
            <w:r w:rsidRPr="00291379">
              <w:rPr>
                <w:color w:val="000000"/>
              </w:rPr>
              <w:t>SFI</w:t>
            </w:r>
          </w:p>
        </w:tc>
      </w:tr>
      <w:tr w:rsidR="001E174E" w:rsidRPr="007B3071" w:rsidTr="001E174E">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2266" w:type="dxa"/>
          <w:cantSplit/>
          <w:trHeight w:val="270"/>
        </w:trPr>
        <w:tc>
          <w:tcPr>
            <w:tcW w:w="2340" w:type="dxa"/>
            <w:gridSpan w:val="2"/>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1E174E" w:rsidRPr="007B3071" w:rsidRDefault="001E174E" w:rsidP="00E07528"/>
        </w:tc>
        <w:tc>
          <w:tcPr>
            <w:tcW w:w="1980" w:type="dxa"/>
            <w:gridSpan w:val="2"/>
            <w:vMerge/>
            <w:tcBorders>
              <w:top w:val="dotted" w:sz="4"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1E174E" w:rsidRPr="007B3071" w:rsidRDefault="001E174E" w:rsidP="00E07528"/>
        </w:tc>
        <w:tc>
          <w:tcPr>
            <w:tcW w:w="3674" w:type="dxa"/>
            <w:vMerge/>
            <w:tcBorders>
              <w:top w:val="dotted" w:sz="4" w:space="0" w:color="auto"/>
              <w:left w:val="dotted" w:sz="4" w:space="0" w:color="auto"/>
              <w:bottom w:val="dotted" w:sz="4" w:space="0" w:color="auto"/>
            </w:tcBorders>
            <w:shd w:val="clear" w:color="auto" w:fill="CCFFFF"/>
            <w:tcMar>
              <w:top w:w="20" w:type="dxa"/>
              <w:left w:w="20" w:type="dxa"/>
              <w:bottom w:w="0" w:type="dxa"/>
              <w:right w:w="20" w:type="dxa"/>
            </w:tcMar>
          </w:tcPr>
          <w:p w:rsidR="001E174E" w:rsidRPr="007B3071" w:rsidRDefault="001E174E" w:rsidP="00E07528"/>
        </w:tc>
        <w:tc>
          <w:tcPr>
            <w:tcW w:w="514" w:type="dxa"/>
            <w:tcBorders>
              <w:bottom w:val="dotted" w:sz="4" w:space="0" w:color="auto"/>
            </w:tcBorders>
            <w:shd w:val="clear" w:color="auto" w:fill="CCFFFF"/>
          </w:tcPr>
          <w:p w:rsidR="001E174E" w:rsidRPr="007B3071" w:rsidRDefault="001E174E" w:rsidP="00E07528">
            <w:pPr>
              <w:jc w:val="center"/>
            </w:pPr>
            <w:r w:rsidRPr="007B3071">
              <w:t>M</w:t>
            </w:r>
          </w:p>
        </w:tc>
        <w:tc>
          <w:tcPr>
            <w:tcW w:w="514" w:type="dxa"/>
            <w:tcBorders>
              <w:bottom w:val="dotted" w:sz="4" w:space="0" w:color="auto"/>
            </w:tcBorders>
            <w:shd w:val="clear" w:color="auto" w:fill="CCFFFF"/>
          </w:tcPr>
          <w:p w:rsidR="001E174E" w:rsidRPr="007B3071" w:rsidRDefault="001E174E" w:rsidP="00E07528">
            <w:pPr>
              <w:jc w:val="center"/>
            </w:pPr>
            <w:r w:rsidRPr="007B3071">
              <w:t>O</w:t>
            </w:r>
          </w:p>
        </w:tc>
        <w:tc>
          <w:tcPr>
            <w:tcW w:w="514" w:type="dxa"/>
            <w:tcBorders>
              <w:bottom w:val="dotted" w:sz="4" w:space="0" w:color="auto"/>
            </w:tcBorders>
            <w:shd w:val="clear" w:color="auto" w:fill="CCFFFF"/>
          </w:tcPr>
          <w:p w:rsidR="001E174E" w:rsidRPr="007B3071" w:rsidRDefault="001E174E" w:rsidP="00E07528">
            <w:pPr>
              <w:jc w:val="center"/>
            </w:pPr>
            <w:r w:rsidRPr="007B3071">
              <w:t>M</w:t>
            </w:r>
          </w:p>
        </w:tc>
        <w:tc>
          <w:tcPr>
            <w:tcW w:w="514" w:type="dxa"/>
            <w:tcBorders>
              <w:bottom w:val="dotted" w:sz="4" w:space="0" w:color="auto"/>
            </w:tcBorders>
            <w:shd w:val="clear" w:color="auto" w:fill="CCFFFF"/>
          </w:tcPr>
          <w:p w:rsidR="001E174E" w:rsidRPr="007B3071" w:rsidRDefault="001E174E" w:rsidP="00E07528">
            <w:pPr>
              <w:jc w:val="center"/>
            </w:pPr>
            <w:r w:rsidRPr="007B3071">
              <w:t>O</w:t>
            </w:r>
          </w:p>
        </w:tc>
        <w:tc>
          <w:tcPr>
            <w:tcW w:w="514" w:type="dxa"/>
            <w:tcBorders>
              <w:bottom w:val="dotted" w:sz="4" w:space="0" w:color="auto"/>
            </w:tcBorders>
            <w:shd w:val="clear" w:color="auto" w:fill="CCFFFF"/>
          </w:tcPr>
          <w:p w:rsidR="001E174E" w:rsidRPr="007B3071" w:rsidRDefault="001E174E" w:rsidP="00E07528">
            <w:pPr>
              <w:jc w:val="center"/>
            </w:pPr>
            <w:r w:rsidRPr="007B3071">
              <w:t>M</w:t>
            </w:r>
          </w:p>
        </w:tc>
        <w:tc>
          <w:tcPr>
            <w:tcW w:w="514" w:type="dxa"/>
            <w:tcBorders>
              <w:bottom w:val="dotted" w:sz="4" w:space="0" w:color="auto"/>
            </w:tcBorders>
            <w:shd w:val="clear" w:color="auto" w:fill="CCFFFF"/>
          </w:tcPr>
          <w:p w:rsidR="001E174E" w:rsidRPr="007B3071" w:rsidRDefault="001E174E" w:rsidP="00E07528">
            <w:pPr>
              <w:jc w:val="center"/>
            </w:pPr>
            <w:r w:rsidRPr="007B3071">
              <w:t>O</w:t>
            </w:r>
          </w:p>
        </w:tc>
        <w:tc>
          <w:tcPr>
            <w:tcW w:w="622" w:type="dxa"/>
            <w:tcBorders>
              <w:bottom w:val="dotted" w:sz="4" w:space="0" w:color="auto"/>
            </w:tcBorders>
            <w:shd w:val="clear" w:color="auto" w:fill="CCFFFF"/>
          </w:tcPr>
          <w:p w:rsidR="001E174E" w:rsidRPr="00291379" w:rsidRDefault="001E174E" w:rsidP="00E07528">
            <w:pPr>
              <w:jc w:val="center"/>
              <w:rPr>
                <w:color w:val="000000"/>
              </w:rPr>
            </w:pPr>
            <w:r w:rsidRPr="00291379">
              <w:rPr>
                <w:color w:val="000000"/>
              </w:rPr>
              <w:t>M</w:t>
            </w:r>
          </w:p>
        </w:tc>
        <w:tc>
          <w:tcPr>
            <w:tcW w:w="514" w:type="dxa"/>
            <w:tcBorders>
              <w:bottom w:val="dotted" w:sz="4" w:space="0" w:color="auto"/>
            </w:tcBorders>
            <w:shd w:val="clear" w:color="auto" w:fill="CCFFFF"/>
          </w:tcPr>
          <w:p w:rsidR="001E174E" w:rsidRPr="00291379" w:rsidRDefault="001E174E" w:rsidP="00E07528">
            <w:pPr>
              <w:jc w:val="center"/>
              <w:rPr>
                <w:color w:val="000000"/>
              </w:rPr>
            </w:pPr>
            <w:r w:rsidRPr="00291379">
              <w:rPr>
                <w:color w:val="000000"/>
              </w:rPr>
              <w:t>O</w:t>
            </w:r>
          </w:p>
        </w:tc>
      </w:tr>
      <w:tr w:rsidR="001E174E" w:rsidRPr="007B3071" w:rsidTr="001E174E">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2266" w:type="dxa"/>
          <w:trHeight w:val="255"/>
        </w:trPr>
        <w:tc>
          <w:tcPr>
            <w:tcW w:w="2340" w:type="dxa"/>
            <w:gridSpan w:val="2"/>
            <w:tcBorders>
              <w:top w:val="dotted" w:sz="4" w:space="0" w:color="auto"/>
              <w:left w:val="single" w:sz="6" w:space="0" w:color="auto"/>
            </w:tcBorders>
            <w:tcMar>
              <w:top w:w="20" w:type="dxa"/>
              <w:left w:w="20" w:type="dxa"/>
              <w:bottom w:w="0" w:type="dxa"/>
              <w:right w:w="20" w:type="dxa"/>
            </w:tcMar>
          </w:tcPr>
          <w:p w:rsidR="001E174E" w:rsidRPr="007B3071" w:rsidRDefault="001E174E" w:rsidP="00E07528">
            <w:r w:rsidRPr="007B3071">
              <w:t>Organization Id</w:t>
            </w:r>
          </w:p>
        </w:tc>
        <w:tc>
          <w:tcPr>
            <w:tcW w:w="1980" w:type="dxa"/>
            <w:gridSpan w:val="2"/>
            <w:tcBorders>
              <w:top w:val="dotted" w:sz="4" w:space="0" w:color="auto"/>
            </w:tcBorders>
            <w:noWrap/>
            <w:tcMar>
              <w:top w:w="20" w:type="dxa"/>
              <w:left w:w="20" w:type="dxa"/>
              <w:bottom w:w="0" w:type="dxa"/>
              <w:right w:w="20" w:type="dxa"/>
            </w:tcMar>
          </w:tcPr>
          <w:p w:rsidR="001E174E" w:rsidRPr="007B3071" w:rsidRDefault="001E174E" w:rsidP="00E07528">
            <w:r w:rsidRPr="007B3071">
              <w:t>FI Code</w:t>
            </w:r>
          </w:p>
        </w:tc>
        <w:tc>
          <w:tcPr>
            <w:tcW w:w="3674" w:type="dxa"/>
            <w:tcBorders>
              <w:top w:val="dotted" w:sz="4" w:space="0" w:color="auto"/>
            </w:tcBorders>
            <w:tcMar>
              <w:top w:w="20" w:type="dxa"/>
              <w:left w:w="20" w:type="dxa"/>
              <w:bottom w:w="0" w:type="dxa"/>
              <w:right w:w="20" w:type="dxa"/>
            </w:tcMar>
          </w:tcPr>
          <w:p w:rsidR="001E174E" w:rsidRPr="007B3071" w:rsidRDefault="001E174E" w:rsidP="00E07528">
            <w:r w:rsidRPr="007B3071">
              <w:rPr>
                <w:cs/>
              </w:rPr>
              <w:t>รหัสสถาบันการเงินผู้ส่งข้อมูล</w:t>
            </w:r>
          </w:p>
        </w:tc>
        <w:tc>
          <w:tcPr>
            <w:tcW w:w="514" w:type="dxa"/>
            <w:tcBorders>
              <w:top w:val="dotted" w:sz="4" w:space="0" w:color="auto"/>
            </w:tcBorders>
          </w:tcPr>
          <w:p w:rsidR="001E174E" w:rsidRPr="007B3071" w:rsidRDefault="001E174E" w:rsidP="00E07528">
            <w:pPr>
              <w:jc w:val="center"/>
              <w:rPr>
                <w:cs/>
              </w:rPr>
            </w:pPr>
            <w:r w:rsidRPr="007B3071">
              <w:t>X</w:t>
            </w:r>
          </w:p>
        </w:tc>
        <w:tc>
          <w:tcPr>
            <w:tcW w:w="514" w:type="dxa"/>
            <w:tcBorders>
              <w:top w:val="dotted" w:sz="4" w:space="0" w:color="auto"/>
            </w:tcBorders>
          </w:tcPr>
          <w:p w:rsidR="001E174E" w:rsidRPr="007B3071" w:rsidRDefault="001E174E" w:rsidP="00E07528">
            <w:pPr>
              <w:jc w:val="center"/>
              <w:rPr>
                <w:cs/>
              </w:rPr>
            </w:pPr>
          </w:p>
        </w:tc>
        <w:tc>
          <w:tcPr>
            <w:tcW w:w="514" w:type="dxa"/>
            <w:tcBorders>
              <w:top w:val="dotted" w:sz="4" w:space="0" w:color="auto"/>
            </w:tcBorders>
          </w:tcPr>
          <w:p w:rsidR="001E174E" w:rsidRPr="007B3071" w:rsidRDefault="001E174E" w:rsidP="00E07528">
            <w:pPr>
              <w:jc w:val="center"/>
              <w:rPr>
                <w:cs/>
              </w:rPr>
            </w:pPr>
          </w:p>
        </w:tc>
        <w:tc>
          <w:tcPr>
            <w:tcW w:w="514" w:type="dxa"/>
            <w:tcBorders>
              <w:top w:val="dotted" w:sz="4" w:space="0" w:color="auto"/>
            </w:tcBorders>
          </w:tcPr>
          <w:p w:rsidR="001E174E" w:rsidRPr="007B3071" w:rsidRDefault="001E174E" w:rsidP="00E07528">
            <w:pPr>
              <w:jc w:val="center"/>
              <w:rPr>
                <w:cs/>
              </w:rPr>
            </w:pPr>
          </w:p>
        </w:tc>
        <w:tc>
          <w:tcPr>
            <w:tcW w:w="514" w:type="dxa"/>
            <w:tcBorders>
              <w:top w:val="dotted" w:sz="4" w:space="0" w:color="auto"/>
            </w:tcBorders>
          </w:tcPr>
          <w:p w:rsidR="001E174E" w:rsidRPr="007B3071" w:rsidRDefault="001E174E" w:rsidP="00E07528">
            <w:pPr>
              <w:jc w:val="center"/>
              <w:rPr>
                <w:cs/>
              </w:rPr>
            </w:pPr>
          </w:p>
        </w:tc>
        <w:tc>
          <w:tcPr>
            <w:tcW w:w="514" w:type="dxa"/>
            <w:tcBorders>
              <w:top w:val="dotted" w:sz="4" w:space="0" w:color="auto"/>
            </w:tcBorders>
          </w:tcPr>
          <w:p w:rsidR="001E174E" w:rsidRPr="007B3071" w:rsidRDefault="001E174E" w:rsidP="00E07528">
            <w:pPr>
              <w:jc w:val="center"/>
              <w:rPr>
                <w:cs/>
              </w:rPr>
            </w:pPr>
          </w:p>
        </w:tc>
        <w:tc>
          <w:tcPr>
            <w:tcW w:w="622" w:type="dxa"/>
            <w:tcBorders>
              <w:top w:val="dotted" w:sz="4" w:space="0" w:color="auto"/>
            </w:tcBorders>
          </w:tcPr>
          <w:p w:rsidR="001E174E" w:rsidRPr="00291379" w:rsidRDefault="001E174E" w:rsidP="00E07528">
            <w:pPr>
              <w:jc w:val="center"/>
              <w:rPr>
                <w:color w:val="000000"/>
                <w:cs/>
              </w:rPr>
            </w:pPr>
            <w:r w:rsidRPr="00291379">
              <w:rPr>
                <w:color w:val="000000"/>
              </w:rPr>
              <w:t>X</w:t>
            </w:r>
          </w:p>
        </w:tc>
        <w:tc>
          <w:tcPr>
            <w:tcW w:w="514" w:type="dxa"/>
            <w:tcBorders>
              <w:top w:val="dotted" w:sz="4" w:space="0" w:color="auto"/>
            </w:tcBorders>
          </w:tcPr>
          <w:p w:rsidR="001E174E" w:rsidRPr="00291379" w:rsidRDefault="001E174E" w:rsidP="00E07528">
            <w:pPr>
              <w:jc w:val="center"/>
              <w:rPr>
                <w:color w:val="000000"/>
                <w:cs/>
              </w:rPr>
            </w:pPr>
          </w:p>
        </w:tc>
      </w:tr>
      <w:tr w:rsidR="001E174E" w:rsidRPr="007B3071" w:rsidTr="001E174E">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2266" w:type="dxa"/>
          <w:trHeight w:val="255"/>
        </w:trPr>
        <w:tc>
          <w:tcPr>
            <w:tcW w:w="2340" w:type="dxa"/>
            <w:gridSpan w:val="2"/>
            <w:tcBorders>
              <w:left w:val="single" w:sz="6" w:space="0" w:color="auto"/>
            </w:tcBorders>
            <w:tcMar>
              <w:top w:w="20" w:type="dxa"/>
              <w:left w:w="20" w:type="dxa"/>
              <w:bottom w:w="0" w:type="dxa"/>
              <w:right w:w="20" w:type="dxa"/>
            </w:tcMar>
          </w:tcPr>
          <w:p w:rsidR="001E174E" w:rsidRPr="007B3071" w:rsidRDefault="001E174E" w:rsidP="00E07528">
            <w:r w:rsidRPr="007B3071">
              <w:t>Branch Number</w:t>
            </w:r>
          </w:p>
        </w:tc>
        <w:tc>
          <w:tcPr>
            <w:tcW w:w="1980" w:type="dxa"/>
            <w:gridSpan w:val="2"/>
            <w:noWrap/>
            <w:tcMar>
              <w:top w:w="20" w:type="dxa"/>
              <w:left w:w="20" w:type="dxa"/>
              <w:bottom w:w="0" w:type="dxa"/>
              <w:right w:w="20" w:type="dxa"/>
            </w:tcMar>
          </w:tcPr>
          <w:p w:rsidR="001E174E" w:rsidRPr="007B3071" w:rsidRDefault="001E174E" w:rsidP="00E07528">
            <w:r w:rsidRPr="007B3071">
              <w:t>Branch Code</w:t>
            </w:r>
          </w:p>
        </w:tc>
        <w:tc>
          <w:tcPr>
            <w:tcW w:w="3674" w:type="dxa"/>
            <w:tcMar>
              <w:top w:w="20" w:type="dxa"/>
              <w:left w:w="20" w:type="dxa"/>
              <w:bottom w:w="0" w:type="dxa"/>
              <w:right w:w="20" w:type="dxa"/>
            </w:tcMar>
          </w:tcPr>
          <w:p w:rsidR="001E174E" w:rsidRPr="007B3071" w:rsidRDefault="001E174E" w:rsidP="00E07528">
            <w:r w:rsidRPr="007B3071">
              <w:rPr>
                <w:cs/>
              </w:rPr>
              <w:t>รหัสสาขา ทุกสาขาทั้งในและต่างประเทศ</w:t>
            </w:r>
          </w:p>
        </w:tc>
        <w:tc>
          <w:tcPr>
            <w:tcW w:w="514" w:type="dxa"/>
          </w:tcPr>
          <w:p w:rsidR="001E174E" w:rsidRPr="007B3071" w:rsidRDefault="001E174E" w:rsidP="00E07528">
            <w:pPr>
              <w:jc w:val="center"/>
              <w:rPr>
                <w:cs/>
              </w:rPr>
            </w:pPr>
            <w:r w:rsidRPr="007B3071">
              <w:t>X</w:t>
            </w:r>
          </w:p>
        </w:tc>
        <w:tc>
          <w:tcPr>
            <w:tcW w:w="514" w:type="dxa"/>
          </w:tcPr>
          <w:p w:rsidR="001E174E" w:rsidRPr="007B3071" w:rsidRDefault="001E174E" w:rsidP="00E07528">
            <w:pPr>
              <w:jc w:val="center"/>
              <w:rPr>
                <w:cs/>
              </w:rPr>
            </w:pPr>
          </w:p>
        </w:tc>
        <w:tc>
          <w:tcPr>
            <w:tcW w:w="514" w:type="dxa"/>
          </w:tcPr>
          <w:p w:rsidR="001E174E" w:rsidRPr="007B3071" w:rsidRDefault="001E174E" w:rsidP="00E07528">
            <w:pPr>
              <w:jc w:val="center"/>
              <w:rPr>
                <w:cs/>
              </w:rPr>
            </w:pPr>
          </w:p>
        </w:tc>
        <w:tc>
          <w:tcPr>
            <w:tcW w:w="514" w:type="dxa"/>
          </w:tcPr>
          <w:p w:rsidR="001E174E" w:rsidRPr="007B3071" w:rsidRDefault="001E174E" w:rsidP="00E07528">
            <w:pPr>
              <w:jc w:val="center"/>
              <w:rPr>
                <w:cs/>
              </w:rPr>
            </w:pPr>
          </w:p>
        </w:tc>
        <w:tc>
          <w:tcPr>
            <w:tcW w:w="514" w:type="dxa"/>
          </w:tcPr>
          <w:p w:rsidR="001E174E" w:rsidRPr="007B3071" w:rsidRDefault="001E174E" w:rsidP="00E07528">
            <w:pPr>
              <w:jc w:val="center"/>
              <w:rPr>
                <w:cs/>
              </w:rPr>
            </w:pPr>
          </w:p>
        </w:tc>
        <w:tc>
          <w:tcPr>
            <w:tcW w:w="514" w:type="dxa"/>
          </w:tcPr>
          <w:p w:rsidR="001E174E" w:rsidRPr="007B3071" w:rsidRDefault="001E174E" w:rsidP="00E07528">
            <w:pPr>
              <w:jc w:val="center"/>
              <w:rPr>
                <w:cs/>
              </w:rPr>
            </w:pPr>
          </w:p>
        </w:tc>
        <w:tc>
          <w:tcPr>
            <w:tcW w:w="622" w:type="dxa"/>
          </w:tcPr>
          <w:p w:rsidR="001E174E" w:rsidRPr="00291379" w:rsidRDefault="001E174E" w:rsidP="00E07528">
            <w:pPr>
              <w:jc w:val="center"/>
              <w:rPr>
                <w:color w:val="000000"/>
                <w:cs/>
              </w:rPr>
            </w:pPr>
            <w:r w:rsidRPr="00291379">
              <w:rPr>
                <w:color w:val="000000"/>
              </w:rPr>
              <w:t>X</w:t>
            </w:r>
          </w:p>
        </w:tc>
        <w:tc>
          <w:tcPr>
            <w:tcW w:w="514" w:type="dxa"/>
          </w:tcPr>
          <w:p w:rsidR="001E174E" w:rsidRPr="00291379" w:rsidRDefault="001E174E" w:rsidP="00E07528">
            <w:pPr>
              <w:jc w:val="center"/>
              <w:rPr>
                <w:color w:val="000000"/>
                <w:cs/>
              </w:rPr>
            </w:pPr>
          </w:p>
        </w:tc>
      </w:tr>
      <w:tr w:rsidR="001E174E" w:rsidRPr="007B3071" w:rsidTr="001E174E">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2266" w:type="dxa"/>
          <w:trHeight w:val="255"/>
        </w:trPr>
        <w:tc>
          <w:tcPr>
            <w:tcW w:w="2340" w:type="dxa"/>
            <w:gridSpan w:val="2"/>
            <w:tcBorders>
              <w:left w:val="single" w:sz="6" w:space="0" w:color="auto"/>
            </w:tcBorders>
            <w:tcMar>
              <w:top w:w="20" w:type="dxa"/>
              <w:left w:w="20" w:type="dxa"/>
              <w:bottom w:w="0" w:type="dxa"/>
              <w:right w:w="20" w:type="dxa"/>
            </w:tcMar>
          </w:tcPr>
          <w:p w:rsidR="001E174E" w:rsidRPr="007B3071" w:rsidRDefault="001E174E" w:rsidP="00E07528">
            <w:r w:rsidRPr="007B3071">
              <w:t>Data Set Date</w:t>
            </w:r>
          </w:p>
        </w:tc>
        <w:tc>
          <w:tcPr>
            <w:tcW w:w="1980" w:type="dxa"/>
            <w:gridSpan w:val="2"/>
            <w:noWrap/>
            <w:tcMar>
              <w:top w:w="20" w:type="dxa"/>
              <w:left w:w="20" w:type="dxa"/>
              <w:bottom w:w="0" w:type="dxa"/>
              <w:right w:w="20" w:type="dxa"/>
            </w:tcMar>
          </w:tcPr>
          <w:p w:rsidR="001E174E" w:rsidRPr="007B3071" w:rsidRDefault="001E174E" w:rsidP="00E07528">
            <w:r w:rsidRPr="007B3071">
              <w:t>Date</w:t>
            </w:r>
          </w:p>
        </w:tc>
        <w:tc>
          <w:tcPr>
            <w:tcW w:w="3674" w:type="dxa"/>
            <w:tcMar>
              <w:top w:w="20" w:type="dxa"/>
              <w:left w:w="20" w:type="dxa"/>
              <w:bottom w:w="0" w:type="dxa"/>
              <w:right w:w="20" w:type="dxa"/>
            </w:tcMar>
          </w:tcPr>
          <w:p w:rsidR="001E174E" w:rsidRPr="007B3071" w:rsidRDefault="001E174E" w:rsidP="00E07528">
            <w:r w:rsidRPr="007B3071">
              <w:rPr>
                <w:cs/>
              </w:rPr>
              <w:t>วันที่ของชุดข้อมูล</w:t>
            </w:r>
          </w:p>
        </w:tc>
        <w:tc>
          <w:tcPr>
            <w:tcW w:w="514" w:type="dxa"/>
          </w:tcPr>
          <w:p w:rsidR="001E174E" w:rsidRPr="007B3071" w:rsidRDefault="001E174E" w:rsidP="00E07528">
            <w:pPr>
              <w:jc w:val="center"/>
              <w:rPr>
                <w:cs/>
              </w:rPr>
            </w:pPr>
            <w:r w:rsidRPr="007B3071">
              <w:t>X</w:t>
            </w:r>
          </w:p>
        </w:tc>
        <w:tc>
          <w:tcPr>
            <w:tcW w:w="514" w:type="dxa"/>
          </w:tcPr>
          <w:p w:rsidR="001E174E" w:rsidRPr="007B3071" w:rsidRDefault="001E174E" w:rsidP="00E07528">
            <w:pPr>
              <w:jc w:val="center"/>
              <w:rPr>
                <w:cs/>
              </w:rPr>
            </w:pPr>
          </w:p>
        </w:tc>
        <w:tc>
          <w:tcPr>
            <w:tcW w:w="514" w:type="dxa"/>
          </w:tcPr>
          <w:p w:rsidR="001E174E" w:rsidRPr="007B3071" w:rsidRDefault="001E174E" w:rsidP="00E07528">
            <w:pPr>
              <w:jc w:val="center"/>
              <w:rPr>
                <w:cs/>
              </w:rPr>
            </w:pPr>
          </w:p>
        </w:tc>
        <w:tc>
          <w:tcPr>
            <w:tcW w:w="514" w:type="dxa"/>
          </w:tcPr>
          <w:p w:rsidR="001E174E" w:rsidRPr="007B3071" w:rsidRDefault="001E174E" w:rsidP="00E07528">
            <w:pPr>
              <w:jc w:val="center"/>
              <w:rPr>
                <w:cs/>
              </w:rPr>
            </w:pPr>
          </w:p>
        </w:tc>
        <w:tc>
          <w:tcPr>
            <w:tcW w:w="514" w:type="dxa"/>
          </w:tcPr>
          <w:p w:rsidR="001E174E" w:rsidRPr="007B3071" w:rsidRDefault="001E174E" w:rsidP="00E07528">
            <w:pPr>
              <w:jc w:val="center"/>
              <w:rPr>
                <w:cs/>
              </w:rPr>
            </w:pPr>
          </w:p>
        </w:tc>
        <w:tc>
          <w:tcPr>
            <w:tcW w:w="514" w:type="dxa"/>
          </w:tcPr>
          <w:p w:rsidR="001E174E" w:rsidRPr="007B3071" w:rsidRDefault="001E174E" w:rsidP="00E07528">
            <w:pPr>
              <w:jc w:val="center"/>
              <w:rPr>
                <w:cs/>
              </w:rPr>
            </w:pPr>
          </w:p>
        </w:tc>
        <w:tc>
          <w:tcPr>
            <w:tcW w:w="622" w:type="dxa"/>
          </w:tcPr>
          <w:p w:rsidR="001E174E" w:rsidRPr="00291379" w:rsidRDefault="001E174E" w:rsidP="00E07528">
            <w:pPr>
              <w:jc w:val="center"/>
              <w:rPr>
                <w:color w:val="000000"/>
                <w:cs/>
              </w:rPr>
            </w:pPr>
            <w:r w:rsidRPr="00291379">
              <w:rPr>
                <w:color w:val="000000"/>
              </w:rPr>
              <w:t>X</w:t>
            </w:r>
          </w:p>
        </w:tc>
        <w:tc>
          <w:tcPr>
            <w:tcW w:w="514" w:type="dxa"/>
          </w:tcPr>
          <w:p w:rsidR="001E174E" w:rsidRPr="00291379" w:rsidRDefault="001E174E" w:rsidP="00E07528">
            <w:pPr>
              <w:jc w:val="center"/>
              <w:rPr>
                <w:color w:val="000000"/>
                <w:cs/>
              </w:rPr>
            </w:pPr>
          </w:p>
        </w:tc>
      </w:tr>
      <w:tr w:rsidR="001E174E" w:rsidRPr="007B3071" w:rsidTr="001E174E">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2266" w:type="dxa"/>
          <w:trHeight w:val="80"/>
        </w:trPr>
        <w:tc>
          <w:tcPr>
            <w:tcW w:w="2340" w:type="dxa"/>
            <w:gridSpan w:val="2"/>
            <w:tcBorders>
              <w:left w:val="single" w:sz="6" w:space="0" w:color="auto"/>
            </w:tcBorders>
            <w:tcMar>
              <w:top w:w="20" w:type="dxa"/>
              <w:left w:w="20" w:type="dxa"/>
              <w:bottom w:w="0" w:type="dxa"/>
              <w:right w:w="20" w:type="dxa"/>
            </w:tcMar>
          </w:tcPr>
          <w:p w:rsidR="001E174E" w:rsidRPr="007B3071" w:rsidRDefault="001E174E" w:rsidP="00E07528">
            <w:r w:rsidRPr="007B3071">
              <w:t>Branch Summary Item</w:t>
            </w:r>
          </w:p>
        </w:tc>
        <w:tc>
          <w:tcPr>
            <w:tcW w:w="1980" w:type="dxa"/>
            <w:gridSpan w:val="2"/>
            <w:noWrap/>
            <w:tcMar>
              <w:top w:w="20" w:type="dxa"/>
              <w:left w:w="20" w:type="dxa"/>
              <w:bottom w:w="0" w:type="dxa"/>
              <w:right w:w="20" w:type="dxa"/>
            </w:tcMar>
          </w:tcPr>
          <w:p w:rsidR="001E174E" w:rsidRPr="007B3071" w:rsidRDefault="001E174E" w:rsidP="00E07528">
            <w:r w:rsidRPr="007B3071">
              <w:t>Classification</w:t>
            </w:r>
          </w:p>
        </w:tc>
        <w:tc>
          <w:tcPr>
            <w:tcW w:w="3674" w:type="dxa"/>
            <w:tcMar>
              <w:top w:w="20" w:type="dxa"/>
              <w:left w:w="20" w:type="dxa"/>
              <w:bottom w:w="0" w:type="dxa"/>
              <w:right w:w="20" w:type="dxa"/>
            </w:tcMar>
          </w:tcPr>
          <w:p w:rsidR="001E174E" w:rsidRPr="007B3071" w:rsidRDefault="001E174E" w:rsidP="00E07528">
            <w:r w:rsidRPr="007B3071">
              <w:rPr>
                <w:cs/>
              </w:rPr>
              <w:t>รายการสรุปของสาขา</w:t>
            </w:r>
          </w:p>
        </w:tc>
        <w:tc>
          <w:tcPr>
            <w:tcW w:w="514" w:type="dxa"/>
          </w:tcPr>
          <w:p w:rsidR="001E174E" w:rsidRPr="007B3071" w:rsidRDefault="001E174E" w:rsidP="00E07528">
            <w:pPr>
              <w:jc w:val="center"/>
              <w:rPr>
                <w:cs/>
              </w:rPr>
            </w:pPr>
            <w:r w:rsidRPr="007B3071">
              <w:t>X</w:t>
            </w:r>
          </w:p>
        </w:tc>
        <w:tc>
          <w:tcPr>
            <w:tcW w:w="514" w:type="dxa"/>
          </w:tcPr>
          <w:p w:rsidR="001E174E" w:rsidRPr="007B3071" w:rsidRDefault="001E174E" w:rsidP="00E07528">
            <w:pPr>
              <w:jc w:val="center"/>
              <w:rPr>
                <w:cs/>
              </w:rPr>
            </w:pPr>
          </w:p>
        </w:tc>
        <w:tc>
          <w:tcPr>
            <w:tcW w:w="514" w:type="dxa"/>
          </w:tcPr>
          <w:p w:rsidR="001E174E" w:rsidRPr="007B3071" w:rsidRDefault="001E174E" w:rsidP="00E07528">
            <w:pPr>
              <w:jc w:val="center"/>
              <w:rPr>
                <w:cs/>
              </w:rPr>
            </w:pPr>
          </w:p>
        </w:tc>
        <w:tc>
          <w:tcPr>
            <w:tcW w:w="514" w:type="dxa"/>
          </w:tcPr>
          <w:p w:rsidR="001E174E" w:rsidRPr="007B3071" w:rsidRDefault="001E174E" w:rsidP="00E07528">
            <w:pPr>
              <w:jc w:val="center"/>
              <w:rPr>
                <w:cs/>
              </w:rPr>
            </w:pPr>
          </w:p>
        </w:tc>
        <w:tc>
          <w:tcPr>
            <w:tcW w:w="514" w:type="dxa"/>
          </w:tcPr>
          <w:p w:rsidR="001E174E" w:rsidRPr="007B3071" w:rsidRDefault="001E174E" w:rsidP="00E07528">
            <w:pPr>
              <w:jc w:val="center"/>
              <w:rPr>
                <w:cs/>
              </w:rPr>
            </w:pPr>
          </w:p>
        </w:tc>
        <w:tc>
          <w:tcPr>
            <w:tcW w:w="514" w:type="dxa"/>
          </w:tcPr>
          <w:p w:rsidR="001E174E" w:rsidRPr="007B3071" w:rsidRDefault="001E174E" w:rsidP="00E07528">
            <w:pPr>
              <w:jc w:val="center"/>
              <w:rPr>
                <w:cs/>
              </w:rPr>
            </w:pPr>
          </w:p>
        </w:tc>
        <w:tc>
          <w:tcPr>
            <w:tcW w:w="622" w:type="dxa"/>
          </w:tcPr>
          <w:p w:rsidR="001E174E" w:rsidRPr="00291379" w:rsidRDefault="001E174E" w:rsidP="00E07528">
            <w:pPr>
              <w:jc w:val="center"/>
              <w:rPr>
                <w:color w:val="000000"/>
                <w:cs/>
              </w:rPr>
            </w:pPr>
            <w:r w:rsidRPr="00291379">
              <w:rPr>
                <w:color w:val="000000"/>
              </w:rPr>
              <w:t>X</w:t>
            </w:r>
          </w:p>
        </w:tc>
        <w:tc>
          <w:tcPr>
            <w:tcW w:w="514" w:type="dxa"/>
          </w:tcPr>
          <w:p w:rsidR="001E174E" w:rsidRPr="00291379" w:rsidRDefault="001E174E" w:rsidP="00E07528">
            <w:pPr>
              <w:jc w:val="center"/>
              <w:rPr>
                <w:color w:val="000000"/>
                <w:cs/>
              </w:rPr>
            </w:pPr>
          </w:p>
        </w:tc>
      </w:tr>
      <w:tr w:rsidR="001E174E" w:rsidRPr="007B3071" w:rsidTr="001E174E">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2266" w:type="dxa"/>
          <w:trHeight w:val="255"/>
        </w:trPr>
        <w:tc>
          <w:tcPr>
            <w:tcW w:w="2340" w:type="dxa"/>
            <w:gridSpan w:val="2"/>
            <w:tcBorders>
              <w:left w:val="single" w:sz="6" w:space="0" w:color="auto"/>
              <w:bottom w:val="single" w:sz="6" w:space="0" w:color="auto"/>
            </w:tcBorders>
            <w:tcMar>
              <w:top w:w="20" w:type="dxa"/>
              <w:left w:w="20" w:type="dxa"/>
              <w:bottom w:w="0" w:type="dxa"/>
              <w:right w:w="20" w:type="dxa"/>
            </w:tcMar>
          </w:tcPr>
          <w:p w:rsidR="001E174E" w:rsidRPr="007B3071" w:rsidRDefault="001E174E" w:rsidP="00E07528">
            <w:r w:rsidRPr="007B3071">
              <w:t>Amount</w:t>
            </w:r>
          </w:p>
        </w:tc>
        <w:tc>
          <w:tcPr>
            <w:tcW w:w="1980" w:type="dxa"/>
            <w:gridSpan w:val="2"/>
            <w:tcBorders>
              <w:bottom w:val="single" w:sz="6" w:space="0" w:color="auto"/>
            </w:tcBorders>
            <w:noWrap/>
            <w:tcMar>
              <w:top w:w="20" w:type="dxa"/>
              <w:left w:w="20" w:type="dxa"/>
              <w:bottom w:w="0" w:type="dxa"/>
              <w:right w:w="20" w:type="dxa"/>
            </w:tcMar>
          </w:tcPr>
          <w:p w:rsidR="001E174E" w:rsidRPr="007B3071" w:rsidRDefault="001E174E" w:rsidP="00E07528">
            <w:r w:rsidRPr="007B3071">
              <w:t>Amount</w:t>
            </w:r>
          </w:p>
        </w:tc>
        <w:tc>
          <w:tcPr>
            <w:tcW w:w="3674" w:type="dxa"/>
            <w:tcBorders>
              <w:bottom w:val="single" w:sz="6" w:space="0" w:color="auto"/>
            </w:tcBorders>
            <w:tcMar>
              <w:top w:w="20" w:type="dxa"/>
              <w:left w:w="20" w:type="dxa"/>
              <w:bottom w:w="0" w:type="dxa"/>
              <w:right w:w="20" w:type="dxa"/>
            </w:tcMar>
          </w:tcPr>
          <w:p w:rsidR="001E174E" w:rsidRPr="007B3071" w:rsidRDefault="001E174E" w:rsidP="00E07528">
            <w:r w:rsidRPr="007B3071">
              <w:rPr>
                <w:cs/>
              </w:rPr>
              <w:t>จำนวนเงิน</w:t>
            </w:r>
            <w:r>
              <w:rPr>
                <w:rFonts w:hint="cs"/>
                <w:cs/>
              </w:rPr>
              <w:t xml:space="preserve"> </w:t>
            </w:r>
            <w:r w:rsidRPr="007B3071">
              <w:t>(</w:t>
            </w:r>
            <w:r w:rsidRPr="007B3071">
              <w:rPr>
                <w:cs/>
              </w:rPr>
              <w:t>บาท</w:t>
            </w:r>
            <w:r w:rsidRPr="007B3071">
              <w:t>)</w:t>
            </w:r>
          </w:p>
        </w:tc>
        <w:tc>
          <w:tcPr>
            <w:tcW w:w="514" w:type="dxa"/>
            <w:tcBorders>
              <w:bottom w:val="single" w:sz="6" w:space="0" w:color="auto"/>
            </w:tcBorders>
          </w:tcPr>
          <w:p w:rsidR="001E174E" w:rsidRPr="007B3071" w:rsidRDefault="001E174E" w:rsidP="00E07528">
            <w:pPr>
              <w:jc w:val="center"/>
              <w:rPr>
                <w:cs/>
                <w:lang w:val="en-GB"/>
              </w:rPr>
            </w:pPr>
            <w:r w:rsidRPr="007B3071">
              <w:t>X</w:t>
            </w:r>
          </w:p>
        </w:tc>
        <w:tc>
          <w:tcPr>
            <w:tcW w:w="514" w:type="dxa"/>
            <w:tcBorders>
              <w:bottom w:val="single" w:sz="6" w:space="0" w:color="auto"/>
            </w:tcBorders>
          </w:tcPr>
          <w:p w:rsidR="001E174E" w:rsidRPr="007B3071" w:rsidRDefault="001E174E" w:rsidP="00E07528">
            <w:pPr>
              <w:jc w:val="center"/>
              <w:rPr>
                <w:cs/>
                <w:lang w:val="en-GB"/>
              </w:rPr>
            </w:pPr>
          </w:p>
        </w:tc>
        <w:tc>
          <w:tcPr>
            <w:tcW w:w="514" w:type="dxa"/>
            <w:tcBorders>
              <w:bottom w:val="single" w:sz="6" w:space="0" w:color="auto"/>
            </w:tcBorders>
          </w:tcPr>
          <w:p w:rsidR="001E174E" w:rsidRPr="007B3071" w:rsidRDefault="001E174E" w:rsidP="00E07528">
            <w:pPr>
              <w:jc w:val="center"/>
              <w:rPr>
                <w:cs/>
                <w:lang w:val="en-GB"/>
              </w:rPr>
            </w:pPr>
          </w:p>
        </w:tc>
        <w:tc>
          <w:tcPr>
            <w:tcW w:w="514" w:type="dxa"/>
            <w:tcBorders>
              <w:bottom w:val="single" w:sz="6" w:space="0" w:color="auto"/>
            </w:tcBorders>
          </w:tcPr>
          <w:p w:rsidR="001E174E" w:rsidRPr="007B3071" w:rsidRDefault="001E174E" w:rsidP="00E07528">
            <w:pPr>
              <w:jc w:val="center"/>
              <w:rPr>
                <w:cs/>
                <w:lang w:val="en-GB"/>
              </w:rPr>
            </w:pPr>
          </w:p>
        </w:tc>
        <w:tc>
          <w:tcPr>
            <w:tcW w:w="514" w:type="dxa"/>
            <w:tcBorders>
              <w:bottom w:val="single" w:sz="6" w:space="0" w:color="auto"/>
            </w:tcBorders>
          </w:tcPr>
          <w:p w:rsidR="001E174E" w:rsidRPr="007B3071" w:rsidRDefault="001E174E" w:rsidP="00E07528">
            <w:pPr>
              <w:jc w:val="center"/>
              <w:rPr>
                <w:cs/>
                <w:lang w:val="en-GB"/>
              </w:rPr>
            </w:pPr>
          </w:p>
        </w:tc>
        <w:tc>
          <w:tcPr>
            <w:tcW w:w="514" w:type="dxa"/>
            <w:tcBorders>
              <w:bottom w:val="single" w:sz="6" w:space="0" w:color="auto"/>
            </w:tcBorders>
          </w:tcPr>
          <w:p w:rsidR="001E174E" w:rsidRPr="007B3071" w:rsidRDefault="001E174E" w:rsidP="00E07528">
            <w:pPr>
              <w:jc w:val="center"/>
              <w:rPr>
                <w:cs/>
                <w:lang w:val="en-GB"/>
              </w:rPr>
            </w:pPr>
          </w:p>
        </w:tc>
        <w:tc>
          <w:tcPr>
            <w:tcW w:w="622" w:type="dxa"/>
            <w:tcBorders>
              <w:bottom w:val="single" w:sz="6" w:space="0" w:color="auto"/>
            </w:tcBorders>
          </w:tcPr>
          <w:p w:rsidR="001E174E" w:rsidRPr="00291379" w:rsidRDefault="001E174E" w:rsidP="00E07528">
            <w:pPr>
              <w:jc w:val="center"/>
              <w:rPr>
                <w:color w:val="000000"/>
                <w:cs/>
                <w:lang w:val="en-GB"/>
              </w:rPr>
            </w:pPr>
            <w:r w:rsidRPr="00291379">
              <w:rPr>
                <w:color w:val="000000"/>
              </w:rPr>
              <w:t>X</w:t>
            </w:r>
          </w:p>
        </w:tc>
        <w:tc>
          <w:tcPr>
            <w:tcW w:w="514" w:type="dxa"/>
            <w:tcBorders>
              <w:bottom w:val="single" w:sz="6" w:space="0" w:color="auto"/>
            </w:tcBorders>
          </w:tcPr>
          <w:p w:rsidR="001E174E" w:rsidRPr="00291379" w:rsidRDefault="001E174E" w:rsidP="00E07528">
            <w:pPr>
              <w:jc w:val="center"/>
              <w:rPr>
                <w:color w:val="000000"/>
                <w:cs/>
                <w:lang w:val="en-GB"/>
              </w:rPr>
            </w:pPr>
          </w:p>
        </w:tc>
      </w:tr>
    </w:tbl>
    <w:p w:rsidR="003D34A9" w:rsidRPr="007B3071" w:rsidRDefault="003D34A9" w:rsidP="003D34A9"/>
    <w:p w:rsidR="003D34A9" w:rsidRPr="007B3071" w:rsidRDefault="003D34A9" w:rsidP="003D34A9">
      <w:pPr>
        <w:pStyle w:val="Footer"/>
        <w:tabs>
          <w:tab w:val="clear" w:pos="4153"/>
          <w:tab w:val="clear" w:pos="8306"/>
        </w:tabs>
      </w:pPr>
      <w:r w:rsidRPr="007B3071">
        <w:br w:type="page"/>
      </w:r>
    </w:p>
    <w:tbl>
      <w:tblPr>
        <w:tblW w:w="14462" w:type="dxa"/>
        <w:tblCellMar>
          <w:left w:w="0" w:type="dxa"/>
          <w:right w:w="0" w:type="dxa"/>
        </w:tblCellMar>
        <w:tblLook w:val="0000" w:firstRow="0" w:lastRow="0" w:firstColumn="0" w:lastColumn="0" w:noHBand="0" w:noVBand="0"/>
      </w:tblPr>
      <w:tblGrid>
        <w:gridCol w:w="2180"/>
        <w:gridCol w:w="12282"/>
      </w:tblGrid>
      <w:tr w:rsidR="003D34A9" w:rsidRPr="007B3071" w:rsidTr="00E07528">
        <w:trPr>
          <w:cantSplit/>
          <w:trHeight w:val="255"/>
        </w:trPr>
        <w:tc>
          <w:tcPr>
            <w:tcW w:w="2180"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Data Set: </w:t>
            </w:r>
          </w:p>
        </w:tc>
        <w:tc>
          <w:tcPr>
            <w:tcW w:w="12282" w:type="dxa"/>
            <w:tcBorders>
              <w:top w:val="nil"/>
              <w:left w:val="nil"/>
              <w:bottom w:val="nil"/>
              <w:right w:val="nil"/>
            </w:tcBorders>
            <w:noWrap/>
            <w:tcMar>
              <w:top w:w="20" w:type="dxa"/>
              <w:left w:w="20" w:type="dxa"/>
              <w:bottom w:w="0" w:type="dxa"/>
              <w:right w:w="20" w:type="dxa"/>
            </w:tcMar>
          </w:tcPr>
          <w:p w:rsidR="003D34A9" w:rsidRPr="007B3071" w:rsidRDefault="003D34A9" w:rsidP="00E07528">
            <w:pPr>
              <w:pStyle w:val="Heading3"/>
            </w:pPr>
            <w:bookmarkStart w:id="14" w:name="_Toc361140820"/>
            <w:bookmarkStart w:id="15" w:name="_Toc533094190"/>
            <w:r w:rsidRPr="007B3071">
              <w:t xml:space="preserve">Capital Fund </w:t>
            </w:r>
            <w:r w:rsidRPr="007B3071">
              <w:rPr>
                <w:lang w:val="en-GB"/>
              </w:rPr>
              <w:t>(DS_CAP)</w:t>
            </w:r>
            <w:bookmarkEnd w:id="14"/>
            <w:bookmarkEnd w:id="15"/>
          </w:p>
        </w:tc>
      </w:tr>
      <w:tr w:rsidR="003D34A9" w:rsidRPr="007B3071"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Frequency: </w:t>
            </w:r>
          </w:p>
        </w:tc>
        <w:tc>
          <w:tcPr>
            <w:tcW w:w="12282" w:type="dxa"/>
            <w:tcBorders>
              <w:top w:val="nil"/>
              <w:left w:val="nil"/>
              <w:bottom w:val="nil"/>
              <w:right w:val="nil"/>
            </w:tcBorders>
            <w:noWrap/>
            <w:tcMar>
              <w:top w:w="20" w:type="dxa"/>
              <w:left w:w="20" w:type="dxa"/>
              <w:bottom w:w="0" w:type="dxa"/>
              <w:right w:w="20" w:type="dxa"/>
            </w:tcMar>
          </w:tcPr>
          <w:p w:rsidR="003D34A9" w:rsidRPr="007B3071" w:rsidRDefault="003D34A9" w:rsidP="00E07528">
            <w:r w:rsidRPr="007B3071">
              <w:rPr>
                <w:b/>
                <w:bCs/>
              </w:rPr>
              <w:t>Monthly</w:t>
            </w:r>
          </w:p>
        </w:tc>
      </w:tr>
    </w:tbl>
    <w:p w:rsidR="003D34A9" w:rsidRPr="007B3071" w:rsidRDefault="003D34A9" w:rsidP="003D34A9"/>
    <w:tbl>
      <w:tblPr>
        <w:tblW w:w="122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614"/>
        <w:gridCol w:w="514"/>
      </w:tblGrid>
      <w:tr w:rsidR="001E174E" w:rsidRPr="007B3071" w:rsidTr="001E174E">
        <w:trPr>
          <w:cantSplit/>
          <w:trHeight w:val="270"/>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1E174E" w:rsidRPr="007B3071" w:rsidRDefault="001E174E" w:rsidP="00AE45E5">
            <w:r w:rsidRPr="007B3071">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1E174E" w:rsidRPr="007B3071" w:rsidRDefault="001E174E" w:rsidP="00AE45E5">
            <w:r w:rsidRPr="007B3071">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1E174E" w:rsidRPr="007B3071" w:rsidRDefault="001E174E" w:rsidP="00AE45E5">
            <w:r w:rsidRPr="007B3071">
              <w:t>Description</w:t>
            </w:r>
          </w:p>
        </w:tc>
        <w:tc>
          <w:tcPr>
            <w:tcW w:w="1028" w:type="dxa"/>
            <w:gridSpan w:val="2"/>
            <w:tcBorders>
              <w:top w:val="single" w:sz="6" w:space="0" w:color="auto"/>
            </w:tcBorders>
            <w:shd w:val="clear" w:color="auto" w:fill="CCFFFF"/>
          </w:tcPr>
          <w:p w:rsidR="001E174E" w:rsidRPr="00B75446" w:rsidRDefault="001E174E" w:rsidP="00AE45E5">
            <w:pPr>
              <w:jc w:val="center"/>
              <w:rPr>
                <w:color w:val="000000"/>
              </w:rPr>
            </w:pPr>
            <w:proofErr w:type="spellStart"/>
            <w:r w:rsidRPr="00B75446">
              <w:rPr>
                <w:color w:val="000000"/>
                <w:cs/>
              </w:rPr>
              <w:t>ธพ</w:t>
            </w:r>
            <w:proofErr w:type="spellEnd"/>
            <w:r w:rsidRPr="00B75446">
              <w:rPr>
                <w:color w:val="000000"/>
                <w:cs/>
              </w:rPr>
              <w:t>.</w:t>
            </w:r>
          </w:p>
        </w:tc>
        <w:tc>
          <w:tcPr>
            <w:tcW w:w="1028" w:type="dxa"/>
            <w:gridSpan w:val="2"/>
            <w:tcBorders>
              <w:top w:val="single" w:sz="6" w:space="0" w:color="auto"/>
            </w:tcBorders>
            <w:shd w:val="clear" w:color="auto" w:fill="CCFFFF"/>
          </w:tcPr>
          <w:p w:rsidR="001E174E" w:rsidRPr="007B3071" w:rsidRDefault="001E174E" w:rsidP="00AE45E5">
            <w:pPr>
              <w:jc w:val="center"/>
            </w:pPr>
            <w:r w:rsidRPr="007B3071">
              <w:rPr>
                <w:cs/>
              </w:rPr>
              <w:t>บง.</w:t>
            </w:r>
          </w:p>
        </w:tc>
        <w:tc>
          <w:tcPr>
            <w:tcW w:w="1028" w:type="dxa"/>
            <w:gridSpan w:val="2"/>
            <w:tcBorders>
              <w:top w:val="single" w:sz="6" w:space="0" w:color="auto"/>
            </w:tcBorders>
            <w:shd w:val="clear" w:color="auto" w:fill="CCFFFF"/>
          </w:tcPr>
          <w:p w:rsidR="001E174E" w:rsidRPr="007B3071" w:rsidRDefault="001E174E" w:rsidP="00AE45E5">
            <w:pPr>
              <w:jc w:val="center"/>
            </w:pPr>
            <w:proofErr w:type="spellStart"/>
            <w:r w:rsidRPr="007B3071">
              <w:rPr>
                <w:cs/>
              </w:rPr>
              <w:t>บค</w:t>
            </w:r>
            <w:proofErr w:type="spellEnd"/>
            <w:r w:rsidRPr="007B3071">
              <w:rPr>
                <w:cs/>
              </w:rPr>
              <w:t>.</w:t>
            </w:r>
          </w:p>
        </w:tc>
        <w:tc>
          <w:tcPr>
            <w:tcW w:w="1128" w:type="dxa"/>
            <w:gridSpan w:val="2"/>
            <w:tcBorders>
              <w:top w:val="single" w:sz="6" w:space="0" w:color="auto"/>
            </w:tcBorders>
            <w:shd w:val="clear" w:color="auto" w:fill="CCFFFF"/>
          </w:tcPr>
          <w:p w:rsidR="001E174E" w:rsidRPr="00B75446" w:rsidRDefault="001E174E" w:rsidP="00AE45E5">
            <w:pPr>
              <w:jc w:val="center"/>
              <w:rPr>
                <w:color w:val="000000"/>
              </w:rPr>
            </w:pPr>
            <w:r w:rsidRPr="00B75446">
              <w:rPr>
                <w:color w:val="000000"/>
              </w:rPr>
              <w:t>SFI</w:t>
            </w:r>
          </w:p>
        </w:tc>
      </w:tr>
      <w:tr w:rsidR="001E174E" w:rsidRPr="007B3071" w:rsidTr="001E174E">
        <w:trPr>
          <w:cantSplit/>
          <w:trHeight w:val="270"/>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1E174E" w:rsidRPr="007B3071" w:rsidRDefault="001E174E" w:rsidP="00AE45E5"/>
        </w:tc>
        <w:tc>
          <w:tcPr>
            <w:tcW w:w="1470"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1E174E" w:rsidRPr="007B3071" w:rsidRDefault="001E174E" w:rsidP="00AE45E5"/>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1E174E" w:rsidRPr="007B3071" w:rsidRDefault="001E174E" w:rsidP="00AE45E5"/>
        </w:tc>
        <w:tc>
          <w:tcPr>
            <w:tcW w:w="514" w:type="dxa"/>
            <w:shd w:val="clear" w:color="auto" w:fill="CCFFFF"/>
          </w:tcPr>
          <w:p w:rsidR="001E174E" w:rsidRPr="00B75446" w:rsidRDefault="001E174E" w:rsidP="00AE45E5">
            <w:pPr>
              <w:jc w:val="center"/>
              <w:rPr>
                <w:color w:val="000000"/>
              </w:rPr>
            </w:pPr>
            <w:r w:rsidRPr="00B75446">
              <w:rPr>
                <w:color w:val="000000"/>
              </w:rPr>
              <w:t>M</w:t>
            </w:r>
          </w:p>
        </w:tc>
        <w:tc>
          <w:tcPr>
            <w:tcW w:w="514" w:type="dxa"/>
            <w:shd w:val="clear" w:color="auto" w:fill="CCFFFF"/>
          </w:tcPr>
          <w:p w:rsidR="001E174E" w:rsidRPr="00B75446" w:rsidRDefault="001E174E" w:rsidP="00AE45E5">
            <w:pPr>
              <w:jc w:val="center"/>
              <w:rPr>
                <w:color w:val="000000"/>
              </w:rPr>
            </w:pPr>
            <w:r w:rsidRPr="00B75446">
              <w:rPr>
                <w:color w:val="000000"/>
              </w:rPr>
              <w:t>O</w:t>
            </w:r>
          </w:p>
        </w:tc>
        <w:tc>
          <w:tcPr>
            <w:tcW w:w="514" w:type="dxa"/>
            <w:shd w:val="clear" w:color="auto" w:fill="CCFFFF"/>
          </w:tcPr>
          <w:p w:rsidR="001E174E" w:rsidRPr="007B3071" w:rsidRDefault="001E174E" w:rsidP="00AE45E5">
            <w:pPr>
              <w:jc w:val="center"/>
            </w:pPr>
            <w:r w:rsidRPr="007B3071">
              <w:t>M</w:t>
            </w:r>
          </w:p>
        </w:tc>
        <w:tc>
          <w:tcPr>
            <w:tcW w:w="514" w:type="dxa"/>
            <w:shd w:val="clear" w:color="auto" w:fill="CCFFFF"/>
          </w:tcPr>
          <w:p w:rsidR="001E174E" w:rsidRPr="007B3071" w:rsidRDefault="001E174E" w:rsidP="00AE45E5">
            <w:pPr>
              <w:jc w:val="center"/>
            </w:pPr>
            <w:r w:rsidRPr="007B3071">
              <w:t>O</w:t>
            </w:r>
          </w:p>
        </w:tc>
        <w:tc>
          <w:tcPr>
            <w:tcW w:w="514" w:type="dxa"/>
            <w:shd w:val="clear" w:color="auto" w:fill="CCFFFF"/>
          </w:tcPr>
          <w:p w:rsidR="001E174E" w:rsidRPr="007B3071" w:rsidRDefault="001E174E" w:rsidP="00AE45E5">
            <w:pPr>
              <w:jc w:val="center"/>
            </w:pPr>
            <w:r w:rsidRPr="007B3071">
              <w:t>M</w:t>
            </w:r>
          </w:p>
        </w:tc>
        <w:tc>
          <w:tcPr>
            <w:tcW w:w="514" w:type="dxa"/>
            <w:shd w:val="clear" w:color="auto" w:fill="CCFFFF"/>
          </w:tcPr>
          <w:p w:rsidR="001E174E" w:rsidRPr="007B3071" w:rsidRDefault="001E174E" w:rsidP="00AE45E5">
            <w:pPr>
              <w:jc w:val="center"/>
            </w:pPr>
            <w:r w:rsidRPr="007B3071">
              <w:t>O</w:t>
            </w:r>
          </w:p>
        </w:tc>
        <w:tc>
          <w:tcPr>
            <w:tcW w:w="614" w:type="dxa"/>
            <w:shd w:val="clear" w:color="auto" w:fill="CCFFFF"/>
          </w:tcPr>
          <w:p w:rsidR="001E174E" w:rsidRPr="00B75446" w:rsidRDefault="001E174E" w:rsidP="00AE45E5">
            <w:pPr>
              <w:jc w:val="center"/>
              <w:rPr>
                <w:color w:val="000000"/>
              </w:rPr>
            </w:pPr>
            <w:r w:rsidRPr="00B75446">
              <w:rPr>
                <w:color w:val="000000"/>
              </w:rPr>
              <w:t>M</w:t>
            </w:r>
          </w:p>
        </w:tc>
        <w:tc>
          <w:tcPr>
            <w:tcW w:w="514" w:type="dxa"/>
            <w:shd w:val="clear" w:color="auto" w:fill="CCFFFF"/>
          </w:tcPr>
          <w:p w:rsidR="001E174E" w:rsidRPr="00B75446" w:rsidRDefault="001E174E" w:rsidP="00AE45E5">
            <w:pPr>
              <w:jc w:val="center"/>
              <w:rPr>
                <w:color w:val="000000"/>
              </w:rPr>
            </w:pPr>
            <w:r w:rsidRPr="00B75446">
              <w:rPr>
                <w:color w:val="000000"/>
              </w:rPr>
              <w:t>O</w:t>
            </w:r>
          </w:p>
        </w:tc>
      </w:tr>
      <w:tr w:rsidR="001E174E" w:rsidRPr="007B3071" w:rsidTr="001E174E">
        <w:trPr>
          <w:trHeight w:val="255"/>
        </w:trPr>
        <w:tc>
          <w:tcPr>
            <w:tcW w:w="2940" w:type="dxa"/>
            <w:tcBorders>
              <w:top w:val="dotted" w:sz="4" w:space="0" w:color="auto"/>
              <w:left w:val="single" w:sz="6" w:space="0" w:color="auto"/>
            </w:tcBorders>
            <w:tcMar>
              <w:top w:w="20" w:type="dxa"/>
              <w:left w:w="20" w:type="dxa"/>
              <w:bottom w:w="0" w:type="dxa"/>
              <w:right w:w="20" w:type="dxa"/>
            </w:tcMar>
          </w:tcPr>
          <w:p w:rsidR="001E174E" w:rsidRPr="007B3071" w:rsidRDefault="001E174E" w:rsidP="00AE45E5">
            <w:r w:rsidRPr="007B3071">
              <w:t>Organization Id</w:t>
            </w:r>
          </w:p>
        </w:tc>
        <w:tc>
          <w:tcPr>
            <w:tcW w:w="1470" w:type="dxa"/>
            <w:tcBorders>
              <w:top w:val="dotted" w:sz="4" w:space="0" w:color="auto"/>
            </w:tcBorders>
            <w:noWrap/>
            <w:tcMar>
              <w:top w:w="20" w:type="dxa"/>
              <w:left w:w="20" w:type="dxa"/>
              <w:bottom w:w="0" w:type="dxa"/>
              <w:right w:w="20" w:type="dxa"/>
            </w:tcMar>
          </w:tcPr>
          <w:p w:rsidR="001E174E" w:rsidRPr="007B3071" w:rsidRDefault="001E174E" w:rsidP="00AE45E5">
            <w:r w:rsidRPr="007B3071">
              <w:t>FI Code</w:t>
            </w:r>
          </w:p>
        </w:tc>
        <w:tc>
          <w:tcPr>
            <w:tcW w:w="3674" w:type="dxa"/>
            <w:tcBorders>
              <w:top w:val="dotted" w:sz="4" w:space="0" w:color="auto"/>
            </w:tcBorders>
            <w:tcMar>
              <w:top w:w="20" w:type="dxa"/>
              <w:left w:w="20" w:type="dxa"/>
              <w:bottom w:w="0" w:type="dxa"/>
              <w:right w:w="20" w:type="dxa"/>
            </w:tcMar>
          </w:tcPr>
          <w:p w:rsidR="001E174E" w:rsidRPr="007B3071" w:rsidRDefault="001E174E" w:rsidP="00AE45E5">
            <w:r w:rsidRPr="007B3071">
              <w:rPr>
                <w:cs/>
              </w:rPr>
              <w:t>รหัสสถาบันการเงินผู้ส่งข้อมูล</w:t>
            </w:r>
          </w:p>
        </w:tc>
        <w:tc>
          <w:tcPr>
            <w:tcW w:w="514" w:type="dxa"/>
          </w:tcPr>
          <w:p w:rsidR="001E174E" w:rsidRPr="00B75446" w:rsidRDefault="001E174E" w:rsidP="00AE45E5">
            <w:pPr>
              <w:jc w:val="center"/>
              <w:rPr>
                <w:color w:val="000000"/>
                <w:cs/>
              </w:rPr>
            </w:pPr>
            <w:r w:rsidRPr="00B75446">
              <w:rPr>
                <w:color w:val="000000"/>
              </w:rPr>
              <w:t>X</w:t>
            </w:r>
          </w:p>
        </w:tc>
        <w:tc>
          <w:tcPr>
            <w:tcW w:w="514" w:type="dxa"/>
          </w:tcPr>
          <w:p w:rsidR="001E174E" w:rsidRPr="00B75446" w:rsidRDefault="001E174E" w:rsidP="00AE45E5">
            <w:pPr>
              <w:jc w:val="center"/>
              <w:rPr>
                <w:color w:val="000000"/>
                <w:cs/>
              </w:rPr>
            </w:pPr>
          </w:p>
        </w:tc>
        <w:tc>
          <w:tcPr>
            <w:tcW w:w="514" w:type="dxa"/>
          </w:tcPr>
          <w:p w:rsidR="001E174E" w:rsidRPr="007B3071" w:rsidRDefault="001E174E" w:rsidP="00AE45E5">
            <w:pPr>
              <w:jc w:val="center"/>
              <w:rPr>
                <w:cs/>
              </w:rPr>
            </w:pPr>
            <w:r w:rsidRPr="007B3071">
              <w:t>X</w:t>
            </w:r>
          </w:p>
        </w:tc>
        <w:tc>
          <w:tcPr>
            <w:tcW w:w="514" w:type="dxa"/>
          </w:tcPr>
          <w:p w:rsidR="001E174E" w:rsidRPr="007B3071" w:rsidRDefault="001E174E" w:rsidP="00AE45E5">
            <w:pPr>
              <w:jc w:val="center"/>
              <w:rPr>
                <w:cs/>
              </w:rPr>
            </w:pPr>
          </w:p>
        </w:tc>
        <w:tc>
          <w:tcPr>
            <w:tcW w:w="514" w:type="dxa"/>
          </w:tcPr>
          <w:p w:rsidR="001E174E" w:rsidRPr="007B3071" w:rsidRDefault="001E174E" w:rsidP="00AE45E5">
            <w:pPr>
              <w:jc w:val="center"/>
              <w:rPr>
                <w:cs/>
              </w:rPr>
            </w:pPr>
            <w:r w:rsidRPr="007B3071">
              <w:t>X</w:t>
            </w:r>
          </w:p>
        </w:tc>
        <w:tc>
          <w:tcPr>
            <w:tcW w:w="514" w:type="dxa"/>
          </w:tcPr>
          <w:p w:rsidR="001E174E" w:rsidRPr="007B3071" w:rsidRDefault="001E174E" w:rsidP="00AE45E5">
            <w:pPr>
              <w:jc w:val="center"/>
              <w:rPr>
                <w:cs/>
              </w:rPr>
            </w:pPr>
          </w:p>
        </w:tc>
        <w:tc>
          <w:tcPr>
            <w:tcW w:w="614" w:type="dxa"/>
            <w:tcBorders>
              <w:top w:val="dotted" w:sz="4" w:space="0" w:color="auto"/>
            </w:tcBorders>
          </w:tcPr>
          <w:p w:rsidR="001E174E" w:rsidRPr="00B75446" w:rsidRDefault="001E174E" w:rsidP="00AE45E5">
            <w:pPr>
              <w:jc w:val="center"/>
              <w:rPr>
                <w:color w:val="000000"/>
                <w:cs/>
              </w:rPr>
            </w:pPr>
            <w:r w:rsidRPr="00B75446">
              <w:rPr>
                <w:color w:val="000000"/>
              </w:rPr>
              <w:t>X</w:t>
            </w:r>
          </w:p>
        </w:tc>
        <w:tc>
          <w:tcPr>
            <w:tcW w:w="514" w:type="dxa"/>
            <w:tcBorders>
              <w:top w:val="dotted" w:sz="4" w:space="0" w:color="auto"/>
            </w:tcBorders>
          </w:tcPr>
          <w:p w:rsidR="001E174E" w:rsidRPr="00B75446" w:rsidRDefault="001E174E" w:rsidP="00AE45E5">
            <w:pPr>
              <w:jc w:val="center"/>
              <w:rPr>
                <w:color w:val="000000"/>
                <w:cs/>
              </w:rPr>
            </w:pPr>
          </w:p>
        </w:tc>
      </w:tr>
      <w:tr w:rsidR="001E174E" w:rsidRPr="007B3071" w:rsidTr="001E174E">
        <w:trPr>
          <w:trHeight w:val="211"/>
        </w:trPr>
        <w:tc>
          <w:tcPr>
            <w:tcW w:w="2940" w:type="dxa"/>
            <w:tcBorders>
              <w:left w:val="single" w:sz="6" w:space="0" w:color="auto"/>
            </w:tcBorders>
            <w:tcMar>
              <w:top w:w="20" w:type="dxa"/>
              <w:left w:w="20" w:type="dxa"/>
              <w:bottom w:w="0" w:type="dxa"/>
              <w:right w:w="20" w:type="dxa"/>
            </w:tcMar>
          </w:tcPr>
          <w:p w:rsidR="001E174E" w:rsidRPr="007B3071" w:rsidRDefault="001E174E" w:rsidP="00AE45E5">
            <w:r w:rsidRPr="007B3071">
              <w:t>FI Reporting Group Id</w:t>
            </w:r>
          </w:p>
        </w:tc>
        <w:tc>
          <w:tcPr>
            <w:tcW w:w="1470" w:type="dxa"/>
            <w:noWrap/>
            <w:tcMar>
              <w:top w:w="20" w:type="dxa"/>
              <w:left w:w="20" w:type="dxa"/>
              <w:bottom w:w="0" w:type="dxa"/>
              <w:right w:w="20" w:type="dxa"/>
            </w:tcMar>
          </w:tcPr>
          <w:p w:rsidR="001E174E" w:rsidRPr="007B3071" w:rsidRDefault="001E174E" w:rsidP="00AE45E5">
            <w:r w:rsidRPr="007B3071">
              <w:t>Classification</w:t>
            </w:r>
          </w:p>
        </w:tc>
        <w:tc>
          <w:tcPr>
            <w:tcW w:w="3674" w:type="dxa"/>
            <w:tcMar>
              <w:top w:w="20" w:type="dxa"/>
              <w:left w:w="20" w:type="dxa"/>
              <w:bottom w:w="0" w:type="dxa"/>
              <w:right w:w="20" w:type="dxa"/>
            </w:tcMar>
          </w:tcPr>
          <w:p w:rsidR="001E174E" w:rsidRPr="007B3071" w:rsidRDefault="001E174E" w:rsidP="00AE45E5">
            <w:r w:rsidRPr="007B3071">
              <w:rPr>
                <w:cs/>
              </w:rPr>
              <w:t>ชุดข้อมูลของสถาบันการเงิน</w:t>
            </w:r>
          </w:p>
        </w:tc>
        <w:tc>
          <w:tcPr>
            <w:tcW w:w="514" w:type="dxa"/>
          </w:tcPr>
          <w:p w:rsidR="001E174E" w:rsidRPr="00B75446" w:rsidRDefault="001E174E" w:rsidP="00AE45E5">
            <w:pPr>
              <w:jc w:val="center"/>
              <w:rPr>
                <w:color w:val="000000"/>
                <w:cs/>
              </w:rPr>
            </w:pPr>
            <w:r w:rsidRPr="00B75446">
              <w:rPr>
                <w:color w:val="000000"/>
              </w:rPr>
              <w:t>X</w:t>
            </w:r>
          </w:p>
        </w:tc>
        <w:tc>
          <w:tcPr>
            <w:tcW w:w="514" w:type="dxa"/>
          </w:tcPr>
          <w:p w:rsidR="001E174E" w:rsidRPr="00B75446" w:rsidRDefault="001E174E" w:rsidP="00AE45E5">
            <w:pPr>
              <w:jc w:val="center"/>
              <w:rPr>
                <w:color w:val="000000"/>
                <w:cs/>
              </w:rPr>
            </w:pPr>
          </w:p>
        </w:tc>
        <w:tc>
          <w:tcPr>
            <w:tcW w:w="514" w:type="dxa"/>
          </w:tcPr>
          <w:p w:rsidR="001E174E" w:rsidRPr="007B3071" w:rsidRDefault="001E174E" w:rsidP="00AE45E5">
            <w:pPr>
              <w:jc w:val="center"/>
              <w:rPr>
                <w:cs/>
              </w:rPr>
            </w:pPr>
            <w:r w:rsidRPr="007B3071">
              <w:t>X</w:t>
            </w:r>
          </w:p>
        </w:tc>
        <w:tc>
          <w:tcPr>
            <w:tcW w:w="514" w:type="dxa"/>
          </w:tcPr>
          <w:p w:rsidR="001E174E" w:rsidRPr="007B3071" w:rsidRDefault="001E174E" w:rsidP="00AE45E5">
            <w:pPr>
              <w:jc w:val="center"/>
              <w:rPr>
                <w:cs/>
              </w:rPr>
            </w:pPr>
          </w:p>
        </w:tc>
        <w:tc>
          <w:tcPr>
            <w:tcW w:w="514" w:type="dxa"/>
          </w:tcPr>
          <w:p w:rsidR="001E174E" w:rsidRPr="007B3071" w:rsidRDefault="001E174E" w:rsidP="00AE45E5">
            <w:pPr>
              <w:jc w:val="center"/>
              <w:rPr>
                <w:cs/>
              </w:rPr>
            </w:pPr>
            <w:r w:rsidRPr="007B3071">
              <w:t>X</w:t>
            </w:r>
          </w:p>
        </w:tc>
        <w:tc>
          <w:tcPr>
            <w:tcW w:w="514" w:type="dxa"/>
          </w:tcPr>
          <w:p w:rsidR="001E174E" w:rsidRPr="007B3071" w:rsidRDefault="001E174E" w:rsidP="00AE45E5">
            <w:pPr>
              <w:jc w:val="center"/>
              <w:rPr>
                <w:cs/>
              </w:rPr>
            </w:pPr>
          </w:p>
        </w:tc>
        <w:tc>
          <w:tcPr>
            <w:tcW w:w="614" w:type="dxa"/>
          </w:tcPr>
          <w:p w:rsidR="001E174E" w:rsidRPr="00B75446" w:rsidRDefault="001E174E" w:rsidP="00AE45E5">
            <w:pPr>
              <w:jc w:val="center"/>
              <w:rPr>
                <w:color w:val="000000"/>
                <w:cs/>
              </w:rPr>
            </w:pPr>
            <w:r w:rsidRPr="00B75446">
              <w:rPr>
                <w:color w:val="000000"/>
              </w:rPr>
              <w:t>X</w:t>
            </w:r>
          </w:p>
        </w:tc>
        <w:tc>
          <w:tcPr>
            <w:tcW w:w="514" w:type="dxa"/>
          </w:tcPr>
          <w:p w:rsidR="001E174E" w:rsidRPr="00B75446" w:rsidRDefault="001E174E" w:rsidP="00AE45E5">
            <w:pPr>
              <w:jc w:val="center"/>
              <w:rPr>
                <w:color w:val="000000"/>
                <w:cs/>
              </w:rPr>
            </w:pPr>
          </w:p>
        </w:tc>
      </w:tr>
      <w:tr w:rsidR="001E174E" w:rsidRPr="007B3071" w:rsidTr="001E174E">
        <w:trPr>
          <w:trHeight w:val="255"/>
        </w:trPr>
        <w:tc>
          <w:tcPr>
            <w:tcW w:w="2940" w:type="dxa"/>
            <w:tcBorders>
              <w:left w:val="single" w:sz="6" w:space="0" w:color="auto"/>
            </w:tcBorders>
            <w:tcMar>
              <w:top w:w="20" w:type="dxa"/>
              <w:left w:w="20" w:type="dxa"/>
              <w:bottom w:w="0" w:type="dxa"/>
              <w:right w:w="20" w:type="dxa"/>
            </w:tcMar>
          </w:tcPr>
          <w:p w:rsidR="001E174E" w:rsidRPr="007B3071" w:rsidRDefault="001E174E" w:rsidP="00AE45E5">
            <w:r w:rsidRPr="007B3071">
              <w:t>Data Set Date</w:t>
            </w:r>
          </w:p>
        </w:tc>
        <w:tc>
          <w:tcPr>
            <w:tcW w:w="1470" w:type="dxa"/>
            <w:noWrap/>
            <w:tcMar>
              <w:top w:w="20" w:type="dxa"/>
              <w:left w:w="20" w:type="dxa"/>
              <w:bottom w:w="0" w:type="dxa"/>
              <w:right w:w="20" w:type="dxa"/>
            </w:tcMar>
          </w:tcPr>
          <w:p w:rsidR="001E174E" w:rsidRPr="007B3071" w:rsidRDefault="001E174E" w:rsidP="00AE45E5">
            <w:r w:rsidRPr="007B3071">
              <w:t>Date</w:t>
            </w:r>
          </w:p>
        </w:tc>
        <w:tc>
          <w:tcPr>
            <w:tcW w:w="3674" w:type="dxa"/>
            <w:tcMar>
              <w:top w:w="20" w:type="dxa"/>
              <w:left w:w="20" w:type="dxa"/>
              <w:bottom w:w="0" w:type="dxa"/>
              <w:right w:w="20" w:type="dxa"/>
            </w:tcMar>
          </w:tcPr>
          <w:p w:rsidR="001E174E" w:rsidRPr="007B3071" w:rsidRDefault="001E174E" w:rsidP="00AE45E5">
            <w:r w:rsidRPr="007B3071">
              <w:rPr>
                <w:cs/>
              </w:rPr>
              <w:t>วันที่ของชุดข้อมูล</w:t>
            </w:r>
          </w:p>
        </w:tc>
        <w:tc>
          <w:tcPr>
            <w:tcW w:w="514" w:type="dxa"/>
          </w:tcPr>
          <w:p w:rsidR="001E174E" w:rsidRPr="00B75446" w:rsidRDefault="001E174E" w:rsidP="00AE45E5">
            <w:pPr>
              <w:jc w:val="center"/>
              <w:rPr>
                <w:color w:val="000000"/>
                <w:cs/>
              </w:rPr>
            </w:pPr>
            <w:r w:rsidRPr="00B75446">
              <w:rPr>
                <w:color w:val="000000"/>
              </w:rPr>
              <w:t>X</w:t>
            </w:r>
          </w:p>
        </w:tc>
        <w:tc>
          <w:tcPr>
            <w:tcW w:w="514" w:type="dxa"/>
          </w:tcPr>
          <w:p w:rsidR="001E174E" w:rsidRPr="00B75446" w:rsidRDefault="001E174E" w:rsidP="00AE45E5">
            <w:pPr>
              <w:jc w:val="center"/>
              <w:rPr>
                <w:color w:val="000000"/>
                <w:cs/>
              </w:rPr>
            </w:pPr>
          </w:p>
        </w:tc>
        <w:tc>
          <w:tcPr>
            <w:tcW w:w="514" w:type="dxa"/>
          </w:tcPr>
          <w:p w:rsidR="001E174E" w:rsidRPr="007B3071" w:rsidRDefault="001E174E" w:rsidP="00AE45E5">
            <w:pPr>
              <w:jc w:val="center"/>
              <w:rPr>
                <w:cs/>
              </w:rPr>
            </w:pPr>
            <w:r w:rsidRPr="007B3071">
              <w:t>X</w:t>
            </w:r>
          </w:p>
        </w:tc>
        <w:tc>
          <w:tcPr>
            <w:tcW w:w="514" w:type="dxa"/>
          </w:tcPr>
          <w:p w:rsidR="001E174E" w:rsidRPr="007B3071" w:rsidRDefault="001E174E" w:rsidP="00AE45E5">
            <w:pPr>
              <w:jc w:val="center"/>
              <w:rPr>
                <w:cs/>
              </w:rPr>
            </w:pPr>
          </w:p>
        </w:tc>
        <w:tc>
          <w:tcPr>
            <w:tcW w:w="514" w:type="dxa"/>
          </w:tcPr>
          <w:p w:rsidR="001E174E" w:rsidRPr="007B3071" w:rsidRDefault="001E174E" w:rsidP="00AE45E5">
            <w:pPr>
              <w:jc w:val="center"/>
              <w:rPr>
                <w:cs/>
              </w:rPr>
            </w:pPr>
            <w:r w:rsidRPr="007B3071">
              <w:t>X</w:t>
            </w:r>
          </w:p>
        </w:tc>
        <w:tc>
          <w:tcPr>
            <w:tcW w:w="514" w:type="dxa"/>
          </w:tcPr>
          <w:p w:rsidR="001E174E" w:rsidRPr="007B3071" w:rsidRDefault="001E174E" w:rsidP="00AE45E5">
            <w:pPr>
              <w:jc w:val="center"/>
              <w:rPr>
                <w:cs/>
              </w:rPr>
            </w:pPr>
          </w:p>
        </w:tc>
        <w:tc>
          <w:tcPr>
            <w:tcW w:w="614" w:type="dxa"/>
          </w:tcPr>
          <w:p w:rsidR="001E174E" w:rsidRPr="00B75446" w:rsidRDefault="001E174E" w:rsidP="00AE45E5">
            <w:pPr>
              <w:jc w:val="center"/>
              <w:rPr>
                <w:color w:val="000000"/>
                <w:cs/>
              </w:rPr>
            </w:pPr>
            <w:r w:rsidRPr="00B75446">
              <w:rPr>
                <w:color w:val="000000"/>
              </w:rPr>
              <w:t>X</w:t>
            </w:r>
          </w:p>
        </w:tc>
        <w:tc>
          <w:tcPr>
            <w:tcW w:w="514" w:type="dxa"/>
          </w:tcPr>
          <w:p w:rsidR="001E174E" w:rsidRPr="00B75446" w:rsidRDefault="001E174E" w:rsidP="00AE45E5">
            <w:pPr>
              <w:jc w:val="center"/>
              <w:rPr>
                <w:color w:val="000000"/>
                <w:cs/>
              </w:rPr>
            </w:pPr>
          </w:p>
        </w:tc>
      </w:tr>
      <w:tr w:rsidR="001E174E" w:rsidRPr="007B3071" w:rsidTr="001E174E">
        <w:trPr>
          <w:trHeight w:val="80"/>
        </w:trPr>
        <w:tc>
          <w:tcPr>
            <w:tcW w:w="2940" w:type="dxa"/>
            <w:tcBorders>
              <w:left w:val="single" w:sz="6" w:space="0" w:color="auto"/>
            </w:tcBorders>
            <w:tcMar>
              <w:top w:w="20" w:type="dxa"/>
              <w:left w:w="20" w:type="dxa"/>
              <w:bottom w:w="0" w:type="dxa"/>
              <w:right w:w="20" w:type="dxa"/>
            </w:tcMar>
          </w:tcPr>
          <w:p w:rsidR="001E174E" w:rsidRPr="007B3071" w:rsidRDefault="001E174E" w:rsidP="00AE45E5">
            <w:r w:rsidRPr="007B3071">
              <w:t>Capital Fund Item</w:t>
            </w:r>
          </w:p>
        </w:tc>
        <w:tc>
          <w:tcPr>
            <w:tcW w:w="1470" w:type="dxa"/>
            <w:noWrap/>
            <w:tcMar>
              <w:top w:w="20" w:type="dxa"/>
              <w:left w:w="20" w:type="dxa"/>
              <w:bottom w:w="0" w:type="dxa"/>
              <w:right w:w="20" w:type="dxa"/>
            </w:tcMar>
          </w:tcPr>
          <w:p w:rsidR="001E174E" w:rsidRPr="007B3071" w:rsidRDefault="001E174E" w:rsidP="00AE45E5">
            <w:r w:rsidRPr="007B3071">
              <w:t>Classification</w:t>
            </w:r>
          </w:p>
        </w:tc>
        <w:tc>
          <w:tcPr>
            <w:tcW w:w="3674" w:type="dxa"/>
            <w:tcMar>
              <w:top w:w="20" w:type="dxa"/>
              <w:left w:w="20" w:type="dxa"/>
              <w:bottom w:w="0" w:type="dxa"/>
              <w:right w:w="20" w:type="dxa"/>
            </w:tcMar>
          </w:tcPr>
          <w:p w:rsidR="001E174E" w:rsidRPr="007B3071" w:rsidRDefault="001E174E" w:rsidP="00AE45E5">
            <w:r w:rsidRPr="007B3071">
              <w:rPr>
                <w:cs/>
              </w:rPr>
              <w:t>รายการเงินกองทุนโดยรายงานเฉพาะรายการย่อยที่สุด</w:t>
            </w:r>
          </w:p>
        </w:tc>
        <w:tc>
          <w:tcPr>
            <w:tcW w:w="514" w:type="dxa"/>
          </w:tcPr>
          <w:p w:rsidR="001E174E" w:rsidRPr="00B75446" w:rsidRDefault="001E174E" w:rsidP="00AE45E5">
            <w:pPr>
              <w:jc w:val="center"/>
              <w:rPr>
                <w:color w:val="000000"/>
                <w:cs/>
              </w:rPr>
            </w:pPr>
            <w:r w:rsidRPr="00B75446">
              <w:rPr>
                <w:color w:val="000000"/>
              </w:rPr>
              <w:t>X</w:t>
            </w:r>
          </w:p>
        </w:tc>
        <w:tc>
          <w:tcPr>
            <w:tcW w:w="514" w:type="dxa"/>
          </w:tcPr>
          <w:p w:rsidR="001E174E" w:rsidRPr="00B75446" w:rsidRDefault="001E174E" w:rsidP="00AE45E5">
            <w:pPr>
              <w:jc w:val="center"/>
              <w:rPr>
                <w:color w:val="000000"/>
                <w:cs/>
              </w:rPr>
            </w:pPr>
          </w:p>
        </w:tc>
        <w:tc>
          <w:tcPr>
            <w:tcW w:w="514" w:type="dxa"/>
          </w:tcPr>
          <w:p w:rsidR="001E174E" w:rsidRPr="00DC0D5A" w:rsidRDefault="001E174E" w:rsidP="00AE45E5">
            <w:pPr>
              <w:jc w:val="center"/>
              <w:rPr>
                <w:cs/>
              </w:rPr>
            </w:pPr>
            <w:r w:rsidRPr="00DC0D5A">
              <w:t>X</w:t>
            </w:r>
          </w:p>
        </w:tc>
        <w:tc>
          <w:tcPr>
            <w:tcW w:w="514" w:type="dxa"/>
          </w:tcPr>
          <w:p w:rsidR="001E174E" w:rsidRPr="00DC0D5A" w:rsidRDefault="001E174E" w:rsidP="00AE45E5">
            <w:pPr>
              <w:jc w:val="center"/>
              <w:rPr>
                <w:cs/>
              </w:rPr>
            </w:pPr>
          </w:p>
        </w:tc>
        <w:tc>
          <w:tcPr>
            <w:tcW w:w="514" w:type="dxa"/>
          </w:tcPr>
          <w:p w:rsidR="001E174E" w:rsidRPr="002A048F" w:rsidRDefault="001E174E" w:rsidP="00AE45E5">
            <w:pPr>
              <w:jc w:val="center"/>
              <w:rPr>
                <w:color w:val="000000"/>
              </w:rPr>
            </w:pPr>
            <w:r w:rsidRPr="002A048F">
              <w:rPr>
                <w:color w:val="000000"/>
              </w:rPr>
              <w:t>X</w:t>
            </w:r>
          </w:p>
        </w:tc>
        <w:tc>
          <w:tcPr>
            <w:tcW w:w="514" w:type="dxa"/>
          </w:tcPr>
          <w:p w:rsidR="001E174E" w:rsidRPr="001F56F8" w:rsidRDefault="001E174E" w:rsidP="00AE45E5">
            <w:pPr>
              <w:jc w:val="center"/>
              <w:rPr>
                <w:strike/>
                <w:color w:val="FF0000"/>
                <w:highlight w:val="yellow"/>
                <w:cs/>
              </w:rPr>
            </w:pPr>
          </w:p>
        </w:tc>
        <w:tc>
          <w:tcPr>
            <w:tcW w:w="614" w:type="dxa"/>
          </w:tcPr>
          <w:p w:rsidR="001E174E" w:rsidRPr="00B75446" w:rsidRDefault="001E174E" w:rsidP="00AE45E5">
            <w:pPr>
              <w:jc w:val="center"/>
              <w:rPr>
                <w:color w:val="000000"/>
                <w:cs/>
              </w:rPr>
            </w:pPr>
            <w:r w:rsidRPr="00B75446">
              <w:rPr>
                <w:color w:val="000000"/>
              </w:rPr>
              <w:t>X</w:t>
            </w:r>
          </w:p>
        </w:tc>
        <w:tc>
          <w:tcPr>
            <w:tcW w:w="514" w:type="dxa"/>
          </w:tcPr>
          <w:p w:rsidR="001E174E" w:rsidRPr="00B75446" w:rsidRDefault="001E174E" w:rsidP="00AE45E5">
            <w:pPr>
              <w:jc w:val="center"/>
              <w:rPr>
                <w:color w:val="000000"/>
                <w:cs/>
              </w:rPr>
            </w:pPr>
          </w:p>
        </w:tc>
      </w:tr>
      <w:tr w:rsidR="001E174E" w:rsidRPr="007B3071" w:rsidTr="001E174E">
        <w:trPr>
          <w:trHeight w:val="307"/>
        </w:trPr>
        <w:tc>
          <w:tcPr>
            <w:tcW w:w="2940" w:type="dxa"/>
            <w:tcBorders>
              <w:left w:val="single" w:sz="6" w:space="0" w:color="auto"/>
            </w:tcBorders>
            <w:tcMar>
              <w:top w:w="20" w:type="dxa"/>
              <w:left w:w="20" w:type="dxa"/>
              <w:bottom w:w="0" w:type="dxa"/>
              <w:right w:w="20" w:type="dxa"/>
            </w:tcMar>
          </w:tcPr>
          <w:p w:rsidR="001E174E" w:rsidRPr="007B3071" w:rsidRDefault="001E174E" w:rsidP="00AE45E5">
            <w:r w:rsidRPr="007B3071">
              <w:t>Outstanding Amount per Book</w:t>
            </w:r>
          </w:p>
        </w:tc>
        <w:tc>
          <w:tcPr>
            <w:tcW w:w="1470" w:type="dxa"/>
            <w:noWrap/>
            <w:tcMar>
              <w:top w:w="20" w:type="dxa"/>
              <w:left w:w="20" w:type="dxa"/>
              <w:bottom w:w="0" w:type="dxa"/>
              <w:right w:w="20" w:type="dxa"/>
            </w:tcMar>
          </w:tcPr>
          <w:p w:rsidR="001E174E" w:rsidRPr="007B3071" w:rsidRDefault="001E174E" w:rsidP="00AE45E5">
            <w:r w:rsidRPr="007B3071">
              <w:t>Amount</w:t>
            </w:r>
          </w:p>
        </w:tc>
        <w:tc>
          <w:tcPr>
            <w:tcW w:w="3674" w:type="dxa"/>
            <w:tcMar>
              <w:top w:w="20" w:type="dxa"/>
              <w:left w:w="20" w:type="dxa"/>
              <w:bottom w:w="0" w:type="dxa"/>
              <w:right w:w="20" w:type="dxa"/>
            </w:tcMar>
          </w:tcPr>
          <w:p w:rsidR="001E174E" w:rsidRPr="007B3071" w:rsidRDefault="001E174E" w:rsidP="00AE45E5">
            <w:r w:rsidRPr="007B3071">
              <w:rPr>
                <w:cs/>
              </w:rPr>
              <w:t>ยอดคงค้างตามบัญชี (บาท)</w:t>
            </w:r>
          </w:p>
        </w:tc>
        <w:tc>
          <w:tcPr>
            <w:tcW w:w="514" w:type="dxa"/>
          </w:tcPr>
          <w:p w:rsidR="001E174E" w:rsidRPr="00B75446" w:rsidRDefault="001E174E" w:rsidP="00AE45E5">
            <w:pPr>
              <w:jc w:val="center"/>
              <w:rPr>
                <w:color w:val="000000"/>
                <w:cs/>
              </w:rPr>
            </w:pPr>
            <w:r w:rsidRPr="00B75446">
              <w:rPr>
                <w:color w:val="000000"/>
              </w:rPr>
              <w:t>X</w:t>
            </w:r>
          </w:p>
        </w:tc>
        <w:tc>
          <w:tcPr>
            <w:tcW w:w="514" w:type="dxa"/>
          </w:tcPr>
          <w:p w:rsidR="001E174E" w:rsidRPr="00B75446" w:rsidRDefault="001E174E" w:rsidP="00AE45E5">
            <w:pPr>
              <w:jc w:val="center"/>
              <w:rPr>
                <w:color w:val="000000"/>
                <w:cs/>
              </w:rPr>
            </w:pPr>
          </w:p>
        </w:tc>
        <w:tc>
          <w:tcPr>
            <w:tcW w:w="514" w:type="dxa"/>
          </w:tcPr>
          <w:p w:rsidR="001E174E" w:rsidRPr="00DC0D5A" w:rsidRDefault="001E174E" w:rsidP="00AE45E5">
            <w:pPr>
              <w:jc w:val="center"/>
              <w:rPr>
                <w:cs/>
              </w:rPr>
            </w:pPr>
            <w:r w:rsidRPr="00DC0D5A">
              <w:t>X</w:t>
            </w:r>
          </w:p>
        </w:tc>
        <w:tc>
          <w:tcPr>
            <w:tcW w:w="514" w:type="dxa"/>
          </w:tcPr>
          <w:p w:rsidR="001E174E" w:rsidRPr="00DC0D5A" w:rsidRDefault="001E174E" w:rsidP="00AE45E5">
            <w:pPr>
              <w:jc w:val="center"/>
              <w:rPr>
                <w:cs/>
              </w:rPr>
            </w:pPr>
          </w:p>
        </w:tc>
        <w:tc>
          <w:tcPr>
            <w:tcW w:w="514" w:type="dxa"/>
          </w:tcPr>
          <w:p w:rsidR="001E174E" w:rsidRPr="002A048F" w:rsidRDefault="001E174E" w:rsidP="00AE45E5">
            <w:pPr>
              <w:jc w:val="center"/>
              <w:rPr>
                <w:color w:val="000000"/>
              </w:rPr>
            </w:pPr>
            <w:r w:rsidRPr="002A048F">
              <w:rPr>
                <w:color w:val="000000"/>
              </w:rPr>
              <w:t>X</w:t>
            </w:r>
          </w:p>
        </w:tc>
        <w:tc>
          <w:tcPr>
            <w:tcW w:w="514" w:type="dxa"/>
          </w:tcPr>
          <w:p w:rsidR="001E174E" w:rsidRPr="001F56F8" w:rsidRDefault="001E174E" w:rsidP="00AE45E5">
            <w:pPr>
              <w:jc w:val="center"/>
              <w:rPr>
                <w:strike/>
                <w:color w:val="FF0000"/>
                <w:highlight w:val="yellow"/>
                <w:cs/>
              </w:rPr>
            </w:pPr>
          </w:p>
        </w:tc>
        <w:tc>
          <w:tcPr>
            <w:tcW w:w="614" w:type="dxa"/>
          </w:tcPr>
          <w:p w:rsidR="001E174E" w:rsidRPr="00B75446" w:rsidRDefault="001E174E" w:rsidP="00AE45E5">
            <w:pPr>
              <w:jc w:val="center"/>
              <w:rPr>
                <w:color w:val="000000"/>
                <w:cs/>
              </w:rPr>
            </w:pPr>
            <w:r w:rsidRPr="00B75446">
              <w:rPr>
                <w:color w:val="000000"/>
              </w:rPr>
              <w:t>X</w:t>
            </w:r>
          </w:p>
        </w:tc>
        <w:tc>
          <w:tcPr>
            <w:tcW w:w="514" w:type="dxa"/>
          </w:tcPr>
          <w:p w:rsidR="001E174E" w:rsidRPr="00B75446" w:rsidRDefault="001E174E" w:rsidP="00AE45E5">
            <w:pPr>
              <w:jc w:val="center"/>
              <w:rPr>
                <w:color w:val="000000"/>
                <w:cs/>
              </w:rPr>
            </w:pPr>
          </w:p>
        </w:tc>
      </w:tr>
      <w:tr w:rsidR="001E174E" w:rsidRPr="007B3071" w:rsidTr="001E174E">
        <w:trPr>
          <w:trHeight w:val="80"/>
        </w:trPr>
        <w:tc>
          <w:tcPr>
            <w:tcW w:w="2940" w:type="dxa"/>
            <w:tcBorders>
              <w:left w:val="single" w:sz="6" w:space="0" w:color="auto"/>
            </w:tcBorders>
            <w:tcMar>
              <w:top w:w="20" w:type="dxa"/>
              <w:left w:w="20" w:type="dxa"/>
              <w:bottom w:w="0" w:type="dxa"/>
              <w:right w:w="20" w:type="dxa"/>
            </w:tcMar>
          </w:tcPr>
          <w:p w:rsidR="001E174E" w:rsidRPr="007B3071" w:rsidRDefault="001E174E" w:rsidP="003C52FB">
            <w:r w:rsidRPr="007B3071">
              <w:t>Applicable Capital Fund Amount</w:t>
            </w:r>
          </w:p>
        </w:tc>
        <w:tc>
          <w:tcPr>
            <w:tcW w:w="1470" w:type="dxa"/>
            <w:noWrap/>
            <w:tcMar>
              <w:top w:w="20" w:type="dxa"/>
              <w:left w:w="20" w:type="dxa"/>
              <w:bottom w:w="0" w:type="dxa"/>
              <w:right w:w="20" w:type="dxa"/>
            </w:tcMar>
          </w:tcPr>
          <w:p w:rsidR="001E174E" w:rsidRPr="007B3071" w:rsidRDefault="001E174E" w:rsidP="003C52FB">
            <w:r w:rsidRPr="007B3071">
              <w:t>Amount</w:t>
            </w:r>
          </w:p>
        </w:tc>
        <w:tc>
          <w:tcPr>
            <w:tcW w:w="3674" w:type="dxa"/>
            <w:tcMar>
              <w:top w:w="20" w:type="dxa"/>
              <w:left w:w="20" w:type="dxa"/>
              <w:bottom w:w="0" w:type="dxa"/>
              <w:right w:w="20" w:type="dxa"/>
            </w:tcMar>
          </w:tcPr>
          <w:p w:rsidR="001E174E" w:rsidRPr="007B3071" w:rsidRDefault="001E174E" w:rsidP="003C52FB">
            <w:r w:rsidRPr="007B3071">
              <w:rPr>
                <w:cs/>
              </w:rPr>
              <w:t>ยอดคงค้างที่สามารถนับเข้าเป็นเงินกองทุนได้ (บาท)</w:t>
            </w:r>
          </w:p>
        </w:tc>
        <w:tc>
          <w:tcPr>
            <w:tcW w:w="514" w:type="dxa"/>
          </w:tcPr>
          <w:p w:rsidR="001E174E" w:rsidRPr="002A048F" w:rsidRDefault="001E174E" w:rsidP="003C52FB">
            <w:pPr>
              <w:jc w:val="center"/>
              <w:rPr>
                <w:color w:val="000000"/>
              </w:rPr>
            </w:pPr>
            <w:r w:rsidRPr="002A048F">
              <w:rPr>
                <w:color w:val="000000"/>
              </w:rPr>
              <w:t>X</w:t>
            </w:r>
          </w:p>
        </w:tc>
        <w:tc>
          <w:tcPr>
            <w:tcW w:w="514" w:type="dxa"/>
          </w:tcPr>
          <w:p w:rsidR="001E174E" w:rsidRPr="00201488" w:rsidRDefault="001E174E" w:rsidP="003C52FB">
            <w:pPr>
              <w:jc w:val="center"/>
              <w:rPr>
                <w:color w:val="A6A6A6"/>
                <w:cs/>
              </w:rPr>
            </w:pPr>
          </w:p>
        </w:tc>
        <w:tc>
          <w:tcPr>
            <w:tcW w:w="514" w:type="dxa"/>
          </w:tcPr>
          <w:p w:rsidR="001E174E" w:rsidRPr="002A048F" w:rsidRDefault="001E174E" w:rsidP="003C52FB">
            <w:pPr>
              <w:jc w:val="center"/>
              <w:rPr>
                <w:color w:val="000000"/>
              </w:rPr>
            </w:pPr>
            <w:r w:rsidRPr="002A048F">
              <w:rPr>
                <w:color w:val="000000"/>
              </w:rPr>
              <w:t>X</w:t>
            </w:r>
          </w:p>
        </w:tc>
        <w:tc>
          <w:tcPr>
            <w:tcW w:w="514" w:type="dxa"/>
          </w:tcPr>
          <w:p w:rsidR="001E174E" w:rsidRPr="00DC0D5A" w:rsidRDefault="001E174E" w:rsidP="003C52FB">
            <w:pPr>
              <w:jc w:val="center"/>
              <w:rPr>
                <w:strike/>
                <w:color w:val="FF0000"/>
                <w:cs/>
              </w:rPr>
            </w:pPr>
          </w:p>
        </w:tc>
        <w:tc>
          <w:tcPr>
            <w:tcW w:w="514" w:type="dxa"/>
          </w:tcPr>
          <w:p w:rsidR="001E174E" w:rsidRPr="002A048F" w:rsidRDefault="001E174E" w:rsidP="003C52FB">
            <w:pPr>
              <w:jc w:val="center"/>
              <w:rPr>
                <w:color w:val="000000"/>
              </w:rPr>
            </w:pPr>
            <w:r w:rsidRPr="002A048F">
              <w:rPr>
                <w:color w:val="000000"/>
              </w:rPr>
              <w:t>X</w:t>
            </w:r>
          </w:p>
        </w:tc>
        <w:tc>
          <w:tcPr>
            <w:tcW w:w="514" w:type="dxa"/>
          </w:tcPr>
          <w:p w:rsidR="001E174E" w:rsidRPr="001F56F8" w:rsidRDefault="001E174E" w:rsidP="003C52FB">
            <w:pPr>
              <w:jc w:val="center"/>
              <w:rPr>
                <w:strike/>
                <w:color w:val="FF0000"/>
                <w:highlight w:val="yellow"/>
                <w:cs/>
              </w:rPr>
            </w:pPr>
          </w:p>
        </w:tc>
        <w:tc>
          <w:tcPr>
            <w:tcW w:w="614" w:type="dxa"/>
          </w:tcPr>
          <w:p w:rsidR="001E174E" w:rsidRPr="002A048F" w:rsidRDefault="001E174E" w:rsidP="003C52FB">
            <w:pPr>
              <w:jc w:val="center"/>
              <w:rPr>
                <w:color w:val="000000"/>
              </w:rPr>
            </w:pPr>
            <w:r w:rsidRPr="002A048F">
              <w:rPr>
                <w:color w:val="000000"/>
              </w:rPr>
              <w:t>X</w:t>
            </w:r>
          </w:p>
        </w:tc>
        <w:tc>
          <w:tcPr>
            <w:tcW w:w="514" w:type="dxa"/>
          </w:tcPr>
          <w:p w:rsidR="001E174E" w:rsidRPr="00201488" w:rsidRDefault="001E174E" w:rsidP="003C52FB">
            <w:pPr>
              <w:jc w:val="center"/>
              <w:rPr>
                <w:color w:val="A6A6A6"/>
                <w:cs/>
              </w:rPr>
            </w:pPr>
          </w:p>
        </w:tc>
      </w:tr>
      <w:tr w:rsidR="001E174E" w:rsidRPr="007B3071" w:rsidTr="001E174E">
        <w:trPr>
          <w:trHeight w:val="157"/>
        </w:trPr>
        <w:tc>
          <w:tcPr>
            <w:tcW w:w="2940" w:type="dxa"/>
            <w:tcBorders>
              <w:left w:val="single" w:sz="6" w:space="0" w:color="auto"/>
            </w:tcBorders>
            <w:tcMar>
              <w:top w:w="20" w:type="dxa"/>
              <w:left w:w="20" w:type="dxa"/>
              <w:bottom w:w="0" w:type="dxa"/>
              <w:right w:w="20" w:type="dxa"/>
            </w:tcMar>
          </w:tcPr>
          <w:p w:rsidR="001E174E" w:rsidRPr="007B3071" w:rsidRDefault="001E174E" w:rsidP="003C52FB">
            <w:r w:rsidRPr="007B3071">
              <w:t>Net Capital Fund Amount</w:t>
            </w:r>
          </w:p>
        </w:tc>
        <w:tc>
          <w:tcPr>
            <w:tcW w:w="1470" w:type="dxa"/>
            <w:noWrap/>
            <w:tcMar>
              <w:top w:w="20" w:type="dxa"/>
              <w:left w:w="20" w:type="dxa"/>
              <w:bottom w:w="0" w:type="dxa"/>
              <w:right w:w="20" w:type="dxa"/>
            </w:tcMar>
          </w:tcPr>
          <w:p w:rsidR="001E174E" w:rsidRPr="007B3071" w:rsidRDefault="001E174E" w:rsidP="003C52FB">
            <w:r w:rsidRPr="007B3071">
              <w:t>Amount</w:t>
            </w:r>
          </w:p>
        </w:tc>
        <w:tc>
          <w:tcPr>
            <w:tcW w:w="3674" w:type="dxa"/>
            <w:tcMar>
              <w:top w:w="20" w:type="dxa"/>
              <w:left w:w="20" w:type="dxa"/>
              <w:bottom w:w="0" w:type="dxa"/>
              <w:right w:w="20" w:type="dxa"/>
            </w:tcMar>
          </w:tcPr>
          <w:p w:rsidR="001E174E" w:rsidRPr="004F1259" w:rsidRDefault="001E174E" w:rsidP="003C52FB">
            <w:pPr>
              <w:pStyle w:val="Footer"/>
              <w:tabs>
                <w:tab w:val="clear" w:pos="4153"/>
                <w:tab w:val="clear" w:pos="8306"/>
              </w:tabs>
            </w:pPr>
            <w:r w:rsidRPr="004F1259">
              <w:rPr>
                <w:cs/>
              </w:rPr>
              <w:t>ยอดคงค้างสุทธิที่สามารถนับเป็นเงินกองทุนตามก</w:t>
            </w:r>
            <w:r w:rsidRPr="004F1259">
              <w:rPr>
                <w:rFonts w:hint="cs"/>
                <w:cs/>
              </w:rPr>
              <w:t>ฎ</w:t>
            </w:r>
            <w:r w:rsidRPr="004F1259">
              <w:rPr>
                <w:cs/>
              </w:rPr>
              <w:t>หมายได้</w:t>
            </w:r>
          </w:p>
        </w:tc>
        <w:tc>
          <w:tcPr>
            <w:tcW w:w="514" w:type="dxa"/>
          </w:tcPr>
          <w:p w:rsidR="001E174E" w:rsidRPr="002A048F" w:rsidRDefault="001E174E" w:rsidP="003C52FB">
            <w:pPr>
              <w:jc w:val="center"/>
              <w:rPr>
                <w:color w:val="000000"/>
              </w:rPr>
            </w:pPr>
            <w:r w:rsidRPr="002A048F">
              <w:rPr>
                <w:color w:val="000000"/>
              </w:rPr>
              <w:t>X</w:t>
            </w:r>
          </w:p>
        </w:tc>
        <w:tc>
          <w:tcPr>
            <w:tcW w:w="514" w:type="dxa"/>
          </w:tcPr>
          <w:p w:rsidR="001E174E" w:rsidRPr="00201488" w:rsidRDefault="001E174E" w:rsidP="003C52FB">
            <w:pPr>
              <w:jc w:val="center"/>
              <w:rPr>
                <w:color w:val="A6A6A6"/>
                <w:cs/>
              </w:rPr>
            </w:pPr>
          </w:p>
        </w:tc>
        <w:tc>
          <w:tcPr>
            <w:tcW w:w="514" w:type="dxa"/>
          </w:tcPr>
          <w:p w:rsidR="001E174E" w:rsidRPr="002A048F" w:rsidRDefault="001E174E" w:rsidP="003C52FB">
            <w:pPr>
              <w:jc w:val="center"/>
              <w:rPr>
                <w:color w:val="000000"/>
              </w:rPr>
            </w:pPr>
            <w:r w:rsidRPr="002A048F">
              <w:rPr>
                <w:color w:val="000000"/>
              </w:rPr>
              <w:t>X</w:t>
            </w:r>
          </w:p>
        </w:tc>
        <w:tc>
          <w:tcPr>
            <w:tcW w:w="514" w:type="dxa"/>
          </w:tcPr>
          <w:p w:rsidR="001E174E" w:rsidRPr="00DC0D5A" w:rsidRDefault="001E174E" w:rsidP="003C52FB">
            <w:pPr>
              <w:jc w:val="center"/>
              <w:rPr>
                <w:strike/>
                <w:color w:val="FF0000"/>
                <w:cs/>
              </w:rPr>
            </w:pPr>
          </w:p>
        </w:tc>
        <w:tc>
          <w:tcPr>
            <w:tcW w:w="514" w:type="dxa"/>
          </w:tcPr>
          <w:p w:rsidR="001E174E" w:rsidRPr="002A048F" w:rsidRDefault="001E174E" w:rsidP="003C52FB">
            <w:pPr>
              <w:jc w:val="center"/>
              <w:rPr>
                <w:color w:val="000000"/>
              </w:rPr>
            </w:pPr>
            <w:r w:rsidRPr="002A048F">
              <w:rPr>
                <w:color w:val="000000"/>
              </w:rPr>
              <w:t>X</w:t>
            </w:r>
          </w:p>
        </w:tc>
        <w:tc>
          <w:tcPr>
            <w:tcW w:w="514" w:type="dxa"/>
          </w:tcPr>
          <w:p w:rsidR="001E174E" w:rsidRPr="001F56F8" w:rsidRDefault="001E174E" w:rsidP="003C52FB">
            <w:pPr>
              <w:jc w:val="center"/>
              <w:rPr>
                <w:strike/>
                <w:color w:val="FF0000"/>
                <w:highlight w:val="yellow"/>
                <w:cs/>
              </w:rPr>
            </w:pPr>
          </w:p>
        </w:tc>
        <w:tc>
          <w:tcPr>
            <w:tcW w:w="614" w:type="dxa"/>
          </w:tcPr>
          <w:p w:rsidR="001E174E" w:rsidRPr="002A048F" w:rsidRDefault="001E174E" w:rsidP="003C52FB">
            <w:pPr>
              <w:jc w:val="center"/>
              <w:rPr>
                <w:color w:val="000000"/>
              </w:rPr>
            </w:pPr>
            <w:r w:rsidRPr="002A048F">
              <w:rPr>
                <w:color w:val="000000"/>
              </w:rPr>
              <w:t>X</w:t>
            </w:r>
          </w:p>
        </w:tc>
        <w:tc>
          <w:tcPr>
            <w:tcW w:w="514" w:type="dxa"/>
          </w:tcPr>
          <w:p w:rsidR="001E174E" w:rsidRPr="00201488" w:rsidRDefault="001E174E" w:rsidP="003C52FB">
            <w:pPr>
              <w:jc w:val="center"/>
              <w:rPr>
                <w:color w:val="A6A6A6"/>
                <w:cs/>
                <w:lang w:val="en-GB"/>
              </w:rPr>
            </w:pPr>
          </w:p>
        </w:tc>
      </w:tr>
      <w:tr w:rsidR="001E174E" w:rsidRPr="007B3071" w:rsidTr="001E174E">
        <w:trPr>
          <w:trHeight w:val="157"/>
        </w:trPr>
        <w:tc>
          <w:tcPr>
            <w:tcW w:w="2940" w:type="dxa"/>
            <w:tcBorders>
              <w:left w:val="single" w:sz="6" w:space="0" w:color="auto"/>
            </w:tcBorders>
            <w:tcMar>
              <w:top w:w="20" w:type="dxa"/>
              <w:left w:w="20" w:type="dxa"/>
              <w:bottom w:w="0" w:type="dxa"/>
              <w:right w:w="20" w:type="dxa"/>
            </w:tcMar>
          </w:tcPr>
          <w:p w:rsidR="001E174E" w:rsidRPr="007B3071" w:rsidRDefault="001E174E" w:rsidP="003C52FB">
            <w:r w:rsidRPr="007B3071">
              <w:t>Registered Capital Fund Value</w:t>
            </w:r>
          </w:p>
        </w:tc>
        <w:tc>
          <w:tcPr>
            <w:tcW w:w="1470" w:type="dxa"/>
            <w:noWrap/>
            <w:tcMar>
              <w:top w:w="20" w:type="dxa"/>
              <w:left w:w="20" w:type="dxa"/>
              <w:bottom w:w="0" w:type="dxa"/>
              <w:right w:w="20" w:type="dxa"/>
            </w:tcMar>
          </w:tcPr>
          <w:p w:rsidR="001E174E" w:rsidRPr="007B3071" w:rsidRDefault="001E174E" w:rsidP="003C52FB">
            <w:r w:rsidRPr="007B3071">
              <w:t>Amount</w:t>
            </w:r>
          </w:p>
        </w:tc>
        <w:tc>
          <w:tcPr>
            <w:tcW w:w="3674" w:type="dxa"/>
            <w:tcMar>
              <w:top w:w="20" w:type="dxa"/>
              <w:left w:w="20" w:type="dxa"/>
              <w:bottom w:w="0" w:type="dxa"/>
              <w:right w:w="20" w:type="dxa"/>
            </w:tcMar>
          </w:tcPr>
          <w:p w:rsidR="001E174E" w:rsidRPr="007B3071" w:rsidRDefault="001E174E" w:rsidP="003C52FB">
            <w:pPr>
              <w:rPr>
                <w:cs/>
              </w:rPr>
            </w:pPr>
            <w:r w:rsidRPr="007B3071">
              <w:rPr>
                <w:cs/>
                <w:lang w:val="en-GB"/>
              </w:rPr>
              <w:t>มูลค่าที่จดแจ้งกับธนาคารแห่งประเทศไทยตามสินทรัพย์มาตรา 32</w:t>
            </w:r>
          </w:p>
        </w:tc>
        <w:tc>
          <w:tcPr>
            <w:tcW w:w="514" w:type="dxa"/>
          </w:tcPr>
          <w:p w:rsidR="001E174E" w:rsidRPr="002A048F" w:rsidRDefault="001E174E" w:rsidP="003C52FB">
            <w:pPr>
              <w:jc w:val="center"/>
              <w:rPr>
                <w:color w:val="000000"/>
              </w:rPr>
            </w:pPr>
            <w:r w:rsidRPr="002A048F">
              <w:rPr>
                <w:color w:val="000000"/>
              </w:rPr>
              <w:t>X</w:t>
            </w:r>
          </w:p>
        </w:tc>
        <w:tc>
          <w:tcPr>
            <w:tcW w:w="514" w:type="dxa"/>
          </w:tcPr>
          <w:p w:rsidR="001E174E" w:rsidRPr="00201488" w:rsidRDefault="001E174E" w:rsidP="003C52FB">
            <w:pPr>
              <w:jc w:val="center"/>
              <w:rPr>
                <w:color w:val="A6A6A6"/>
                <w:cs/>
              </w:rPr>
            </w:pPr>
          </w:p>
        </w:tc>
        <w:tc>
          <w:tcPr>
            <w:tcW w:w="514" w:type="dxa"/>
          </w:tcPr>
          <w:p w:rsidR="001E174E" w:rsidRPr="00DC0D5A" w:rsidRDefault="001E174E" w:rsidP="003C52FB">
            <w:pPr>
              <w:jc w:val="center"/>
              <w:rPr>
                <w:color w:val="FF0000"/>
              </w:rPr>
            </w:pPr>
          </w:p>
        </w:tc>
        <w:tc>
          <w:tcPr>
            <w:tcW w:w="514" w:type="dxa"/>
          </w:tcPr>
          <w:p w:rsidR="001E174E" w:rsidRPr="00C04C60" w:rsidRDefault="001E174E" w:rsidP="003C52FB">
            <w:pPr>
              <w:jc w:val="center"/>
              <w:rPr>
                <w:color w:val="808080"/>
                <w:cs/>
              </w:rPr>
            </w:pPr>
            <w:r w:rsidRPr="00C04C60">
              <w:rPr>
                <w:color w:val="808080"/>
              </w:rPr>
              <w:t>X</w:t>
            </w:r>
          </w:p>
        </w:tc>
        <w:tc>
          <w:tcPr>
            <w:tcW w:w="514" w:type="dxa"/>
          </w:tcPr>
          <w:p w:rsidR="001E174E" w:rsidRPr="00C04C60" w:rsidRDefault="001E174E" w:rsidP="003C52FB">
            <w:pPr>
              <w:jc w:val="center"/>
              <w:rPr>
                <w:color w:val="808080"/>
              </w:rPr>
            </w:pPr>
          </w:p>
        </w:tc>
        <w:tc>
          <w:tcPr>
            <w:tcW w:w="514" w:type="dxa"/>
          </w:tcPr>
          <w:p w:rsidR="001E174E" w:rsidRPr="00C04C60" w:rsidRDefault="001E174E" w:rsidP="003C52FB">
            <w:pPr>
              <w:jc w:val="center"/>
              <w:rPr>
                <w:color w:val="808080"/>
                <w:cs/>
              </w:rPr>
            </w:pPr>
            <w:r w:rsidRPr="00C04C60">
              <w:rPr>
                <w:color w:val="808080"/>
              </w:rPr>
              <w:t>X</w:t>
            </w:r>
          </w:p>
        </w:tc>
        <w:tc>
          <w:tcPr>
            <w:tcW w:w="614" w:type="dxa"/>
          </w:tcPr>
          <w:p w:rsidR="001E174E" w:rsidRPr="00B75446" w:rsidRDefault="001E174E" w:rsidP="003C52FB">
            <w:pPr>
              <w:jc w:val="center"/>
              <w:rPr>
                <w:color w:val="000000"/>
                <w:cs/>
              </w:rPr>
            </w:pPr>
          </w:p>
        </w:tc>
        <w:tc>
          <w:tcPr>
            <w:tcW w:w="514" w:type="dxa"/>
          </w:tcPr>
          <w:p w:rsidR="001E174E" w:rsidRPr="00201488" w:rsidRDefault="001E174E" w:rsidP="003C52FB">
            <w:pPr>
              <w:jc w:val="center"/>
              <w:rPr>
                <w:color w:val="A6A6A6"/>
                <w:cs/>
                <w:lang w:val="en-GB"/>
              </w:rPr>
            </w:pPr>
            <w:r w:rsidRPr="00201488">
              <w:rPr>
                <w:color w:val="A6A6A6"/>
              </w:rPr>
              <w:t>X</w:t>
            </w:r>
          </w:p>
        </w:tc>
      </w:tr>
      <w:tr w:rsidR="001E174E" w:rsidRPr="007B3071" w:rsidTr="001E174E">
        <w:trPr>
          <w:trHeight w:val="157"/>
        </w:trPr>
        <w:tc>
          <w:tcPr>
            <w:tcW w:w="2940" w:type="dxa"/>
            <w:tcBorders>
              <w:left w:val="single" w:sz="6" w:space="0" w:color="auto"/>
            </w:tcBorders>
            <w:tcMar>
              <w:top w:w="20" w:type="dxa"/>
              <w:left w:w="20" w:type="dxa"/>
              <w:bottom w:w="0" w:type="dxa"/>
              <w:right w:w="20" w:type="dxa"/>
            </w:tcMar>
          </w:tcPr>
          <w:p w:rsidR="001E174E" w:rsidRPr="007B3071" w:rsidRDefault="001E174E" w:rsidP="003C52FB">
            <w:pPr>
              <w:rPr>
                <w:lang w:val="en-GB"/>
              </w:rPr>
            </w:pPr>
            <w:r w:rsidRPr="007B3071">
              <w:rPr>
                <w:lang w:val="en-GB"/>
              </w:rPr>
              <w:t>Applicable Capital Fund Value</w:t>
            </w:r>
          </w:p>
        </w:tc>
        <w:tc>
          <w:tcPr>
            <w:tcW w:w="1470" w:type="dxa"/>
            <w:noWrap/>
            <w:tcMar>
              <w:top w:w="20" w:type="dxa"/>
              <w:left w:w="20" w:type="dxa"/>
              <w:bottom w:w="0" w:type="dxa"/>
              <w:right w:w="20" w:type="dxa"/>
            </w:tcMar>
          </w:tcPr>
          <w:p w:rsidR="001E174E" w:rsidRPr="007B3071" w:rsidRDefault="001E174E" w:rsidP="003C52FB">
            <w:r w:rsidRPr="007B3071">
              <w:t>Amount</w:t>
            </w:r>
          </w:p>
        </w:tc>
        <w:tc>
          <w:tcPr>
            <w:tcW w:w="3674" w:type="dxa"/>
            <w:tcMar>
              <w:top w:w="20" w:type="dxa"/>
              <w:left w:w="20" w:type="dxa"/>
              <w:bottom w:w="0" w:type="dxa"/>
              <w:right w:w="20" w:type="dxa"/>
            </w:tcMar>
          </w:tcPr>
          <w:p w:rsidR="001E174E" w:rsidRPr="007B3071" w:rsidRDefault="001E174E" w:rsidP="003C52FB">
            <w:pPr>
              <w:pStyle w:val="font5"/>
              <w:spacing w:before="0" w:beforeAutospacing="0" w:after="0" w:afterAutospacing="0"/>
              <w:rPr>
                <w:rFonts w:ascii="Tahoma" w:hAnsi="Tahoma" w:cs="Tahoma"/>
                <w:color w:val="auto"/>
                <w:cs/>
              </w:rPr>
            </w:pPr>
            <w:r w:rsidRPr="007B3071">
              <w:rPr>
                <w:rFonts w:ascii="Tahoma" w:hAnsi="Tahoma" w:cs="Tahoma"/>
                <w:color w:val="auto"/>
                <w:cs/>
              </w:rPr>
              <w:t>มูลค่าตามมาตรฐานการบัญชี ณ สิ้นงวดการบัญชี 6 เดือน หรือเมื่อมีการเปลี่ยนแปลง</w:t>
            </w:r>
            <w:r w:rsidRPr="007B3071">
              <w:rPr>
                <w:rFonts w:ascii="Tahoma" w:hAnsi="Tahoma" w:cs="Tahoma"/>
                <w:color w:val="auto"/>
                <w:cs/>
              </w:rPr>
              <w:br/>
              <w:t>สินทรัพย์ตามมาตรา 32 หรือเงินกองทุน</w:t>
            </w:r>
          </w:p>
        </w:tc>
        <w:tc>
          <w:tcPr>
            <w:tcW w:w="514" w:type="dxa"/>
          </w:tcPr>
          <w:p w:rsidR="001E174E" w:rsidRPr="002A048F" w:rsidRDefault="001E174E" w:rsidP="003C52FB">
            <w:pPr>
              <w:jc w:val="center"/>
              <w:rPr>
                <w:color w:val="000000"/>
              </w:rPr>
            </w:pPr>
            <w:r w:rsidRPr="002A048F">
              <w:rPr>
                <w:color w:val="000000"/>
              </w:rPr>
              <w:t>X</w:t>
            </w:r>
          </w:p>
        </w:tc>
        <w:tc>
          <w:tcPr>
            <w:tcW w:w="514" w:type="dxa"/>
          </w:tcPr>
          <w:p w:rsidR="001E174E" w:rsidRPr="00201488" w:rsidRDefault="001E174E" w:rsidP="003C52FB">
            <w:pPr>
              <w:jc w:val="center"/>
              <w:rPr>
                <w:color w:val="A6A6A6"/>
                <w:cs/>
              </w:rPr>
            </w:pPr>
          </w:p>
        </w:tc>
        <w:tc>
          <w:tcPr>
            <w:tcW w:w="514" w:type="dxa"/>
          </w:tcPr>
          <w:p w:rsidR="001E174E" w:rsidRPr="00DC0D5A" w:rsidRDefault="001E174E" w:rsidP="003C52FB">
            <w:pPr>
              <w:jc w:val="center"/>
              <w:rPr>
                <w:color w:val="FF0000"/>
              </w:rPr>
            </w:pPr>
          </w:p>
        </w:tc>
        <w:tc>
          <w:tcPr>
            <w:tcW w:w="514" w:type="dxa"/>
          </w:tcPr>
          <w:p w:rsidR="001E174E" w:rsidRPr="00C04C60" w:rsidRDefault="001E174E" w:rsidP="003C52FB">
            <w:pPr>
              <w:jc w:val="center"/>
              <w:rPr>
                <w:color w:val="808080"/>
                <w:cs/>
              </w:rPr>
            </w:pPr>
            <w:r w:rsidRPr="00C04C60">
              <w:rPr>
                <w:color w:val="808080"/>
              </w:rPr>
              <w:t>X</w:t>
            </w:r>
          </w:p>
        </w:tc>
        <w:tc>
          <w:tcPr>
            <w:tcW w:w="514" w:type="dxa"/>
          </w:tcPr>
          <w:p w:rsidR="001E174E" w:rsidRPr="00C04C60" w:rsidRDefault="001E174E" w:rsidP="003C52FB">
            <w:pPr>
              <w:jc w:val="center"/>
              <w:rPr>
                <w:color w:val="808080"/>
              </w:rPr>
            </w:pPr>
          </w:p>
        </w:tc>
        <w:tc>
          <w:tcPr>
            <w:tcW w:w="514" w:type="dxa"/>
          </w:tcPr>
          <w:p w:rsidR="001E174E" w:rsidRPr="00C04C60" w:rsidRDefault="001E174E" w:rsidP="003C52FB">
            <w:pPr>
              <w:jc w:val="center"/>
              <w:rPr>
                <w:color w:val="808080"/>
                <w:cs/>
              </w:rPr>
            </w:pPr>
            <w:r w:rsidRPr="00C04C60">
              <w:rPr>
                <w:color w:val="808080"/>
              </w:rPr>
              <w:t>X</w:t>
            </w:r>
          </w:p>
        </w:tc>
        <w:tc>
          <w:tcPr>
            <w:tcW w:w="614" w:type="dxa"/>
          </w:tcPr>
          <w:p w:rsidR="001E174E" w:rsidRPr="00B75446" w:rsidRDefault="001E174E" w:rsidP="003C52FB">
            <w:pPr>
              <w:jc w:val="center"/>
              <w:rPr>
                <w:color w:val="000000"/>
                <w:cs/>
              </w:rPr>
            </w:pPr>
          </w:p>
        </w:tc>
        <w:tc>
          <w:tcPr>
            <w:tcW w:w="514" w:type="dxa"/>
          </w:tcPr>
          <w:p w:rsidR="001E174E" w:rsidRPr="00201488" w:rsidRDefault="001E174E" w:rsidP="003C52FB">
            <w:pPr>
              <w:jc w:val="center"/>
              <w:rPr>
                <w:color w:val="A6A6A6"/>
                <w:cs/>
              </w:rPr>
            </w:pPr>
            <w:r w:rsidRPr="00201488">
              <w:rPr>
                <w:color w:val="A6A6A6"/>
              </w:rPr>
              <w:t>X</w:t>
            </w:r>
          </w:p>
        </w:tc>
      </w:tr>
    </w:tbl>
    <w:p w:rsidR="003D34A9" w:rsidRPr="007B3071" w:rsidRDefault="003D34A9" w:rsidP="003D34A9"/>
    <w:p w:rsidR="00562372" w:rsidRDefault="00562372">
      <w:r>
        <w:br w:type="page"/>
      </w:r>
    </w:p>
    <w:tbl>
      <w:tblPr>
        <w:tblW w:w="14462" w:type="dxa"/>
        <w:tblLayout w:type="fixed"/>
        <w:tblCellMar>
          <w:left w:w="0" w:type="dxa"/>
          <w:right w:w="0" w:type="dxa"/>
        </w:tblCellMar>
        <w:tblLook w:val="0000" w:firstRow="0" w:lastRow="0" w:firstColumn="0" w:lastColumn="0" w:noHBand="0" w:noVBand="0"/>
      </w:tblPr>
      <w:tblGrid>
        <w:gridCol w:w="2012"/>
        <w:gridCol w:w="1977"/>
        <w:gridCol w:w="10473"/>
      </w:tblGrid>
      <w:tr w:rsidR="00562372" w:rsidRPr="00AA3AF5" w:rsidTr="0063465E">
        <w:trPr>
          <w:trHeight w:val="255"/>
        </w:trPr>
        <w:tc>
          <w:tcPr>
            <w:tcW w:w="2012" w:type="dxa"/>
            <w:tcBorders>
              <w:top w:val="nil"/>
              <w:left w:val="nil"/>
              <w:bottom w:val="nil"/>
              <w:right w:val="nil"/>
            </w:tcBorders>
            <w:noWrap/>
            <w:tcMar>
              <w:top w:w="20" w:type="dxa"/>
              <w:left w:w="20" w:type="dxa"/>
              <w:bottom w:w="0" w:type="dxa"/>
              <w:right w:w="20" w:type="dxa"/>
            </w:tcMar>
          </w:tcPr>
          <w:p w:rsidR="00562372" w:rsidRPr="00AA3AF5" w:rsidRDefault="00562372" w:rsidP="0063465E">
            <w:pPr>
              <w:rPr>
                <w:b/>
                <w:bCs/>
              </w:rPr>
            </w:pPr>
            <w:r w:rsidRPr="00AA3AF5">
              <w:rPr>
                <w:b/>
                <w:bCs/>
              </w:rPr>
              <w:t xml:space="preserve">Data Set: </w:t>
            </w:r>
          </w:p>
        </w:tc>
        <w:tc>
          <w:tcPr>
            <w:tcW w:w="12450" w:type="dxa"/>
            <w:gridSpan w:val="2"/>
            <w:tcBorders>
              <w:top w:val="nil"/>
              <w:left w:val="nil"/>
              <w:bottom w:val="nil"/>
              <w:right w:val="nil"/>
            </w:tcBorders>
            <w:noWrap/>
            <w:tcMar>
              <w:top w:w="20" w:type="dxa"/>
              <w:left w:w="20" w:type="dxa"/>
              <w:bottom w:w="0" w:type="dxa"/>
              <w:right w:w="20" w:type="dxa"/>
            </w:tcMar>
          </w:tcPr>
          <w:p w:rsidR="00562372" w:rsidRPr="00AA3AF5" w:rsidRDefault="00562372" w:rsidP="0063465E">
            <w:pPr>
              <w:pStyle w:val="Heading3"/>
            </w:pPr>
            <w:bookmarkStart w:id="16" w:name="_Toc361140831"/>
            <w:bookmarkStart w:id="17" w:name="_Toc520193000"/>
            <w:bookmarkStart w:id="18" w:name="_Toc533094191"/>
            <w:r w:rsidRPr="00AA3AF5">
              <w:t>Contingent Summary (DS_COS)</w:t>
            </w:r>
            <w:bookmarkEnd w:id="16"/>
            <w:bookmarkEnd w:id="17"/>
            <w:bookmarkEnd w:id="18"/>
          </w:p>
        </w:tc>
      </w:tr>
      <w:tr w:rsidR="00562372" w:rsidRPr="00AA3AF5" w:rsidTr="0063465E">
        <w:trPr>
          <w:trHeight w:val="255"/>
        </w:trPr>
        <w:tc>
          <w:tcPr>
            <w:tcW w:w="2012" w:type="dxa"/>
            <w:tcBorders>
              <w:top w:val="nil"/>
              <w:left w:val="nil"/>
              <w:bottom w:val="nil"/>
              <w:right w:val="nil"/>
            </w:tcBorders>
            <w:noWrap/>
            <w:tcMar>
              <w:top w:w="20" w:type="dxa"/>
              <w:left w:w="20" w:type="dxa"/>
              <w:bottom w:w="0" w:type="dxa"/>
              <w:right w:w="20" w:type="dxa"/>
            </w:tcMar>
          </w:tcPr>
          <w:p w:rsidR="00562372" w:rsidRPr="00AA3AF5" w:rsidRDefault="00562372" w:rsidP="0063465E">
            <w:pPr>
              <w:rPr>
                <w:b/>
                <w:bCs/>
              </w:rPr>
            </w:pPr>
            <w:r w:rsidRPr="00AA3AF5">
              <w:rPr>
                <w:b/>
                <w:bCs/>
              </w:rPr>
              <w:t xml:space="preserve">Frequency: </w:t>
            </w:r>
          </w:p>
        </w:tc>
        <w:tc>
          <w:tcPr>
            <w:tcW w:w="1977" w:type="dxa"/>
            <w:tcBorders>
              <w:top w:val="nil"/>
              <w:left w:val="nil"/>
              <w:bottom w:val="nil"/>
              <w:right w:val="nil"/>
            </w:tcBorders>
            <w:noWrap/>
            <w:tcMar>
              <w:top w:w="20" w:type="dxa"/>
              <w:left w:w="20" w:type="dxa"/>
              <w:bottom w:w="0" w:type="dxa"/>
              <w:right w:w="20" w:type="dxa"/>
            </w:tcMar>
          </w:tcPr>
          <w:p w:rsidR="00562372" w:rsidRPr="00AA3AF5" w:rsidRDefault="00562372" w:rsidP="0063465E">
            <w:pPr>
              <w:rPr>
                <w:b/>
                <w:bCs/>
              </w:rPr>
            </w:pPr>
            <w:r w:rsidRPr="00AA3AF5">
              <w:rPr>
                <w:b/>
                <w:bCs/>
              </w:rPr>
              <w:t>Monthly</w:t>
            </w:r>
          </w:p>
        </w:tc>
        <w:tc>
          <w:tcPr>
            <w:tcW w:w="10473" w:type="dxa"/>
            <w:tcBorders>
              <w:top w:val="nil"/>
              <w:left w:val="nil"/>
              <w:bottom w:val="nil"/>
              <w:right w:val="nil"/>
            </w:tcBorders>
            <w:tcMar>
              <w:top w:w="20" w:type="dxa"/>
              <w:left w:w="20" w:type="dxa"/>
              <w:bottom w:w="0" w:type="dxa"/>
              <w:right w:w="20" w:type="dxa"/>
            </w:tcMar>
          </w:tcPr>
          <w:p w:rsidR="00562372" w:rsidRPr="00AA3AF5" w:rsidRDefault="00562372" w:rsidP="0063465E"/>
        </w:tc>
      </w:tr>
    </w:tbl>
    <w:p w:rsidR="00562372" w:rsidRDefault="00562372" w:rsidP="003D34A9">
      <w:pPr>
        <w:pStyle w:val="Footer"/>
        <w:tabs>
          <w:tab w:val="clear" w:pos="4153"/>
          <w:tab w:val="clear" w:pos="8306"/>
        </w:tabs>
      </w:pPr>
    </w:p>
    <w:tbl>
      <w:tblPr>
        <w:tblW w:w="12069"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476"/>
        <w:gridCol w:w="425"/>
      </w:tblGrid>
      <w:tr w:rsidR="00562372" w:rsidRPr="00AA3AF5" w:rsidTr="0063465E">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562372" w:rsidRPr="00AA3AF5" w:rsidRDefault="00562372" w:rsidP="0063465E">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562372" w:rsidRPr="00AA3AF5" w:rsidRDefault="00562372" w:rsidP="0063465E">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562372" w:rsidRPr="00AA3AF5" w:rsidRDefault="00562372" w:rsidP="0063465E">
            <w:r w:rsidRPr="00AA3AF5">
              <w:t>Description</w:t>
            </w:r>
          </w:p>
        </w:tc>
        <w:tc>
          <w:tcPr>
            <w:tcW w:w="1028" w:type="dxa"/>
            <w:gridSpan w:val="2"/>
            <w:tcBorders>
              <w:top w:val="single" w:sz="6" w:space="0" w:color="auto"/>
            </w:tcBorders>
            <w:shd w:val="clear" w:color="auto" w:fill="CCFFFF"/>
          </w:tcPr>
          <w:p w:rsidR="00562372" w:rsidRPr="00122293" w:rsidRDefault="00562372" w:rsidP="0063465E">
            <w:pPr>
              <w:jc w:val="center"/>
              <w:rPr>
                <w:color w:val="000000"/>
              </w:rPr>
            </w:pPr>
            <w:proofErr w:type="spellStart"/>
            <w:r w:rsidRPr="00122293">
              <w:rPr>
                <w:color w:val="000000"/>
                <w:cs/>
              </w:rPr>
              <w:t>ธพ</w:t>
            </w:r>
            <w:proofErr w:type="spellEnd"/>
            <w:r w:rsidRPr="00122293">
              <w:rPr>
                <w:color w:val="000000"/>
                <w:cs/>
              </w:rPr>
              <w:t>.</w:t>
            </w:r>
          </w:p>
        </w:tc>
        <w:tc>
          <w:tcPr>
            <w:tcW w:w="1028" w:type="dxa"/>
            <w:gridSpan w:val="2"/>
            <w:tcBorders>
              <w:top w:val="single" w:sz="6" w:space="0" w:color="auto"/>
            </w:tcBorders>
            <w:shd w:val="clear" w:color="auto" w:fill="CCFFFF"/>
          </w:tcPr>
          <w:p w:rsidR="00562372" w:rsidRPr="00AA3AF5" w:rsidRDefault="00562372" w:rsidP="0063465E">
            <w:pPr>
              <w:jc w:val="center"/>
            </w:pPr>
            <w:r w:rsidRPr="00AA3AF5">
              <w:rPr>
                <w:cs/>
              </w:rPr>
              <w:t>บง.</w:t>
            </w:r>
          </w:p>
        </w:tc>
        <w:tc>
          <w:tcPr>
            <w:tcW w:w="1028" w:type="dxa"/>
            <w:gridSpan w:val="2"/>
            <w:tcBorders>
              <w:top w:val="single" w:sz="6" w:space="0" w:color="auto"/>
            </w:tcBorders>
            <w:shd w:val="clear" w:color="auto" w:fill="CCFFFF"/>
          </w:tcPr>
          <w:p w:rsidR="00562372" w:rsidRPr="00B00B77" w:rsidRDefault="00562372" w:rsidP="0063465E">
            <w:pPr>
              <w:jc w:val="center"/>
              <w:rPr>
                <w:color w:val="000000"/>
              </w:rPr>
            </w:pPr>
            <w:proofErr w:type="spellStart"/>
            <w:r w:rsidRPr="00B00B77">
              <w:rPr>
                <w:color w:val="000000"/>
                <w:cs/>
              </w:rPr>
              <w:t>บค</w:t>
            </w:r>
            <w:proofErr w:type="spellEnd"/>
            <w:r w:rsidRPr="00B00B77">
              <w:rPr>
                <w:color w:val="000000"/>
                <w:cs/>
              </w:rPr>
              <w:t>.</w:t>
            </w:r>
          </w:p>
        </w:tc>
        <w:tc>
          <w:tcPr>
            <w:tcW w:w="901" w:type="dxa"/>
            <w:gridSpan w:val="2"/>
            <w:tcBorders>
              <w:top w:val="single" w:sz="6" w:space="0" w:color="auto"/>
            </w:tcBorders>
            <w:shd w:val="clear" w:color="auto" w:fill="CCFFFF"/>
          </w:tcPr>
          <w:p w:rsidR="00562372" w:rsidRPr="00122293" w:rsidRDefault="00562372" w:rsidP="0063465E">
            <w:pPr>
              <w:jc w:val="center"/>
              <w:rPr>
                <w:color w:val="000000"/>
                <w:cs/>
              </w:rPr>
            </w:pPr>
            <w:r w:rsidRPr="00122293">
              <w:rPr>
                <w:color w:val="000000"/>
              </w:rPr>
              <w:t>SFI</w:t>
            </w:r>
          </w:p>
        </w:tc>
      </w:tr>
      <w:tr w:rsidR="00562372" w:rsidRPr="00AA3AF5" w:rsidTr="0063465E">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562372" w:rsidRPr="00AA3AF5" w:rsidRDefault="00562372" w:rsidP="0063465E"/>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562372" w:rsidRPr="00AA3AF5" w:rsidRDefault="00562372" w:rsidP="0063465E"/>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562372" w:rsidRPr="00AA3AF5" w:rsidRDefault="00562372" w:rsidP="0063465E"/>
        </w:tc>
        <w:tc>
          <w:tcPr>
            <w:tcW w:w="514" w:type="dxa"/>
            <w:shd w:val="clear" w:color="auto" w:fill="CCFFFF"/>
          </w:tcPr>
          <w:p w:rsidR="00562372" w:rsidRPr="00122293" w:rsidRDefault="00562372" w:rsidP="0063465E">
            <w:pPr>
              <w:jc w:val="center"/>
              <w:rPr>
                <w:color w:val="000000"/>
              </w:rPr>
            </w:pPr>
            <w:r w:rsidRPr="00122293">
              <w:rPr>
                <w:color w:val="000000"/>
              </w:rPr>
              <w:t>M</w:t>
            </w:r>
          </w:p>
        </w:tc>
        <w:tc>
          <w:tcPr>
            <w:tcW w:w="514" w:type="dxa"/>
            <w:shd w:val="clear" w:color="auto" w:fill="CCFFFF"/>
          </w:tcPr>
          <w:p w:rsidR="00562372" w:rsidRPr="00122293" w:rsidRDefault="00562372" w:rsidP="0063465E">
            <w:pPr>
              <w:jc w:val="center"/>
              <w:rPr>
                <w:color w:val="000000"/>
              </w:rPr>
            </w:pPr>
            <w:r w:rsidRPr="00122293">
              <w:rPr>
                <w:color w:val="000000"/>
              </w:rPr>
              <w:t>O</w:t>
            </w:r>
          </w:p>
        </w:tc>
        <w:tc>
          <w:tcPr>
            <w:tcW w:w="514" w:type="dxa"/>
            <w:shd w:val="clear" w:color="auto" w:fill="CCFFFF"/>
          </w:tcPr>
          <w:p w:rsidR="00562372" w:rsidRPr="00AA3AF5" w:rsidRDefault="00562372" w:rsidP="0063465E">
            <w:pPr>
              <w:jc w:val="center"/>
            </w:pPr>
            <w:r w:rsidRPr="00AA3AF5">
              <w:t>M</w:t>
            </w:r>
          </w:p>
        </w:tc>
        <w:tc>
          <w:tcPr>
            <w:tcW w:w="514" w:type="dxa"/>
            <w:shd w:val="clear" w:color="auto" w:fill="CCFFFF"/>
          </w:tcPr>
          <w:p w:rsidR="00562372" w:rsidRPr="00AA3AF5" w:rsidRDefault="00562372" w:rsidP="0063465E">
            <w:pPr>
              <w:jc w:val="center"/>
            </w:pPr>
            <w:r w:rsidRPr="00AA3AF5">
              <w:t>O</w:t>
            </w:r>
          </w:p>
        </w:tc>
        <w:tc>
          <w:tcPr>
            <w:tcW w:w="514" w:type="dxa"/>
            <w:shd w:val="clear" w:color="auto" w:fill="CCFFFF"/>
          </w:tcPr>
          <w:p w:rsidR="00562372" w:rsidRPr="00B00B77" w:rsidRDefault="00562372" w:rsidP="0063465E">
            <w:pPr>
              <w:jc w:val="center"/>
              <w:rPr>
                <w:color w:val="000000"/>
              </w:rPr>
            </w:pPr>
            <w:r w:rsidRPr="00B00B77">
              <w:rPr>
                <w:color w:val="000000"/>
              </w:rPr>
              <w:t>M</w:t>
            </w:r>
          </w:p>
        </w:tc>
        <w:tc>
          <w:tcPr>
            <w:tcW w:w="514" w:type="dxa"/>
            <w:shd w:val="clear" w:color="auto" w:fill="CCFFFF"/>
          </w:tcPr>
          <w:p w:rsidR="00562372" w:rsidRPr="00B00B77" w:rsidRDefault="00562372" w:rsidP="0063465E">
            <w:pPr>
              <w:jc w:val="center"/>
              <w:rPr>
                <w:color w:val="000000"/>
              </w:rPr>
            </w:pPr>
            <w:r w:rsidRPr="00B00B77">
              <w:rPr>
                <w:color w:val="000000"/>
              </w:rPr>
              <w:t>O</w:t>
            </w:r>
          </w:p>
        </w:tc>
        <w:tc>
          <w:tcPr>
            <w:tcW w:w="476" w:type="dxa"/>
            <w:shd w:val="clear" w:color="auto" w:fill="CCFFFF"/>
          </w:tcPr>
          <w:p w:rsidR="00562372" w:rsidRPr="00122293" w:rsidRDefault="00562372" w:rsidP="0063465E">
            <w:pPr>
              <w:jc w:val="center"/>
              <w:rPr>
                <w:color w:val="000000"/>
              </w:rPr>
            </w:pPr>
            <w:r w:rsidRPr="00122293">
              <w:rPr>
                <w:color w:val="000000"/>
              </w:rPr>
              <w:t>M</w:t>
            </w:r>
          </w:p>
        </w:tc>
        <w:tc>
          <w:tcPr>
            <w:tcW w:w="425" w:type="dxa"/>
            <w:shd w:val="clear" w:color="auto" w:fill="CCFFFF"/>
          </w:tcPr>
          <w:p w:rsidR="00562372" w:rsidRPr="00122293" w:rsidRDefault="00562372" w:rsidP="0063465E">
            <w:pPr>
              <w:jc w:val="center"/>
              <w:rPr>
                <w:color w:val="000000"/>
              </w:rPr>
            </w:pPr>
            <w:r w:rsidRPr="00122293">
              <w:rPr>
                <w:color w:val="000000"/>
              </w:rPr>
              <w:t>O</w:t>
            </w:r>
          </w:p>
        </w:tc>
      </w:tr>
      <w:tr w:rsidR="00562372" w:rsidRPr="00AA3AF5" w:rsidTr="0063465E">
        <w:trPr>
          <w:trHeight w:val="255"/>
        </w:trPr>
        <w:tc>
          <w:tcPr>
            <w:tcW w:w="2940" w:type="dxa"/>
            <w:tcBorders>
              <w:top w:val="dotted" w:sz="4" w:space="0" w:color="auto"/>
              <w:left w:val="single" w:sz="6" w:space="0" w:color="auto"/>
            </w:tcBorders>
            <w:tcMar>
              <w:top w:w="20" w:type="dxa"/>
              <w:left w:w="20" w:type="dxa"/>
              <w:bottom w:w="0" w:type="dxa"/>
              <w:right w:w="20" w:type="dxa"/>
            </w:tcMar>
          </w:tcPr>
          <w:p w:rsidR="00562372" w:rsidRPr="00AA3AF5" w:rsidRDefault="00562372" w:rsidP="0063465E">
            <w:r w:rsidRPr="00AA3AF5">
              <w:t>Organization Id</w:t>
            </w:r>
          </w:p>
        </w:tc>
        <w:tc>
          <w:tcPr>
            <w:tcW w:w="1470" w:type="dxa"/>
            <w:tcBorders>
              <w:top w:val="dotted" w:sz="4" w:space="0" w:color="auto"/>
            </w:tcBorders>
            <w:tcMar>
              <w:top w:w="20" w:type="dxa"/>
              <w:left w:w="20" w:type="dxa"/>
              <w:bottom w:w="0" w:type="dxa"/>
              <w:right w:w="20" w:type="dxa"/>
            </w:tcMar>
          </w:tcPr>
          <w:p w:rsidR="00562372" w:rsidRPr="00AA3AF5" w:rsidRDefault="00562372" w:rsidP="0063465E">
            <w:r w:rsidRPr="00AA3AF5">
              <w:t>FI Code</w:t>
            </w:r>
          </w:p>
        </w:tc>
        <w:tc>
          <w:tcPr>
            <w:tcW w:w="3674" w:type="dxa"/>
            <w:tcBorders>
              <w:top w:val="dotted" w:sz="4" w:space="0" w:color="auto"/>
            </w:tcBorders>
            <w:tcMar>
              <w:top w:w="20" w:type="dxa"/>
              <w:left w:w="20" w:type="dxa"/>
              <w:bottom w:w="0" w:type="dxa"/>
              <w:right w:w="20" w:type="dxa"/>
            </w:tcMar>
          </w:tcPr>
          <w:p w:rsidR="00562372" w:rsidRPr="00AA3AF5" w:rsidRDefault="00562372" w:rsidP="0063465E">
            <w:r w:rsidRPr="00AA3AF5">
              <w:rPr>
                <w:cs/>
              </w:rPr>
              <w:t>รหัสสถาบันการเงินผู้ส่งข้อมูล</w:t>
            </w:r>
          </w:p>
        </w:tc>
        <w:tc>
          <w:tcPr>
            <w:tcW w:w="514" w:type="dxa"/>
          </w:tcPr>
          <w:p w:rsidR="00562372" w:rsidRPr="00122293" w:rsidRDefault="00562372" w:rsidP="0063465E">
            <w:pPr>
              <w:jc w:val="center"/>
              <w:rPr>
                <w:color w:val="000000"/>
                <w:cs/>
              </w:rPr>
            </w:pPr>
            <w:r w:rsidRPr="00122293">
              <w:rPr>
                <w:color w:val="000000"/>
              </w:rPr>
              <w:t>X</w:t>
            </w:r>
          </w:p>
        </w:tc>
        <w:tc>
          <w:tcPr>
            <w:tcW w:w="514" w:type="dxa"/>
          </w:tcPr>
          <w:p w:rsidR="00562372" w:rsidRPr="00122293" w:rsidRDefault="00562372" w:rsidP="0063465E">
            <w:pPr>
              <w:jc w:val="center"/>
              <w:rPr>
                <w:color w:val="000000"/>
                <w:cs/>
              </w:rPr>
            </w:pPr>
          </w:p>
        </w:tc>
        <w:tc>
          <w:tcPr>
            <w:tcW w:w="514" w:type="dxa"/>
          </w:tcPr>
          <w:p w:rsidR="00562372" w:rsidRPr="002A048F" w:rsidRDefault="00562372" w:rsidP="0063465E">
            <w:pPr>
              <w:jc w:val="center"/>
              <w:rPr>
                <w:color w:val="000000"/>
                <w:cs/>
              </w:rPr>
            </w:pPr>
            <w:r w:rsidRPr="002A048F">
              <w:rPr>
                <w:color w:val="000000"/>
              </w:rPr>
              <w:t>X</w:t>
            </w:r>
          </w:p>
        </w:tc>
        <w:tc>
          <w:tcPr>
            <w:tcW w:w="514" w:type="dxa"/>
          </w:tcPr>
          <w:p w:rsidR="00562372" w:rsidRPr="002A048F" w:rsidRDefault="00562372" w:rsidP="0063465E">
            <w:pPr>
              <w:jc w:val="center"/>
              <w:rPr>
                <w:color w:val="000000"/>
                <w:cs/>
              </w:rPr>
            </w:pPr>
          </w:p>
        </w:tc>
        <w:tc>
          <w:tcPr>
            <w:tcW w:w="514" w:type="dxa"/>
            <w:tcBorders>
              <w:top w:val="dotted" w:sz="4" w:space="0" w:color="auto"/>
            </w:tcBorders>
          </w:tcPr>
          <w:p w:rsidR="00562372" w:rsidRPr="00AF69A9" w:rsidRDefault="00562372" w:rsidP="0063465E">
            <w:pPr>
              <w:jc w:val="center"/>
              <w:rPr>
                <w:color w:val="BFBFBF"/>
                <w:highlight w:val="yellow"/>
                <w:cs/>
              </w:rPr>
            </w:pPr>
          </w:p>
        </w:tc>
        <w:tc>
          <w:tcPr>
            <w:tcW w:w="514" w:type="dxa"/>
            <w:tcBorders>
              <w:top w:val="dotted" w:sz="4" w:space="0" w:color="auto"/>
            </w:tcBorders>
          </w:tcPr>
          <w:p w:rsidR="00562372" w:rsidRPr="00AF69A9" w:rsidRDefault="00562372" w:rsidP="0063465E">
            <w:pPr>
              <w:jc w:val="center"/>
              <w:rPr>
                <w:color w:val="BFBFBF"/>
                <w:highlight w:val="yellow"/>
                <w:cs/>
              </w:rPr>
            </w:pPr>
          </w:p>
        </w:tc>
        <w:tc>
          <w:tcPr>
            <w:tcW w:w="476" w:type="dxa"/>
            <w:tcBorders>
              <w:top w:val="dotted" w:sz="4" w:space="0" w:color="auto"/>
            </w:tcBorders>
          </w:tcPr>
          <w:p w:rsidR="00562372" w:rsidRPr="00122293" w:rsidRDefault="00562372" w:rsidP="0063465E">
            <w:pPr>
              <w:jc w:val="center"/>
              <w:rPr>
                <w:color w:val="000000"/>
                <w:cs/>
              </w:rPr>
            </w:pPr>
            <w:r w:rsidRPr="00122293">
              <w:rPr>
                <w:color w:val="000000"/>
              </w:rPr>
              <w:t>X</w:t>
            </w:r>
          </w:p>
        </w:tc>
        <w:tc>
          <w:tcPr>
            <w:tcW w:w="425" w:type="dxa"/>
            <w:tcBorders>
              <w:top w:val="dotted" w:sz="4" w:space="0" w:color="auto"/>
            </w:tcBorders>
          </w:tcPr>
          <w:p w:rsidR="00562372" w:rsidRPr="00122293" w:rsidRDefault="00562372" w:rsidP="0063465E">
            <w:pPr>
              <w:jc w:val="center"/>
              <w:rPr>
                <w:color w:val="000000"/>
                <w:cs/>
              </w:rPr>
            </w:pPr>
          </w:p>
        </w:tc>
      </w:tr>
      <w:tr w:rsidR="00562372" w:rsidRPr="00AA3AF5" w:rsidTr="0063465E">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562372" w:rsidRPr="00AA3AF5" w:rsidRDefault="00562372" w:rsidP="0063465E">
            <w:r w:rsidRPr="00AA3AF5">
              <w:t>FI Reporting Group Id</w:t>
            </w:r>
          </w:p>
        </w:tc>
        <w:tc>
          <w:tcPr>
            <w:tcW w:w="1470" w:type="dxa"/>
            <w:tcBorders>
              <w:bottom w:val="dotted" w:sz="4" w:space="0" w:color="auto"/>
            </w:tcBorders>
            <w:noWrap/>
            <w:tcMar>
              <w:top w:w="20" w:type="dxa"/>
              <w:left w:w="20" w:type="dxa"/>
              <w:bottom w:w="0" w:type="dxa"/>
              <w:right w:w="20" w:type="dxa"/>
            </w:tcMar>
          </w:tcPr>
          <w:p w:rsidR="00562372" w:rsidRPr="00AA3AF5" w:rsidRDefault="00562372" w:rsidP="0063465E">
            <w:r w:rsidRPr="00AA3AF5">
              <w:t>Classification</w:t>
            </w:r>
          </w:p>
        </w:tc>
        <w:tc>
          <w:tcPr>
            <w:tcW w:w="3674" w:type="dxa"/>
            <w:tcBorders>
              <w:bottom w:val="dotted" w:sz="4" w:space="0" w:color="auto"/>
            </w:tcBorders>
            <w:tcMar>
              <w:top w:w="20" w:type="dxa"/>
              <w:left w:w="20" w:type="dxa"/>
              <w:bottom w:w="0" w:type="dxa"/>
              <w:right w:w="20" w:type="dxa"/>
            </w:tcMar>
          </w:tcPr>
          <w:p w:rsidR="00562372" w:rsidRPr="00AA3AF5" w:rsidRDefault="00562372" w:rsidP="0063465E">
            <w:r w:rsidRPr="00AA3AF5">
              <w:rPr>
                <w:cs/>
              </w:rPr>
              <w:t xml:space="preserve">ชุดข้อมูลของสถาบันการเงิน </w:t>
            </w:r>
          </w:p>
        </w:tc>
        <w:tc>
          <w:tcPr>
            <w:tcW w:w="514" w:type="dxa"/>
            <w:tcBorders>
              <w:bottom w:val="dotted" w:sz="4" w:space="0" w:color="auto"/>
            </w:tcBorders>
          </w:tcPr>
          <w:p w:rsidR="00562372" w:rsidRPr="00122293" w:rsidRDefault="00562372" w:rsidP="0063465E">
            <w:pPr>
              <w:jc w:val="center"/>
              <w:rPr>
                <w:color w:val="000000"/>
                <w:cs/>
              </w:rPr>
            </w:pPr>
            <w:r w:rsidRPr="00122293">
              <w:rPr>
                <w:color w:val="000000"/>
              </w:rPr>
              <w:t>X</w:t>
            </w:r>
          </w:p>
        </w:tc>
        <w:tc>
          <w:tcPr>
            <w:tcW w:w="514" w:type="dxa"/>
            <w:tcBorders>
              <w:bottom w:val="dotted" w:sz="4" w:space="0" w:color="auto"/>
            </w:tcBorders>
          </w:tcPr>
          <w:p w:rsidR="00562372" w:rsidRPr="00122293" w:rsidRDefault="00562372" w:rsidP="0063465E">
            <w:pPr>
              <w:jc w:val="center"/>
              <w:rPr>
                <w:color w:val="000000"/>
                <w:cs/>
              </w:rPr>
            </w:pPr>
          </w:p>
        </w:tc>
        <w:tc>
          <w:tcPr>
            <w:tcW w:w="514" w:type="dxa"/>
            <w:tcBorders>
              <w:bottom w:val="dotted" w:sz="4" w:space="0" w:color="auto"/>
            </w:tcBorders>
          </w:tcPr>
          <w:p w:rsidR="00562372" w:rsidRPr="002A048F" w:rsidRDefault="00562372" w:rsidP="0063465E">
            <w:pPr>
              <w:jc w:val="center"/>
              <w:rPr>
                <w:color w:val="000000"/>
                <w:cs/>
              </w:rPr>
            </w:pPr>
            <w:r w:rsidRPr="002A048F">
              <w:rPr>
                <w:color w:val="000000"/>
              </w:rPr>
              <w:t>X</w:t>
            </w:r>
          </w:p>
        </w:tc>
        <w:tc>
          <w:tcPr>
            <w:tcW w:w="514" w:type="dxa"/>
            <w:tcBorders>
              <w:bottom w:val="dotted" w:sz="4" w:space="0" w:color="auto"/>
            </w:tcBorders>
          </w:tcPr>
          <w:p w:rsidR="00562372" w:rsidRPr="002A048F" w:rsidRDefault="00562372" w:rsidP="0063465E">
            <w:pPr>
              <w:jc w:val="center"/>
              <w:rPr>
                <w:color w:val="000000"/>
                <w:cs/>
              </w:rPr>
            </w:pPr>
          </w:p>
        </w:tc>
        <w:tc>
          <w:tcPr>
            <w:tcW w:w="514" w:type="dxa"/>
            <w:tcBorders>
              <w:bottom w:val="dotted" w:sz="4" w:space="0" w:color="auto"/>
            </w:tcBorders>
          </w:tcPr>
          <w:p w:rsidR="00562372" w:rsidRPr="00AF69A9" w:rsidRDefault="00562372" w:rsidP="0063465E">
            <w:pPr>
              <w:jc w:val="center"/>
              <w:rPr>
                <w:color w:val="BFBFBF"/>
                <w:highlight w:val="yellow"/>
                <w:cs/>
              </w:rPr>
            </w:pPr>
          </w:p>
        </w:tc>
        <w:tc>
          <w:tcPr>
            <w:tcW w:w="514" w:type="dxa"/>
            <w:tcBorders>
              <w:bottom w:val="dotted" w:sz="4" w:space="0" w:color="auto"/>
            </w:tcBorders>
          </w:tcPr>
          <w:p w:rsidR="00562372" w:rsidRPr="00AF69A9" w:rsidRDefault="00562372" w:rsidP="0063465E">
            <w:pPr>
              <w:jc w:val="center"/>
              <w:rPr>
                <w:color w:val="BFBFBF"/>
                <w:highlight w:val="yellow"/>
                <w:cs/>
              </w:rPr>
            </w:pPr>
          </w:p>
        </w:tc>
        <w:tc>
          <w:tcPr>
            <w:tcW w:w="476" w:type="dxa"/>
            <w:tcBorders>
              <w:bottom w:val="dotted" w:sz="4" w:space="0" w:color="auto"/>
            </w:tcBorders>
          </w:tcPr>
          <w:p w:rsidR="00562372" w:rsidRPr="00122293" w:rsidRDefault="00562372" w:rsidP="0063465E">
            <w:pPr>
              <w:jc w:val="center"/>
              <w:rPr>
                <w:color w:val="000000"/>
                <w:cs/>
              </w:rPr>
            </w:pPr>
            <w:r w:rsidRPr="00122293">
              <w:rPr>
                <w:color w:val="000000"/>
              </w:rPr>
              <w:t>X</w:t>
            </w:r>
          </w:p>
        </w:tc>
        <w:tc>
          <w:tcPr>
            <w:tcW w:w="425" w:type="dxa"/>
            <w:tcBorders>
              <w:bottom w:val="dotted" w:sz="4" w:space="0" w:color="auto"/>
            </w:tcBorders>
          </w:tcPr>
          <w:p w:rsidR="00562372" w:rsidRPr="00122293" w:rsidRDefault="00562372" w:rsidP="0063465E">
            <w:pPr>
              <w:jc w:val="center"/>
              <w:rPr>
                <w:color w:val="000000"/>
                <w:cs/>
              </w:rPr>
            </w:pPr>
          </w:p>
        </w:tc>
      </w:tr>
      <w:tr w:rsidR="00562372" w:rsidRPr="00AA3AF5" w:rsidTr="0063465E">
        <w:trPr>
          <w:trHeight w:val="255"/>
        </w:trPr>
        <w:tc>
          <w:tcPr>
            <w:tcW w:w="2940" w:type="dxa"/>
            <w:tcBorders>
              <w:left w:val="single" w:sz="6" w:space="0" w:color="auto"/>
            </w:tcBorders>
            <w:tcMar>
              <w:top w:w="20" w:type="dxa"/>
              <w:left w:w="20" w:type="dxa"/>
              <w:bottom w:w="0" w:type="dxa"/>
              <w:right w:w="20" w:type="dxa"/>
            </w:tcMar>
          </w:tcPr>
          <w:p w:rsidR="00562372" w:rsidRPr="00AA3AF5" w:rsidRDefault="00562372" w:rsidP="0063465E">
            <w:r w:rsidRPr="00AA3AF5">
              <w:t>Data Set Date</w:t>
            </w:r>
          </w:p>
        </w:tc>
        <w:tc>
          <w:tcPr>
            <w:tcW w:w="1470" w:type="dxa"/>
            <w:noWrap/>
            <w:tcMar>
              <w:top w:w="20" w:type="dxa"/>
              <w:left w:w="20" w:type="dxa"/>
              <w:bottom w:w="0" w:type="dxa"/>
              <w:right w:w="20" w:type="dxa"/>
            </w:tcMar>
          </w:tcPr>
          <w:p w:rsidR="00562372" w:rsidRPr="00AA3AF5" w:rsidRDefault="00562372" w:rsidP="0063465E">
            <w:r w:rsidRPr="00AA3AF5">
              <w:t>Date</w:t>
            </w:r>
          </w:p>
        </w:tc>
        <w:tc>
          <w:tcPr>
            <w:tcW w:w="3674" w:type="dxa"/>
            <w:tcMar>
              <w:top w:w="20" w:type="dxa"/>
              <w:left w:w="20" w:type="dxa"/>
              <w:bottom w:w="0" w:type="dxa"/>
              <w:right w:w="20" w:type="dxa"/>
            </w:tcMar>
          </w:tcPr>
          <w:p w:rsidR="00562372" w:rsidRPr="00AA3AF5" w:rsidRDefault="00562372" w:rsidP="0063465E">
            <w:r w:rsidRPr="00AA3AF5">
              <w:rPr>
                <w:cs/>
              </w:rPr>
              <w:t>วันที่ของชุดข้อมูล</w:t>
            </w:r>
          </w:p>
        </w:tc>
        <w:tc>
          <w:tcPr>
            <w:tcW w:w="514" w:type="dxa"/>
          </w:tcPr>
          <w:p w:rsidR="00562372" w:rsidRPr="00122293" w:rsidRDefault="00562372" w:rsidP="0063465E">
            <w:pPr>
              <w:jc w:val="center"/>
              <w:rPr>
                <w:color w:val="000000"/>
                <w:cs/>
              </w:rPr>
            </w:pPr>
            <w:r w:rsidRPr="00122293">
              <w:rPr>
                <w:color w:val="000000"/>
              </w:rPr>
              <w:t>X</w:t>
            </w:r>
          </w:p>
        </w:tc>
        <w:tc>
          <w:tcPr>
            <w:tcW w:w="514" w:type="dxa"/>
          </w:tcPr>
          <w:p w:rsidR="00562372" w:rsidRPr="00122293" w:rsidRDefault="00562372" w:rsidP="0063465E">
            <w:pPr>
              <w:jc w:val="center"/>
              <w:rPr>
                <w:color w:val="000000"/>
                <w:cs/>
              </w:rPr>
            </w:pPr>
          </w:p>
        </w:tc>
        <w:tc>
          <w:tcPr>
            <w:tcW w:w="514" w:type="dxa"/>
          </w:tcPr>
          <w:p w:rsidR="00562372" w:rsidRPr="002A048F" w:rsidRDefault="00562372" w:rsidP="0063465E">
            <w:pPr>
              <w:jc w:val="center"/>
              <w:rPr>
                <w:color w:val="000000"/>
                <w:cs/>
              </w:rPr>
            </w:pPr>
            <w:r w:rsidRPr="002A048F">
              <w:rPr>
                <w:color w:val="000000"/>
              </w:rPr>
              <w:t>X</w:t>
            </w:r>
          </w:p>
        </w:tc>
        <w:tc>
          <w:tcPr>
            <w:tcW w:w="514" w:type="dxa"/>
          </w:tcPr>
          <w:p w:rsidR="00562372" w:rsidRPr="002A048F" w:rsidRDefault="00562372" w:rsidP="0063465E">
            <w:pPr>
              <w:jc w:val="center"/>
              <w:rPr>
                <w:color w:val="000000"/>
                <w:cs/>
              </w:rPr>
            </w:pPr>
          </w:p>
        </w:tc>
        <w:tc>
          <w:tcPr>
            <w:tcW w:w="514" w:type="dxa"/>
          </w:tcPr>
          <w:p w:rsidR="00562372" w:rsidRPr="00AF69A9" w:rsidRDefault="00562372" w:rsidP="0063465E">
            <w:pPr>
              <w:jc w:val="center"/>
              <w:rPr>
                <w:color w:val="BFBFBF"/>
                <w:highlight w:val="yellow"/>
                <w:cs/>
              </w:rPr>
            </w:pPr>
          </w:p>
        </w:tc>
        <w:tc>
          <w:tcPr>
            <w:tcW w:w="514" w:type="dxa"/>
          </w:tcPr>
          <w:p w:rsidR="00562372" w:rsidRPr="00AF69A9" w:rsidRDefault="00562372" w:rsidP="0063465E">
            <w:pPr>
              <w:jc w:val="center"/>
              <w:rPr>
                <w:color w:val="BFBFBF"/>
                <w:highlight w:val="yellow"/>
                <w:cs/>
              </w:rPr>
            </w:pPr>
          </w:p>
        </w:tc>
        <w:tc>
          <w:tcPr>
            <w:tcW w:w="476" w:type="dxa"/>
          </w:tcPr>
          <w:p w:rsidR="00562372" w:rsidRPr="00122293" w:rsidRDefault="00562372" w:rsidP="0063465E">
            <w:pPr>
              <w:jc w:val="center"/>
              <w:rPr>
                <w:color w:val="000000"/>
                <w:cs/>
              </w:rPr>
            </w:pPr>
            <w:r w:rsidRPr="00122293">
              <w:rPr>
                <w:color w:val="000000"/>
              </w:rPr>
              <w:t>X</w:t>
            </w:r>
          </w:p>
        </w:tc>
        <w:tc>
          <w:tcPr>
            <w:tcW w:w="425" w:type="dxa"/>
          </w:tcPr>
          <w:p w:rsidR="00562372" w:rsidRPr="00122293" w:rsidRDefault="00562372" w:rsidP="0063465E">
            <w:pPr>
              <w:jc w:val="center"/>
              <w:rPr>
                <w:color w:val="000000"/>
                <w:cs/>
              </w:rPr>
            </w:pPr>
          </w:p>
        </w:tc>
      </w:tr>
      <w:tr w:rsidR="00562372" w:rsidRPr="00AA3AF5" w:rsidTr="0063465E">
        <w:trPr>
          <w:trHeight w:val="80"/>
        </w:trPr>
        <w:tc>
          <w:tcPr>
            <w:tcW w:w="2940" w:type="dxa"/>
            <w:tcBorders>
              <w:top w:val="dotted" w:sz="4" w:space="0" w:color="auto"/>
              <w:left w:val="single" w:sz="6" w:space="0" w:color="auto"/>
            </w:tcBorders>
            <w:tcMar>
              <w:top w:w="20" w:type="dxa"/>
              <w:left w:w="20" w:type="dxa"/>
              <w:bottom w:w="0" w:type="dxa"/>
              <w:right w:w="20" w:type="dxa"/>
            </w:tcMar>
          </w:tcPr>
          <w:p w:rsidR="00562372" w:rsidRPr="00AA3AF5" w:rsidRDefault="00562372" w:rsidP="0063465E">
            <w:r w:rsidRPr="00AA3AF5">
              <w:t>Credit Risk Method</w:t>
            </w:r>
          </w:p>
        </w:tc>
        <w:tc>
          <w:tcPr>
            <w:tcW w:w="1470" w:type="dxa"/>
            <w:tcBorders>
              <w:top w:val="dotted" w:sz="4" w:space="0" w:color="auto"/>
            </w:tcBorders>
            <w:tcMar>
              <w:top w:w="20" w:type="dxa"/>
              <w:left w:w="20" w:type="dxa"/>
              <w:bottom w:w="0" w:type="dxa"/>
              <w:right w:w="20" w:type="dxa"/>
            </w:tcMar>
          </w:tcPr>
          <w:p w:rsidR="00562372" w:rsidRPr="00AA3AF5" w:rsidRDefault="00562372" w:rsidP="0063465E">
            <w:r w:rsidRPr="00AA3AF5">
              <w:t>Classification</w:t>
            </w:r>
          </w:p>
        </w:tc>
        <w:tc>
          <w:tcPr>
            <w:tcW w:w="3674" w:type="dxa"/>
            <w:tcBorders>
              <w:top w:val="dotted" w:sz="4" w:space="0" w:color="auto"/>
            </w:tcBorders>
            <w:tcMar>
              <w:top w:w="20" w:type="dxa"/>
              <w:left w:w="20" w:type="dxa"/>
              <w:bottom w:w="0" w:type="dxa"/>
              <w:right w:w="20" w:type="dxa"/>
            </w:tcMar>
          </w:tcPr>
          <w:p w:rsidR="00562372" w:rsidRPr="00AA3AF5" w:rsidRDefault="00562372" w:rsidP="0063465E">
            <w:pPr>
              <w:rPr>
                <w:cs/>
              </w:rPr>
            </w:pPr>
            <w:r w:rsidRPr="00AA3AF5">
              <w:rPr>
                <w:cs/>
                <w:lang w:val="en-GB"/>
              </w:rPr>
              <w:t>วิธีหลักที่ใช้คำนวณ</w:t>
            </w:r>
            <w:r w:rsidRPr="00AA3AF5">
              <w:rPr>
                <w:cs/>
              </w:rPr>
              <w:t xml:space="preserve">ความเสี่ยงด้านเครดิต </w:t>
            </w:r>
          </w:p>
        </w:tc>
        <w:tc>
          <w:tcPr>
            <w:tcW w:w="514" w:type="dxa"/>
            <w:tcBorders>
              <w:top w:val="dotted" w:sz="4" w:space="0" w:color="auto"/>
            </w:tcBorders>
          </w:tcPr>
          <w:p w:rsidR="00562372" w:rsidRPr="00122293" w:rsidRDefault="00562372" w:rsidP="0063465E">
            <w:pPr>
              <w:jc w:val="center"/>
              <w:rPr>
                <w:color w:val="000000"/>
              </w:rPr>
            </w:pPr>
            <w:r w:rsidRPr="00122293">
              <w:rPr>
                <w:color w:val="000000"/>
              </w:rPr>
              <w:t>X</w:t>
            </w:r>
          </w:p>
        </w:tc>
        <w:tc>
          <w:tcPr>
            <w:tcW w:w="514" w:type="dxa"/>
            <w:tcBorders>
              <w:top w:val="dotted" w:sz="4" w:space="0" w:color="auto"/>
            </w:tcBorders>
          </w:tcPr>
          <w:p w:rsidR="00562372" w:rsidRPr="00122293" w:rsidRDefault="00562372" w:rsidP="0063465E">
            <w:pPr>
              <w:jc w:val="center"/>
              <w:rPr>
                <w:color w:val="000000"/>
              </w:rPr>
            </w:pPr>
          </w:p>
        </w:tc>
        <w:tc>
          <w:tcPr>
            <w:tcW w:w="514" w:type="dxa"/>
            <w:tcBorders>
              <w:top w:val="dotted" w:sz="4" w:space="0" w:color="auto"/>
            </w:tcBorders>
          </w:tcPr>
          <w:p w:rsidR="00562372" w:rsidRPr="002A048F" w:rsidRDefault="00562372" w:rsidP="0063465E">
            <w:pPr>
              <w:jc w:val="center"/>
              <w:rPr>
                <w:color w:val="000000"/>
              </w:rPr>
            </w:pPr>
            <w:r w:rsidRPr="002A048F">
              <w:rPr>
                <w:color w:val="000000"/>
              </w:rPr>
              <w:t>X</w:t>
            </w:r>
          </w:p>
        </w:tc>
        <w:tc>
          <w:tcPr>
            <w:tcW w:w="514" w:type="dxa"/>
            <w:tcBorders>
              <w:top w:val="dotted" w:sz="4" w:space="0" w:color="auto"/>
            </w:tcBorders>
          </w:tcPr>
          <w:p w:rsidR="00562372" w:rsidRPr="002A048F" w:rsidRDefault="00562372" w:rsidP="0063465E">
            <w:pPr>
              <w:jc w:val="center"/>
              <w:rPr>
                <w:color w:val="000000"/>
              </w:rPr>
            </w:pPr>
          </w:p>
        </w:tc>
        <w:tc>
          <w:tcPr>
            <w:tcW w:w="514" w:type="dxa"/>
            <w:tcBorders>
              <w:top w:val="dotted" w:sz="4" w:space="0" w:color="auto"/>
            </w:tcBorders>
          </w:tcPr>
          <w:p w:rsidR="00562372" w:rsidRPr="00AF69A9" w:rsidRDefault="00562372" w:rsidP="0063465E">
            <w:pPr>
              <w:jc w:val="center"/>
              <w:rPr>
                <w:color w:val="BFBFBF"/>
                <w:highlight w:val="yellow"/>
              </w:rPr>
            </w:pPr>
          </w:p>
        </w:tc>
        <w:tc>
          <w:tcPr>
            <w:tcW w:w="514" w:type="dxa"/>
            <w:tcBorders>
              <w:top w:val="dotted" w:sz="4" w:space="0" w:color="auto"/>
            </w:tcBorders>
          </w:tcPr>
          <w:p w:rsidR="00562372" w:rsidRPr="00AF69A9" w:rsidRDefault="00562372" w:rsidP="0063465E">
            <w:pPr>
              <w:jc w:val="center"/>
              <w:rPr>
                <w:color w:val="BFBFBF"/>
                <w:highlight w:val="yellow"/>
              </w:rPr>
            </w:pPr>
          </w:p>
        </w:tc>
        <w:tc>
          <w:tcPr>
            <w:tcW w:w="476" w:type="dxa"/>
            <w:tcBorders>
              <w:top w:val="dotted" w:sz="4" w:space="0" w:color="auto"/>
            </w:tcBorders>
          </w:tcPr>
          <w:p w:rsidR="00562372" w:rsidRPr="00122293" w:rsidRDefault="00562372" w:rsidP="0063465E">
            <w:pPr>
              <w:jc w:val="center"/>
              <w:rPr>
                <w:color w:val="000000"/>
              </w:rPr>
            </w:pPr>
            <w:r w:rsidRPr="00122293">
              <w:rPr>
                <w:color w:val="000000"/>
              </w:rPr>
              <w:t>X</w:t>
            </w:r>
          </w:p>
        </w:tc>
        <w:tc>
          <w:tcPr>
            <w:tcW w:w="425" w:type="dxa"/>
            <w:tcBorders>
              <w:top w:val="dotted" w:sz="4" w:space="0" w:color="auto"/>
            </w:tcBorders>
          </w:tcPr>
          <w:p w:rsidR="00562372" w:rsidRPr="00122293" w:rsidRDefault="00562372" w:rsidP="0063465E">
            <w:pPr>
              <w:jc w:val="center"/>
              <w:rPr>
                <w:color w:val="000000"/>
              </w:rPr>
            </w:pPr>
          </w:p>
        </w:tc>
      </w:tr>
      <w:tr w:rsidR="00562372" w:rsidRPr="00AA3AF5" w:rsidTr="0063465E">
        <w:trPr>
          <w:trHeight w:val="386"/>
        </w:trPr>
        <w:tc>
          <w:tcPr>
            <w:tcW w:w="2940" w:type="dxa"/>
            <w:tcBorders>
              <w:left w:val="single" w:sz="6" w:space="0" w:color="auto"/>
            </w:tcBorders>
            <w:tcMar>
              <w:top w:w="20" w:type="dxa"/>
              <w:left w:w="20" w:type="dxa"/>
              <w:bottom w:w="0" w:type="dxa"/>
              <w:right w:w="20" w:type="dxa"/>
            </w:tcMar>
          </w:tcPr>
          <w:p w:rsidR="00562372" w:rsidRPr="00AA3AF5" w:rsidRDefault="00562372" w:rsidP="0063465E">
            <w:pPr>
              <w:rPr>
                <w:cs/>
              </w:rPr>
            </w:pPr>
            <w:r w:rsidRPr="00AA3AF5">
              <w:t>Customer Group</w:t>
            </w:r>
          </w:p>
        </w:tc>
        <w:tc>
          <w:tcPr>
            <w:tcW w:w="1470" w:type="dxa"/>
            <w:tcMar>
              <w:top w:w="20" w:type="dxa"/>
              <w:left w:w="20" w:type="dxa"/>
              <w:bottom w:w="0" w:type="dxa"/>
              <w:right w:w="20" w:type="dxa"/>
            </w:tcMar>
          </w:tcPr>
          <w:p w:rsidR="00562372" w:rsidRPr="00AA3AF5" w:rsidRDefault="00562372" w:rsidP="0063465E">
            <w:r w:rsidRPr="00AA3AF5">
              <w:t>Flag</w:t>
            </w:r>
          </w:p>
        </w:tc>
        <w:tc>
          <w:tcPr>
            <w:tcW w:w="3674" w:type="dxa"/>
            <w:tcMar>
              <w:top w:w="20" w:type="dxa"/>
              <w:left w:w="20" w:type="dxa"/>
              <w:bottom w:w="0" w:type="dxa"/>
              <w:right w:w="20" w:type="dxa"/>
            </w:tcMar>
          </w:tcPr>
          <w:p w:rsidR="00562372" w:rsidRPr="00AA3AF5" w:rsidRDefault="00562372" w:rsidP="0063465E">
            <w:r w:rsidRPr="00AA3AF5">
              <w:rPr>
                <w:cs/>
                <w:lang w:val="en-GB"/>
              </w:rPr>
              <w:t>กลุ่มลูกหนี้ที่คำนวณ</w:t>
            </w:r>
            <w:r w:rsidRPr="00AA3AF5">
              <w:rPr>
                <w:cs/>
              </w:rPr>
              <w:t>ความเสี่ยงด้านเครดิต</w:t>
            </w:r>
          </w:p>
          <w:p w:rsidR="00562372" w:rsidRPr="00AA3AF5" w:rsidRDefault="00562372" w:rsidP="0063465E">
            <w:r w:rsidRPr="00AA3AF5">
              <w:rPr>
                <w:cs/>
              </w:rPr>
              <w:t xml:space="preserve">   ค่า </w:t>
            </w:r>
            <w:r w:rsidRPr="00AA3AF5">
              <w:t xml:space="preserve">‘0’ </w:t>
            </w:r>
            <w:r w:rsidRPr="00AA3AF5">
              <w:rPr>
                <w:cs/>
              </w:rPr>
              <w:t xml:space="preserve">เท่ากับ </w:t>
            </w:r>
            <w:r w:rsidRPr="00AA3AF5">
              <w:t>Retail</w:t>
            </w:r>
          </w:p>
          <w:p w:rsidR="00562372" w:rsidRPr="00AA3AF5" w:rsidRDefault="00562372" w:rsidP="0063465E">
            <w:r w:rsidRPr="00AA3AF5">
              <w:rPr>
                <w:cs/>
              </w:rPr>
              <w:t xml:space="preserve">   ค่า </w:t>
            </w:r>
            <w:r w:rsidRPr="00AA3AF5">
              <w:t>‘1’</w:t>
            </w:r>
            <w:r w:rsidRPr="00AA3AF5">
              <w:rPr>
                <w:cs/>
              </w:rPr>
              <w:t xml:space="preserve"> เท่ากับ</w:t>
            </w:r>
            <w:r w:rsidRPr="00AA3AF5">
              <w:t xml:space="preserve"> Non-retail</w:t>
            </w:r>
          </w:p>
          <w:p w:rsidR="00562372" w:rsidRPr="00AA3AF5" w:rsidRDefault="00562372" w:rsidP="0063465E">
            <w:pPr>
              <w:rPr>
                <w:cs/>
              </w:rPr>
            </w:pPr>
            <w:r w:rsidRPr="00AA3AF5">
              <w:t>(</w:t>
            </w:r>
            <w:r w:rsidRPr="00AA3AF5">
              <w:rPr>
                <w:cs/>
              </w:rPr>
              <w:t xml:space="preserve">เฉพาะ สง. ที่ใช้วิธี </w:t>
            </w:r>
            <w:r w:rsidRPr="00AA3AF5">
              <w:t xml:space="preserve">IRB </w:t>
            </w:r>
            <w:r w:rsidRPr="00AA3AF5">
              <w:rPr>
                <w:cs/>
              </w:rPr>
              <w:t>ในการคำนวณความเสี่ยงด้านเครดิต)</w:t>
            </w:r>
          </w:p>
        </w:tc>
        <w:tc>
          <w:tcPr>
            <w:tcW w:w="514" w:type="dxa"/>
          </w:tcPr>
          <w:p w:rsidR="00562372" w:rsidRPr="00122293" w:rsidRDefault="00562372" w:rsidP="0063465E">
            <w:pPr>
              <w:jc w:val="center"/>
              <w:rPr>
                <w:color w:val="000000"/>
              </w:rPr>
            </w:pPr>
          </w:p>
        </w:tc>
        <w:tc>
          <w:tcPr>
            <w:tcW w:w="514" w:type="dxa"/>
          </w:tcPr>
          <w:p w:rsidR="00562372" w:rsidRPr="00122293" w:rsidRDefault="00562372" w:rsidP="0063465E">
            <w:pPr>
              <w:jc w:val="center"/>
              <w:rPr>
                <w:color w:val="000000"/>
              </w:rPr>
            </w:pPr>
            <w:r w:rsidRPr="00122293">
              <w:rPr>
                <w:color w:val="000000"/>
              </w:rPr>
              <w:t>X</w:t>
            </w:r>
          </w:p>
        </w:tc>
        <w:tc>
          <w:tcPr>
            <w:tcW w:w="514" w:type="dxa"/>
          </w:tcPr>
          <w:p w:rsidR="00562372" w:rsidRPr="002A048F" w:rsidRDefault="00562372" w:rsidP="0063465E">
            <w:pPr>
              <w:jc w:val="center"/>
              <w:rPr>
                <w:color w:val="000000"/>
              </w:rPr>
            </w:pPr>
          </w:p>
        </w:tc>
        <w:tc>
          <w:tcPr>
            <w:tcW w:w="514" w:type="dxa"/>
          </w:tcPr>
          <w:p w:rsidR="00562372" w:rsidRPr="002A048F" w:rsidRDefault="00562372" w:rsidP="0063465E">
            <w:pPr>
              <w:jc w:val="center"/>
              <w:rPr>
                <w:color w:val="000000"/>
              </w:rPr>
            </w:pPr>
            <w:r w:rsidRPr="002A048F">
              <w:rPr>
                <w:color w:val="000000"/>
              </w:rPr>
              <w:t>X</w:t>
            </w:r>
          </w:p>
        </w:tc>
        <w:tc>
          <w:tcPr>
            <w:tcW w:w="514" w:type="dxa"/>
          </w:tcPr>
          <w:p w:rsidR="00562372" w:rsidRPr="00AF69A9" w:rsidRDefault="00562372" w:rsidP="0063465E">
            <w:pPr>
              <w:jc w:val="center"/>
              <w:rPr>
                <w:color w:val="BFBFBF"/>
                <w:highlight w:val="yellow"/>
              </w:rPr>
            </w:pPr>
          </w:p>
        </w:tc>
        <w:tc>
          <w:tcPr>
            <w:tcW w:w="514" w:type="dxa"/>
          </w:tcPr>
          <w:p w:rsidR="00562372" w:rsidRPr="00AF69A9" w:rsidRDefault="00562372" w:rsidP="0063465E">
            <w:pPr>
              <w:jc w:val="center"/>
              <w:rPr>
                <w:color w:val="BFBFBF"/>
                <w:highlight w:val="yellow"/>
              </w:rPr>
            </w:pPr>
          </w:p>
        </w:tc>
        <w:tc>
          <w:tcPr>
            <w:tcW w:w="476" w:type="dxa"/>
          </w:tcPr>
          <w:p w:rsidR="00562372" w:rsidRPr="00122293" w:rsidRDefault="00562372" w:rsidP="0063465E">
            <w:pPr>
              <w:jc w:val="center"/>
              <w:rPr>
                <w:color w:val="000000"/>
              </w:rPr>
            </w:pPr>
          </w:p>
        </w:tc>
        <w:tc>
          <w:tcPr>
            <w:tcW w:w="425" w:type="dxa"/>
          </w:tcPr>
          <w:p w:rsidR="00562372" w:rsidRPr="00122293" w:rsidRDefault="00562372" w:rsidP="0063465E">
            <w:pPr>
              <w:jc w:val="center"/>
              <w:rPr>
                <w:color w:val="000000"/>
              </w:rPr>
            </w:pPr>
            <w:r w:rsidRPr="00122293">
              <w:rPr>
                <w:color w:val="000000"/>
              </w:rPr>
              <w:t>X</w:t>
            </w:r>
          </w:p>
        </w:tc>
      </w:tr>
      <w:tr w:rsidR="00562372" w:rsidRPr="00AA3AF5" w:rsidTr="0063465E">
        <w:trPr>
          <w:trHeight w:val="80"/>
        </w:trPr>
        <w:tc>
          <w:tcPr>
            <w:tcW w:w="2940" w:type="dxa"/>
            <w:tcBorders>
              <w:left w:val="single" w:sz="6" w:space="0" w:color="auto"/>
            </w:tcBorders>
            <w:tcMar>
              <w:top w:w="20" w:type="dxa"/>
              <w:left w:w="20" w:type="dxa"/>
              <w:bottom w:w="0" w:type="dxa"/>
              <w:right w:w="20" w:type="dxa"/>
            </w:tcMar>
          </w:tcPr>
          <w:p w:rsidR="00562372" w:rsidRPr="00AA3AF5" w:rsidRDefault="00562372" w:rsidP="0063465E">
            <w:r w:rsidRPr="00AA3AF5">
              <w:t>Contingent Type</w:t>
            </w:r>
          </w:p>
        </w:tc>
        <w:tc>
          <w:tcPr>
            <w:tcW w:w="1470" w:type="dxa"/>
            <w:tcMar>
              <w:top w:w="20" w:type="dxa"/>
              <w:left w:w="20" w:type="dxa"/>
              <w:bottom w:w="0" w:type="dxa"/>
              <w:right w:w="20" w:type="dxa"/>
            </w:tcMar>
          </w:tcPr>
          <w:p w:rsidR="00562372" w:rsidRPr="00AA3AF5" w:rsidRDefault="00562372" w:rsidP="0063465E">
            <w:r w:rsidRPr="00AA3AF5">
              <w:t>Classification</w:t>
            </w:r>
          </w:p>
        </w:tc>
        <w:tc>
          <w:tcPr>
            <w:tcW w:w="3674" w:type="dxa"/>
            <w:tcMar>
              <w:top w:w="20" w:type="dxa"/>
              <w:left w:w="20" w:type="dxa"/>
              <w:bottom w:w="0" w:type="dxa"/>
              <w:right w:w="20" w:type="dxa"/>
            </w:tcMar>
          </w:tcPr>
          <w:p w:rsidR="00562372" w:rsidRPr="00AA3AF5" w:rsidRDefault="00562372" w:rsidP="0063465E">
            <w:r w:rsidRPr="00AA3AF5">
              <w:rPr>
                <w:cs/>
              </w:rPr>
              <w:t>ประเภทภาระผูกพัน ใช้</w:t>
            </w:r>
            <w:r w:rsidRPr="00AA3AF5">
              <w:t xml:space="preserve"> classification </w:t>
            </w:r>
            <w:r w:rsidRPr="00AA3AF5">
              <w:rPr>
                <w:cs/>
              </w:rPr>
              <w:t xml:space="preserve">ของภาระผูกพันใน </w:t>
            </w:r>
            <w:r w:rsidRPr="00AA3AF5">
              <w:t>Arrangement Type (</w:t>
            </w:r>
            <w:r w:rsidRPr="00AA3AF5">
              <w:rPr>
                <w:cs/>
              </w:rPr>
              <w:t xml:space="preserve">ยกเว้นรายการ ภาระผูกพันอื่น ๆ ที่มีค่า </w:t>
            </w:r>
            <w:r w:rsidRPr="00AA3AF5">
              <w:t xml:space="preserve">CCF = 0.5 </w:t>
            </w:r>
            <w:proofErr w:type="spellStart"/>
            <w:r w:rsidRPr="00AA3AF5">
              <w:t>Cl_code</w:t>
            </w:r>
            <w:proofErr w:type="spellEnd"/>
            <w:r w:rsidRPr="00AA3AF5">
              <w:t xml:space="preserve"> 018286)</w:t>
            </w:r>
          </w:p>
        </w:tc>
        <w:tc>
          <w:tcPr>
            <w:tcW w:w="514" w:type="dxa"/>
          </w:tcPr>
          <w:p w:rsidR="00562372" w:rsidRPr="00122293" w:rsidRDefault="00562372" w:rsidP="0063465E">
            <w:pPr>
              <w:jc w:val="center"/>
              <w:rPr>
                <w:color w:val="000000"/>
                <w:cs/>
              </w:rPr>
            </w:pPr>
            <w:r w:rsidRPr="00122293">
              <w:rPr>
                <w:color w:val="000000"/>
              </w:rPr>
              <w:t>X</w:t>
            </w:r>
          </w:p>
        </w:tc>
        <w:tc>
          <w:tcPr>
            <w:tcW w:w="514" w:type="dxa"/>
          </w:tcPr>
          <w:p w:rsidR="00562372" w:rsidRPr="00122293" w:rsidRDefault="00562372" w:rsidP="0063465E">
            <w:pPr>
              <w:jc w:val="center"/>
              <w:rPr>
                <w:color w:val="000000"/>
                <w:cs/>
              </w:rPr>
            </w:pPr>
          </w:p>
        </w:tc>
        <w:tc>
          <w:tcPr>
            <w:tcW w:w="514" w:type="dxa"/>
          </w:tcPr>
          <w:p w:rsidR="00562372" w:rsidRPr="002A048F" w:rsidRDefault="00562372" w:rsidP="0063465E">
            <w:pPr>
              <w:jc w:val="center"/>
              <w:rPr>
                <w:color w:val="000000"/>
                <w:cs/>
              </w:rPr>
            </w:pPr>
            <w:r w:rsidRPr="002A048F">
              <w:rPr>
                <w:color w:val="000000"/>
              </w:rPr>
              <w:t>X</w:t>
            </w:r>
          </w:p>
        </w:tc>
        <w:tc>
          <w:tcPr>
            <w:tcW w:w="514" w:type="dxa"/>
          </w:tcPr>
          <w:p w:rsidR="00562372" w:rsidRPr="002A048F" w:rsidRDefault="00562372" w:rsidP="0063465E">
            <w:pPr>
              <w:jc w:val="center"/>
              <w:rPr>
                <w:color w:val="000000"/>
                <w:cs/>
              </w:rPr>
            </w:pPr>
          </w:p>
        </w:tc>
        <w:tc>
          <w:tcPr>
            <w:tcW w:w="514" w:type="dxa"/>
          </w:tcPr>
          <w:p w:rsidR="00562372" w:rsidRPr="00AF69A9" w:rsidRDefault="00562372" w:rsidP="0063465E">
            <w:pPr>
              <w:jc w:val="center"/>
              <w:rPr>
                <w:color w:val="BFBFBF"/>
                <w:highlight w:val="yellow"/>
                <w:cs/>
              </w:rPr>
            </w:pPr>
          </w:p>
        </w:tc>
        <w:tc>
          <w:tcPr>
            <w:tcW w:w="514" w:type="dxa"/>
          </w:tcPr>
          <w:p w:rsidR="00562372" w:rsidRPr="00AF69A9" w:rsidRDefault="00562372" w:rsidP="0063465E">
            <w:pPr>
              <w:jc w:val="center"/>
              <w:rPr>
                <w:color w:val="BFBFBF"/>
                <w:highlight w:val="yellow"/>
                <w:cs/>
              </w:rPr>
            </w:pPr>
          </w:p>
        </w:tc>
        <w:tc>
          <w:tcPr>
            <w:tcW w:w="476" w:type="dxa"/>
          </w:tcPr>
          <w:p w:rsidR="00562372" w:rsidRPr="00122293" w:rsidRDefault="00562372" w:rsidP="0063465E">
            <w:pPr>
              <w:jc w:val="center"/>
              <w:rPr>
                <w:color w:val="000000"/>
                <w:cs/>
              </w:rPr>
            </w:pPr>
            <w:r w:rsidRPr="00122293">
              <w:rPr>
                <w:color w:val="000000"/>
              </w:rPr>
              <w:t>X</w:t>
            </w:r>
          </w:p>
        </w:tc>
        <w:tc>
          <w:tcPr>
            <w:tcW w:w="425" w:type="dxa"/>
          </w:tcPr>
          <w:p w:rsidR="00562372" w:rsidRPr="00122293" w:rsidRDefault="00562372" w:rsidP="0063465E">
            <w:pPr>
              <w:jc w:val="center"/>
              <w:rPr>
                <w:color w:val="000000"/>
                <w:cs/>
              </w:rPr>
            </w:pPr>
          </w:p>
        </w:tc>
      </w:tr>
      <w:tr w:rsidR="00562372" w:rsidRPr="00AA3AF5" w:rsidTr="0063465E">
        <w:trPr>
          <w:trHeight w:val="80"/>
        </w:trPr>
        <w:tc>
          <w:tcPr>
            <w:tcW w:w="2940" w:type="dxa"/>
            <w:tcBorders>
              <w:left w:val="single" w:sz="6" w:space="0" w:color="auto"/>
            </w:tcBorders>
            <w:tcMar>
              <w:top w:w="20" w:type="dxa"/>
              <w:left w:w="20" w:type="dxa"/>
              <w:bottom w:w="0" w:type="dxa"/>
              <w:right w:w="20" w:type="dxa"/>
            </w:tcMar>
          </w:tcPr>
          <w:p w:rsidR="00562372" w:rsidRDefault="00562372" w:rsidP="0063465E">
            <w:r>
              <w:t>Exposure Method</w:t>
            </w:r>
          </w:p>
          <w:p w:rsidR="00562372" w:rsidRDefault="00562372" w:rsidP="0063465E"/>
          <w:p w:rsidR="00562372" w:rsidRDefault="00562372" w:rsidP="0063465E"/>
          <w:p w:rsidR="00562372" w:rsidRDefault="00562372" w:rsidP="0063465E"/>
          <w:p w:rsidR="00562372" w:rsidRPr="00AA3AF5" w:rsidRDefault="00562372" w:rsidP="0063465E"/>
        </w:tc>
        <w:tc>
          <w:tcPr>
            <w:tcW w:w="1470" w:type="dxa"/>
            <w:tcMar>
              <w:top w:w="20" w:type="dxa"/>
              <w:left w:w="20" w:type="dxa"/>
              <w:bottom w:w="0" w:type="dxa"/>
              <w:right w:w="20" w:type="dxa"/>
            </w:tcMar>
          </w:tcPr>
          <w:p w:rsidR="00562372" w:rsidRPr="00AA3AF5" w:rsidRDefault="00562372" w:rsidP="0063465E">
            <w:r w:rsidRPr="00AA3AF5">
              <w:t>Classification</w:t>
            </w:r>
          </w:p>
        </w:tc>
        <w:tc>
          <w:tcPr>
            <w:tcW w:w="3674" w:type="dxa"/>
            <w:tcMar>
              <w:top w:w="20" w:type="dxa"/>
              <w:left w:w="20" w:type="dxa"/>
              <w:bottom w:w="0" w:type="dxa"/>
              <w:right w:w="20" w:type="dxa"/>
            </w:tcMar>
          </w:tcPr>
          <w:p w:rsidR="00562372" w:rsidRPr="00AA3AF5" w:rsidRDefault="00562372" w:rsidP="0063465E">
            <w:r w:rsidRPr="00AA3AF5">
              <w:rPr>
                <w:cs/>
                <w:lang w:val="en-GB"/>
              </w:rPr>
              <w:t>วิธีที่ใช้คำนวณ</w:t>
            </w:r>
            <w:r w:rsidRPr="00AA3AF5">
              <w:rPr>
                <w:cs/>
              </w:rPr>
              <w:t xml:space="preserve"> </w:t>
            </w:r>
            <w:r w:rsidRPr="00AA3AF5">
              <w:t xml:space="preserve">Exposure </w:t>
            </w:r>
            <w:r w:rsidRPr="00AA3AF5">
              <w:rPr>
                <w:cs/>
              </w:rPr>
              <w:t>ของตราสารอนุพันธ์</w:t>
            </w:r>
          </w:p>
          <w:p w:rsidR="00562372" w:rsidRPr="00AA3AF5" w:rsidRDefault="00562372" w:rsidP="0063465E">
            <w:r w:rsidRPr="00AA3AF5">
              <w:rPr>
                <w:cs/>
              </w:rPr>
              <w:t xml:space="preserve">   รหัส </w:t>
            </w:r>
            <w:r w:rsidRPr="00AA3AF5">
              <w:t xml:space="preserve">‘440001’ </w:t>
            </w:r>
            <w:r w:rsidRPr="00AA3AF5">
              <w:rPr>
                <w:cs/>
              </w:rPr>
              <w:t xml:space="preserve">สำหรับวิธี </w:t>
            </w:r>
            <w:r w:rsidRPr="00AA3AF5">
              <w:t>Original</w:t>
            </w:r>
          </w:p>
          <w:p w:rsidR="00562372" w:rsidRPr="00AA3AF5" w:rsidRDefault="00562372" w:rsidP="0063465E">
            <w:pPr>
              <w:rPr>
                <w:cs/>
              </w:rPr>
            </w:pPr>
            <w:r w:rsidRPr="00AA3AF5">
              <w:rPr>
                <w:cs/>
              </w:rPr>
              <w:t xml:space="preserve">   รหัส </w:t>
            </w:r>
            <w:r w:rsidRPr="00AA3AF5">
              <w:t>‘440008’</w:t>
            </w:r>
            <w:r w:rsidRPr="00AA3AF5">
              <w:rPr>
                <w:cs/>
              </w:rPr>
              <w:t xml:space="preserve"> สำหรับวิธี </w:t>
            </w:r>
            <w:r w:rsidRPr="00AA3AF5">
              <w:t>Current</w:t>
            </w:r>
          </w:p>
        </w:tc>
        <w:tc>
          <w:tcPr>
            <w:tcW w:w="514" w:type="dxa"/>
          </w:tcPr>
          <w:p w:rsidR="00562372" w:rsidRPr="00122293" w:rsidRDefault="00562372" w:rsidP="0063465E">
            <w:pPr>
              <w:jc w:val="center"/>
              <w:rPr>
                <w:color w:val="000000"/>
              </w:rPr>
            </w:pPr>
          </w:p>
        </w:tc>
        <w:tc>
          <w:tcPr>
            <w:tcW w:w="514" w:type="dxa"/>
          </w:tcPr>
          <w:p w:rsidR="00562372" w:rsidRPr="00122293" w:rsidRDefault="00562372" w:rsidP="0063465E">
            <w:pPr>
              <w:jc w:val="center"/>
              <w:rPr>
                <w:color w:val="000000"/>
                <w:cs/>
              </w:rPr>
            </w:pPr>
            <w:r w:rsidRPr="00122293">
              <w:rPr>
                <w:color w:val="000000"/>
              </w:rPr>
              <w:t>X</w:t>
            </w:r>
          </w:p>
        </w:tc>
        <w:tc>
          <w:tcPr>
            <w:tcW w:w="514" w:type="dxa"/>
          </w:tcPr>
          <w:p w:rsidR="00562372" w:rsidRPr="002A048F" w:rsidRDefault="00562372" w:rsidP="0063465E">
            <w:pPr>
              <w:jc w:val="center"/>
              <w:rPr>
                <w:color w:val="000000"/>
              </w:rPr>
            </w:pPr>
          </w:p>
        </w:tc>
        <w:tc>
          <w:tcPr>
            <w:tcW w:w="514" w:type="dxa"/>
          </w:tcPr>
          <w:p w:rsidR="00562372" w:rsidRPr="002A048F" w:rsidRDefault="00562372" w:rsidP="0063465E">
            <w:pPr>
              <w:jc w:val="center"/>
              <w:rPr>
                <w:color w:val="000000"/>
                <w:cs/>
              </w:rPr>
            </w:pPr>
            <w:r w:rsidRPr="002A048F">
              <w:rPr>
                <w:color w:val="000000"/>
              </w:rPr>
              <w:t>X</w:t>
            </w:r>
          </w:p>
        </w:tc>
        <w:tc>
          <w:tcPr>
            <w:tcW w:w="514" w:type="dxa"/>
          </w:tcPr>
          <w:p w:rsidR="00562372" w:rsidRPr="00AF69A9" w:rsidRDefault="00562372" w:rsidP="0063465E">
            <w:pPr>
              <w:jc w:val="center"/>
              <w:rPr>
                <w:color w:val="BFBFBF"/>
                <w:highlight w:val="yellow"/>
              </w:rPr>
            </w:pPr>
          </w:p>
        </w:tc>
        <w:tc>
          <w:tcPr>
            <w:tcW w:w="514" w:type="dxa"/>
          </w:tcPr>
          <w:p w:rsidR="00562372" w:rsidRPr="00AF69A9" w:rsidRDefault="00562372" w:rsidP="0063465E">
            <w:pPr>
              <w:jc w:val="center"/>
              <w:rPr>
                <w:color w:val="BFBFBF"/>
                <w:highlight w:val="yellow"/>
                <w:cs/>
              </w:rPr>
            </w:pPr>
          </w:p>
        </w:tc>
        <w:tc>
          <w:tcPr>
            <w:tcW w:w="476" w:type="dxa"/>
          </w:tcPr>
          <w:p w:rsidR="00562372" w:rsidRPr="00122293" w:rsidRDefault="00562372" w:rsidP="0063465E">
            <w:pPr>
              <w:jc w:val="center"/>
              <w:rPr>
                <w:color w:val="000000"/>
              </w:rPr>
            </w:pPr>
          </w:p>
        </w:tc>
        <w:tc>
          <w:tcPr>
            <w:tcW w:w="425" w:type="dxa"/>
          </w:tcPr>
          <w:p w:rsidR="00562372" w:rsidRPr="00122293" w:rsidRDefault="00562372" w:rsidP="0063465E">
            <w:pPr>
              <w:jc w:val="center"/>
              <w:rPr>
                <w:color w:val="000000"/>
                <w:cs/>
              </w:rPr>
            </w:pPr>
            <w:r w:rsidRPr="00122293">
              <w:rPr>
                <w:color w:val="000000"/>
              </w:rPr>
              <w:t>X</w:t>
            </w:r>
          </w:p>
        </w:tc>
      </w:tr>
      <w:tr w:rsidR="00562372" w:rsidRPr="00AA3AF5" w:rsidTr="0063465E">
        <w:trPr>
          <w:trHeight w:val="80"/>
        </w:trPr>
        <w:tc>
          <w:tcPr>
            <w:tcW w:w="2940" w:type="dxa"/>
            <w:tcBorders>
              <w:left w:val="single" w:sz="6" w:space="0" w:color="auto"/>
            </w:tcBorders>
            <w:tcMar>
              <w:top w:w="20" w:type="dxa"/>
              <w:left w:w="20" w:type="dxa"/>
              <w:bottom w:w="0" w:type="dxa"/>
              <w:right w:w="20" w:type="dxa"/>
            </w:tcMar>
          </w:tcPr>
          <w:p w:rsidR="00562372" w:rsidRPr="00AA3AF5" w:rsidRDefault="00562372" w:rsidP="0063465E">
            <w:r w:rsidRPr="00AA3AF5">
              <w:t>Booking Type</w:t>
            </w:r>
          </w:p>
        </w:tc>
        <w:tc>
          <w:tcPr>
            <w:tcW w:w="1470" w:type="dxa"/>
            <w:tcMar>
              <w:top w:w="20" w:type="dxa"/>
              <w:left w:w="20" w:type="dxa"/>
              <w:bottom w:w="0" w:type="dxa"/>
              <w:right w:w="20" w:type="dxa"/>
            </w:tcMar>
          </w:tcPr>
          <w:p w:rsidR="00562372" w:rsidRPr="00AA3AF5" w:rsidRDefault="00562372" w:rsidP="0063465E">
            <w:r w:rsidRPr="00AA3AF5">
              <w:t>Classification</w:t>
            </w:r>
          </w:p>
        </w:tc>
        <w:tc>
          <w:tcPr>
            <w:tcW w:w="3674" w:type="dxa"/>
            <w:tcMar>
              <w:top w:w="20" w:type="dxa"/>
              <w:left w:w="20" w:type="dxa"/>
              <w:bottom w:w="0" w:type="dxa"/>
              <w:right w:w="20" w:type="dxa"/>
            </w:tcMar>
          </w:tcPr>
          <w:p w:rsidR="00562372" w:rsidRPr="00AA3AF5" w:rsidRDefault="00562372" w:rsidP="0063465E">
            <w:pPr>
              <w:rPr>
                <w:cs/>
              </w:rPr>
            </w:pPr>
            <w:r w:rsidRPr="00AA3AF5">
              <w:rPr>
                <w:cs/>
              </w:rPr>
              <w:t xml:space="preserve">ประเภทบัญชีของตราสารอนุพันธ์ </w:t>
            </w:r>
          </w:p>
        </w:tc>
        <w:tc>
          <w:tcPr>
            <w:tcW w:w="514" w:type="dxa"/>
          </w:tcPr>
          <w:p w:rsidR="00562372" w:rsidRPr="00122293" w:rsidRDefault="00562372" w:rsidP="0063465E">
            <w:pPr>
              <w:jc w:val="center"/>
              <w:rPr>
                <w:color w:val="000000"/>
              </w:rPr>
            </w:pPr>
          </w:p>
        </w:tc>
        <w:tc>
          <w:tcPr>
            <w:tcW w:w="514" w:type="dxa"/>
          </w:tcPr>
          <w:p w:rsidR="00562372" w:rsidRPr="00122293" w:rsidRDefault="00562372" w:rsidP="0063465E">
            <w:pPr>
              <w:jc w:val="center"/>
              <w:rPr>
                <w:color w:val="000000"/>
                <w:cs/>
              </w:rPr>
            </w:pPr>
            <w:r w:rsidRPr="00122293">
              <w:rPr>
                <w:color w:val="000000"/>
              </w:rPr>
              <w:t>X</w:t>
            </w:r>
          </w:p>
        </w:tc>
        <w:tc>
          <w:tcPr>
            <w:tcW w:w="514" w:type="dxa"/>
          </w:tcPr>
          <w:p w:rsidR="00562372" w:rsidRPr="002A048F" w:rsidRDefault="00562372" w:rsidP="0063465E">
            <w:pPr>
              <w:jc w:val="center"/>
              <w:rPr>
                <w:color w:val="000000"/>
              </w:rPr>
            </w:pPr>
          </w:p>
        </w:tc>
        <w:tc>
          <w:tcPr>
            <w:tcW w:w="514" w:type="dxa"/>
          </w:tcPr>
          <w:p w:rsidR="00562372" w:rsidRPr="002A048F" w:rsidRDefault="00562372" w:rsidP="0063465E">
            <w:pPr>
              <w:jc w:val="center"/>
              <w:rPr>
                <w:color w:val="000000"/>
                <w:cs/>
              </w:rPr>
            </w:pPr>
            <w:r w:rsidRPr="002A048F">
              <w:rPr>
                <w:color w:val="000000"/>
              </w:rPr>
              <w:t>X</w:t>
            </w:r>
          </w:p>
        </w:tc>
        <w:tc>
          <w:tcPr>
            <w:tcW w:w="514" w:type="dxa"/>
          </w:tcPr>
          <w:p w:rsidR="00562372" w:rsidRPr="00AF69A9" w:rsidRDefault="00562372" w:rsidP="0063465E">
            <w:pPr>
              <w:jc w:val="center"/>
              <w:rPr>
                <w:color w:val="BFBFBF"/>
                <w:highlight w:val="yellow"/>
              </w:rPr>
            </w:pPr>
          </w:p>
        </w:tc>
        <w:tc>
          <w:tcPr>
            <w:tcW w:w="514" w:type="dxa"/>
          </w:tcPr>
          <w:p w:rsidR="00562372" w:rsidRPr="00AF69A9" w:rsidRDefault="00562372" w:rsidP="0063465E">
            <w:pPr>
              <w:jc w:val="center"/>
              <w:rPr>
                <w:color w:val="BFBFBF"/>
                <w:highlight w:val="yellow"/>
                <w:cs/>
              </w:rPr>
            </w:pPr>
          </w:p>
        </w:tc>
        <w:tc>
          <w:tcPr>
            <w:tcW w:w="476" w:type="dxa"/>
          </w:tcPr>
          <w:p w:rsidR="00562372" w:rsidRPr="00122293" w:rsidRDefault="00562372" w:rsidP="0063465E">
            <w:pPr>
              <w:jc w:val="center"/>
              <w:rPr>
                <w:color w:val="000000"/>
              </w:rPr>
            </w:pPr>
          </w:p>
        </w:tc>
        <w:tc>
          <w:tcPr>
            <w:tcW w:w="425" w:type="dxa"/>
          </w:tcPr>
          <w:p w:rsidR="00562372" w:rsidRPr="00122293" w:rsidRDefault="00562372" w:rsidP="0063465E">
            <w:pPr>
              <w:jc w:val="center"/>
              <w:rPr>
                <w:color w:val="000000"/>
                <w:cs/>
              </w:rPr>
            </w:pPr>
            <w:r w:rsidRPr="00122293">
              <w:rPr>
                <w:color w:val="000000"/>
              </w:rPr>
              <w:t>X</w:t>
            </w:r>
          </w:p>
        </w:tc>
      </w:tr>
      <w:tr w:rsidR="00562372" w:rsidRPr="00AA3AF5" w:rsidTr="0063465E">
        <w:trPr>
          <w:trHeight w:val="80"/>
        </w:trPr>
        <w:tc>
          <w:tcPr>
            <w:tcW w:w="2940" w:type="dxa"/>
            <w:tcBorders>
              <w:left w:val="single" w:sz="6" w:space="0" w:color="auto"/>
            </w:tcBorders>
            <w:tcMar>
              <w:top w:w="20" w:type="dxa"/>
              <w:left w:w="20" w:type="dxa"/>
              <w:bottom w:w="0" w:type="dxa"/>
              <w:right w:w="20" w:type="dxa"/>
            </w:tcMar>
          </w:tcPr>
          <w:p w:rsidR="00562372" w:rsidRPr="00AA3AF5" w:rsidRDefault="00562372" w:rsidP="0063465E">
            <w:pPr>
              <w:pStyle w:val="font5"/>
              <w:spacing w:before="0" w:beforeAutospacing="0" w:after="0" w:afterAutospacing="0"/>
              <w:rPr>
                <w:rFonts w:ascii="Tahoma" w:hAnsi="Tahoma" w:cs="Tahoma"/>
                <w:color w:val="auto"/>
              </w:rPr>
            </w:pPr>
            <w:r w:rsidRPr="00AA3AF5">
              <w:rPr>
                <w:rFonts w:ascii="Tahoma" w:hAnsi="Tahoma" w:cs="Tahoma"/>
                <w:color w:val="auto"/>
              </w:rPr>
              <w:t>Netting Type</w:t>
            </w:r>
          </w:p>
        </w:tc>
        <w:tc>
          <w:tcPr>
            <w:tcW w:w="1470" w:type="dxa"/>
            <w:tcMar>
              <w:top w:w="20" w:type="dxa"/>
              <w:left w:w="20" w:type="dxa"/>
              <w:bottom w:w="0" w:type="dxa"/>
              <w:right w:w="20" w:type="dxa"/>
            </w:tcMar>
          </w:tcPr>
          <w:p w:rsidR="00562372" w:rsidRPr="00AA3AF5" w:rsidRDefault="00562372" w:rsidP="0063465E">
            <w:r w:rsidRPr="00AA3AF5">
              <w:t>Flag</w:t>
            </w:r>
          </w:p>
        </w:tc>
        <w:tc>
          <w:tcPr>
            <w:tcW w:w="3674" w:type="dxa"/>
            <w:tcMar>
              <w:top w:w="20" w:type="dxa"/>
              <w:left w:w="20" w:type="dxa"/>
              <w:bottom w:w="0" w:type="dxa"/>
              <w:right w:w="20" w:type="dxa"/>
            </w:tcMar>
          </w:tcPr>
          <w:p w:rsidR="00562372" w:rsidRPr="00AA3AF5" w:rsidRDefault="00562372" w:rsidP="0063465E">
            <w:r w:rsidRPr="00AA3AF5">
              <w:rPr>
                <w:cs/>
              </w:rPr>
              <w:t>สถานะของการหักกลบลบหนี้ระหว่างกัน (</w:t>
            </w:r>
            <w:r w:rsidRPr="00AA3AF5">
              <w:t>Netting)</w:t>
            </w:r>
          </w:p>
          <w:p w:rsidR="00562372" w:rsidRPr="00AA3AF5" w:rsidRDefault="00562372" w:rsidP="0063465E">
            <w:r w:rsidRPr="00AA3AF5">
              <w:t xml:space="preserve">   </w:t>
            </w:r>
            <w:r w:rsidRPr="00AA3AF5">
              <w:rPr>
                <w:cs/>
              </w:rPr>
              <w:t xml:space="preserve">ค่า </w:t>
            </w:r>
            <w:r w:rsidRPr="00AA3AF5">
              <w:t xml:space="preserve">‘0’ </w:t>
            </w:r>
            <w:r w:rsidRPr="00AA3AF5">
              <w:rPr>
                <w:cs/>
              </w:rPr>
              <w:t xml:space="preserve">เท่ากับ ไม่มี </w:t>
            </w:r>
            <w:r w:rsidRPr="00AA3AF5">
              <w:t>Netting</w:t>
            </w:r>
          </w:p>
          <w:p w:rsidR="00562372" w:rsidRPr="00AA3AF5" w:rsidRDefault="00562372" w:rsidP="0063465E">
            <w:r w:rsidRPr="00AA3AF5">
              <w:t xml:space="preserve">   </w:t>
            </w:r>
            <w:r w:rsidRPr="00AA3AF5">
              <w:rPr>
                <w:cs/>
              </w:rPr>
              <w:t xml:space="preserve">ค่า </w:t>
            </w:r>
            <w:r w:rsidRPr="00AA3AF5">
              <w:t xml:space="preserve">‘1’ </w:t>
            </w:r>
            <w:r w:rsidRPr="00AA3AF5">
              <w:rPr>
                <w:cs/>
              </w:rPr>
              <w:t xml:space="preserve">เท่ากับ มี </w:t>
            </w:r>
            <w:r w:rsidRPr="00AA3AF5">
              <w:t>Netting</w:t>
            </w:r>
          </w:p>
          <w:p w:rsidR="00562372" w:rsidRPr="00AA3AF5" w:rsidRDefault="00562372" w:rsidP="0063465E">
            <w:pPr>
              <w:rPr>
                <w:cs/>
              </w:rPr>
            </w:pPr>
            <w:r w:rsidRPr="00AA3AF5">
              <w:rPr>
                <w:cs/>
              </w:rPr>
              <w:t>(เฉพาะตราสารอนุพันธ์)</w:t>
            </w:r>
          </w:p>
        </w:tc>
        <w:tc>
          <w:tcPr>
            <w:tcW w:w="514" w:type="dxa"/>
          </w:tcPr>
          <w:p w:rsidR="00562372" w:rsidRPr="00122293" w:rsidRDefault="00562372" w:rsidP="0063465E">
            <w:pPr>
              <w:jc w:val="center"/>
              <w:rPr>
                <w:color w:val="000000"/>
              </w:rPr>
            </w:pPr>
          </w:p>
        </w:tc>
        <w:tc>
          <w:tcPr>
            <w:tcW w:w="514" w:type="dxa"/>
          </w:tcPr>
          <w:p w:rsidR="00562372" w:rsidRPr="00122293" w:rsidRDefault="00562372" w:rsidP="0063465E">
            <w:pPr>
              <w:jc w:val="center"/>
              <w:rPr>
                <w:color w:val="000000"/>
                <w:cs/>
              </w:rPr>
            </w:pPr>
            <w:r w:rsidRPr="00122293">
              <w:rPr>
                <w:color w:val="000000"/>
              </w:rPr>
              <w:t>X</w:t>
            </w:r>
          </w:p>
        </w:tc>
        <w:tc>
          <w:tcPr>
            <w:tcW w:w="514" w:type="dxa"/>
          </w:tcPr>
          <w:p w:rsidR="00562372" w:rsidRPr="002A048F" w:rsidRDefault="00562372" w:rsidP="0063465E">
            <w:pPr>
              <w:jc w:val="center"/>
              <w:rPr>
                <w:color w:val="000000"/>
              </w:rPr>
            </w:pPr>
          </w:p>
        </w:tc>
        <w:tc>
          <w:tcPr>
            <w:tcW w:w="514" w:type="dxa"/>
          </w:tcPr>
          <w:p w:rsidR="00562372" w:rsidRPr="002A048F" w:rsidRDefault="00562372" w:rsidP="0063465E">
            <w:pPr>
              <w:jc w:val="center"/>
              <w:rPr>
                <w:color w:val="000000"/>
                <w:cs/>
              </w:rPr>
            </w:pPr>
            <w:r w:rsidRPr="002A048F">
              <w:rPr>
                <w:color w:val="000000"/>
              </w:rPr>
              <w:t>X</w:t>
            </w:r>
          </w:p>
        </w:tc>
        <w:tc>
          <w:tcPr>
            <w:tcW w:w="514" w:type="dxa"/>
          </w:tcPr>
          <w:p w:rsidR="00562372" w:rsidRPr="00AF69A9" w:rsidRDefault="00562372" w:rsidP="0063465E">
            <w:pPr>
              <w:jc w:val="center"/>
              <w:rPr>
                <w:color w:val="BFBFBF"/>
                <w:highlight w:val="yellow"/>
              </w:rPr>
            </w:pPr>
          </w:p>
        </w:tc>
        <w:tc>
          <w:tcPr>
            <w:tcW w:w="514" w:type="dxa"/>
          </w:tcPr>
          <w:p w:rsidR="00562372" w:rsidRPr="00AF69A9" w:rsidRDefault="00562372" w:rsidP="0063465E">
            <w:pPr>
              <w:jc w:val="center"/>
              <w:rPr>
                <w:color w:val="BFBFBF"/>
                <w:highlight w:val="yellow"/>
                <w:cs/>
              </w:rPr>
            </w:pPr>
          </w:p>
        </w:tc>
        <w:tc>
          <w:tcPr>
            <w:tcW w:w="476" w:type="dxa"/>
          </w:tcPr>
          <w:p w:rsidR="00562372" w:rsidRPr="00122293" w:rsidRDefault="00562372" w:rsidP="0063465E">
            <w:pPr>
              <w:jc w:val="center"/>
              <w:rPr>
                <w:color w:val="000000"/>
              </w:rPr>
            </w:pPr>
          </w:p>
        </w:tc>
        <w:tc>
          <w:tcPr>
            <w:tcW w:w="425" w:type="dxa"/>
          </w:tcPr>
          <w:p w:rsidR="00562372" w:rsidRPr="00122293" w:rsidRDefault="00562372" w:rsidP="0063465E">
            <w:pPr>
              <w:jc w:val="center"/>
              <w:rPr>
                <w:color w:val="000000"/>
                <w:cs/>
              </w:rPr>
            </w:pPr>
            <w:r w:rsidRPr="00122293">
              <w:rPr>
                <w:color w:val="000000"/>
              </w:rPr>
              <w:t>X</w:t>
            </w:r>
          </w:p>
        </w:tc>
      </w:tr>
      <w:tr w:rsidR="00562372" w:rsidRPr="00AA3AF5" w:rsidTr="0063465E">
        <w:trPr>
          <w:trHeight w:val="80"/>
        </w:trPr>
        <w:tc>
          <w:tcPr>
            <w:tcW w:w="2940" w:type="dxa"/>
            <w:tcBorders>
              <w:left w:val="single" w:sz="6" w:space="0" w:color="auto"/>
            </w:tcBorders>
            <w:tcMar>
              <w:top w:w="20" w:type="dxa"/>
              <w:left w:w="20" w:type="dxa"/>
              <w:bottom w:w="0" w:type="dxa"/>
              <w:right w:w="20" w:type="dxa"/>
            </w:tcMar>
          </w:tcPr>
          <w:p w:rsidR="00562372" w:rsidRPr="00AA3AF5" w:rsidRDefault="00562372" w:rsidP="0063465E">
            <w:pPr>
              <w:pStyle w:val="font5"/>
              <w:spacing w:before="0" w:beforeAutospacing="0" w:after="0" w:afterAutospacing="0"/>
              <w:rPr>
                <w:rFonts w:ascii="Tahoma" w:hAnsi="Tahoma" w:cs="Tahoma"/>
                <w:color w:val="auto"/>
              </w:rPr>
            </w:pPr>
            <w:r w:rsidRPr="00AA3AF5">
              <w:rPr>
                <w:rFonts w:ascii="Tahoma" w:hAnsi="Tahoma" w:cs="Tahoma"/>
                <w:color w:val="auto"/>
              </w:rPr>
              <w:t>CCF Rate</w:t>
            </w:r>
          </w:p>
        </w:tc>
        <w:tc>
          <w:tcPr>
            <w:tcW w:w="1470" w:type="dxa"/>
            <w:tcMar>
              <w:top w:w="20" w:type="dxa"/>
              <w:left w:w="20" w:type="dxa"/>
              <w:bottom w:w="0" w:type="dxa"/>
              <w:right w:w="20" w:type="dxa"/>
            </w:tcMar>
          </w:tcPr>
          <w:p w:rsidR="00562372" w:rsidRPr="00AA3AF5" w:rsidRDefault="00562372" w:rsidP="0063465E">
            <w:r w:rsidRPr="00AA3AF5">
              <w:t>Conversion Rate</w:t>
            </w:r>
          </w:p>
        </w:tc>
        <w:tc>
          <w:tcPr>
            <w:tcW w:w="3674" w:type="dxa"/>
            <w:tcMar>
              <w:top w:w="20" w:type="dxa"/>
              <w:left w:w="20" w:type="dxa"/>
              <w:bottom w:w="0" w:type="dxa"/>
              <w:right w:w="20" w:type="dxa"/>
            </w:tcMar>
          </w:tcPr>
          <w:p w:rsidR="00562372" w:rsidRPr="00AA3AF5" w:rsidRDefault="00562372" w:rsidP="0063465E">
            <w:r w:rsidRPr="00AA3AF5">
              <w:rPr>
                <w:cs/>
              </w:rPr>
              <w:t xml:space="preserve">ระบุค่า </w:t>
            </w:r>
            <w:r w:rsidRPr="00AA3AF5">
              <w:t>Credit Conversion Factor</w:t>
            </w:r>
          </w:p>
          <w:p w:rsidR="00562372" w:rsidRPr="00AA3AF5" w:rsidRDefault="00562372" w:rsidP="0063465E">
            <w:pPr>
              <w:rPr>
                <w:cs/>
              </w:rPr>
            </w:pPr>
            <w:r w:rsidRPr="00AA3AF5">
              <w:t>(</w:t>
            </w:r>
            <w:r w:rsidRPr="00AA3AF5">
              <w:rPr>
                <w:cs/>
              </w:rPr>
              <w:t xml:space="preserve">กรณี สง. ที่ใช้วิธี </w:t>
            </w:r>
            <w:r w:rsidRPr="00AA3AF5">
              <w:t xml:space="preserve">IRB </w:t>
            </w:r>
            <w:r w:rsidRPr="00AA3AF5">
              <w:rPr>
                <w:cs/>
              </w:rPr>
              <w:t xml:space="preserve">ให้รายงาน </w:t>
            </w:r>
            <w:r w:rsidRPr="00AA3AF5">
              <w:t xml:space="preserve">CCF </w:t>
            </w:r>
            <w:r w:rsidRPr="00AA3AF5">
              <w:rPr>
                <w:cs/>
              </w:rPr>
              <w:t xml:space="preserve">ของอนุพันธ์ทางการเงิน </w:t>
            </w:r>
            <w:r w:rsidRPr="00AA3AF5">
              <w:t>= 0</w:t>
            </w:r>
            <w:r w:rsidRPr="00AA3AF5">
              <w:rPr>
                <w:cs/>
              </w:rPr>
              <w:t>)</w:t>
            </w:r>
          </w:p>
        </w:tc>
        <w:tc>
          <w:tcPr>
            <w:tcW w:w="514" w:type="dxa"/>
          </w:tcPr>
          <w:p w:rsidR="00562372" w:rsidRPr="00122293" w:rsidRDefault="00562372" w:rsidP="0063465E">
            <w:pPr>
              <w:jc w:val="center"/>
              <w:rPr>
                <w:color w:val="000000"/>
              </w:rPr>
            </w:pPr>
            <w:r w:rsidRPr="00122293">
              <w:rPr>
                <w:color w:val="000000"/>
              </w:rPr>
              <w:t>X</w:t>
            </w:r>
          </w:p>
        </w:tc>
        <w:tc>
          <w:tcPr>
            <w:tcW w:w="514" w:type="dxa"/>
          </w:tcPr>
          <w:p w:rsidR="00562372" w:rsidRPr="00122293" w:rsidRDefault="00562372" w:rsidP="0063465E">
            <w:pPr>
              <w:jc w:val="center"/>
              <w:rPr>
                <w:color w:val="000000"/>
                <w:cs/>
              </w:rPr>
            </w:pPr>
          </w:p>
        </w:tc>
        <w:tc>
          <w:tcPr>
            <w:tcW w:w="514" w:type="dxa"/>
          </w:tcPr>
          <w:p w:rsidR="00562372" w:rsidRPr="002A048F" w:rsidRDefault="00562372" w:rsidP="0063465E">
            <w:pPr>
              <w:jc w:val="center"/>
              <w:rPr>
                <w:color w:val="000000"/>
              </w:rPr>
            </w:pPr>
            <w:r w:rsidRPr="002A048F">
              <w:rPr>
                <w:color w:val="000000"/>
              </w:rPr>
              <w:t>X</w:t>
            </w:r>
          </w:p>
        </w:tc>
        <w:tc>
          <w:tcPr>
            <w:tcW w:w="514" w:type="dxa"/>
          </w:tcPr>
          <w:p w:rsidR="00562372" w:rsidRPr="002A048F" w:rsidRDefault="00562372" w:rsidP="0063465E">
            <w:pPr>
              <w:jc w:val="center"/>
              <w:rPr>
                <w:color w:val="000000"/>
                <w:cs/>
              </w:rPr>
            </w:pPr>
          </w:p>
        </w:tc>
        <w:tc>
          <w:tcPr>
            <w:tcW w:w="514" w:type="dxa"/>
          </w:tcPr>
          <w:p w:rsidR="00562372" w:rsidRPr="00AF69A9" w:rsidRDefault="00562372" w:rsidP="0063465E">
            <w:pPr>
              <w:jc w:val="center"/>
              <w:rPr>
                <w:color w:val="BFBFBF"/>
                <w:highlight w:val="yellow"/>
              </w:rPr>
            </w:pPr>
          </w:p>
        </w:tc>
        <w:tc>
          <w:tcPr>
            <w:tcW w:w="514" w:type="dxa"/>
          </w:tcPr>
          <w:p w:rsidR="00562372" w:rsidRPr="00AF69A9" w:rsidRDefault="00562372" w:rsidP="0063465E">
            <w:pPr>
              <w:jc w:val="center"/>
              <w:rPr>
                <w:color w:val="BFBFBF"/>
                <w:highlight w:val="yellow"/>
                <w:cs/>
              </w:rPr>
            </w:pPr>
          </w:p>
        </w:tc>
        <w:tc>
          <w:tcPr>
            <w:tcW w:w="476" w:type="dxa"/>
          </w:tcPr>
          <w:p w:rsidR="00562372" w:rsidRPr="00122293" w:rsidRDefault="00562372" w:rsidP="0063465E">
            <w:pPr>
              <w:jc w:val="center"/>
              <w:rPr>
                <w:color w:val="000000"/>
              </w:rPr>
            </w:pPr>
            <w:r w:rsidRPr="00122293">
              <w:rPr>
                <w:color w:val="000000"/>
              </w:rPr>
              <w:t>X</w:t>
            </w:r>
          </w:p>
        </w:tc>
        <w:tc>
          <w:tcPr>
            <w:tcW w:w="425" w:type="dxa"/>
          </w:tcPr>
          <w:p w:rsidR="00562372" w:rsidRPr="00122293" w:rsidRDefault="00562372" w:rsidP="0063465E">
            <w:pPr>
              <w:jc w:val="center"/>
              <w:rPr>
                <w:color w:val="000000"/>
                <w:cs/>
              </w:rPr>
            </w:pPr>
          </w:p>
        </w:tc>
      </w:tr>
      <w:tr w:rsidR="00562372" w:rsidRPr="00AA3AF5" w:rsidTr="0063465E">
        <w:trPr>
          <w:trHeight w:val="80"/>
        </w:trPr>
        <w:tc>
          <w:tcPr>
            <w:tcW w:w="2940" w:type="dxa"/>
            <w:tcBorders>
              <w:left w:val="single" w:sz="6" w:space="0" w:color="auto"/>
            </w:tcBorders>
            <w:tcMar>
              <w:top w:w="20" w:type="dxa"/>
              <w:left w:w="20" w:type="dxa"/>
              <w:bottom w:w="0" w:type="dxa"/>
              <w:right w:w="20" w:type="dxa"/>
            </w:tcMar>
          </w:tcPr>
          <w:p w:rsidR="00562372" w:rsidRPr="00AA3AF5" w:rsidRDefault="00562372" w:rsidP="0063465E">
            <w:pPr>
              <w:pStyle w:val="font5"/>
              <w:spacing w:before="0" w:beforeAutospacing="0" w:after="0" w:afterAutospacing="0"/>
              <w:rPr>
                <w:rFonts w:ascii="Tahoma" w:hAnsi="Tahoma" w:cs="Tahoma"/>
                <w:color w:val="auto"/>
              </w:rPr>
            </w:pPr>
            <w:r w:rsidRPr="00AA3AF5">
              <w:rPr>
                <w:rFonts w:ascii="Tahoma" w:hAnsi="Tahoma" w:cs="Tahoma"/>
                <w:color w:val="auto"/>
              </w:rPr>
              <w:t>RWA Rate</w:t>
            </w:r>
          </w:p>
        </w:tc>
        <w:tc>
          <w:tcPr>
            <w:tcW w:w="1470" w:type="dxa"/>
            <w:tcMar>
              <w:top w:w="20" w:type="dxa"/>
              <w:left w:w="20" w:type="dxa"/>
              <w:bottom w:w="0" w:type="dxa"/>
              <w:right w:w="20" w:type="dxa"/>
            </w:tcMar>
          </w:tcPr>
          <w:p w:rsidR="00562372" w:rsidRPr="00AA3AF5" w:rsidRDefault="00562372" w:rsidP="0063465E">
            <w:pPr>
              <w:pStyle w:val="Footer"/>
              <w:tabs>
                <w:tab w:val="clear" w:pos="4153"/>
                <w:tab w:val="clear" w:pos="8306"/>
              </w:tabs>
            </w:pPr>
            <w:r w:rsidRPr="00AA3AF5">
              <w:t>Conversion Rate</w:t>
            </w:r>
          </w:p>
        </w:tc>
        <w:tc>
          <w:tcPr>
            <w:tcW w:w="3674" w:type="dxa"/>
            <w:tcMar>
              <w:top w:w="20" w:type="dxa"/>
              <w:left w:w="20" w:type="dxa"/>
              <w:bottom w:w="0" w:type="dxa"/>
              <w:right w:w="20" w:type="dxa"/>
            </w:tcMar>
          </w:tcPr>
          <w:p w:rsidR="00562372" w:rsidRPr="00AA3AF5" w:rsidRDefault="00562372" w:rsidP="0063465E">
            <w:pPr>
              <w:rPr>
                <w:highlight w:val="green"/>
              </w:rPr>
            </w:pPr>
            <w:r w:rsidRPr="00AA3AF5">
              <w:rPr>
                <w:cs/>
              </w:rPr>
              <w:t xml:space="preserve">น้ำหนักความเสี่ยงของรายการใน </w:t>
            </w:r>
            <w:r w:rsidRPr="00AA3AF5">
              <w:t xml:space="preserve">Arrangement Type </w:t>
            </w:r>
          </w:p>
          <w:p w:rsidR="00562372" w:rsidRPr="00AA3AF5" w:rsidRDefault="00562372" w:rsidP="0063465E">
            <w:r w:rsidRPr="00AA3AF5">
              <w:t>(</w:t>
            </w:r>
            <w:r w:rsidRPr="00AA3AF5">
              <w:rPr>
                <w:cs/>
              </w:rPr>
              <w:t xml:space="preserve">กรณี สง. ที่ใช้วิธี </w:t>
            </w:r>
            <w:r w:rsidRPr="00AA3AF5">
              <w:t xml:space="preserve">IRB </w:t>
            </w:r>
            <w:r w:rsidRPr="00AA3AF5">
              <w:rPr>
                <w:cs/>
              </w:rPr>
              <w:t xml:space="preserve">ให้รายงาน </w:t>
            </w:r>
            <w:r w:rsidRPr="00AA3AF5">
              <w:t>RWA=0</w:t>
            </w:r>
            <w:r w:rsidRPr="00AA3AF5">
              <w:rPr>
                <w:cs/>
              </w:rPr>
              <w:t>)</w:t>
            </w:r>
            <w:r w:rsidRPr="00AA3AF5">
              <w:t xml:space="preserve"> </w:t>
            </w:r>
          </w:p>
        </w:tc>
        <w:tc>
          <w:tcPr>
            <w:tcW w:w="514" w:type="dxa"/>
          </w:tcPr>
          <w:p w:rsidR="00562372" w:rsidRPr="00122293" w:rsidRDefault="00562372" w:rsidP="0063465E">
            <w:pPr>
              <w:jc w:val="center"/>
              <w:rPr>
                <w:color w:val="000000"/>
              </w:rPr>
            </w:pPr>
            <w:r w:rsidRPr="00122293">
              <w:rPr>
                <w:color w:val="000000"/>
              </w:rPr>
              <w:t>X</w:t>
            </w:r>
          </w:p>
        </w:tc>
        <w:tc>
          <w:tcPr>
            <w:tcW w:w="514" w:type="dxa"/>
          </w:tcPr>
          <w:p w:rsidR="00562372" w:rsidRPr="00122293" w:rsidRDefault="00562372" w:rsidP="0063465E">
            <w:pPr>
              <w:jc w:val="center"/>
              <w:rPr>
                <w:color w:val="000000"/>
                <w:cs/>
              </w:rPr>
            </w:pPr>
          </w:p>
        </w:tc>
        <w:tc>
          <w:tcPr>
            <w:tcW w:w="514" w:type="dxa"/>
          </w:tcPr>
          <w:p w:rsidR="00562372" w:rsidRPr="002A048F" w:rsidRDefault="00562372" w:rsidP="0063465E">
            <w:pPr>
              <w:jc w:val="center"/>
              <w:rPr>
                <w:color w:val="000000"/>
              </w:rPr>
            </w:pPr>
            <w:r w:rsidRPr="002A048F">
              <w:rPr>
                <w:color w:val="000000"/>
              </w:rPr>
              <w:t>X</w:t>
            </w:r>
          </w:p>
        </w:tc>
        <w:tc>
          <w:tcPr>
            <w:tcW w:w="514" w:type="dxa"/>
          </w:tcPr>
          <w:p w:rsidR="00562372" w:rsidRPr="002A048F" w:rsidRDefault="00562372" w:rsidP="0063465E">
            <w:pPr>
              <w:jc w:val="center"/>
              <w:rPr>
                <w:color w:val="000000"/>
                <w:cs/>
              </w:rPr>
            </w:pPr>
          </w:p>
        </w:tc>
        <w:tc>
          <w:tcPr>
            <w:tcW w:w="514" w:type="dxa"/>
          </w:tcPr>
          <w:p w:rsidR="00562372" w:rsidRPr="00AF69A9" w:rsidRDefault="00562372" w:rsidP="0063465E">
            <w:pPr>
              <w:jc w:val="center"/>
              <w:rPr>
                <w:color w:val="BFBFBF"/>
                <w:highlight w:val="yellow"/>
              </w:rPr>
            </w:pPr>
          </w:p>
        </w:tc>
        <w:tc>
          <w:tcPr>
            <w:tcW w:w="514" w:type="dxa"/>
          </w:tcPr>
          <w:p w:rsidR="00562372" w:rsidRPr="00AF69A9" w:rsidRDefault="00562372" w:rsidP="0063465E">
            <w:pPr>
              <w:jc w:val="center"/>
              <w:rPr>
                <w:color w:val="BFBFBF"/>
                <w:highlight w:val="yellow"/>
                <w:cs/>
              </w:rPr>
            </w:pPr>
          </w:p>
        </w:tc>
        <w:tc>
          <w:tcPr>
            <w:tcW w:w="476" w:type="dxa"/>
          </w:tcPr>
          <w:p w:rsidR="00562372" w:rsidRPr="00122293" w:rsidRDefault="00562372" w:rsidP="0063465E">
            <w:pPr>
              <w:jc w:val="center"/>
              <w:rPr>
                <w:color w:val="000000"/>
              </w:rPr>
            </w:pPr>
            <w:r w:rsidRPr="00122293">
              <w:rPr>
                <w:color w:val="000000"/>
              </w:rPr>
              <w:t>X</w:t>
            </w:r>
          </w:p>
        </w:tc>
        <w:tc>
          <w:tcPr>
            <w:tcW w:w="425" w:type="dxa"/>
          </w:tcPr>
          <w:p w:rsidR="00562372" w:rsidRPr="00122293" w:rsidRDefault="00562372" w:rsidP="0063465E">
            <w:pPr>
              <w:jc w:val="center"/>
              <w:rPr>
                <w:color w:val="000000"/>
                <w:cs/>
              </w:rPr>
            </w:pPr>
          </w:p>
        </w:tc>
      </w:tr>
      <w:tr w:rsidR="00562372" w:rsidRPr="00AA3AF5" w:rsidTr="0063465E">
        <w:trPr>
          <w:trHeight w:val="80"/>
        </w:trPr>
        <w:tc>
          <w:tcPr>
            <w:tcW w:w="2940" w:type="dxa"/>
            <w:tcBorders>
              <w:left w:val="single" w:sz="6" w:space="0" w:color="auto"/>
            </w:tcBorders>
            <w:tcMar>
              <w:top w:w="20" w:type="dxa"/>
              <w:left w:w="20" w:type="dxa"/>
              <w:bottom w:w="0" w:type="dxa"/>
              <w:right w:w="20" w:type="dxa"/>
            </w:tcMar>
          </w:tcPr>
          <w:p w:rsidR="00562372" w:rsidRPr="00AA3AF5" w:rsidRDefault="00562372" w:rsidP="0063465E">
            <w:r w:rsidRPr="00AA3AF5">
              <w:t>Involved Party Type</w:t>
            </w:r>
          </w:p>
        </w:tc>
        <w:tc>
          <w:tcPr>
            <w:tcW w:w="1470" w:type="dxa"/>
            <w:tcMar>
              <w:top w:w="20" w:type="dxa"/>
              <w:left w:w="20" w:type="dxa"/>
              <w:bottom w:w="0" w:type="dxa"/>
              <w:right w:w="20" w:type="dxa"/>
            </w:tcMar>
          </w:tcPr>
          <w:p w:rsidR="00562372" w:rsidRPr="00AA3AF5" w:rsidRDefault="00562372" w:rsidP="0063465E">
            <w:pPr>
              <w:pStyle w:val="Footer"/>
              <w:tabs>
                <w:tab w:val="clear" w:pos="4153"/>
                <w:tab w:val="clear" w:pos="8306"/>
              </w:tabs>
            </w:pPr>
            <w:r w:rsidRPr="00AA3AF5">
              <w:t>Classification</w:t>
            </w:r>
          </w:p>
        </w:tc>
        <w:tc>
          <w:tcPr>
            <w:tcW w:w="3674" w:type="dxa"/>
            <w:tcMar>
              <w:top w:w="20" w:type="dxa"/>
              <w:left w:w="20" w:type="dxa"/>
              <w:bottom w:w="0" w:type="dxa"/>
              <w:right w:w="20" w:type="dxa"/>
            </w:tcMar>
          </w:tcPr>
          <w:p w:rsidR="00562372" w:rsidRPr="00AA3AF5" w:rsidRDefault="00562372" w:rsidP="0063465E">
            <w:r w:rsidRPr="00AA3AF5">
              <w:rPr>
                <w:cs/>
              </w:rPr>
              <w:t>ประเภทของผู้ทำสัญญา (</w:t>
            </w:r>
            <w:r w:rsidRPr="00AA3AF5">
              <w:t xml:space="preserve">Involved party) </w:t>
            </w:r>
          </w:p>
        </w:tc>
        <w:tc>
          <w:tcPr>
            <w:tcW w:w="514" w:type="dxa"/>
          </w:tcPr>
          <w:p w:rsidR="00562372" w:rsidRPr="00122293" w:rsidRDefault="00562372" w:rsidP="0063465E">
            <w:pPr>
              <w:jc w:val="center"/>
              <w:rPr>
                <w:color w:val="000000"/>
              </w:rPr>
            </w:pPr>
            <w:r w:rsidRPr="00122293">
              <w:rPr>
                <w:color w:val="000000"/>
              </w:rPr>
              <w:t>X</w:t>
            </w:r>
          </w:p>
        </w:tc>
        <w:tc>
          <w:tcPr>
            <w:tcW w:w="514" w:type="dxa"/>
          </w:tcPr>
          <w:p w:rsidR="00562372" w:rsidRPr="00122293" w:rsidRDefault="00562372" w:rsidP="0063465E">
            <w:pPr>
              <w:jc w:val="center"/>
              <w:rPr>
                <w:color w:val="000000"/>
              </w:rPr>
            </w:pPr>
          </w:p>
        </w:tc>
        <w:tc>
          <w:tcPr>
            <w:tcW w:w="514" w:type="dxa"/>
          </w:tcPr>
          <w:p w:rsidR="00562372" w:rsidRPr="002A048F" w:rsidRDefault="00562372" w:rsidP="0063465E">
            <w:pPr>
              <w:jc w:val="center"/>
              <w:rPr>
                <w:color w:val="000000"/>
              </w:rPr>
            </w:pPr>
            <w:r w:rsidRPr="002A048F">
              <w:rPr>
                <w:color w:val="000000"/>
              </w:rPr>
              <w:t>X</w:t>
            </w:r>
          </w:p>
        </w:tc>
        <w:tc>
          <w:tcPr>
            <w:tcW w:w="514" w:type="dxa"/>
          </w:tcPr>
          <w:p w:rsidR="00562372" w:rsidRPr="002A048F" w:rsidRDefault="00562372" w:rsidP="0063465E">
            <w:pPr>
              <w:jc w:val="center"/>
              <w:rPr>
                <w:color w:val="000000"/>
              </w:rPr>
            </w:pPr>
          </w:p>
        </w:tc>
        <w:tc>
          <w:tcPr>
            <w:tcW w:w="514" w:type="dxa"/>
          </w:tcPr>
          <w:p w:rsidR="00562372" w:rsidRPr="00AF69A9" w:rsidRDefault="00562372" w:rsidP="0063465E">
            <w:pPr>
              <w:jc w:val="center"/>
              <w:rPr>
                <w:color w:val="BFBFBF"/>
                <w:highlight w:val="yellow"/>
              </w:rPr>
            </w:pPr>
          </w:p>
        </w:tc>
        <w:tc>
          <w:tcPr>
            <w:tcW w:w="514" w:type="dxa"/>
          </w:tcPr>
          <w:p w:rsidR="00562372" w:rsidRPr="00AF69A9" w:rsidRDefault="00562372" w:rsidP="0063465E">
            <w:pPr>
              <w:jc w:val="center"/>
              <w:rPr>
                <w:color w:val="BFBFBF"/>
                <w:highlight w:val="yellow"/>
              </w:rPr>
            </w:pPr>
          </w:p>
        </w:tc>
        <w:tc>
          <w:tcPr>
            <w:tcW w:w="476" w:type="dxa"/>
          </w:tcPr>
          <w:p w:rsidR="00562372" w:rsidRPr="00122293" w:rsidRDefault="00562372" w:rsidP="0063465E">
            <w:pPr>
              <w:jc w:val="center"/>
              <w:rPr>
                <w:color w:val="000000"/>
              </w:rPr>
            </w:pPr>
            <w:r w:rsidRPr="00122293">
              <w:rPr>
                <w:color w:val="000000"/>
              </w:rPr>
              <w:t>X</w:t>
            </w:r>
          </w:p>
        </w:tc>
        <w:tc>
          <w:tcPr>
            <w:tcW w:w="425" w:type="dxa"/>
          </w:tcPr>
          <w:p w:rsidR="00562372" w:rsidRPr="00122293" w:rsidRDefault="00562372" w:rsidP="0063465E">
            <w:pPr>
              <w:jc w:val="center"/>
              <w:rPr>
                <w:color w:val="000000"/>
              </w:rPr>
            </w:pPr>
          </w:p>
        </w:tc>
      </w:tr>
      <w:tr w:rsidR="00562372" w:rsidRPr="00AA3AF5" w:rsidTr="0063465E">
        <w:trPr>
          <w:trHeight w:val="80"/>
        </w:trPr>
        <w:tc>
          <w:tcPr>
            <w:tcW w:w="2940" w:type="dxa"/>
            <w:tcBorders>
              <w:left w:val="single" w:sz="6" w:space="0" w:color="auto"/>
            </w:tcBorders>
            <w:tcMar>
              <w:top w:w="20" w:type="dxa"/>
              <w:left w:w="20" w:type="dxa"/>
              <w:bottom w:w="0" w:type="dxa"/>
              <w:right w:w="20" w:type="dxa"/>
            </w:tcMar>
          </w:tcPr>
          <w:p w:rsidR="00562372" w:rsidRPr="00AA3AF5" w:rsidRDefault="00562372" w:rsidP="0063465E">
            <w:pPr>
              <w:pStyle w:val="font5"/>
              <w:spacing w:before="0" w:beforeAutospacing="0" w:after="0" w:afterAutospacing="0"/>
              <w:rPr>
                <w:rFonts w:ascii="Tahoma" w:hAnsi="Tahoma" w:cs="Tahoma"/>
                <w:color w:val="auto"/>
              </w:rPr>
            </w:pPr>
            <w:r w:rsidRPr="00AA3AF5">
              <w:rPr>
                <w:rFonts w:ascii="Tahoma" w:hAnsi="Tahoma" w:cs="Tahoma"/>
                <w:color w:val="auto"/>
              </w:rPr>
              <w:t>Arrangement Currency Flag</w:t>
            </w:r>
          </w:p>
        </w:tc>
        <w:tc>
          <w:tcPr>
            <w:tcW w:w="1470" w:type="dxa"/>
            <w:tcMar>
              <w:top w:w="20" w:type="dxa"/>
              <w:left w:w="20" w:type="dxa"/>
              <w:bottom w:w="0" w:type="dxa"/>
              <w:right w:w="20" w:type="dxa"/>
            </w:tcMar>
          </w:tcPr>
          <w:p w:rsidR="00562372" w:rsidRPr="00AA3AF5" w:rsidRDefault="00562372" w:rsidP="0063465E">
            <w:r w:rsidRPr="00AA3AF5">
              <w:t>Flag</w:t>
            </w:r>
          </w:p>
        </w:tc>
        <w:tc>
          <w:tcPr>
            <w:tcW w:w="3674" w:type="dxa"/>
            <w:tcMar>
              <w:top w:w="20" w:type="dxa"/>
              <w:left w:w="20" w:type="dxa"/>
              <w:bottom w:w="0" w:type="dxa"/>
              <w:right w:w="20" w:type="dxa"/>
            </w:tcMar>
          </w:tcPr>
          <w:p w:rsidR="00562372" w:rsidRPr="00AA3AF5" w:rsidRDefault="00562372" w:rsidP="0063465E">
            <w:r w:rsidRPr="00AA3AF5">
              <w:rPr>
                <w:cs/>
              </w:rPr>
              <w:t>ประเภทสกุลเงินของสัญญา</w:t>
            </w:r>
          </w:p>
          <w:p w:rsidR="00562372" w:rsidRPr="00AA3AF5" w:rsidRDefault="00562372" w:rsidP="0063465E">
            <w:r w:rsidRPr="00AA3AF5">
              <w:rPr>
                <w:cs/>
              </w:rPr>
              <w:t xml:space="preserve">   ค่า </w:t>
            </w:r>
            <w:r w:rsidRPr="00AA3AF5">
              <w:t xml:space="preserve">‘0’ </w:t>
            </w:r>
            <w:r w:rsidRPr="00AA3AF5">
              <w:rPr>
                <w:cs/>
              </w:rPr>
              <w:t>เท่ากับ เงินตราต่างประเทศ</w:t>
            </w:r>
          </w:p>
          <w:p w:rsidR="00562372" w:rsidRPr="00AA3AF5" w:rsidRDefault="00562372" w:rsidP="0063465E">
            <w:pPr>
              <w:rPr>
                <w:cs/>
              </w:rPr>
            </w:pPr>
            <w:r w:rsidRPr="00AA3AF5">
              <w:rPr>
                <w:cs/>
              </w:rPr>
              <w:t xml:space="preserve">   ค่า </w:t>
            </w:r>
            <w:r w:rsidRPr="00AA3AF5">
              <w:t xml:space="preserve">‘1’ </w:t>
            </w:r>
            <w:r w:rsidRPr="00AA3AF5">
              <w:rPr>
                <w:cs/>
              </w:rPr>
              <w:t>เท่ากับ เงินบาท</w:t>
            </w:r>
          </w:p>
        </w:tc>
        <w:tc>
          <w:tcPr>
            <w:tcW w:w="514" w:type="dxa"/>
          </w:tcPr>
          <w:p w:rsidR="00562372" w:rsidRPr="00122293" w:rsidRDefault="00562372" w:rsidP="0063465E">
            <w:pPr>
              <w:jc w:val="center"/>
              <w:rPr>
                <w:color w:val="000000"/>
              </w:rPr>
            </w:pPr>
            <w:r w:rsidRPr="00122293">
              <w:rPr>
                <w:color w:val="000000"/>
              </w:rPr>
              <w:t>X</w:t>
            </w:r>
          </w:p>
        </w:tc>
        <w:tc>
          <w:tcPr>
            <w:tcW w:w="514" w:type="dxa"/>
          </w:tcPr>
          <w:p w:rsidR="00562372" w:rsidRPr="00122293" w:rsidRDefault="00562372" w:rsidP="0063465E">
            <w:pPr>
              <w:jc w:val="center"/>
              <w:rPr>
                <w:color w:val="000000"/>
                <w:cs/>
              </w:rPr>
            </w:pPr>
          </w:p>
        </w:tc>
        <w:tc>
          <w:tcPr>
            <w:tcW w:w="514" w:type="dxa"/>
          </w:tcPr>
          <w:p w:rsidR="00562372" w:rsidRPr="002A048F" w:rsidRDefault="00562372" w:rsidP="0063465E">
            <w:pPr>
              <w:jc w:val="center"/>
              <w:rPr>
                <w:color w:val="000000"/>
              </w:rPr>
            </w:pPr>
            <w:r w:rsidRPr="002A048F">
              <w:rPr>
                <w:color w:val="000000"/>
              </w:rPr>
              <w:t>X</w:t>
            </w:r>
          </w:p>
        </w:tc>
        <w:tc>
          <w:tcPr>
            <w:tcW w:w="514" w:type="dxa"/>
          </w:tcPr>
          <w:p w:rsidR="00562372" w:rsidRPr="002A048F" w:rsidRDefault="00562372" w:rsidP="0063465E">
            <w:pPr>
              <w:jc w:val="center"/>
              <w:rPr>
                <w:color w:val="000000"/>
                <w:cs/>
              </w:rPr>
            </w:pPr>
          </w:p>
        </w:tc>
        <w:tc>
          <w:tcPr>
            <w:tcW w:w="514" w:type="dxa"/>
          </w:tcPr>
          <w:p w:rsidR="00562372" w:rsidRPr="00AF69A9" w:rsidRDefault="00562372" w:rsidP="0063465E">
            <w:pPr>
              <w:jc w:val="center"/>
              <w:rPr>
                <w:color w:val="BFBFBF"/>
                <w:highlight w:val="yellow"/>
              </w:rPr>
            </w:pPr>
          </w:p>
        </w:tc>
        <w:tc>
          <w:tcPr>
            <w:tcW w:w="514" w:type="dxa"/>
          </w:tcPr>
          <w:p w:rsidR="00562372" w:rsidRPr="00AF69A9" w:rsidRDefault="00562372" w:rsidP="0063465E">
            <w:pPr>
              <w:jc w:val="center"/>
              <w:rPr>
                <w:color w:val="BFBFBF"/>
                <w:highlight w:val="yellow"/>
                <w:cs/>
              </w:rPr>
            </w:pPr>
          </w:p>
        </w:tc>
        <w:tc>
          <w:tcPr>
            <w:tcW w:w="476" w:type="dxa"/>
          </w:tcPr>
          <w:p w:rsidR="00562372" w:rsidRPr="00122293" w:rsidRDefault="00562372" w:rsidP="0063465E">
            <w:pPr>
              <w:jc w:val="center"/>
              <w:rPr>
                <w:color w:val="000000"/>
              </w:rPr>
            </w:pPr>
            <w:r w:rsidRPr="00122293">
              <w:rPr>
                <w:color w:val="000000"/>
              </w:rPr>
              <w:t>X</w:t>
            </w:r>
          </w:p>
        </w:tc>
        <w:tc>
          <w:tcPr>
            <w:tcW w:w="425" w:type="dxa"/>
          </w:tcPr>
          <w:p w:rsidR="00562372" w:rsidRPr="00122293" w:rsidRDefault="00562372" w:rsidP="0063465E">
            <w:pPr>
              <w:jc w:val="center"/>
              <w:rPr>
                <w:color w:val="000000"/>
                <w:cs/>
              </w:rPr>
            </w:pPr>
          </w:p>
        </w:tc>
      </w:tr>
      <w:tr w:rsidR="00562372" w:rsidRPr="00AA3AF5" w:rsidTr="0063465E">
        <w:trPr>
          <w:trHeight w:val="80"/>
        </w:trPr>
        <w:tc>
          <w:tcPr>
            <w:tcW w:w="2940" w:type="dxa"/>
            <w:tcBorders>
              <w:left w:val="single" w:sz="6" w:space="0" w:color="auto"/>
            </w:tcBorders>
            <w:tcMar>
              <w:top w:w="20" w:type="dxa"/>
              <w:left w:w="20" w:type="dxa"/>
              <w:bottom w:w="0" w:type="dxa"/>
              <w:right w:w="20" w:type="dxa"/>
            </w:tcMar>
          </w:tcPr>
          <w:p w:rsidR="00562372" w:rsidRPr="00AA3AF5" w:rsidRDefault="00562372" w:rsidP="0063465E">
            <w:pPr>
              <w:pStyle w:val="font5"/>
              <w:spacing w:before="0" w:beforeAutospacing="0" w:after="0" w:afterAutospacing="0"/>
              <w:rPr>
                <w:rFonts w:ascii="Tahoma" w:hAnsi="Tahoma" w:cs="Tahoma"/>
                <w:color w:val="auto"/>
              </w:rPr>
            </w:pPr>
            <w:r w:rsidRPr="00AA3AF5">
              <w:rPr>
                <w:rFonts w:ascii="Tahoma" w:hAnsi="Tahoma" w:cs="Tahoma"/>
                <w:color w:val="auto"/>
              </w:rPr>
              <w:t>Notional Principal Amount</w:t>
            </w:r>
          </w:p>
        </w:tc>
        <w:tc>
          <w:tcPr>
            <w:tcW w:w="1470" w:type="dxa"/>
            <w:tcMar>
              <w:top w:w="20" w:type="dxa"/>
              <w:left w:w="20" w:type="dxa"/>
              <w:bottom w:w="0" w:type="dxa"/>
              <w:right w:w="20" w:type="dxa"/>
            </w:tcMar>
          </w:tcPr>
          <w:p w:rsidR="00562372" w:rsidRPr="00AA3AF5" w:rsidRDefault="00562372" w:rsidP="0063465E">
            <w:r w:rsidRPr="00AA3AF5">
              <w:t>Amount</w:t>
            </w:r>
          </w:p>
        </w:tc>
        <w:tc>
          <w:tcPr>
            <w:tcW w:w="3674" w:type="dxa"/>
            <w:tcMar>
              <w:top w:w="20" w:type="dxa"/>
              <w:left w:w="20" w:type="dxa"/>
              <w:bottom w:w="0" w:type="dxa"/>
              <w:right w:w="20" w:type="dxa"/>
            </w:tcMar>
          </w:tcPr>
          <w:p w:rsidR="00562372" w:rsidRPr="00AA3AF5" w:rsidRDefault="00562372" w:rsidP="0063465E">
            <w:r w:rsidRPr="00AA3AF5">
              <w:rPr>
                <w:cs/>
              </w:rPr>
              <w:t xml:space="preserve">ยอดรวมของภาระผูกพันก่อนหัก </w:t>
            </w:r>
            <w:r w:rsidRPr="00AA3AF5">
              <w:t>Specific Provision</w:t>
            </w:r>
          </w:p>
        </w:tc>
        <w:tc>
          <w:tcPr>
            <w:tcW w:w="514" w:type="dxa"/>
          </w:tcPr>
          <w:p w:rsidR="00562372" w:rsidRPr="00122293" w:rsidRDefault="00562372" w:rsidP="0063465E">
            <w:pPr>
              <w:jc w:val="center"/>
              <w:rPr>
                <w:color w:val="000000"/>
              </w:rPr>
            </w:pPr>
            <w:r w:rsidRPr="00122293">
              <w:rPr>
                <w:color w:val="000000"/>
              </w:rPr>
              <w:t>X</w:t>
            </w:r>
          </w:p>
        </w:tc>
        <w:tc>
          <w:tcPr>
            <w:tcW w:w="514" w:type="dxa"/>
          </w:tcPr>
          <w:p w:rsidR="00562372" w:rsidRPr="00122293" w:rsidRDefault="00562372" w:rsidP="0063465E">
            <w:pPr>
              <w:jc w:val="center"/>
              <w:rPr>
                <w:color w:val="000000"/>
                <w:cs/>
              </w:rPr>
            </w:pPr>
          </w:p>
        </w:tc>
        <w:tc>
          <w:tcPr>
            <w:tcW w:w="514" w:type="dxa"/>
          </w:tcPr>
          <w:p w:rsidR="00562372" w:rsidRPr="002A048F" w:rsidRDefault="00562372" w:rsidP="0063465E">
            <w:pPr>
              <w:jc w:val="center"/>
              <w:rPr>
                <w:color w:val="000000"/>
              </w:rPr>
            </w:pPr>
            <w:r w:rsidRPr="002A048F">
              <w:rPr>
                <w:color w:val="000000"/>
              </w:rPr>
              <w:t>X</w:t>
            </w:r>
          </w:p>
        </w:tc>
        <w:tc>
          <w:tcPr>
            <w:tcW w:w="514" w:type="dxa"/>
          </w:tcPr>
          <w:p w:rsidR="00562372" w:rsidRPr="002A048F" w:rsidRDefault="00562372" w:rsidP="0063465E">
            <w:pPr>
              <w:jc w:val="center"/>
              <w:rPr>
                <w:color w:val="000000"/>
                <w:cs/>
              </w:rPr>
            </w:pPr>
          </w:p>
        </w:tc>
        <w:tc>
          <w:tcPr>
            <w:tcW w:w="514" w:type="dxa"/>
          </w:tcPr>
          <w:p w:rsidR="00562372" w:rsidRPr="00AF69A9" w:rsidRDefault="00562372" w:rsidP="0063465E">
            <w:pPr>
              <w:jc w:val="center"/>
              <w:rPr>
                <w:color w:val="BFBFBF"/>
                <w:highlight w:val="yellow"/>
              </w:rPr>
            </w:pPr>
          </w:p>
        </w:tc>
        <w:tc>
          <w:tcPr>
            <w:tcW w:w="514" w:type="dxa"/>
          </w:tcPr>
          <w:p w:rsidR="00562372" w:rsidRPr="00AF69A9" w:rsidRDefault="00562372" w:rsidP="0063465E">
            <w:pPr>
              <w:jc w:val="center"/>
              <w:rPr>
                <w:color w:val="BFBFBF"/>
                <w:highlight w:val="yellow"/>
                <w:cs/>
              </w:rPr>
            </w:pPr>
          </w:p>
        </w:tc>
        <w:tc>
          <w:tcPr>
            <w:tcW w:w="476" w:type="dxa"/>
          </w:tcPr>
          <w:p w:rsidR="00562372" w:rsidRPr="00122293" w:rsidRDefault="00562372" w:rsidP="0063465E">
            <w:pPr>
              <w:jc w:val="center"/>
              <w:rPr>
                <w:color w:val="000000"/>
              </w:rPr>
            </w:pPr>
            <w:r w:rsidRPr="00122293">
              <w:rPr>
                <w:color w:val="000000"/>
              </w:rPr>
              <w:t>X</w:t>
            </w:r>
          </w:p>
        </w:tc>
        <w:tc>
          <w:tcPr>
            <w:tcW w:w="425" w:type="dxa"/>
          </w:tcPr>
          <w:p w:rsidR="00562372" w:rsidRPr="00122293" w:rsidRDefault="00562372" w:rsidP="0063465E">
            <w:pPr>
              <w:jc w:val="center"/>
              <w:rPr>
                <w:color w:val="000000"/>
                <w:cs/>
              </w:rPr>
            </w:pPr>
          </w:p>
        </w:tc>
      </w:tr>
      <w:tr w:rsidR="00562372" w:rsidRPr="00AA3AF5" w:rsidTr="0063465E">
        <w:trPr>
          <w:trHeight w:val="80"/>
        </w:trPr>
        <w:tc>
          <w:tcPr>
            <w:tcW w:w="2940" w:type="dxa"/>
            <w:tcBorders>
              <w:left w:val="single" w:sz="6" w:space="0" w:color="auto"/>
            </w:tcBorders>
            <w:tcMar>
              <w:top w:w="20" w:type="dxa"/>
              <w:left w:w="20" w:type="dxa"/>
              <w:bottom w:w="0" w:type="dxa"/>
              <w:right w:w="20" w:type="dxa"/>
            </w:tcMar>
          </w:tcPr>
          <w:p w:rsidR="00562372" w:rsidRPr="00AA3AF5" w:rsidRDefault="00562372" w:rsidP="0063465E">
            <w:r w:rsidRPr="00AA3AF5">
              <w:t>Specific Provision</w:t>
            </w:r>
          </w:p>
        </w:tc>
        <w:tc>
          <w:tcPr>
            <w:tcW w:w="1470" w:type="dxa"/>
            <w:tcMar>
              <w:top w:w="20" w:type="dxa"/>
              <w:left w:w="20" w:type="dxa"/>
              <w:bottom w:w="0" w:type="dxa"/>
              <w:right w:w="20" w:type="dxa"/>
            </w:tcMar>
          </w:tcPr>
          <w:p w:rsidR="00562372" w:rsidRPr="00AA3AF5" w:rsidRDefault="00562372" w:rsidP="0063465E">
            <w:r w:rsidRPr="00AA3AF5">
              <w:t>Amount</w:t>
            </w:r>
          </w:p>
        </w:tc>
        <w:tc>
          <w:tcPr>
            <w:tcW w:w="3674" w:type="dxa"/>
            <w:tcMar>
              <w:top w:w="20" w:type="dxa"/>
              <w:left w:w="20" w:type="dxa"/>
              <w:bottom w:w="0" w:type="dxa"/>
              <w:right w:w="20" w:type="dxa"/>
            </w:tcMar>
          </w:tcPr>
          <w:p w:rsidR="00562372" w:rsidRPr="00AA3AF5" w:rsidRDefault="00562372" w:rsidP="0063465E">
            <w:pPr>
              <w:rPr>
                <w:spacing w:val="-4"/>
                <w:cs/>
              </w:rPr>
            </w:pPr>
            <w:r w:rsidRPr="00AA3AF5">
              <w:rPr>
                <w:spacing w:val="-4"/>
                <w:cs/>
              </w:rPr>
              <w:t>เงินสำรองส่วนที่นำมาหักก่อนคำนวณสินทรัพย์เสี่ยง</w:t>
            </w:r>
          </w:p>
        </w:tc>
        <w:tc>
          <w:tcPr>
            <w:tcW w:w="514" w:type="dxa"/>
          </w:tcPr>
          <w:p w:rsidR="00562372" w:rsidRPr="00122293" w:rsidRDefault="00562372" w:rsidP="0063465E">
            <w:pPr>
              <w:jc w:val="center"/>
              <w:rPr>
                <w:color w:val="000000"/>
                <w:cs/>
              </w:rPr>
            </w:pPr>
            <w:r w:rsidRPr="00122293">
              <w:rPr>
                <w:color w:val="000000"/>
              </w:rPr>
              <w:t>X</w:t>
            </w:r>
          </w:p>
        </w:tc>
        <w:tc>
          <w:tcPr>
            <w:tcW w:w="514" w:type="dxa"/>
          </w:tcPr>
          <w:p w:rsidR="00562372" w:rsidRPr="00122293" w:rsidRDefault="00562372" w:rsidP="0063465E">
            <w:pPr>
              <w:jc w:val="center"/>
              <w:rPr>
                <w:color w:val="000000"/>
                <w:cs/>
              </w:rPr>
            </w:pPr>
          </w:p>
        </w:tc>
        <w:tc>
          <w:tcPr>
            <w:tcW w:w="514" w:type="dxa"/>
          </w:tcPr>
          <w:p w:rsidR="00562372" w:rsidRPr="002A048F" w:rsidRDefault="00562372" w:rsidP="0063465E">
            <w:pPr>
              <w:jc w:val="center"/>
              <w:rPr>
                <w:color w:val="000000"/>
                <w:cs/>
              </w:rPr>
            </w:pPr>
            <w:r w:rsidRPr="002A048F">
              <w:rPr>
                <w:color w:val="000000"/>
              </w:rPr>
              <w:t>X</w:t>
            </w:r>
          </w:p>
        </w:tc>
        <w:tc>
          <w:tcPr>
            <w:tcW w:w="514" w:type="dxa"/>
          </w:tcPr>
          <w:p w:rsidR="00562372" w:rsidRPr="002A048F" w:rsidRDefault="00562372" w:rsidP="0063465E">
            <w:pPr>
              <w:jc w:val="center"/>
              <w:rPr>
                <w:color w:val="000000"/>
                <w:cs/>
              </w:rPr>
            </w:pPr>
          </w:p>
        </w:tc>
        <w:tc>
          <w:tcPr>
            <w:tcW w:w="514" w:type="dxa"/>
          </w:tcPr>
          <w:p w:rsidR="00562372" w:rsidRPr="00AF69A9" w:rsidRDefault="00562372" w:rsidP="0063465E">
            <w:pPr>
              <w:jc w:val="center"/>
              <w:rPr>
                <w:color w:val="BFBFBF"/>
                <w:highlight w:val="yellow"/>
                <w:cs/>
              </w:rPr>
            </w:pPr>
          </w:p>
        </w:tc>
        <w:tc>
          <w:tcPr>
            <w:tcW w:w="514" w:type="dxa"/>
          </w:tcPr>
          <w:p w:rsidR="00562372" w:rsidRPr="00AF69A9" w:rsidRDefault="00562372" w:rsidP="0063465E">
            <w:pPr>
              <w:jc w:val="center"/>
              <w:rPr>
                <w:color w:val="BFBFBF"/>
                <w:highlight w:val="yellow"/>
                <w:cs/>
              </w:rPr>
            </w:pPr>
          </w:p>
        </w:tc>
        <w:tc>
          <w:tcPr>
            <w:tcW w:w="476" w:type="dxa"/>
          </w:tcPr>
          <w:p w:rsidR="00562372" w:rsidRPr="00122293" w:rsidRDefault="00562372" w:rsidP="0063465E">
            <w:pPr>
              <w:jc w:val="center"/>
              <w:rPr>
                <w:color w:val="000000"/>
                <w:cs/>
              </w:rPr>
            </w:pPr>
            <w:r w:rsidRPr="00122293">
              <w:rPr>
                <w:color w:val="000000"/>
              </w:rPr>
              <w:t>X</w:t>
            </w:r>
          </w:p>
        </w:tc>
        <w:tc>
          <w:tcPr>
            <w:tcW w:w="425" w:type="dxa"/>
          </w:tcPr>
          <w:p w:rsidR="00562372" w:rsidRPr="00122293" w:rsidRDefault="00562372" w:rsidP="0063465E">
            <w:pPr>
              <w:jc w:val="center"/>
              <w:rPr>
                <w:color w:val="000000"/>
                <w:cs/>
              </w:rPr>
            </w:pPr>
          </w:p>
        </w:tc>
      </w:tr>
      <w:tr w:rsidR="00562372" w:rsidRPr="00AA3AF5" w:rsidTr="0063465E">
        <w:trPr>
          <w:trHeight w:val="80"/>
        </w:trPr>
        <w:tc>
          <w:tcPr>
            <w:tcW w:w="2940" w:type="dxa"/>
            <w:tcBorders>
              <w:left w:val="single" w:sz="6" w:space="0" w:color="auto"/>
            </w:tcBorders>
            <w:tcMar>
              <w:top w:w="20" w:type="dxa"/>
              <w:left w:w="20" w:type="dxa"/>
              <w:bottom w:w="0" w:type="dxa"/>
              <w:right w:w="20" w:type="dxa"/>
            </w:tcMar>
          </w:tcPr>
          <w:p w:rsidR="00562372" w:rsidRPr="00AA3AF5" w:rsidRDefault="00562372" w:rsidP="0063465E">
            <w:r w:rsidRPr="00AA3AF5">
              <w:t>Net Credit Equivalent Amount</w:t>
            </w:r>
          </w:p>
        </w:tc>
        <w:tc>
          <w:tcPr>
            <w:tcW w:w="1470" w:type="dxa"/>
            <w:tcMar>
              <w:top w:w="20" w:type="dxa"/>
              <w:left w:w="20" w:type="dxa"/>
              <w:bottom w:w="0" w:type="dxa"/>
              <w:right w:w="20" w:type="dxa"/>
            </w:tcMar>
          </w:tcPr>
          <w:p w:rsidR="00562372" w:rsidRPr="00AA3AF5" w:rsidRDefault="00562372" w:rsidP="0063465E">
            <w:r w:rsidRPr="00AA3AF5">
              <w:t>Amount</w:t>
            </w:r>
          </w:p>
        </w:tc>
        <w:tc>
          <w:tcPr>
            <w:tcW w:w="3674" w:type="dxa"/>
            <w:tcMar>
              <w:top w:w="20" w:type="dxa"/>
              <w:left w:w="20" w:type="dxa"/>
              <w:bottom w:w="0" w:type="dxa"/>
              <w:right w:w="20" w:type="dxa"/>
            </w:tcMar>
          </w:tcPr>
          <w:p w:rsidR="00562372" w:rsidRPr="00AA3AF5" w:rsidRDefault="00562372" w:rsidP="0063465E">
            <w:r w:rsidRPr="00AA3AF5">
              <w:rPr>
                <w:spacing w:val="-4"/>
                <w:cs/>
              </w:rPr>
              <w:t>มูลค่าเทียบเท่าสินทรัพย์ของรายการนอกงบแสดงฐานะทางการเงิน</w:t>
            </w:r>
            <w:r w:rsidRPr="00AA3AF5">
              <w:rPr>
                <w:cs/>
              </w:rPr>
              <w:t xml:space="preserve"> และ </w:t>
            </w:r>
            <w:r w:rsidRPr="00AA3AF5">
              <w:t xml:space="preserve">Repo-style transaction </w:t>
            </w:r>
          </w:p>
          <w:p w:rsidR="00562372" w:rsidRPr="00AA3AF5" w:rsidRDefault="00562372" w:rsidP="0063465E">
            <w:r w:rsidRPr="00AA3AF5">
              <w:rPr>
                <w:cs/>
              </w:rPr>
              <w:t xml:space="preserve">กรณีเป็นตราสารอนุพันธ์ที่คำนวณ  </w:t>
            </w:r>
            <w:r w:rsidRPr="00AA3AF5">
              <w:t xml:space="preserve">Exposure </w:t>
            </w:r>
            <w:r w:rsidRPr="00AA3AF5">
              <w:rPr>
                <w:cs/>
              </w:rPr>
              <w:t xml:space="preserve">ด้วยวิธี </w:t>
            </w:r>
            <w:r w:rsidRPr="00AA3AF5">
              <w:t>Current</w:t>
            </w:r>
            <w:r w:rsidRPr="00AA3AF5">
              <w:rPr>
                <w:cs/>
              </w:rPr>
              <w:t xml:space="preserve">  จะเป็นมูลค่าก่อนรวมผลกำไรจากวัดมูลค่ายุติธรรม </w:t>
            </w:r>
          </w:p>
          <w:p w:rsidR="00562372" w:rsidRPr="00AA3AF5" w:rsidRDefault="00562372" w:rsidP="0063465E">
            <w:r w:rsidRPr="00AA3AF5">
              <w:rPr>
                <w:cs/>
              </w:rPr>
              <w:t xml:space="preserve">     วิธี </w:t>
            </w:r>
            <w:r w:rsidRPr="00AA3AF5">
              <w:t xml:space="preserve">SA </w:t>
            </w:r>
            <w:r w:rsidRPr="00AA3AF5">
              <w:rPr>
                <w:cs/>
              </w:rPr>
              <w:t xml:space="preserve">หลังหัก </w:t>
            </w:r>
            <w:r w:rsidRPr="00AA3AF5">
              <w:t>Specific Provision</w:t>
            </w:r>
          </w:p>
          <w:p w:rsidR="00562372" w:rsidRPr="00AA3AF5" w:rsidRDefault="00562372" w:rsidP="0063465E">
            <w:r w:rsidRPr="00AA3AF5">
              <w:rPr>
                <w:cs/>
              </w:rPr>
              <w:t xml:space="preserve">     วิธี </w:t>
            </w:r>
            <w:r w:rsidRPr="00AA3AF5">
              <w:t xml:space="preserve">IRB </w:t>
            </w:r>
            <w:r w:rsidRPr="00AA3AF5">
              <w:rPr>
                <w:cs/>
              </w:rPr>
              <w:t xml:space="preserve">ก่อนหัก </w:t>
            </w:r>
            <w:r w:rsidRPr="00AA3AF5">
              <w:t>Specific Provision</w:t>
            </w:r>
          </w:p>
        </w:tc>
        <w:tc>
          <w:tcPr>
            <w:tcW w:w="514" w:type="dxa"/>
          </w:tcPr>
          <w:p w:rsidR="00562372" w:rsidRPr="00122293" w:rsidRDefault="00562372" w:rsidP="0063465E">
            <w:pPr>
              <w:jc w:val="center"/>
              <w:rPr>
                <w:color w:val="000000"/>
                <w:u w:val="single"/>
              </w:rPr>
            </w:pPr>
            <w:r w:rsidRPr="00122293">
              <w:rPr>
                <w:color w:val="000000"/>
              </w:rPr>
              <w:t>X</w:t>
            </w:r>
          </w:p>
        </w:tc>
        <w:tc>
          <w:tcPr>
            <w:tcW w:w="514" w:type="dxa"/>
          </w:tcPr>
          <w:p w:rsidR="00562372" w:rsidRPr="00122293" w:rsidRDefault="00562372" w:rsidP="0063465E">
            <w:pPr>
              <w:jc w:val="center"/>
              <w:rPr>
                <w:color w:val="000000"/>
                <w:u w:val="single"/>
              </w:rPr>
            </w:pPr>
          </w:p>
        </w:tc>
        <w:tc>
          <w:tcPr>
            <w:tcW w:w="514" w:type="dxa"/>
          </w:tcPr>
          <w:p w:rsidR="00562372" w:rsidRPr="002A048F" w:rsidRDefault="00562372" w:rsidP="0063465E">
            <w:pPr>
              <w:jc w:val="center"/>
              <w:rPr>
                <w:color w:val="000000"/>
                <w:u w:val="single"/>
              </w:rPr>
            </w:pPr>
            <w:r w:rsidRPr="002A048F">
              <w:rPr>
                <w:color w:val="000000"/>
              </w:rPr>
              <w:t>X</w:t>
            </w:r>
          </w:p>
        </w:tc>
        <w:tc>
          <w:tcPr>
            <w:tcW w:w="514" w:type="dxa"/>
          </w:tcPr>
          <w:p w:rsidR="00562372" w:rsidRPr="002A048F" w:rsidRDefault="00562372" w:rsidP="0063465E">
            <w:pPr>
              <w:jc w:val="center"/>
              <w:rPr>
                <w:color w:val="000000"/>
                <w:u w:val="single"/>
              </w:rPr>
            </w:pPr>
          </w:p>
        </w:tc>
        <w:tc>
          <w:tcPr>
            <w:tcW w:w="514" w:type="dxa"/>
          </w:tcPr>
          <w:p w:rsidR="00562372" w:rsidRPr="00AF69A9" w:rsidRDefault="00562372" w:rsidP="0063465E">
            <w:pPr>
              <w:jc w:val="center"/>
              <w:rPr>
                <w:color w:val="BFBFBF"/>
                <w:highlight w:val="yellow"/>
                <w:u w:val="single"/>
              </w:rPr>
            </w:pPr>
          </w:p>
        </w:tc>
        <w:tc>
          <w:tcPr>
            <w:tcW w:w="514" w:type="dxa"/>
          </w:tcPr>
          <w:p w:rsidR="00562372" w:rsidRPr="00AF69A9" w:rsidRDefault="00562372" w:rsidP="0063465E">
            <w:pPr>
              <w:jc w:val="center"/>
              <w:rPr>
                <w:color w:val="BFBFBF"/>
                <w:highlight w:val="yellow"/>
                <w:u w:val="single"/>
              </w:rPr>
            </w:pPr>
          </w:p>
        </w:tc>
        <w:tc>
          <w:tcPr>
            <w:tcW w:w="476" w:type="dxa"/>
          </w:tcPr>
          <w:p w:rsidR="00562372" w:rsidRPr="00122293" w:rsidRDefault="00562372" w:rsidP="0063465E">
            <w:pPr>
              <w:jc w:val="center"/>
              <w:rPr>
                <w:color w:val="000000"/>
                <w:u w:val="single"/>
              </w:rPr>
            </w:pPr>
            <w:r w:rsidRPr="00122293">
              <w:rPr>
                <w:color w:val="000000"/>
              </w:rPr>
              <w:t>X</w:t>
            </w:r>
          </w:p>
        </w:tc>
        <w:tc>
          <w:tcPr>
            <w:tcW w:w="425" w:type="dxa"/>
          </w:tcPr>
          <w:p w:rsidR="00562372" w:rsidRPr="00122293" w:rsidRDefault="00562372" w:rsidP="0063465E">
            <w:pPr>
              <w:jc w:val="center"/>
              <w:rPr>
                <w:color w:val="000000"/>
                <w:u w:val="single"/>
              </w:rPr>
            </w:pPr>
          </w:p>
        </w:tc>
      </w:tr>
      <w:tr w:rsidR="00562372" w:rsidRPr="00AA3AF5" w:rsidTr="0063465E">
        <w:trPr>
          <w:trHeight w:val="80"/>
        </w:trPr>
        <w:tc>
          <w:tcPr>
            <w:tcW w:w="2940" w:type="dxa"/>
            <w:tcBorders>
              <w:left w:val="single" w:sz="6" w:space="0" w:color="auto"/>
            </w:tcBorders>
            <w:tcMar>
              <w:top w:w="20" w:type="dxa"/>
              <w:left w:w="20" w:type="dxa"/>
              <w:bottom w:w="0" w:type="dxa"/>
              <w:right w:w="20" w:type="dxa"/>
            </w:tcMar>
          </w:tcPr>
          <w:p w:rsidR="00562372" w:rsidRPr="00AA3AF5" w:rsidRDefault="00562372" w:rsidP="0063465E">
            <w:r w:rsidRPr="00AA3AF5">
              <w:t>Add On or Potential Future Credit Exposure</w:t>
            </w:r>
          </w:p>
        </w:tc>
        <w:tc>
          <w:tcPr>
            <w:tcW w:w="1470" w:type="dxa"/>
            <w:tcMar>
              <w:top w:w="20" w:type="dxa"/>
              <w:left w:w="20" w:type="dxa"/>
              <w:bottom w:w="0" w:type="dxa"/>
              <w:right w:w="20" w:type="dxa"/>
            </w:tcMar>
          </w:tcPr>
          <w:p w:rsidR="00562372" w:rsidRPr="00AA3AF5" w:rsidRDefault="00562372" w:rsidP="0063465E">
            <w:pPr>
              <w:pStyle w:val="Footer"/>
              <w:tabs>
                <w:tab w:val="clear" w:pos="4153"/>
                <w:tab w:val="clear" w:pos="8306"/>
              </w:tabs>
            </w:pPr>
            <w:r w:rsidRPr="00AA3AF5">
              <w:t>Amount</w:t>
            </w:r>
          </w:p>
        </w:tc>
        <w:tc>
          <w:tcPr>
            <w:tcW w:w="3674" w:type="dxa"/>
            <w:tcMar>
              <w:top w:w="20" w:type="dxa"/>
              <w:left w:w="20" w:type="dxa"/>
              <w:bottom w:w="0" w:type="dxa"/>
              <w:right w:w="20" w:type="dxa"/>
            </w:tcMar>
          </w:tcPr>
          <w:p w:rsidR="00562372" w:rsidRPr="00AA3AF5" w:rsidRDefault="00562372" w:rsidP="0063465E">
            <w:pPr>
              <w:rPr>
                <w:cs/>
              </w:rPr>
            </w:pPr>
            <w:r w:rsidRPr="00AA3AF5">
              <w:rPr>
                <w:cs/>
              </w:rPr>
              <w:t xml:space="preserve">ผลรวมของมูลค่าความเสี่ยงสุทธิที่คาดว่าจะเกิดขึ้นในอนาคตของสัญญาอนุพันธ์ทางการเงินทุกสัญญาที่คำนวณ </w:t>
            </w:r>
            <w:r w:rsidRPr="00AA3AF5">
              <w:t xml:space="preserve">Exposure </w:t>
            </w:r>
            <w:r w:rsidRPr="00AA3AF5">
              <w:rPr>
                <w:cs/>
              </w:rPr>
              <w:t xml:space="preserve">ด้วยวิธี </w:t>
            </w:r>
            <w:r w:rsidRPr="00AA3AF5">
              <w:t xml:space="preserve">Current </w:t>
            </w:r>
            <w:r w:rsidRPr="00AA3AF5">
              <w:rPr>
                <w:cs/>
              </w:rPr>
              <w:t>และ</w:t>
            </w:r>
            <w:r w:rsidRPr="00AA3AF5">
              <w:rPr>
                <w:spacing w:val="-4"/>
                <w:cs/>
              </w:rPr>
              <w:t xml:space="preserve">สามารถ </w:t>
            </w:r>
            <w:r w:rsidRPr="00AA3AF5">
              <w:rPr>
                <w:spacing w:val="-4"/>
              </w:rPr>
              <w:t xml:space="preserve">Netting </w:t>
            </w:r>
            <w:r w:rsidRPr="00AA3AF5">
              <w:rPr>
                <w:spacing w:val="-4"/>
                <w:cs/>
              </w:rPr>
              <w:t>ได้ตามเกณฑ์ของคู่สัญญาทุกราย</w:t>
            </w:r>
          </w:p>
        </w:tc>
        <w:tc>
          <w:tcPr>
            <w:tcW w:w="514" w:type="dxa"/>
          </w:tcPr>
          <w:p w:rsidR="00562372" w:rsidRPr="00122293" w:rsidRDefault="00562372" w:rsidP="0063465E">
            <w:pPr>
              <w:jc w:val="center"/>
              <w:rPr>
                <w:color w:val="000000"/>
              </w:rPr>
            </w:pPr>
          </w:p>
        </w:tc>
        <w:tc>
          <w:tcPr>
            <w:tcW w:w="514" w:type="dxa"/>
          </w:tcPr>
          <w:p w:rsidR="00562372" w:rsidRPr="00122293" w:rsidRDefault="00562372" w:rsidP="0063465E">
            <w:pPr>
              <w:jc w:val="center"/>
              <w:rPr>
                <w:color w:val="000000"/>
              </w:rPr>
            </w:pPr>
            <w:r w:rsidRPr="00122293">
              <w:rPr>
                <w:color w:val="000000"/>
              </w:rPr>
              <w:t>X</w:t>
            </w:r>
          </w:p>
        </w:tc>
        <w:tc>
          <w:tcPr>
            <w:tcW w:w="514" w:type="dxa"/>
          </w:tcPr>
          <w:p w:rsidR="00562372" w:rsidRPr="002A048F" w:rsidRDefault="00562372" w:rsidP="0063465E">
            <w:pPr>
              <w:jc w:val="center"/>
              <w:rPr>
                <w:color w:val="000000"/>
              </w:rPr>
            </w:pPr>
          </w:p>
        </w:tc>
        <w:tc>
          <w:tcPr>
            <w:tcW w:w="514" w:type="dxa"/>
          </w:tcPr>
          <w:p w:rsidR="00562372" w:rsidRPr="002A048F" w:rsidRDefault="00562372" w:rsidP="0063465E">
            <w:pPr>
              <w:jc w:val="center"/>
              <w:rPr>
                <w:color w:val="000000"/>
              </w:rPr>
            </w:pPr>
            <w:r w:rsidRPr="002A048F">
              <w:rPr>
                <w:color w:val="000000"/>
              </w:rPr>
              <w:t>X</w:t>
            </w:r>
          </w:p>
        </w:tc>
        <w:tc>
          <w:tcPr>
            <w:tcW w:w="514" w:type="dxa"/>
          </w:tcPr>
          <w:p w:rsidR="00562372" w:rsidRPr="00AF69A9" w:rsidRDefault="00562372" w:rsidP="0063465E">
            <w:pPr>
              <w:jc w:val="center"/>
              <w:rPr>
                <w:color w:val="BFBFBF"/>
                <w:highlight w:val="yellow"/>
              </w:rPr>
            </w:pPr>
          </w:p>
        </w:tc>
        <w:tc>
          <w:tcPr>
            <w:tcW w:w="514" w:type="dxa"/>
          </w:tcPr>
          <w:p w:rsidR="00562372" w:rsidRPr="00AF69A9" w:rsidRDefault="00562372" w:rsidP="0063465E">
            <w:pPr>
              <w:jc w:val="center"/>
              <w:rPr>
                <w:color w:val="BFBFBF"/>
                <w:highlight w:val="yellow"/>
              </w:rPr>
            </w:pPr>
          </w:p>
        </w:tc>
        <w:tc>
          <w:tcPr>
            <w:tcW w:w="476" w:type="dxa"/>
          </w:tcPr>
          <w:p w:rsidR="00562372" w:rsidRPr="00122293" w:rsidRDefault="00562372" w:rsidP="0063465E">
            <w:pPr>
              <w:jc w:val="center"/>
              <w:rPr>
                <w:color w:val="000000"/>
              </w:rPr>
            </w:pPr>
          </w:p>
        </w:tc>
        <w:tc>
          <w:tcPr>
            <w:tcW w:w="425" w:type="dxa"/>
          </w:tcPr>
          <w:p w:rsidR="00562372" w:rsidRPr="00122293" w:rsidRDefault="00562372" w:rsidP="0063465E">
            <w:pPr>
              <w:jc w:val="center"/>
              <w:rPr>
                <w:color w:val="000000"/>
              </w:rPr>
            </w:pPr>
            <w:r w:rsidRPr="00122293">
              <w:rPr>
                <w:color w:val="000000"/>
              </w:rPr>
              <w:t>X</w:t>
            </w:r>
          </w:p>
        </w:tc>
      </w:tr>
      <w:tr w:rsidR="00562372" w:rsidRPr="00AA3AF5" w:rsidTr="0063465E">
        <w:trPr>
          <w:trHeight w:val="80"/>
        </w:trPr>
        <w:tc>
          <w:tcPr>
            <w:tcW w:w="2940" w:type="dxa"/>
            <w:tcBorders>
              <w:left w:val="single" w:sz="6" w:space="0" w:color="auto"/>
            </w:tcBorders>
            <w:tcMar>
              <w:top w:w="20" w:type="dxa"/>
              <w:left w:w="20" w:type="dxa"/>
              <w:bottom w:w="0" w:type="dxa"/>
              <w:right w:w="20" w:type="dxa"/>
            </w:tcMar>
          </w:tcPr>
          <w:p w:rsidR="00562372" w:rsidRPr="00AA3AF5" w:rsidRDefault="00562372" w:rsidP="0063465E">
            <w:r w:rsidRPr="00AA3AF5">
              <w:t>Risk Weighted Asset Outstanding Amount</w:t>
            </w:r>
          </w:p>
        </w:tc>
        <w:tc>
          <w:tcPr>
            <w:tcW w:w="1470" w:type="dxa"/>
            <w:tcMar>
              <w:top w:w="20" w:type="dxa"/>
              <w:left w:w="20" w:type="dxa"/>
              <w:bottom w:w="0" w:type="dxa"/>
              <w:right w:w="20" w:type="dxa"/>
            </w:tcMar>
          </w:tcPr>
          <w:p w:rsidR="00562372" w:rsidRPr="00AA3AF5" w:rsidRDefault="00562372" w:rsidP="0063465E">
            <w:pPr>
              <w:pStyle w:val="Footer"/>
              <w:tabs>
                <w:tab w:val="clear" w:pos="4153"/>
                <w:tab w:val="clear" w:pos="8306"/>
              </w:tabs>
            </w:pPr>
            <w:r w:rsidRPr="00AA3AF5">
              <w:t>Amount</w:t>
            </w:r>
          </w:p>
        </w:tc>
        <w:tc>
          <w:tcPr>
            <w:tcW w:w="3674" w:type="dxa"/>
            <w:tcMar>
              <w:top w:w="20" w:type="dxa"/>
              <w:left w:w="20" w:type="dxa"/>
              <w:bottom w:w="0" w:type="dxa"/>
              <w:right w:w="20" w:type="dxa"/>
            </w:tcMar>
          </w:tcPr>
          <w:p w:rsidR="00562372" w:rsidRPr="00AA3AF5" w:rsidRDefault="00562372" w:rsidP="0063465E">
            <w:pPr>
              <w:rPr>
                <w:cs/>
              </w:rPr>
            </w:pPr>
            <w:r w:rsidRPr="00AA3AF5">
              <w:rPr>
                <w:cs/>
              </w:rPr>
              <w:t xml:space="preserve">ผลรวมของมูลค่าเทียบเท่าสินทรัพย์เสี่ยงด้านเครดิตของสัญญาอนุพันธ์ทางการเงินทุกสัญญาที่คำนวณ </w:t>
            </w:r>
            <w:r w:rsidRPr="00AA3AF5">
              <w:t xml:space="preserve">Exposure </w:t>
            </w:r>
            <w:r w:rsidRPr="00AA3AF5">
              <w:rPr>
                <w:cs/>
              </w:rPr>
              <w:t xml:space="preserve">ด้วยวิธี </w:t>
            </w:r>
            <w:r w:rsidRPr="00AA3AF5">
              <w:t xml:space="preserve">Current </w:t>
            </w:r>
            <w:r w:rsidRPr="00AA3AF5">
              <w:rPr>
                <w:cs/>
              </w:rPr>
              <w:t xml:space="preserve">และสามารถ </w:t>
            </w:r>
            <w:r w:rsidRPr="00AA3AF5">
              <w:t xml:space="preserve">Netting </w:t>
            </w:r>
            <w:r>
              <w:rPr>
                <w:cs/>
              </w:rPr>
              <w:t>ได้ตามเกณฑ์ของ</w:t>
            </w:r>
            <w:r w:rsidRPr="00AA3AF5">
              <w:rPr>
                <w:cs/>
              </w:rPr>
              <w:t>คู่สัญญาทุกราย</w:t>
            </w:r>
          </w:p>
        </w:tc>
        <w:tc>
          <w:tcPr>
            <w:tcW w:w="514" w:type="dxa"/>
          </w:tcPr>
          <w:p w:rsidR="00562372" w:rsidRPr="00122293" w:rsidRDefault="00562372" w:rsidP="0063465E">
            <w:pPr>
              <w:jc w:val="center"/>
              <w:rPr>
                <w:color w:val="000000"/>
                <w:u w:val="single"/>
                <w:cs/>
              </w:rPr>
            </w:pPr>
            <w:r w:rsidRPr="00122293">
              <w:rPr>
                <w:color w:val="000000"/>
              </w:rPr>
              <w:t>X</w:t>
            </w:r>
          </w:p>
        </w:tc>
        <w:tc>
          <w:tcPr>
            <w:tcW w:w="514" w:type="dxa"/>
          </w:tcPr>
          <w:p w:rsidR="00562372" w:rsidRPr="00122293" w:rsidRDefault="00562372" w:rsidP="0063465E">
            <w:pPr>
              <w:jc w:val="center"/>
              <w:rPr>
                <w:color w:val="000000"/>
              </w:rPr>
            </w:pPr>
          </w:p>
        </w:tc>
        <w:tc>
          <w:tcPr>
            <w:tcW w:w="514" w:type="dxa"/>
          </w:tcPr>
          <w:p w:rsidR="00562372" w:rsidRPr="002A048F" w:rsidRDefault="00562372" w:rsidP="0063465E">
            <w:pPr>
              <w:jc w:val="center"/>
              <w:rPr>
                <w:color w:val="000000"/>
                <w:u w:val="single"/>
                <w:cs/>
              </w:rPr>
            </w:pPr>
            <w:r w:rsidRPr="002A048F">
              <w:rPr>
                <w:color w:val="000000"/>
              </w:rPr>
              <w:t>X</w:t>
            </w:r>
          </w:p>
        </w:tc>
        <w:tc>
          <w:tcPr>
            <w:tcW w:w="514" w:type="dxa"/>
          </w:tcPr>
          <w:p w:rsidR="00562372" w:rsidRPr="002A048F" w:rsidRDefault="00562372" w:rsidP="0063465E">
            <w:pPr>
              <w:jc w:val="center"/>
              <w:rPr>
                <w:color w:val="000000"/>
              </w:rPr>
            </w:pPr>
          </w:p>
        </w:tc>
        <w:tc>
          <w:tcPr>
            <w:tcW w:w="514" w:type="dxa"/>
          </w:tcPr>
          <w:p w:rsidR="00562372" w:rsidRPr="00AF69A9" w:rsidRDefault="00562372" w:rsidP="0063465E">
            <w:pPr>
              <w:jc w:val="center"/>
              <w:rPr>
                <w:color w:val="BFBFBF"/>
                <w:highlight w:val="yellow"/>
                <w:u w:val="single"/>
                <w:cs/>
              </w:rPr>
            </w:pPr>
          </w:p>
        </w:tc>
        <w:tc>
          <w:tcPr>
            <w:tcW w:w="514" w:type="dxa"/>
          </w:tcPr>
          <w:p w:rsidR="00562372" w:rsidRPr="00AF69A9" w:rsidRDefault="00562372" w:rsidP="0063465E">
            <w:pPr>
              <w:jc w:val="center"/>
              <w:rPr>
                <w:color w:val="BFBFBF"/>
                <w:highlight w:val="yellow"/>
              </w:rPr>
            </w:pPr>
          </w:p>
        </w:tc>
        <w:tc>
          <w:tcPr>
            <w:tcW w:w="476" w:type="dxa"/>
          </w:tcPr>
          <w:p w:rsidR="00562372" w:rsidRPr="00122293" w:rsidRDefault="00562372" w:rsidP="0063465E">
            <w:pPr>
              <w:jc w:val="center"/>
              <w:rPr>
                <w:color w:val="000000"/>
                <w:u w:val="single"/>
                <w:cs/>
              </w:rPr>
            </w:pPr>
            <w:r w:rsidRPr="00122293">
              <w:rPr>
                <w:color w:val="000000"/>
              </w:rPr>
              <w:t>X</w:t>
            </w:r>
          </w:p>
        </w:tc>
        <w:tc>
          <w:tcPr>
            <w:tcW w:w="425" w:type="dxa"/>
          </w:tcPr>
          <w:p w:rsidR="00562372" w:rsidRPr="00122293" w:rsidRDefault="00562372" w:rsidP="0063465E">
            <w:pPr>
              <w:jc w:val="center"/>
              <w:rPr>
                <w:color w:val="000000"/>
              </w:rPr>
            </w:pPr>
          </w:p>
        </w:tc>
      </w:tr>
      <w:tr w:rsidR="00562372" w:rsidRPr="00AA3AF5" w:rsidTr="0063465E">
        <w:trPr>
          <w:trHeight w:val="80"/>
        </w:trPr>
        <w:tc>
          <w:tcPr>
            <w:tcW w:w="2940" w:type="dxa"/>
            <w:tcBorders>
              <w:left w:val="single" w:sz="6" w:space="0" w:color="auto"/>
            </w:tcBorders>
            <w:tcMar>
              <w:top w:w="20" w:type="dxa"/>
              <w:left w:w="20" w:type="dxa"/>
              <w:bottom w:w="0" w:type="dxa"/>
              <w:right w:w="20" w:type="dxa"/>
            </w:tcMar>
          </w:tcPr>
          <w:p w:rsidR="00562372" w:rsidRPr="00AA3AF5" w:rsidRDefault="00562372" w:rsidP="0063465E">
            <w:r w:rsidRPr="00AA3AF5">
              <w:t xml:space="preserve">Profit from Mark to Market </w:t>
            </w:r>
          </w:p>
        </w:tc>
        <w:tc>
          <w:tcPr>
            <w:tcW w:w="1470" w:type="dxa"/>
            <w:tcMar>
              <w:top w:w="20" w:type="dxa"/>
              <w:left w:w="20" w:type="dxa"/>
              <w:bottom w:w="0" w:type="dxa"/>
              <w:right w:w="20" w:type="dxa"/>
            </w:tcMar>
          </w:tcPr>
          <w:p w:rsidR="00562372" w:rsidRPr="00AA3AF5" w:rsidRDefault="00562372" w:rsidP="0063465E">
            <w:pPr>
              <w:pStyle w:val="Footer"/>
              <w:tabs>
                <w:tab w:val="clear" w:pos="4153"/>
                <w:tab w:val="clear" w:pos="8306"/>
              </w:tabs>
            </w:pPr>
            <w:r w:rsidRPr="00AA3AF5">
              <w:t>Amount</w:t>
            </w:r>
          </w:p>
        </w:tc>
        <w:tc>
          <w:tcPr>
            <w:tcW w:w="3674" w:type="dxa"/>
            <w:tcMar>
              <w:top w:w="20" w:type="dxa"/>
              <w:left w:w="20" w:type="dxa"/>
              <w:bottom w:w="0" w:type="dxa"/>
              <w:right w:w="20" w:type="dxa"/>
            </w:tcMar>
          </w:tcPr>
          <w:p w:rsidR="00562372" w:rsidRPr="00AA3AF5" w:rsidRDefault="00562372" w:rsidP="0063465E">
            <w:r w:rsidRPr="00AA3AF5">
              <w:rPr>
                <w:cs/>
              </w:rPr>
              <w:t>ผลกำไรทั้งสิ้นจากการวัดมูลค่ายุติธรรมกรณี</w:t>
            </w:r>
            <w:r>
              <w:rPr>
                <w:rFonts w:hint="cs"/>
                <w:cs/>
              </w:rPr>
              <w:t xml:space="preserve"> </w:t>
            </w:r>
            <w:r w:rsidRPr="00AA3AF5">
              <w:rPr>
                <w:cs/>
              </w:rPr>
              <w:t xml:space="preserve">คำนวณ </w:t>
            </w:r>
            <w:r w:rsidRPr="00AA3AF5">
              <w:t xml:space="preserve">Exposure </w:t>
            </w:r>
            <w:r w:rsidRPr="00AA3AF5">
              <w:rPr>
                <w:cs/>
              </w:rPr>
              <w:t xml:space="preserve">ด้วยวิธี </w:t>
            </w:r>
            <w:r w:rsidRPr="00AA3AF5">
              <w:t>Current</w:t>
            </w:r>
            <w:r w:rsidRPr="00AA3AF5">
              <w:rPr>
                <w:cs/>
              </w:rPr>
              <w:t xml:space="preserve"> </w:t>
            </w:r>
          </w:p>
          <w:p w:rsidR="00562372" w:rsidRPr="00AA3AF5" w:rsidRDefault="00562372" w:rsidP="0063465E">
            <w:r w:rsidRPr="00AA3AF5">
              <w:rPr>
                <w:cs/>
              </w:rPr>
              <w:t>(เฉพาะตราสารอนุพันธ์</w:t>
            </w:r>
            <w:r w:rsidRPr="00AA3AF5">
              <w:t>)</w:t>
            </w:r>
          </w:p>
        </w:tc>
        <w:tc>
          <w:tcPr>
            <w:tcW w:w="514" w:type="dxa"/>
          </w:tcPr>
          <w:p w:rsidR="00562372" w:rsidRPr="00122293" w:rsidRDefault="00562372" w:rsidP="0063465E">
            <w:pPr>
              <w:jc w:val="center"/>
              <w:rPr>
                <w:color w:val="000000"/>
                <w:u w:val="single"/>
              </w:rPr>
            </w:pPr>
          </w:p>
        </w:tc>
        <w:tc>
          <w:tcPr>
            <w:tcW w:w="514" w:type="dxa"/>
          </w:tcPr>
          <w:p w:rsidR="00562372" w:rsidRPr="00122293" w:rsidRDefault="00562372" w:rsidP="0063465E">
            <w:pPr>
              <w:rPr>
                <w:color w:val="000000"/>
              </w:rPr>
            </w:pPr>
            <w:r w:rsidRPr="00122293">
              <w:rPr>
                <w:color w:val="000000"/>
              </w:rPr>
              <w:t xml:space="preserve">   X</w:t>
            </w:r>
          </w:p>
        </w:tc>
        <w:tc>
          <w:tcPr>
            <w:tcW w:w="514" w:type="dxa"/>
          </w:tcPr>
          <w:p w:rsidR="00562372" w:rsidRPr="002A048F" w:rsidRDefault="00562372" w:rsidP="0063465E">
            <w:pPr>
              <w:jc w:val="center"/>
              <w:rPr>
                <w:color w:val="000000"/>
                <w:u w:val="single"/>
              </w:rPr>
            </w:pPr>
          </w:p>
        </w:tc>
        <w:tc>
          <w:tcPr>
            <w:tcW w:w="514" w:type="dxa"/>
          </w:tcPr>
          <w:p w:rsidR="00562372" w:rsidRPr="002A048F" w:rsidRDefault="00562372" w:rsidP="0063465E">
            <w:pPr>
              <w:rPr>
                <w:color w:val="000000"/>
              </w:rPr>
            </w:pPr>
            <w:r w:rsidRPr="002A048F">
              <w:rPr>
                <w:color w:val="000000"/>
              </w:rPr>
              <w:t xml:space="preserve">   X</w:t>
            </w:r>
          </w:p>
        </w:tc>
        <w:tc>
          <w:tcPr>
            <w:tcW w:w="514" w:type="dxa"/>
          </w:tcPr>
          <w:p w:rsidR="00562372" w:rsidRPr="00AF69A9" w:rsidRDefault="00562372" w:rsidP="0063465E">
            <w:pPr>
              <w:jc w:val="center"/>
              <w:rPr>
                <w:color w:val="BFBFBF"/>
                <w:u w:val="single"/>
              </w:rPr>
            </w:pPr>
          </w:p>
        </w:tc>
        <w:tc>
          <w:tcPr>
            <w:tcW w:w="514" w:type="dxa"/>
          </w:tcPr>
          <w:p w:rsidR="00562372" w:rsidRPr="00AF69A9" w:rsidRDefault="00562372" w:rsidP="0063465E">
            <w:pPr>
              <w:rPr>
                <w:color w:val="BFBFBF"/>
              </w:rPr>
            </w:pPr>
          </w:p>
        </w:tc>
        <w:tc>
          <w:tcPr>
            <w:tcW w:w="476" w:type="dxa"/>
          </w:tcPr>
          <w:p w:rsidR="00562372" w:rsidRPr="00122293" w:rsidRDefault="00562372" w:rsidP="0063465E">
            <w:pPr>
              <w:jc w:val="center"/>
              <w:rPr>
                <w:color w:val="000000"/>
                <w:u w:val="single"/>
              </w:rPr>
            </w:pPr>
          </w:p>
        </w:tc>
        <w:tc>
          <w:tcPr>
            <w:tcW w:w="425" w:type="dxa"/>
          </w:tcPr>
          <w:p w:rsidR="00562372" w:rsidRPr="00122293" w:rsidRDefault="00562372" w:rsidP="0063465E">
            <w:pPr>
              <w:jc w:val="center"/>
              <w:rPr>
                <w:color w:val="000000"/>
              </w:rPr>
            </w:pPr>
            <w:r w:rsidRPr="00122293">
              <w:rPr>
                <w:color w:val="000000"/>
              </w:rPr>
              <w:t>X</w:t>
            </w:r>
          </w:p>
        </w:tc>
      </w:tr>
      <w:tr w:rsidR="00562372" w:rsidRPr="00AA3AF5" w:rsidTr="0063465E">
        <w:trPr>
          <w:trHeight w:val="80"/>
        </w:trPr>
        <w:tc>
          <w:tcPr>
            <w:tcW w:w="2940" w:type="dxa"/>
            <w:tcBorders>
              <w:left w:val="single" w:sz="6" w:space="0" w:color="auto"/>
            </w:tcBorders>
            <w:tcMar>
              <w:top w:w="20" w:type="dxa"/>
              <w:left w:w="20" w:type="dxa"/>
              <w:bottom w:w="0" w:type="dxa"/>
              <w:right w:w="20" w:type="dxa"/>
            </w:tcMar>
          </w:tcPr>
          <w:p w:rsidR="00562372" w:rsidRPr="00AA3AF5" w:rsidRDefault="00562372" w:rsidP="0063465E">
            <w:r w:rsidRPr="00AA3AF5">
              <w:t>Loss from Mark to Market</w:t>
            </w:r>
          </w:p>
        </w:tc>
        <w:tc>
          <w:tcPr>
            <w:tcW w:w="1470" w:type="dxa"/>
            <w:tcMar>
              <w:top w:w="20" w:type="dxa"/>
              <w:left w:w="20" w:type="dxa"/>
              <w:bottom w:w="0" w:type="dxa"/>
              <w:right w:w="20" w:type="dxa"/>
            </w:tcMar>
          </w:tcPr>
          <w:p w:rsidR="00562372" w:rsidRPr="00AA3AF5" w:rsidRDefault="00562372" w:rsidP="0063465E">
            <w:pPr>
              <w:pStyle w:val="Footer"/>
              <w:tabs>
                <w:tab w:val="clear" w:pos="4153"/>
                <w:tab w:val="clear" w:pos="8306"/>
              </w:tabs>
            </w:pPr>
            <w:r w:rsidRPr="00AA3AF5">
              <w:t>Amount</w:t>
            </w:r>
          </w:p>
        </w:tc>
        <w:tc>
          <w:tcPr>
            <w:tcW w:w="3674" w:type="dxa"/>
            <w:tcMar>
              <w:top w:w="20" w:type="dxa"/>
              <w:left w:w="20" w:type="dxa"/>
              <w:bottom w:w="0" w:type="dxa"/>
              <w:right w:w="20" w:type="dxa"/>
            </w:tcMar>
          </w:tcPr>
          <w:p w:rsidR="00562372" w:rsidRPr="00AA3AF5" w:rsidRDefault="00562372" w:rsidP="0063465E">
            <w:pPr>
              <w:rPr>
                <w:cs/>
              </w:rPr>
            </w:pPr>
            <w:r w:rsidRPr="00AA3AF5">
              <w:rPr>
                <w:cs/>
              </w:rPr>
              <w:t xml:space="preserve">ผลขาดทุนทั้งสิ้นจากการวัดมูลค่ายุติธรรม กรณีคำนวณ </w:t>
            </w:r>
            <w:r w:rsidRPr="00AA3AF5">
              <w:t xml:space="preserve">Exposure </w:t>
            </w:r>
            <w:r w:rsidRPr="00AA3AF5">
              <w:rPr>
                <w:cs/>
              </w:rPr>
              <w:t xml:space="preserve">ด้วยวิธี </w:t>
            </w:r>
            <w:r w:rsidRPr="00AA3AF5">
              <w:t>Current</w:t>
            </w:r>
            <w:r w:rsidRPr="00AA3AF5">
              <w:rPr>
                <w:cs/>
              </w:rPr>
              <w:t xml:space="preserve"> (เฉพาะตราสารอนุพันธ์</w:t>
            </w:r>
            <w:r w:rsidRPr="00AA3AF5">
              <w:t>)</w:t>
            </w:r>
          </w:p>
        </w:tc>
        <w:tc>
          <w:tcPr>
            <w:tcW w:w="514" w:type="dxa"/>
          </w:tcPr>
          <w:p w:rsidR="00562372" w:rsidRPr="00122293" w:rsidRDefault="00562372" w:rsidP="0063465E">
            <w:pPr>
              <w:jc w:val="center"/>
              <w:rPr>
                <w:color w:val="000000"/>
                <w:u w:val="single"/>
              </w:rPr>
            </w:pPr>
          </w:p>
        </w:tc>
        <w:tc>
          <w:tcPr>
            <w:tcW w:w="514" w:type="dxa"/>
          </w:tcPr>
          <w:p w:rsidR="00562372" w:rsidRPr="00122293" w:rsidRDefault="00562372" w:rsidP="0063465E">
            <w:pPr>
              <w:rPr>
                <w:color w:val="000000"/>
              </w:rPr>
            </w:pPr>
            <w:r w:rsidRPr="00122293">
              <w:rPr>
                <w:color w:val="000000"/>
              </w:rPr>
              <w:t xml:space="preserve">   X</w:t>
            </w:r>
          </w:p>
        </w:tc>
        <w:tc>
          <w:tcPr>
            <w:tcW w:w="514" w:type="dxa"/>
          </w:tcPr>
          <w:p w:rsidR="00562372" w:rsidRPr="002A048F" w:rsidRDefault="00562372" w:rsidP="0063465E">
            <w:pPr>
              <w:jc w:val="center"/>
              <w:rPr>
                <w:color w:val="000000"/>
                <w:u w:val="single"/>
              </w:rPr>
            </w:pPr>
          </w:p>
        </w:tc>
        <w:tc>
          <w:tcPr>
            <w:tcW w:w="514" w:type="dxa"/>
          </w:tcPr>
          <w:p w:rsidR="00562372" w:rsidRPr="002A048F" w:rsidRDefault="00562372" w:rsidP="0063465E">
            <w:pPr>
              <w:rPr>
                <w:color w:val="000000"/>
              </w:rPr>
            </w:pPr>
            <w:r w:rsidRPr="002A048F">
              <w:rPr>
                <w:color w:val="000000"/>
              </w:rPr>
              <w:t xml:space="preserve">   X</w:t>
            </w:r>
          </w:p>
        </w:tc>
        <w:tc>
          <w:tcPr>
            <w:tcW w:w="514" w:type="dxa"/>
          </w:tcPr>
          <w:p w:rsidR="00562372" w:rsidRPr="00AF69A9" w:rsidRDefault="00562372" w:rsidP="0063465E">
            <w:pPr>
              <w:jc w:val="center"/>
              <w:rPr>
                <w:color w:val="BFBFBF"/>
                <w:u w:val="single"/>
              </w:rPr>
            </w:pPr>
          </w:p>
        </w:tc>
        <w:tc>
          <w:tcPr>
            <w:tcW w:w="514" w:type="dxa"/>
          </w:tcPr>
          <w:p w:rsidR="00562372" w:rsidRPr="00AF69A9" w:rsidRDefault="00562372" w:rsidP="0063465E">
            <w:pPr>
              <w:rPr>
                <w:color w:val="BFBFBF"/>
              </w:rPr>
            </w:pPr>
          </w:p>
        </w:tc>
        <w:tc>
          <w:tcPr>
            <w:tcW w:w="476" w:type="dxa"/>
          </w:tcPr>
          <w:p w:rsidR="00562372" w:rsidRPr="00122293" w:rsidRDefault="00562372" w:rsidP="0063465E">
            <w:pPr>
              <w:jc w:val="center"/>
              <w:rPr>
                <w:color w:val="000000"/>
                <w:u w:val="single"/>
              </w:rPr>
            </w:pPr>
          </w:p>
        </w:tc>
        <w:tc>
          <w:tcPr>
            <w:tcW w:w="425" w:type="dxa"/>
          </w:tcPr>
          <w:p w:rsidR="00562372" w:rsidRPr="00122293" w:rsidRDefault="00562372" w:rsidP="0063465E">
            <w:pPr>
              <w:jc w:val="center"/>
              <w:rPr>
                <w:color w:val="000000"/>
              </w:rPr>
            </w:pPr>
            <w:r w:rsidRPr="00122293">
              <w:rPr>
                <w:color w:val="000000"/>
              </w:rPr>
              <w:t>X</w:t>
            </w:r>
          </w:p>
        </w:tc>
      </w:tr>
      <w:tr w:rsidR="00562372" w:rsidRPr="00AA3AF5" w:rsidTr="0063465E">
        <w:trPr>
          <w:trHeight w:val="80"/>
        </w:trPr>
        <w:tc>
          <w:tcPr>
            <w:tcW w:w="2940" w:type="dxa"/>
            <w:tcBorders>
              <w:left w:val="single" w:sz="6" w:space="0" w:color="auto"/>
            </w:tcBorders>
            <w:tcMar>
              <w:top w:w="20" w:type="dxa"/>
              <w:left w:w="20" w:type="dxa"/>
              <w:bottom w:w="0" w:type="dxa"/>
              <w:right w:w="20" w:type="dxa"/>
            </w:tcMar>
          </w:tcPr>
          <w:p w:rsidR="00562372" w:rsidRPr="00AA3AF5" w:rsidRDefault="00562372" w:rsidP="0063465E">
            <w:r w:rsidRPr="00AA3AF5">
              <w:t xml:space="preserve">Net Profit &amp; Loss from Mark to </w:t>
            </w:r>
            <w:r>
              <w:t xml:space="preserve"> </w:t>
            </w:r>
            <w:r w:rsidRPr="00AA3AF5">
              <w:t>Market</w:t>
            </w:r>
          </w:p>
        </w:tc>
        <w:tc>
          <w:tcPr>
            <w:tcW w:w="1470" w:type="dxa"/>
            <w:tcMar>
              <w:top w:w="20" w:type="dxa"/>
              <w:left w:w="20" w:type="dxa"/>
              <w:bottom w:w="0" w:type="dxa"/>
              <w:right w:w="20" w:type="dxa"/>
            </w:tcMar>
          </w:tcPr>
          <w:p w:rsidR="00562372" w:rsidRPr="00AA3AF5" w:rsidRDefault="00562372" w:rsidP="0063465E">
            <w:r w:rsidRPr="00AA3AF5">
              <w:t>Amount</w:t>
            </w:r>
          </w:p>
        </w:tc>
        <w:tc>
          <w:tcPr>
            <w:tcW w:w="3674" w:type="dxa"/>
            <w:tcMar>
              <w:top w:w="20" w:type="dxa"/>
              <w:left w:w="20" w:type="dxa"/>
              <w:bottom w:w="0" w:type="dxa"/>
              <w:right w:w="20" w:type="dxa"/>
            </w:tcMar>
          </w:tcPr>
          <w:p w:rsidR="00562372" w:rsidRPr="00AA3AF5" w:rsidRDefault="00562372" w:rsidP="0063465E">
            <w:pPr>
              <w:rPr>
                <w:cs/>
              </w:rPr>
            </w:pPr>
            <w:r w:rsidRPr="00AA3AF5">
              <w:rPr>
                <w:cs/>
              </w:rPr>
              <w:t>ผลรวมของคู่สัญญาทุกรายที่เกิดจากยอดรวมสุทธิของกำไรและขาดทุน เฉพาะยอดสุทธิที่</w:t>
            </w:r>
            <w:r>
              <w:rPr>
                <w:rFonts w:hint="cs"/>
                <w:cs/>
              </w:rPr>
              <w:t xml:space="preserve"> </w:t>
            </w:r>
            <w:r w:rsidRPr="00AA3AF5">
              <w:rPr>
                <w:cs/>
              </w:rPr>
              <w:t>เป็นบวก จากการวัดมูลค่ายุติธรรมของสัญญา</w:t>
            </w:r>
            <w:r>
              <w:rPr>
                <w:rFonts w:hint="cs"/>
                <w:cs/>
              </w:rPr>
              <w:t xml:space="preserve"> </w:t>
            </w:r>
            <w:r w:rsidRPr="00AA3AF5">
              <w:rPr>
                <w:cs/>
              </w:rPr>
              <w:t>อนุพันธ์ทางการเงินทุกสัญญาที่ทำกับ</w:t>
            </w:r>
            <w:r>
              <w:rPr>
                <w:rFonts w:hint="cs"/>
                <w:cs/>
              </w:rPr>
              <w:t xml:space="preserve"> </w:t>
            </w:r>
            <w:r w:rsidRPr="00AA3AF5">
              <w:rPr>
                <w:cs/>
              </w:rPr>
              <w:t xml:space="preserve">คู่สัญญาแต่ละรายที่คำนวณ </w:t>
            </w:r>
            <w:r w:rsidRPr="00AA3AF5">
              <w:t xml:space="preserve">Exposure </w:t>
            </w:r>
            <w:r w:rsidRPr="00AA3AF5">
              <w:rPr>
                <w:cs/>
              </w:rPr>
              <w:t>ด้วย</w:t>
            </w:r>
            <w:r>
              <w:rPr>
                <w:rFonts w:hint="cs"/>
                <w:cs/>
              </w:rPr>
              <w:t xml:space="preserve"> </w:t>
            </w:r>
            <w:r w:rsidRPr="00AA3AF5">
              <w:rPr>
                <w:cs/>
              </w:rPr>
              <w:t xml:space="preserve">วิธี </w:t>
            </w:r>
            <w:r w:rsidRPr="00AA3AF5">
              <w:t xml:space="preserve">Current </w:t>
            </w:r>
            <w:r w:rsidRPr="00AA3AF5">
              <w:rPr>
                <w:cs/>
              </w:rPr>
              <w:t xml:space="preserve">และสามารถ </w:t>
            </w:r>
            <w:r w:rsidRPr="00AA3AF5">
              <w:t xml:space="preserve">Netting </w:t>
            </w:r>
            <w:r w:rsidRPr="00AA3AF5">
              <w:rPr>
                <w:cs/>
              </w:rPr>
              <w:t>ได้ตาม</w:t>
            </w:r>
            <w:r>
              <w:rPr>
                <w:rFonts w:hint="cs"/>
                <w:cs/>
              </w:rPr>
              <w:t xml:space="preserve"> </w:t>
            </w:r>
            <w:r w:rsidRPr="00AA3AF5">
              <w:rPr>
                <w:cs/>
              </w:rPr>
              <w:t>เกณฑ์</w:t>
            </w:r>
          </w:p>
        </w:tc>
        <w:tc>
          <w:tcPr>
            <w:tcW w:w="514" w:type="dxa"/>
          </w:tcPr>
          <w:p w:rsidR="00562372" w:rsidRPr="00122293" w:rsidRDefault="00562372" w:rsidP="0063465E">
            <w:pPr>
              <w:jc w:val="center"/>
              <w:rPr>
                <w:color w:val="000000"/>
                <w:u w:val="single"/>
              </w:rPr>
            </w:pPr>
            <w:r w:rsidRPr="00122293">
              <w:rPr>
                <w:color w:val="000000"/>
              </w:rPr>
              <w:t>X</w:t>
            </w:r>
          </w:p>
        </w:tc>
        <w:tc>
          <w:tcPr>
            <w:tcW w:w="514" w:type="dxa"/>
          </w:tcPr>
          <w:p w:rsidR="00562372" w:rsidRPr="00122293" w:rsidRDefault="00562372" w:rsidP="0063465E">
            <w:pPr>
              <w:rPr>
                <w:color w:val="000000"/>
              </w:rPr>
            </w:pPr>
            <w:r w:rsidRPr="00122293">
              <w:rPr>
                <w:color w:val="000000"/>
              </w:rPr>
              <w:t xml:space="preserve">  </w:t>
            </w:r>
          </w:p>
        </w:tc>
        <w:tc>
          <w:tcPr>
            <w:tcW w:w="514" w:type="dxa"/>
          </w:tcPr>
          <w:p w:rsidR="00562372" w:rsidRPr="002A048F" w:rsidRDefault="00562372" w:rsidP="0063465E">
            <w:pPr>
              <w:jc w:val="center"/>
              <w:rPr>
                <w:color w:val="000000"/>
                <w:u w:val="single"/>
              </w:rPr>
            </w:pPr>
            <w:r w:rsidRPr="002A048F">
              <w:rPr>
                <w:color w:val="000000"/>
              </w:rPr>
              <w:t>X</w:t>
            </w:r>
          </w:p>
        </w:tc>
        <w:tc>
          <w:tcPr>
            <w:tcW w:w="514" w:type="dxa"/>
          </w:tcPr>
          <w:p w:rsidR="00562372" w:rsidRPr="002A048F" w:rsidRDefault="00562372" w:rsidP="0063465E">
            <w:pPr>
              <w:rPr>
                <w:color w:val="000000"/>
              </w:rPr>
            </w:pPr>
            <w:r w:rsidRPr="002A048F">
              <w:rPr>
                <w:color w:val="000000"/>
              </w:rPr>
              <w:t xml:space="preserve">  </w:t>
            </w:r>
          </w:p>
        </w:tc>
        <w:tc>
          <w:tcPr>
            <w:tcW w:w="514" w:type="dxa"/>
          </w:tcPr>
          <w:p w:rsidR="00562372" w:rsidRPr="00AF69A9" w:rsidRDefault="00562372" w:rsidP="0063465E">
            <w:pPr>
              <w:jc w:val="center"/>
              <w:rPr>
                <w:color w:val="BFBFBF"/>
                <w:u w:val="single"/>
              </w:rPr>
            </w:pPr>
          </w:p>
        </w:tc>
        <w:tc>
          <w:tcPr>
            <w:tcW w:w="514" w:type="dxa"/>
          </w:tcPr>
          <w:p w:rsidR="00562372" w:rsidRPr="00AF69A9" w:rsidRDefault="00562372" w:rsidP="0063465E">
            <w:pPr>
              <w:rPr>
                <w:color w:val="BFBFBF"/>
              </w:rPr>
            </w:pPr>
          </w:p>
        </w:tc>
        <w:tc>
          <w:tcPr>
            <w:tcW w:w="476" w:type="dxa"/>
          </w:tcPr>
          <w:p w:rsidR="00562372" w:rsidRPr="00122293" w:rsidRDefault="00562372" w:rsidP="0063465E">
            <w:pPr>
              <w:jc w:val="center"/>
              <w:rPr>
                <w:color w:val="000000"/>
                <w:u w:val="single"/>
              </w:rPr>
            </w:pPr>
            <w:r w:rsidRPr="00122293">
              <w:rPr>
                <w:color w:val="000000"/>
              </w:rPr>
              <w:t>X</w:t>
            </w:r>
          </w:p>
        </w:tc>
        <w:tc>
          <w:tcPr>
            <w:tcW w:w="425" w:type="dxa"/>
          </w:tcPr>
          <w:p w:rsidR="00562372" w:rsidRPr="00122293" w:rsidRDefault="00562372" w:rsidP="0063465E">
            <w:pPr>
              <w:jc w:val="center"/>
              <w:rPr>
                <w:color w:val="000000"/>
              </w:rPr>
            </w:pPr>
          </w:p>
        </w:tc>
      </w:tr>
    </w:tbl>
    <w:p w:rsidR="00562372" w:rsidRDefault="00562372" w:rsidP="003D34A9">
      <w:pPr>
        <w:pStyle w:val="Footer"/>
        <w:tabs>
          <w:tab w:val="clear" w:pos="4153"/>
          <w:tab w:val="clear" w:pos="8306"/>
        </w:tabs>
      </w:pPr>
    </w:p>
    <w:p w:rsidR="00562372" w:rsidRDefault="00562372" w:rsidP="00562372">
      <w:r>
        <w:br w:type="page"/>
      </w: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562372" w:rsidRPr="00AA3AF5" w:rsidTr="0063465E">
        <w:trPr>
          <w:trHeight w:val="255"/>
        </w:trPr>
        <w:tc>
          <w:tcPr>
            <w:tcW w:w="2012" w:type="dxa"/>
            <w:tcBorders>
              <w:top w:val="nil"/>
              <w:left w:val="nil"/>
              <w:bottom w:val="nil"/>
              <w:right w:val="nil"/>
            </w:tcBorders>
            <w:noWrap/>
            <w:tcMar>
              <w:top w:w="20" w:type="dxa"/>
              <w:left w:w="20" w:type="dxa"/>
              <w:bottom w:w="0" w:type="dxa"/>
              <w:right w:w="20" w:type="dxa"/>
            </w:tcMar>
          </w:tcPr>
          <w:p w:rsidR="00562372" w:rsidRPr="00AA3AF5" w:rsidRDefault="00562372" w:rsidP="0063465E">
            <w:pPr>
              <w:rPr>
                <w:b/>
                <w:bCs/>
              </w:rPr>
            </w:pPr>
            <w:r w:rsidRPr="00AA3AF5">
              <w:rPr>
                <w:b/>
                <w:bCs/>
              </w:rPr>
              <w:t xml:space="preserve">Data Set: </w:t>
            </w:r>
          </w:p>
        </w:tc>
        <w:tc>
          <w:tcPr>
            <w:tcW w:w="12450" w:type="dxa"/>
            <w:tcBorders>
              <w:top w:val="nil"/>
              <w:left w:val="nil"/>
              <w:bottom w:val="nil"/>
              <w:right w:val="nil"/>
            </w:tcBorders>
            <w:noWrap/>
            <w:tcMar>
              <w:top w:w="20" w:type="dxa"/>
              <w:left w:w="20" w:type="dxa"/>
              <w:bottom w:w="0" w:type="dxa"/>
              <w:right w:w="20" w:type="dxa"/>
            </w:tcMar>
          </w:tcPr>
          <w:p w:rsidR="00562372" w:rsidRPr="00AA3AF5" w:rsidRDefault="00562372" w:rsidP="0063465E">
            <w:pPr>
              <w:pStyle w:val="Heading3"/>
            </w:pPr>
            <w:bookmarkStart w:id="19" w:name="_Toc520192997"/>
            <w:bookmarkStart w:id="20" w:name="_Toc533094192"/>
            <w:r w:rsidRPr="00AA3AF5">
              <w:t>Credit Risk Internal Ratings-Based Approach (DS_CRI)</w:t>
            </w:r>
            <w:bookmarkEnd w:id="19"/>
            <w:bookmarkEnd w:id="20"/>
          </w:p>
        </w:tc>
      </w:tr>
      <w:tr w:rsidR="00562372" w:rsidRPr="00AA3AF5" w:rsidTr="0063465E">
        <w:trPr>
          <w:trHeight w:val="255"/>
        </w:trPr>
        <w:tc>
          <w:tcPr>
            <w:tcW w:w="2012" w:type="dxa"/>
            <w:tcBorders>
              <w:top w:val="nil"/>
              <w:left w:val="nil"/>
              <w:bottom w:val="nil"/>
              <w:right w:val="nil"/>
            </w:tcBorders>
            <w:noWrap/>
            <w:tcMar>
              <w:top w:w="20" w:type="dxa"/>
              <w:left w:w="20" w:type="dxa"/>
              <w:bottom w:w="0" w:type="dxa"/>
              <w:right w:w="20" w:type="dxa"/>
            </w:tcMar>
          </w:tcPr>
          <w:p w:rsidR="00562372" w:rsidRPr="00AA3AF5" w:rsidRDefault="00562372" w:rsidP="0063465E">
            <w:pPr>
              <w:rPr>
                <w:b/>
                <w:bCs/>
              </w:rPr>
            </w:pPr>
            <w:r w:rsidRPr="00AA3AF5">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562372" w:rsidRPr="00AA3AF5" w:rsidRDefault="00562372" w:rsidP="0063465E">
            <w:r w:rsidRPr="00AA3AF5">
              <w:rPr>
                <w:b/>
                <w:bCs/>
              </w:rPr>
              <w:t>Monthly</w:t>
            </w:r>
          </w:p>
        </w:tc>
      </w:tr>
    </w:tbl>
    <w:p w:rsidR="00562372" w:rsidRDefault="00562372" w:rsidP="003D34A9">
      <w:pPr>
        <w:pStyle w:val="Footer"/>
        <w:tabs>
          <w:tab w:val="clear" w:pos="4153"/>
          <w:tab w:val="clear" w:pos="8306"/>
        </w:tabs>
      </w:pPr>
    </w:p>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578"/>
        <w:gridCol w:w="610"/>
        <w:gridCol w:w="514"/>
        <w:gridCol w:w="514"/>
        <w:gridCol w:w="514"/>
        <w:gridCol w:w="514"/>
        <w:gridCol w:w="514"/>
      </w:tblGrid>
      <w:tr w:rsidR="00562372" w:rsidRPr="00AA3AF5" w:rsidTr="0063465E">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562372" w:rsidRPr="00AA3AF5" w:rsidRDefault="00562372" w:rsidP="0063465E">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562372" w:rsidRPr="00AA3AF5" w:rsidRDefault="00562372" w:rsidP="0063465E">
            <w:r w:rsidRPr="00AA3AF5">
              <w:t>Data Type</w:t>
            </w:r>
          </w:p>
        </w:tc>
        <w:tc>
          <w:tcPr>
            <w:tcW w:w="3578"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562372" w:rsidRPr="00AA3AF5" w:rsidRDefault="00562372" w:rsidP="0063465E">
            <w:r w:rsidRPr="00AA3AF5">
              <w:t>Description</w:t>
            </w:r>
          </w:p>
        </w:tc>
        <w:tc>
          <w:tcPr>
            <w:tcW w:w="1124" w:type="dxa"/>
            <w:gridSpan w:val="2"/>
            <w:tcBorders>
              <w:top w:val="single" w:sz="6" w:space="0" w:color="auto"/>
            </w:tcBorders>
            <w:shd w:val="clear" w:color="auto" w:fill="CCFFFF"/>
          </w:tcPr>
          <w:p w:rsidR="00562372" w:rsidRPr="00AA3AF5" w:rsidRDefault="00562372" w:rsidP="0063465E">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562372" w:rsidRPr="00AA3AF5" w:rsidRDefault="00562372" w:rsidP="0063465E">
            <w:pPr>
              <w:jc w:val="center"/>
            </w:pPr>
            <w:r w:rsidRPr="00AA3AF5">
              <w:rPr>
                <w:cs/>
              </w:rPr>
              <w:t>บง.</w:t>
            </w:r>
          </w:p>
        </w:tc>
        <w:tc>
          <w:tcPr>
            <w:tcW w:w="1028" w:type="dxa"/>
            <w:gridSpan w:val="2"/>
            <w:tcBorders>
              <w:top w:val="single" w:sz="6" w:space="0" w:color="auto"/>
            </w:tcBorders>
            <w:shd w:val="clear" w:color="auto" w:fill="CCFFFF"/>
          </w:tcPr>
          <w:p w:rsidR="00562372" w:rsidRPr="00AA3AF5" w:rsidRDefault="00562372" w:rsidP="0063465E">
            <w:pPr>
              <w:jc w:val="center"/>
            </w:pPr>
            <w:proofErr w:type="spellStart"/>
            <w:r w:rsidRPr="00AA3AF5">
              <w:rPr>
                <w:cs/>
              </w:rPr>
              <w:t>บค</w:t>
            </w:r>
            <w:proofErr w:type="spellEnd"/>
            <w:r w:rsidRPr="00AA3AF5">
              <w:rPr>
                <w:cs/>
              </w:rPr>
              <w:t>.</w:t>
            </w:r>
          </w:p>
        </w:tc>
      </w:tr>
      <w:tr w:rsidR="00562372" w:rsidRPr="00AA3AF5" w:rsidTr="0063465E">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562372" w:rsidRPr="00AA3AF5" w:rsidRDefault="00562372" w:rsidP="0063465E"/>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562372" w:rsidRPr="00AA3AF5" w:rsidRDefault="00562372" w:rsidP="0063465E"/>
        </w:tc>
        <w:tc>
          <w:tcPr>
            <w:tcW w:w="3578"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562372" w:rsidRPr="00AA3AF5" w:rsidRDefault="00562372" w:rsidP="0063465E"/>
        </w:tc>
        <w:tc>
          <w:tcPr>
            <w:tcW w:w="610" w:type="dxa"/>
            <w:shd w:val="clear" w:color="auto" w:fill="CCFFFF"/>
          </w:tcPr>
          <w:p w:rsidR="00562372" w:rsidRPr="00AA3AF5" w:rsidRDefault="00562372" w:rsidP="0063465E">
            <w:pPr>
              <w:jc w:val="center"/>
            </w:pPr>
            <w:r w:rsidRPr="00AA3AF5">
              <w:t>M</w:t>
            </w:r>
          </w:p>
        </w:tc>
        <w:tc>
          <w:tcPr>
            <w:tcW w:w="514" w:type="dxa"/>
            <w:shd w:val="clear" w:color="auto" w:fill="CCFFFF"/>
          </w:tcPr>
          <w:p w:rsidR="00562372" w:rsidRPr="00AA3AF5" w:rsidRDefault="00562372" w:rsidP="0063465E">
            <w:pPr>
              <w:jc w:val="center"/>
            </w:pPr>
            <w:r w:rsidRPr="00AA3AF5">
              <w:t>O</w:t>
            </w:r>
          </w:p>
        </w:tc>
        <w:tc>
          <w:tcPr>
            <w:tcW w:w="514" w:type="dxa"/>
            <w:shd w:val="clear" w:color="auto" w:fill="CCFFFF"/>
          </w:tcPr>
          <w:p w:rsidR="00562372" w:rsidRPr="00AA3AF5" w:rsidRDefault="00562372" w:rsidP="0063465E">
            <w:pPr>
              <w:jc w:val="center"/>
            </w:pPr>
            <w:r w:rsidRPr="00AA3AF5">
              <w:t>M</w:t>
            </w:r>
          </w:p>
        </w:tc>
        <w:tc>
          <w:tcPr>
            <w:tcW w:w="514" w:type="dxa"/>
            <w:shd w:val="clear" w:color="auto" w:fill="CCFFFF"/>
          </w:tcPr>
          <w:p w:rsidR="00562372" w:rsidRPr="00AA3AF5" w:rsidRDefault="00562372" w:rsidP="0063465E">
            <w:pPr>
              <w:jc w:val="center"/>
            </w:pPr>
            <w:r w:rsidRPr="00AA3AF5">
              <w:t>O</w:t>
            </w:r>
          </w:p>
        </w:tc>
        <w:tc>
          <w:tcPr>
            <w:tcW w:w="514" w:type="dxa"/>
            <w:shd w:val="clear" w:color="auto" w:fill="CCFFFF"/>
          </w:tcPr>
          <w:p w:rsidR="00562372" w:rsidRPr="00AA3AF5" w:rsidRDefault="00562372" w:rsidP="0063465E">
            <w:pPr>
              <w:jc w:val="center"/>
            </w:pPr>
            <w:r w:rsidRPr="00AA3AF5">
              <w:t>M</w:t>
            </w:r>
          </w:p>
        </w:tc>
        <w:tc>
          <w:tcPr>
            <w:tcW w:w="514" w:type="dxa"/>
            <w:shd w:val="clear" w:color="auto" w:fill="CCFFFF"/>
          </w:tcPr>
          <w:p w:rsidR="00562372" w:rsidRPr="00AA3AF5" w:rsidRDefault="00562372" w:rsidP="0063465E">
            <w:pPr>
              <w:jc w:val="center"/>
            </w:pPr>
            <w:r w:rsidRPr="00AA3AF5">
              <w:t>O</w:t>
            </w:r>
          </w:p>
        </w:tc>
      </w:tr>
      <w:tr w:rsidR="00562372" w:rsidRPr="00AA3AF5" w:rsidTr="0063465E">
        <w:trPr>
          <w:trHeight w:val="255"/>
        </w:trPr>
        <w:tc>
          <w:tcPr>
            <w:tcW w:w="2940" w:type="dxa"/>
            <w:tcBorders>
              <w:top w:val="dotted" w:sz="4" w:space="0" w:color="auto"/>
              <w:left w:val="single" w:sz="6" w:space="0" w:color="auto"/>
            </w:tcBorders>
            <w:tcMar>
              <w:top w:w="20" w:type="dxa"/>
              <w:left w:w="20" w:type="dxa"/>
              <w:bottom w:w="0" w:type="dxa"/>
              <w:right w:w="20" w:type="dxa"/>
            </w:tcMar>
          </w:tcPr>
          <w:p w:rsidR="00562372" w:rsidRPr="00AA3AF5" w:rsidRDefault="00562372" w:rsidP="0063465E">
            <w:r w:rsidRPr="00AA3AF5">
              <w:t>Organization Id</w:t>
            </w:r>
          </w:p>
        </w:tc>
        <w:tc>
          <w:tcPr>
            <w:tcW w:w="1470" w:type="dxa"/>
            <w:tcBorders>
              <w:top w:val="dotted" w:sz="4" w:space="0" w:color="auto"/>
            </w:tcBorders>
            <w:tcMar>
              <w:top w:w="20" w:type="dxa"/>
              <w:left w:w="20" w:type="dxa"/>
              <w:bottom w:w="0" w:type="dxa"/>
              <w:right w:w="20" w:type="dxa"/>
            </w:tcMar>
          </w:tcPr>
          <w:p w:rsidR="00562372" w:rsidRPr="00AA3AF5" w:rsidRDefault="00562372" w:rsidP="0063465E">
            <w:r w:rsidRPr="00AA3AF5">
              <w:t>FI Code</w:t>
            </w:r>
          </w:p>
        </w:tc>
        <w:tc>
          <w:tcPr>
            <w:tcW w:w="3578" w:type="dxa"/>
            <w:tcBorders>
              <w:top w:val="dotted" w:sz="4" w:space="0" w:color="auto"/>
            </w:tcBorders>
            <w:tcMar>
              <w:top w:w="20" w:type="dxa"/>
              <w:left w:w="20" w:type="dxa"/>
              <w:bottom w:w="0" w:type="dxa"/>
              <w:right w:w="20" w:type="dxa"/>
            </w:tcMar>
          </w:tcPr>
          <w:p w:rsidR="00562372" w:rsidRPr="00AA3AF5" w:rsidRDefault="00562372" w:rsidP="0063465E">
            <w:r w:rsidRPr="00AA3AF5">
              <w:rPr>
                <w:cs/>
              </w:rPr>
              <w:t>รหัสสถาบันการเงินผู้ส่งข้อมูล</w:t>
            </w:r>
          </w:p>
        </w:tc>
        <w:tc>
          <w:tcPr>
            <w:tcW w:w="610" w:type="dxa"/>
          </w:tcPr>
          <w:p w:rsidR="00562372" w:rsidRPr="00AA3AF5" w:rsidRDefault="00562372" w:rsidP="0063465E">
            <w:pPr>
              <w:jc w:val="center"/>
              <w:rPr>
                <w:cs/>
              </w:rPr>
            </w:pPr>
            <w:r w:rsidRPr="00AA3AF5">
              <w:t>X</w:t>
            </w:r>
          </w:p>
        </w:tc>
        <w:tc>
          <w:tcPr>
            <w:tcW w:w="514" w:type="dxa"/>
          </w:tcPr>
          <w:p w:rsidR="00562372" w:rsidRPr="00AA3AF5" w:rsidRDefault="00562372" w:rsidP="0063465E">
            <w:pPr>
              <w:jc w:val="center"/>
              <w:rPr>
                <w:cs/>
              </w:rPr>
            </w:pPr>
          </w:p>
        </w:tc>
        <w:tc>
          <w:tcPr>
            <w:tcW w:w="514" w:type="dxa"/>
          </w:tcPr>
          <w:p w:rsidR="00562372" w:rsidRPr="00AA3AF5" w:rsidRDefault="00562372" w:rsidP="0063465E">
            <w:pPr>
              <w:jc w:val="center"/>
              <w:rPr>
                <w:cs/>
              </w:rPr>
            </w:pPr>
          </w:p>
        </w:tc>
        <w:tc>
          <w:tcPr>
            <w:tcW w:w="514" w:type="dxa"/>
          </w:tcPr>
          <w:p w:rsidR="00562372" w:rsidRPr="00AA3AF5" w:rsidRDefault="00562372" w:rsidP="0063465E">
            <w:pPr>
              <w:jc w:val="center"/>
              <w:rPr>
                <w:cs/>
              </w:rPr>
            </w:pPr>
          </w:p>
        </w:tc>
        <w:tc>
          <w:tcPr>
            <w:tcW w:w="514" w:type="dxa"/>
            <w:tcBorders>
              <w:top w:val="dotted" w:sz="4" w:space="0" w:color="auto"/>
            </w:tcBorders>
          </w:tcPr>
          <w:p w:rsidR="00562372" w:rsidRPr="00AA3AF5" w:rsidRDefault="00562372" w:rsidP="0063465E">
            <w:pPr>
              <w:jc w:val="center"/>
              <w:rPr>
                <w:cs/>
              </w:rPr>
            </w:pPr>
          </w:p>
        </w:tc>
        <w:tc>
          <w:tcPr>
            <w:tcW w:w="514" w:type="dxa"/>
            <w:tcBorders>
              <w:top w:val="dotted" w:sz="4" w:space="0" w:color="auto"/>
            </w:tcBorders>
          </w:tcPr>
          <w:p w:rsidR="00562372" w:rsidRPr="00AA3AF5" w:rsidRDefault="00562372" w:rsidP="0063465E">
            <w:pPr>
              <w:jc w:val="center"/>
              <w:rPr>
                <w:cs/>
              </w:rPr>
            </w:pPr>
          </w:p>
        </w:tc>
      </w:tr>
      <w:tr w:rsidR="00562372" w:rsidRPr="00AA3AF5" w:rsidTr="0063465E">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562372" w:rsidRPr="00AA3AF5" w:rsidRDefault="00562372" w:rsidP="0063465E">
            <w:r w:rsidRPr="00AA3AF5">
              <w:t>FI Reporting Group Id</w:t>
            </w:r>
          </w:p>
        </w:tc>
        <w:tc>
          <w:tcPr>
            <w:tcW w:w="1470" w:type="dxa"/>
            <w:tcBorders>
              <w:bottom w:val="dotted" w:sz="4" w:space="0" w:color="auto"/>
            </w:tcBorders>
            <w:noWrap/>
            <w:tcMar>
              <w:top w:w="20" w:type="dxa"/>
              <w:left w:w="20" w:type="dxa"/>
              <w:bottom w:w="0" w:type="dxa"/>
              <w:right w:w="20" w:type="dxa"/>
            </w:tcMar>
          </w:tcPr>
          <w:p w:rsidR="00562372" w:rsidRPr="00AA3AF5" w:rsidRDefault="00562372" w:rsidP="0063465E">
            <w:r w:rsidRPr="00AA3AF5">
              <w:t>Classification</w:t>
            </w:r>
          </w:p>
        </w:tc>
        <w:tc>
          <w:tcPr>
            <w:tcW w:w="3578" w:type="dxa"/>
            <w:tcBorders>
              <w:bottom w:val="dotted" w:sz="4" w:space="0" w:color="auto"/>
            </w:tcBorders>
            <w:tcMar>
              <w:top w:w="20" w:type="dxa"/>
              <w:left w:w="20" w:type="dxa"/>
              <w:bottom w:w="0" w:type="dxa"/>
              <w:right w:w="20" w:type="dxa"/>
            </w:tcMar>
          </w:tcPr>
          <w:p w:rsidR="00562372" w:rsidRPr="00AA3AF5" w:rsidRDefault="00562372" w:rsidP="0063465E">
            <w:r w:rsidRPr="00AA3AF5">
              <w:rPr>
                <w:cs/>
              </w:rPr>
              <w:t>ชุดข้อมูลของสถาบันการเงิน</w:t>
            </w:r>
          </w:p>
        </w:tc>
        <w:tc>
          <w:tcPr>
            <w:tcW w:w="610" w:type="dxa"/>
            <w:tcBorders>
              <w:bottom w:val="dotted" w:sz="4" w:space="0" w:color="auto"/>
            </w:tcBorders>
          </w:tcPr>
          <w:p w:rsidR="00562372" w:rsidRPr="00AA3AF5" w:rsidRDefault="00562372" w:rsidP="0063465E">
            <w:pPr>
              <w:jc w:val="center"/>
              <w:rPr>
                <w:cs/>
              </w:rPr>
            </w:pPr>
            <w:r w:rsidRPr="00AA3AF5">
              <w:t>X</w:t>
            </w:r>
          </w:p>
        </w:tc>
        <w:tc>
          <w:tcPr>
            <w:tcW w:w="514" w:type="dxa"/>
            <w:tcBorders>
              <w:bottom w:val="dotted" w:sz="4" w:space="0" w:color="auto"/>
            </w:tcBorders>
          </w:tcPr>
          <w:p w:rsidR="00562372" w:rsidRPr="00AA3AF5" w:rsidRDefault="00562372" w:rsidP="0063465E">
            <w:pPr>
              <w:jc w:val="center"/>
              <w:rPr>
                <w:cs/>
              </w:rPr>
            </w:pPr>
          </w:p>
        </w:tc>
        <w:tc>
          <w:tcPr>
            <w:tcW w:w="514" w:type="dxa"/>
            <w:tcBorders>
              <w:bottom w:val="dotted" w:sz="4" w:space="0" w:color="auto"/>
            </w:tcBorders>
          </w:tcPr>
          <w:p w:rsidR="00562372" w:rsidRPr="00AA3AF5" w:rsidRDefault="00562372" w:rsidP="0063465E">
            <w:pPr>
              <w:jc w:val="center"/>
              <w:rPr>
                <w:cs/>
              </w:rPr>
            </w:pPr>
          </w:p>
        </w:tc>
        <w:tc>
          <w:tcPr>
            <w:tcW w:w="514" w:type="dxa"/>
            <w:tcBorders>
              <w:bottom w:val="dotted" w:sz="4" w:space="0" w:color="auto"/>
            </w:tcBorders>
          </w:tcPr>
          <w:p w:rsidR="00562372" w:rsidRPr="00AA3AF5" w:rsidRDefault="00562372" w:rsidP="0063465E">
            <w:pPr>
              <w:jc w:val="center"/>
              <w:rPr>
                <w:cs/>
              </w:rPr>
            </w:pPr>
          </w:p>
        </w:tc>
        <w:tc>
          <w:tcPr>
            <w:tcW w:w="514" w:type="dxa"/>
            <w:tcBorders>
              <w:bottom w:val="dotted" w:sz="4" w:space="0" w:color="auto"/>
            </w:tcBorders>
          </w:tcPr>
          <w:p w:rsidR="00562372" w:rsidRPr="00AA3AF5" w:rsidRDefault="00562372" w:rsidP="0063465E">
            <w:pPr>
              <w:jc w:val="center"/>
              <w:rPr>
                <w:cs/>
              </w:rPr>
            </w:pPr>
          </w:p>
        </w:tc>
        <w:tc>
          <w:tcPr>
            <w:tcW w:w="514" w:type="dxa"/>
            <w:tcBorders>
              <w:bottom w:val="dotted" w:sz="4" w:space="0" w:color="auto"/>
            </w:tcBorders>
          </w:tcPr>
          <w:p w:rsidR="00562372" w:rsidRPr="00AA3AF5" w:rsidRDefault="00562372" w:rsidP="0063465E">
            <w:pPr>
              <w:jc w:val="center"/>
              <w:rPr>
                <w:cs/>
              </w:rPr>
            </w:pPr>
          </w:p>
        </w:tc>
      </w:tr>
      <w:tr w:rsidR="00562372" w:rsidRPr="00AA3AF5" w:rsidTr="0063465E">
        <w:trPr>
          <w:trHeight w:val="255"/>
        </w:trPr>
        <w:tc>
          <w:tcPr>
            <w:tcW w:w="2940" w:type="dxa"/>
            <w:tcBorders>
              <w:left w:val="single" w:sz="6" w:space="0" w:color="auto"/>
            </w:tcBorders>
            <w:tcMar>
              <w:top w:w="20" w:type="dxa"/>
              <w:left w:w="20" w:type="dxa"/>
              <w:bottom w:w="0" w:type="dxa"/>
              <w:right w:w="20" w:type="dxa"/>
            </w:tcMar>
          </w:tcPr>
          <w:p w:rsidR="00562372" w:rsidRPr="00AA3AF5" w:rsidRDefault="00562372" w:rsidP="0063465E">
            <w:r w:rsidRPr="00AA3AF5">
              <w:t>Data Set Date</w:t>
            </w:r>
          </w:p>
        </w:tc>
        <w:tc>
          <w:tcPr>
            <w:tcW w:w="1470" w:type="dxa"/>
            <w:noWrap/>
            <w:tcMar>
              <w:top w:w="20" w:type="dxa"/>
              <w:left w:w="20" w:type="dxa"/>
              <w:bottom w:w="0" w:type="dxa"/>
              <w:right w:w="20" w:type="dxa"/>
            </w:tcMar>
          </w:tcPr>
          <w:p w:rsidR="00562372" w:rsidRPr="00AA3AF5" w:rsidRDefault="00562372" w:rsidP="0063465E">
            <w:r w:rsidRPr="00AA3AF5">
              <w:t>Date</w:t>
            </w:r>
          </w:p>
        </w:tc>
        <w:tc>
          <w:tcPr>
            <w:tcW w:w="3578" w:type="dxa"/>
            <w:tcMar>
              <w:top w:w="20" w:type="dxa"/>
              <w:left w:w="20" w:type="dxa"/>
              <w:bottom w:w="0" w:type="dxa"/>
              <w:right w:w="20" w:type="dxa"/>
            </w:tcMar>
          </w:tcPr>
          <w:p w:rsidR="00562372" w:rsidRPr="00AA3AF5" w:rsidRDefault="00562372" w:rsidP="0063465E">
            <w:r w:rsidRPr="00AA3AF5">
              <w:rPr>
                <w:cs/>
              </w:rPr>
              <w:t>วันที่ของชุดข้อมูล</w:t>
            </w:r>
          </w:p>
        </w:tc>
        <w:tc>
          <w:tcPr>
            <w:tcW w:w="610" w:type="dxa"/>
          </w:tcPr>
          <w:p w:rsidR="00562372" w:rsidRPr="00AA3AF5" w:rsidRDefault="00562372" w:rsidP="0063465E">
            <w:pPr>
              <w:jc w:val="center"/>
              <w:rPr>
                <w:cs/>
              </w:rPr>
            </w:pPr>
            <w:r w:rsidRPr="00AA3AF5">
              <w:t>X</w:t>
            </w:r>
          </w:p>
        </w:tc>
        <w:tc>
          <w:tcPr>
            <w:tcW w:w="514" w:type="dxa"/>
          </w:tcPr>
          <w:p w:rsidR="00562372" w:rsidRPr="00AA3AF5" w:rsidRDefault="00562372" w:rsidP="0063465E">
            <w:pPr>
              <w:jc w:val="center"/>
              <w:rPr>
                <w:cs/>
              </w:rPr>
            </w:pPr>
          </w:p>
        </w:tc>
        <w:tc>
          <w:tcPr>
            <w:tcW w:w="514" w:type="dxa"/>
          </w:tcPr>
          <w:p w:rsidR="00562372" w:rsidRPr="00AA3AF5" w:rsidRDefault="00562372" w:rsidP="0063465E">
            <w:pPr>
              <w:jc w:val="center"/>
              <w:rPr>
                <w:cs/>
              </w:rPr>
            </w:pPr>
          </w:p>
        </w:tc>
        <w:tc>
          <w:tcPr>
            <w:tcW w:w="514" w:type="dxa"/>
          </w:tcPr>
          <w:p w:rsidR="00562372" w:rsidRPr="00AA3AF5" w:rsidRDefault="00562372" w:rsidP="0063465E">
            <w:pPr>
              <w:jc w:val="center"/>
              <w:rPr>
                <w:cs/>
              </w:rPr>
            </w:pPr>
          </w:p>
        </w:tc>
        <w:tc>
          <w:tcPr>
            <w:tcW w:w="514" w:type="dxa"/>
          </w:tcPr>
          <w:p w:rsidR="00562372" w:rsidRPr="00AA3AF5" w:rsidRDefault="00562372" w:rsidP="0063465E">
            <w:pPr>
              <w:jc w:val="center"/>
              <w:rPr>
                <w:cs/>
              </w:rPr>
            </w:pPr>
          </w:p>
        </w:tc>
        <w:tc>
          <w:tcPr>
            <w:tcW w:w="514" w:type="dxa"/>
          </w:tcPr>
          <w:p w:rsidR="00562372" w:rsidRPr="00AA3AF5" w:rsidRDefault="00562372" w:rsidP="0063465E">
            <w:pPr>
              <w:jc w:val="center"/>
              <w:rPr>
                <w:cs/>
              </w:rPr>
            </w:pPr>
          </w:p>
        </w:tc>
      </w:tr>
      <w:tr w:rsidR="00562372" w:rsidRPr="00AA3AF5" w:rsidTr="0063465E">
        <w:trPr>
          <w:trHeight w:val="80"/>
        </w:trPr>
        <w:tc>
          <w:tcPr>
            <w:tcW w:w="2940" w:type="dxa"/>
            <w:tcBorders>
              <w:top w:val="dotted" w:sz="4" w:space="0" w:color="auto"/>
              <w:left w:val="single" w:sz="6" w:space="0" w:color="auto"/>
            </w:tcBorders>
            <w:tcMar>
              <w:top w:w="20" w:type="dxa"/>
              <w:left w:w="20" w:type="dxa"/>
              <w:bottom w:w="0" w:type="dxa"/>
              <w:right w:w="20" w:type="dxa"/>
            </w:tcMar>
          </w:tcPr>
          <w:p w:rsidR="00562372" w:rsidRPr="00AA3AF5" w:rsidRDefault="00562372" w:rsidP="0063465E">
            <w:r w:rsidRPr="00AA3AF5">
              <w:t>Credit Risk Method</w:t>
            </w:r>
          </w:p>
        </w:tc>
        <w:tc>
          <w:tcPr>
            <w:tcW w:w="1470" w:type="dxa"/>
            <w:tcBorders>
              <w:top w:val="dotted" w:sz="4" w:space="0" w:color="auto"/>
            </w:tcBorders>
            <w:tcMar>
              <w:top w:w="20" w:type="dxa"/>
              <w:left w:w="20" w:type="dxa"/>
              <w:bottom w:w="0" w:type="dxa"/>
              <w:right w:w="20" w:type="dxa"/>
            </w:tcMar>
          </w:tcPr>
          <w:p w:rsidR="00562372" w:rsidRPr="00AA3AF5" w:rsidRDefault="00562372" w:rsidP="0063465E">
            <w:r w:rsidRPr="00AA3AF5">
              <w:t>Classification</w:t>
            </w:r>
          </w:p>
        </w:tc>
        <w:tc>
          <w:tcPr>
            <w:tcW w:w="3578" w:type="dxa"/>
            <w:tcBorders>
              <w:top w:val="dotted" w:sz="4" w:space="0" w:color="auto"/>
            </w:tcBorders>
            <w:tcMar>
              <w:top w:w="20" w:type="dxa"/>
              <w:left w:w="20" w:type="dxa"/>
              <w:bottom w:w="0" w:type="dxa"/>
              <w:right w:w="20" w:type="dxa"/>
            </w:tcMar>
          </w:tcPr>
          <w:p w:rsidR="00562372" w:rsidRPr="00AA3AF5" w:rsidRDefault="00562372" w:rsidP="0063465E">
            <w:r w:rsidRPr="00AA3AF5">
              <w:rPr>
                <w:cs/>
                <w:lang w:val="en-GB"/>
              </w:rPr>
              <w:t>วิธีหลักที่ใช้คำนวณ</w:t>
            </w:r>
            <w:r w:rsidRPr="00AA3AF5">
              <w:rPr>
                <w:cs/>
              </w:rPr>
              <w:t xml:space="preserve">ความเสี่ยงด้านเครดิต </w:t>
            </w:r>
          </w:p>
          <w:p w:rsidR="00562372" w:rsidRPr="00AA3AF5" w:rsidRDefault="00562372" w:rsidP="0063465E">
            <w:r w:rsidRPr="00AA3AF5">
              <w:rPr>
                <w:cs/>
              </w:rPr>
              <w:t xml:space="preserve">   รหัส </w:t>
            </w:r>
            <w:r w:rsidRPr="00AA3AF5">
              <w:t xml:space="preserve">‘447003’ </w:t>
            </w:r>
            <w:r w:rsidRPr="00AA3AF5">
              <w:rPr>
                <w:cs/>
              </w:rPr>
              <w:t xml:space="preserve">สำหรับวิธี </w:t>
            </w:r>
            <w:r w:rsidRPr="00AA3AF5">
              <w:t>FIRB</w:t>
            </w:r>
          </w:p>
          <w:p w:rsidR="00562372" w:rsidRPr="00AA3AF5" w:rsidRDefault="00562372" w:rsidP="0063465E">
            <w:r w:rsidRPr="00AA3AF5">
              <w:rPr>
                <w:cs/>
              </w:rPr>
              <w:t xml:space="preserve">   รหัส </w:t>
            </w:r>
            <w:r w:rsidRPr="00AA3AF5">
              <w:t xml:space="preserve">‘447004’ </w:t>
            </w:r>
            <w:r w:rsidRPr="00AA3AF5">
              <w:rPr>
                <w:cs/>
              </w:rPr>
              <w:t xml:space="preserve">สำหรับวิธี </w:t>
            </w:r>
            <w:r w:rsidRPr="00AA3AF5">
              <w:t>AIRB</w:t>
            </w:r>
          </w:p>
        </w:tc>
        <w:tc>
          <w:tcPr>
            <w:tcW w:w="610" w:type="dxa"/>
            <w:tcBorders>
              <w:top w:val="dotted" w:sz="4" w:space="0" w:color="auto"/>
            </w:tcBorders>
          </w:tcPr>
          <w:p w:rsidR="00562372" w:rsidRPr="00AA3AF5" w:rsidRDefault="00562372" w:rsidP="0063465E">
            <w:pPr>
              <w:jc w:val="center"/>
            </w:pPr>
            <w:r w:rsidRPr="00AA3AF5">
              <w:t>X</w:t>
            </w:r>
          </w:p>
        </w:tc>
        <w:tc>
          <w:tcPr>
            <w:tcW w:w="514" w:type="dxa"/>
            <w:tcBorders>
              <w:top w:val="dotted" w:sz="4" w:space="0" w:color="auto"/>
            </w:tcBorders>
          </w:tcPr>
          <w:p w:rsidR="00562372" w:rsidRPr="00AA3AF5" w:rsidRDefault="00562372" w:rsidP="0063465E">
            <w:pPr>
              <w:jc w:val="center"/>
              <w:rPr>
                <w:cs/>
              </w:rPr>
            </w:pPr>
          </w:p>
        </w:tc>
        <w:tc>
          <w:tcPr>
            <w:tcW w:w="514" w:type="dxa"/>
            <w:tcBorders>
              <w:top w:val="dotted" w:sz="4" w:space="0" w:color="auto"/>
            </w:tcBorders>
          </w:tcPr>
          <w:p w:rsidR="00562372" w:rsidRPr="00AA3AF5" w:rsidRDefault="00562372" w:rsidP="0063465E">
            <w:pPr>
              <w:jc w:val="center"/>
              <w:rPr>
                <w:cs/>
              </w:rPr>
            </w:pPr>
          </w:p>
        </w:tc>
        <w:tc>
          <w:tcPr>
            <w:tcW w:w="514" w:type="dxa"/>
            <w:tcBorders>
              <w:top w:val="dotted" w:sz="4" w:space="0" w:color="auto"/>
            </w:tcBorders>
          </w:tcPr>
          <w:p w:rsidR="00562372" w:rsidRPr="00AA3AF5" w:rsidRDefault="00562372" w:rsidP="0063465E">
            <w:pPr>
              <w:jc w:val="center"/>
              <w:rPr>
                <w:cs/>
              </w:rPr>
            </w:pPr>
          </w:p>
        </w:tc>
        <w:tc>
          <w:tcPr>
            <w:tcW w:w="514" w:type="dxa"/>
            <w:tcBorders>
              <w:top w:val="dotted" w:sz="4" w:space="0" w:color="auto"/>
            </w:tcBorders>
          </w:tcPr>
          <w:p w:rsidR="00562372" w:rsidRPr="00AA3AF5" w:rsidRDefault="00562372" w:rsidP="0063465E">
            <w:pPr>
              <w:jc w:val="center"/>
              <w:rPr>
                <w:cs/>
              </w:rPr>
            </w:pPr>
          </w:p>
        </w:tc>
        <w:tc>
          <w:tcPr>
            <w:tcW w:w="514" w:type="dxa"/>
            <w:tcBorders>
              <w:top w:val="dotted" w:sz="4" w:space="0" w:color="auto"/>
            </w:tcBorders>
          </w:tcPr>
          <w:p w:rsidR="00562372" w:rsidRPr="00AA3AF5" w:rsidRDefault="00562372" w:rsidP="0063465E">
            <w:pPr>
              <w:jc w:val="center"/>
              <w:rPr>
                <w:cs/>
              </w:rPr>
            </w:pPr>
          </w:p>
        </w:tc>
      </w:tr>
      <w:tr w:rsidR="00562372" w:rsidRPr="00AA3AF5" w:rsidTr="0063465E">
        <w:trPr>
          <w:trHeight w:val="386"/>
        </w:trPr>
        <w:tc>
          <w:tcPr>
            <w:tcW w:w="2940" w:type="dxa"/>
            <w:tcBorders>
              <w:left w:val="single" w:sz="6" w:space="0" w:color="auto"/>
            </w:tcBorders>
            <w:tcMar>
              <w:top w:w="20" w:type="dxa"/>
              <w:left w:w="20" w:type="dxa"/>
              <w:bottom w:w="0" w:type="dxa"/>
              <w:right w:w="20" w:type="dxa"/>
            </w:tcMar>
          </w:tcPr>
          <w:p w:rsidR="00562372" w:rsidRPr="00AA3AF5" w:rsidRDefault="00562372" w:rsidP="0063465E">
            <w:r w:rsidRPr="00AA3AF5">
              <w:t>CRM Method</w:t>
            </w:r>
          </w:p>
        </w:tc>
        <w:tc>
          <w:tcPr>
            <w:tcW w:w="1470" w:type="dxa"/>
            <w:tcMar>
              <w:top w:w="20" w:type="dxa"/>
              <w:left w:w="20" w:type="dxa"/>
              <w:bottom w:w="0" w:type="dxa"/>
              <w:right w:w="20" w:type="dxa"/>
            </w:tcMar>
          </w:tcPr>
          <w:p w:rsidR="00562372" w:rsidRPr="00AA3AF5" w:rsidRDefault="00562372" w:rsidP="0063465E">
            <w:r w:rsidRPr="00AA3AF5">
              <w:t>Classification</w:t>
            </w:r>
          </w:p>
        </w:tc>
        <w:tc>
          <w:tcPr>
            <w:tcW w:w="3578" w:type="dxa"/>
            <w:tcMar>
              <w:top w:w="20" w:type="dxa"/>
              <w:left w:w="20" w:type="dxa"/>
              <w:bottom w:w="0" w:type="dxa"/>
              <w:right w:w="20" w:type="dxa"/>
            </w:tcMar>
          </w:tcPr>
          <w:p w:rsidR="00562372" w:rsidRPr="00AA3AF5" w:rsidRDefault="00562372" w:rsidP="0063465E">
            <w:pPr>
              <w:rPr>
                <w:cs/>
              </w:rPr>
            </w:pPr>
            <w:r w:rsidRPr="00AA3AF5">
              <w:rPr>
                <w:cs/>
              </w:rPr>
              <w:t xml:space="preserve">วิธี </w:t>
            </w:r>
            <w:r w:rsidRPr="00AA3AF5">
              <w:t xml:space="preserve">CRM </w:t>
            </w:r>
            <w:r w:rsidRPr="00AA3AF5">
              <w:rPr>
                <w:cs/>
              </w:rPr>
              <w:t>หลักประกันทางการเงิน</w:t>
            </w:r>
          </w:p>
        </w:tc>
        <w:tc>
          <w:tcPr>
            <w:tcW w:w="610" w:type="dxa"/>
          </w:tcPr>
          <w:p w:rsidR="00562372" w:rsidRPr="00AA3AF5" w:rsidRDefault="00562372" w:rsidP="0063465E">
            <w:pPr>
              <w:jc w:val="center"/>
              <w:rPr>
                <w:cs/>
              </w:rPr>
            </w:pPr>
            <w:r w:rsidRPr="00AA3AF5">
              <w:t>X</w:t>
            </w:r>
          </w:p>
        </w:tc>
        <w:tc>
          <w:tcPr>
            <w:tcW w:w="514" w:type="dxa"/>
          </w:tcPr>
          <w:p w:rsidR="00562372" w:rsidRPr="00AA3AF5" w:rsidRDefault="00562372" w:rsidP="0063465E">
            <w:pPr>
              <w:jc w:val="center"/>
              <w:rPr>
                <w:cs/>
              </w:rPr>
            </w:pPr>
          </w:p>
        </w:tc>
        <w:tc>
          <w:tcPr>
            <w:tcW w:w="514" w:type="dxa"/>
          </w:tcPr>
          <w:p w:rsidR="00562372" w:rsidRPr="00AA3AF5" w:rsidRDefault="00562372" w:rsidP="0063465E">
            <w:pPr>
              <w:jc w:val="center"/>
              <w:rPr>
                <w:strike/>
                <w:u w:val="single"/>
              </w:rPr>
            </w:pPr>
          </w:p>
        </w:tc>
        <w:tc>
          <w:tcPr>
            <w:tcW w:w="514" w:type="dxa"/>
          </w:tcPr>
          <w:p w:rsidR="00562372" w:rsidRPr="00AA3AF5" w:rsidRDefault="00562372" w:rsidP="0063465E">
            <w:pPr>
              <w:jc w:val="center"/>
            </w:pPr>
          </w:p>
        </w:tc>
        <w:tc>
          <w:tcPr>
            <w:tcW w:w="514" w:type="dxa"/>
          </w:tcPr>
          <w:p w:rsidR="00562372" w:rsidRPr="00AA3AF5" w:rsidRDefault="00562372" w:rsidP="0063465E">
            <w:pPr>
              <w:jc w:val="center"/>
              <w:rPr>
                <w:strike/>
                <w:u w:val="single"/>
              </w:rPr>
            </w:pPr>
          </w:p>
        </w:tc>
        <w:tc>
          <w:tcPr>
            <w:tcW w:w="514" w:type="dxa"/>
          </w:tcPr>
          <w:p w:rsidR="00562372" w:rsidRPr="00AA3AF5" w:rsidRDefault="00562372" w:rsidP="0063465E">
            <w:pPr>
              <w:jc w:val="center"/>
            </w:pPr>
          </w:p>
        </w:tc>
      </w:tr>
      <w:tr w:rsidR="00562372" w:rsidRPr="00AA3AF5" w:rsidTr="0063465E">
        <w:trPr>
          <w:trHeight w:val="386"/>
        </w:trPr>
        <w:tc>
          <w:tcPr>
            <w:tcW w:w="2940" w:type="dxa"/>
            <w:tcBorders>
              <w:left w:val="single" w:sz="6" w:space="0" w:color="auto"/>
            </w:tcBorders>
            <w:tcMar>
              <w:top w:w="20" w:type="dxa"/>
              <w:left w:w="20" w:type="dxa"/>
              <w:bottom w:w="0" w:type="dxa"/>
              <w:right w:w="20" w:type="dxa"/>
            </w:tcMar>
          </w:tcPr>
          <w:p w:rsidR="00562372" w:rsidRPr="00AA3AF5" w:rsidRDefault="00562372" w:rsidP="0063465E">
            <w:r w:rsidRPr="00AA3AF5">
              <w:t>Credit Risk Type</w:t>
            </w:r>
          </w:p>
        </w:tc>
        <w:tc>
          <w:tcPr>
            <w:tcW w:w="1470" w:type="dxa"/>
            <w:tcMar>
              <w:top w:w="20" w:type="dxa"/>
              <w:left w:w="20" w:type="dxa"/>
              <w:bottom w:w="0" w:type="dxa"/>
              <w:right w:w="20" w:type="dxa"/>
            </w:tcMar>
          </w:tcPr>
          <w:p w:rsidR="00562372" w:rsidRPr="00AA3AF5" w:rsidRDefault="00562372" w:rsidP="0063465E">
            <w:r w:rsidRPr="00AA3AF5">
              <w:t>Classification</w:t>
            </w:r>
          </w:p>
        </w:tc>
        <w:tc>
          <w:tcPr>
            <w:tcW w:w="3578" w:type="dxa"/>
            <w:tcMar>
              <w:top w:w="20" w:type="dxa"/>
              <w:left w:w="20" w:type="dxa"/>
              <w:bottom w:w="0" w:type="dxa"/>
              <w:right w:w="20" w:type="dxa"/>
            </w:tcMar>
          </w:tcPr>
          <w:p w:rsidR="00562372" w:rsidRPr="00AA3AF5" w:rsidRDefault="00562372" w:rsidP="0063465E">
            <w:pPr>
              <w:rPr>
                <w:cs/>
              </w:rPr>
            </w:pPr>
            <w:r w:rsidRPr="00AA3AF5">
              <w:rPr>
                <w:cs/>
              </w:rPr>
              <w:t>ประเภทของกลุ่มลูกหนี้</w:t>
            </w:r>
          </w:p>
        </w:tc>
        <w:tc>
          <w:tcPr>
            <w:tcW w:w="610" w:type="dxa"/>
          </w:tcPr>
          <w:p w:rsidR="00562372" w:rsidRPr="00AA3AF5" w:rsidRDefault="00562372" w:rsidP="0063465E">
            <w:pPr>
              <w:jc w:val="center"/>
              <w:rPr>
                <w:cs/>
              </w:rPr>
            </w:pPr>
            <w:r w:rsidRPr="00AA3AF5">
              <w:t>X</w:t>
            </w:r>
          </w:p>
        </w:tc>
        <w:tc>
          <w:tcPr>
            <w:tcW w:w="514" w:type="dxa"/>
          </w:tcPr>
          <w:p w:rsidR="00562372" w:rsidRPr="00AA3AF5" w:rsidRDefault="00562372" w:rsidP="0063465E">
            <w:pPr>
              <w:jc w:val="center"/>
              <w:rPr>
                <w:cs/>
              </w:rPr>
            </w:pPr>
          </w:p>
        </w:tc>
        <w:tc>
          <w:tcPr>
            <w:tcW w:w="514" w:type="dxa"/>
          </w:tcPr>
          <w:p w:rsidR="00562372" w:rsidRPr="00AA3AF5" w:rsidRDefault="00562372" w:rsidP="0063465E">
            <w:pPr>
              <w:jc w:val="center"/>
              <w:rPr>
                <w:strike/>
                <w:u w:val="single"/>
              </w:rPr>
            </w:pPr>
          </w:p>
        </w:tc>
        <w:tc>
          <w:tcPr>
            <w:tcW w:w="514" w:type="dxa"/>
          </w:tcPr>
          <w:p w:rsidR="00562372" w:rsidRPr="00AA3AF5" w:rsidRDefault="00562372" w:rsidP="0063465E">
            <w:pPr>
              <w:jc w:val="center"/>
            </w:pPr>
          </w:p>
        </w:tc>
        <w:tc>
          <w:tcPr>
            <w:tcW w:w="514" w:type="dxa"/>
          </w:tcPr>
          <w:p w:rsidR="00562372" w:rsidRPr="00AA3AF5" w:rsidRDefault="00562372" w:rsidP="0063465E">
            <w:pPr>
              <w:jc w:val="center"/>
              <w:rPr>
                <w:strike/>
                <w:u w:val="single"/>
              </w:rPr>
            </w:pPr>
          </w:p>
        </w:tc>
        <w:tc>
          <w:tcPr>
            <w:tcW w:w="514" w:type="dxa"/>
          </w:tcPr>
          <w:p w:rsidR="00562372" w:rsidRPr="00AA3AF5" w:rsidRDefault="00562372" w:rsidP="0063465E">
            <w:pPr>
              <w:jc w:val="center"/>
            </w:pPr>
          </w:p>
        </w:tc>
      </w:tr>
      <w:tr w:rsidR="00562372" w:rsidRPr="00AA3AF5" w:rsidTr="0063465E">
        <w:trPr>
          <w:trHeight w:val="386"/>
        </w:trPr>
        <w:tc>
          <w:tcPr>
            <w:tcW w:w="2940" w:type="dxa"/>
            <w:tcBorders>
              <w:left w:val="single" w:sz="6" w:space="0" w:color="auto"/>
            </w:tcBorders>
            <w:tcMar>
              <w:top w:w="20" w:type="dxa"/>
              <w:left w:w="20" w:type="dxa"/>
              <w:bottom w:w="0" w:type="dxa"/>
              <w:right w:w="20" w:type="dxa"/>
            </w:tcMar>
          </w:tcPr>
          <w:p w:rsidR="00562372" w:rsidRPr="00AA3AF5" w:rsidRDefault="00562372" w:rsidP="0063465E">
            <w:r w:rsidRPr="00AA3AF5">
              <w:t>Credit Risk Item</w:t>
            </w:r>
          </w:p>
        </w:tc>
        <w:tc>
          <w:tcPr>
            <w:tcW w:w="1470" w:type="dxa"/>
            <w:tcMar>
              <w:top w:w="20" w:type="dxa"/>
              <w:left w:w="20" w:type="dxa"/>
              <w:bottom w:w="0" w:type="dxa"/>
              <w:right w:w="20" w:type="dxa"/>
            </w:tcMar>
          </w:tcPr>
          <w:p w:rsidR="00562372" w:rsidRPr="00AA3AF5" w:rsidRDefault="00562372" w:rsidP="0063465E">
            <w:r w:rsidRPr="00AA3AF5">
              <w:t>Classification</w:t>
            </w:r>
          </w:p>
        </w:tc>
        <w:tc>
          <w:tcPr>
            <w:tcW w:w="3578" w:type="dxa"/>
            <w:tcMar>
              <w:top w:w="20" w:type="dxa"/>
              <w:left w:w="20" w:type="dxa"/>
              <w:bottom w:w="0" w:type="dxa"/>
              <w:right w:w="20" w:type="dxa"/>
            </w:tcMar>
          </w:tcPr>
          <w:p w:rsidR="00562372" w:rsidRPr="00AA3AF5" w:rsidRDefault="00562372" w:rsidP="0063465E">
            <w:pPr>
              <w:rPr>
                <w:cs/>
              </w:rPr>
            </w:pPr>
            <w:r w:rsidRPr="00AA3AF5">
              <w:rPr>
                <w:cs/>
              </w:rPr>
              <w:t>รายการความเสี่ยงด้านเครดิต</w:t>
            </w:r>
          </w:p>
        </w:tc>
        <w:tc>
          <w:tcPr>
            <w:tcW w:w="610" w:type="dxa"/>
          </w:tcPr>
          <w:p w:rsidR="00562372" w:rsidRPr="00AA3AF5" w:rsidRDefault="00562372" w:rsidP="0063465E">
            <w:pPr>
              <w:jc w:val="center"/>
              <w:rPr>
                <w:cs/>
              </w:rPr>
            </w:pPr>
            <w:r w:rsidRPr="00AA3AF5">
              <w:t>X</w:t>
            </w:r>
          </w:p>
        </w:tc>
        <w:tc>
          <w:tcPr>
            <w:tcW w:w="514" w:type="dxa"/>
          </w:tcPr>
          <w:p w:rsidR="00562372" w:rsidRPr="00AA3AF5" w:rsidRDefault="00562372" w:rsidP="0063465E">
            <w:pPr>
              <w:jc w:val="center"/>
              <w:rPr>
                <w:cs/>
              </w:rPr>
            </w:pPr>
          </w:p>
        </w:tc>
        <w:tc>
          <w:tcPr>
            <w:tcW w:w="514" w:type="dxa"/>
          </w:tcPr>
          <w:p w:rsidR="00562372" w:rsidRPr="00AA3AF5" w:rsidRDefault="00562372" w:rsidP="0063465E">
            <w:pPr>
              <w:jc w:val="center"/>
              <w:rPr>
                <w:strike/>
                <w:u w:val="single"/>
              </w:rPr>
            </w:pPr>
          </w:p>
        </w:tc>
        <w:tc>
          <w:tcPr>
            <w:tcW w:w="514" w:type="dxa"/>
          </w:tcPr>
          <w:p w:rsidR="00562372" w:rsidRPr="00AA3AF5" w:rsidRDefault="00562372" w:rsidP="0063465E">
            <w:pPr>
              <w:jc w:val="center"/>
            </w:pPr>
          </w:p>
        </w:tc>
        <w:tc>
          <w:tcPr>
            <w:tcW w:w="514" w:type="dxa"/>
          </w:tcPr>
          <w:p w:rsidR="00562372" w:rsidRPr="00AA3AF5" w:rsidRDefault="00562372" w:rsidP="0063465E">
            <w:pPr>
              <w:jc w:val="center"/>
              <w:rPr>
                <w:strike/>
                <w:u w:val="single"/>
              </w:rPr>
            </w:pPr>
          </w:p>
        </w:tc>
        <w:tc>
          <w:tcPr>
            <w:tcW w:w="514" w:type="dxa"/>
          </w:tcPr>
          <w:p w:rsidR="00562372" w:rsidRPr="00AA3AF5" w:rsidRDefault="00562372" w:rsidP="0063465E">
            <w:pPr>
              <w:jc w:val="center"/>
            </w:pPr>
          </w:p>
        </w:tc>
      </w:tr>
      <w:tr w:rsidR="00562372" w:rsidRPr="00AA3AF5" w:rsidTr="0063465E">
        <w:trPr>
          <w:trHeight w:val="386"/>
        </w:trPr>
        <w:tc>
          <w:tcPr>
            <w:tcW w:w="2940" w:type="dxa"/>
            <w:tcBorders>
              <w:left w:val="single" w:sz="6" w:space="0" w:color="auto"/>
            </w:tcBorders>
            <w:tcMar>
              <w:top w:w="20" w:type="dxa"/>
              <w:left w:w="20" w:type="dxa"/>
              <w:bottom w:w="0" w:type="dxa"/>
              <w:right w:w="20" w:type="dxa"/>
            </w:tcMar>
          </w:tcPr>
          <w:p w:rsidR="00562372" w:rsidRPr="00AA3AF5" w:rsidRDefault="00562372" w:rsidP="0063465E">
            <w:r w:rsidRPr="00AA3AF5">
              <w:t>Portfolio Type</w:t>
            </w:r>
          </w:p>
        </w:tc>
        <w:tc>
          <w:tcPr>
            <w:tcW w:w="1470" w:type="dxa"/>
            <w:tcMar>
              <w:top w:w="20" w:type="dxa"/>
              <w:left w:w="20" w:type="dxa"/>
              <w:bottom w:w="0" w:type="dxa"/>
              <w:right w:w="20" w:type="dxa"/>
            </w:tcMar>
          </w:tcPr>
          <w:p w:rsidR="00562372" w:rsidRPr="00AA3AF5" w:rsidRDefault="00562372" w:rsidP="0063465E">
            <w:r w:rsidRPr="00AA3AF5">
              <w:t>Description</w:t>
            </w:r>
          </w:p>
        </w:tc>
        <w:tc>
          <w:tcPr>
            <w:tcW w:w="3578" w:type="dxa"/>
            <w:tcMar>
              <w:top w:w="20" w:type="dxa"/>
              <w:left w:w="20" w:type="dxa"/>
              <w:bottom w:w="0" w:type="dxa"/>
              <w:right w:w="20" w:type="dxa"/>
            </w:tcMar>
          </w:tcPr>
          <w:p w:rsidR="00562372" w:rsidRPr="00AA3AF5" w:rsidRDefault="00562372" w:rsidP="0063465E">
            <w:pPr>
              <w:rPr>
                <w:cs/>
              </w:rPr>
            </w:pPr>
            <w:r w:rsidRPr="00AA3AF5">
              <w:rPr>
                <w:cs/>
              </w:rPr>
              <w:t>ประเภทของ</w:t>
            </w:r>
            <w:r w:rsidRPr="00AA3AF5">
              <w:t xml:space="preserve"> Portfolio </w:t>
            </w:r>
            <w:r w:rsidRPr="00AA3AF5">
              <w:rPr>
                <w:cs/>
              </w:rPr>
              <w:t xml:space="preserve">กรณีที่ </w:t>
            </w:r>
            <w:r w:rsidRPr="00AA3AF5">
              <w:t xml:space="preserve">Credit Risk Item </w:t>
            </w:r>
            <w:r w:rsidRPr="00AA3AF5">
              <w:rPr>
                <w:cs/>
              </w:rPr>
              <w:t xml:space="preserve">มี </w:t>
            </w:r>
            <w:r w:rsidRPr="00AA3AF5">
              <w:t xml:space="preserve">PD Range </w:t>
            </w:r>
            <w:r w:rsidRPr="00AA3AF5">
              <w:rPr>
                <w:cs/>
              </w:rPr>
              <w:t>มากกว่า 1 กลุ่ม</w:t>
            </w:r>
          </w:p>
        </w:tc>
        <w:tc>
          <w:tcPr>
            <w:tcW w:w="610" w:type="dxa"/>
          </w:tcPr>
          <w:p w:rsidR="00562372" w:rsidRPr="00AA3AF5" w:rsidRDefault="00562372" w:rsidP="0063465E">
            <w:pPr>
              <w:jc w:val="center"/>
            </w:pPr>
          </w:p>
        </w:tc>
        <w:tc>
          <w:tcPr>
            <w:tcW w:w="514" w:type="dxa"/>
          </w:tcPr>
          <w:p w:rsidR="00562372" w:rsidRPr="00AA3AF5" w:rsidRDefault="00562372" w:rsidP="0063465E">
            <w:pPr>
              <w:jc w:val="center"/>
            </w:pPr>
            <w:r w:rsidRPr="00AA3AF5">
              <w:t>X</w:t>
            </w:r>
          </w:p>
        </w:tc>
        <w:tc>
          <w:tcPr>
            <w:tcW w:w="514" w:type="dxa"/>
          </w:tcPr>
          <w:p w:rsidR="00562372" w:rsidRPr="00AA3AF5" w:rsidRDefault="00562372" w:rsidP="0063465E">
            <w:pPr>
              <w:jc w:val="center"/>
              <w:rPr>
                <w:strike/>
                <w:u w:val="single"/>
              </w:rPr>
            </w:pPr>
          </w:p>
        </w:tc>
        <w:tc>
          <w:tcPr>
            <w:tcW w:w="514" w:type="dxa"/>
          </w:tcPr>
          <w:p w:rsidR="00562372" w:rsidRPr="00AA3AF5" w:rsidRDefault="00562372" w:rsidP="0063465E">
            <w:pPr>
              <w:jc w:val="center"/>
            </w:pPr>
          </w:p>
        </w:tc>
        <w:tc>
          <w:tcPr>
            <w:tcW w:w="514" w:type="dxa"/>
          </w:tcPr>
          <w:p w:rsidR="00562372" w:rsidRPr="00AA3AF5" w:rsidRDefault="00562372" w:rsidP="0063465E">
            <w:pPr>
              <w:jc w:val="center"/>
              <w:rPr>
                <w:strike/>
                <w:u w:val="single"/>
              </w:rPr>
            </w:pPr>
          </w:p>
        </w:tc>
        <w:tc>
          <w:tcPr>
            <w:tcW w:w="514" w:type="dxa"/>
          </w:tcPr>
          <w:p w:rsidR="00562372" w:rsidRPr="00AA3AF5" w:rsidRDefault="00562372" w:rsidP="0063465E">
            <w:pPr>
              <w:jc w:val="center"/>
            </w:pPr>
          </w:p>
        </w:tc>
      </w:tr>
      <w:tr w:rsidR="00562372" w:rsidRPr="0040055B" w:rsidTr="0063465E">
        <w:trPr>
          <w:trHeight w:val="386"/>
        </w:trPr>
        <w:tc>
          <w:tcPr>
            <w:tcW w:w="2940" w:type="dxa"/>
            <w:tcBorders>
              <w:left w:val="single" w:sz="6" w:space="0" w:color="auto"/>
            </w:tcBorders>
            <w:tcMar>
              <w:top w:w="20" w:type="dxa"/>
              <w:left w:w="20" w:type="dxa"/>
              <w:bottom w:w="0" w:type="dxa"/>
              <w:right w:w="20" w:type="dxa"/>
            </w:tcMar>
          </w:tcPr>
          <w:p w:rsidR="00562372" w:rsidRPr="0040055B" w:rsidRDefault="00562372" w:rsidP="0063465E">
            <w:r w:rsidRPr="0040055B">
              <w:t>Asset Value Correlation</w:t>
            </w:r>
          </w:p>
        </w:tc>
        <w:tc>
          <w:tcPr>
            <w:tcW w:w="1470" w:type="dxa"/>
            <w:tcMar>
              <w:top w:w="20" w:type="dxa"/>
              <w:left w:w="20" w:type="dxa"/>
              <w:bottom w:w="0" w:type="dxa"/>
              <w:right w:w="20" w:type="dxa"/>
            </w:tcMar>
          </w:tcPr>
          <w:p w:rsidR="00562372" w:rsidRPr="0040055B" w:rsidRDefault="00562372" w:rsidP="0063465E">
            <w:r w:rsidRPr="0040055B">
              <w:t>Flag</w:t>
            </w:r>
          </w:p>
        </w:tc>
        <w:tc>
          <w:tcPr>
            <w:tcW w:w="3578" w:type="dxa"/>
            <w:tcMar>
              <w:top w:w="20" w:type="dxa"/>
              <w:left w:w="20" w:type="dxa"/>
              <w:bottom w:w="0" w:type="dxa"/>
              <w:right w:w="20" w:type="dxa"/>
            </w:tcMar>
          </w:tcPr>
          <w:p w:rsidR="00562372" w:rsidRPr="0040055B" w:rsidRDefault="00562372" w:rsidP="0063465E">
            <w:r w:rsidRPr="0040055B">
              <w:rPr>
                <w:cs/>
              </w:rPr>
              <w:t>การปรับเพิ่มค่าสหสัมพันธ์ สำหรับลูกหนี้ที่เข้าข่ายเป็นบริษัทที่ประกอบธุรกิจทางการเงินที่ต้องปรับเพิ่มค่าสหสัมพันธ์ (</w:t>
            </w:r>
            <w:r w:rsidRPr="0040055B">
              <w:t xml:space="preserve">Asset Value Correlation : AVC) </w:t>
            </w:r>
          </w:p>
          <w:p w:rsidR="00562372" w:rsidRPr="0040055B" w:rsidRDefault="00562372" w:rsidP="0063465E">
            <w:r w:rsidRPr="0040055B">
              <w:t xml:space="preserve">     ‘0’ = </w:t>
            </w:r>
            <w:r w:rsidRPr="0040055B">
              <w:rPr>
                <w:cs/>
              </w:rPr>
              <w:t>ไม่ต้องปรับเพิ่มค่าสหสัมพันธ์</w:t>
            </w:r>
          </w:p>
          <w:p w:rsidR="00562372" w:rsidRPr="0040055B" w:rsidRDefault="00562372" w:rsidP="0063465E">
            <w:pPr>
              <w:rPr>
                <w:cs/>
              </w:rPr>
            </w:pPr>
            <w:r w:rsidRPr="0040055B">
              <w:t xml:space="preserve">     ‘1’ = </w:t>
            </w:r>
            <w:r w:rsidRPr="0040055B">
              <w:rPr>
                <w:cs/>
              </w:rPr>
              <w:t>ต้องปรับเพิ่มค่าสหสัมพันธ์</w:t>
            </w:r>
          </w:p>
        </w:tc>
        <w:tc>
          <w:tcPr>
            <w:tcW w:w="610" w:type="dxa"/>
          </w:tcPr>
          <w:p w:rsidR="00562372" w:rsidRPr="0040055B" w:rsidRDefault="00562372" w:rsidP="0063465E">
            <w:pPr>
              <w:jc w:val="center"/>
            </w:pPr>
            <w:r w:rsidRPr="0040055B">
              <w:t>X</w:t>
            </w:r>
          </w:p>
        </w:tc>
        <w:tc>
          <w:tcPr>
            <w:tcW w:w="514" w:type="dxa"/>
          </w:tcPr>
          <w:p w:rsidR="00562372" w:rsidRPr="0040055B" w:rsidRDefault="00562372" w:rsidP="0063465E">
            <w:pPr>
              <w:jc w:val="center"/>
            </w:pPr>
          </w:p>
        </w:tc>
        <w:tc>
          <w:tcPr>
            <w:tcW w:w="514" w:type="dxa"/>
          </w:tcPr>
          <w:p w:rsidR="00562372" w:rsidRPr="0040055B" w:rsidRDefault="00562372" w:rsidP="0063465E">
            <w:pPr>
              <w:jc w:val="center"/>
              <w:rPr>
                <w:strike/>
                <w:u w:val="single"/>
              </w:rPr>
            </w:pPr>
          </w:p>
        </w:tc>
        <w:tc>
          <w:tcPr>
            <w:tcW w:w="514" w:type="dxa"/>
          </w:tcPr>
          <w:p w:rsidR="00562372" w:rsidRPr="0040055B" w:rsidRDefault="00562372" w:rsidP="0063465E">
            <w:pPr>
              <w:jc w:val="center"/>
            </w:pPr>
          </w:p>
        </w:tc>
        <w:tc>
          <w:tcPr>
            <w:tcW w:w="514" w:type="dxa"/>
          </w:tcPr>
          <w:p w:rsidR="00562372" w:rsidRPr="0040055B" w:rsidRDefault="00562372" w:rsidP="0063465E">
            <w:pPr>
              <w:jc w:val="center"/>
              <w:rPr>
                <w:strike/>
                <w:u w:val="single"/>
              </w:rPr>
            </w:pPr>
          </w:p>
        </w:tc>
        <w:tc>
          <w:tcPr>
            <w:tcW w:w="514" w:type="dxa"/>
          </w:tcPr>
          <w:p w:rsidR="00562372" w:rsidRPr="0040055B" w:rsidRDefault="00562372" w:rsidP="0063465E">
            <w:pPr>
              <w:jc w:val="center"/>
            </w:pPr>
          </w:p>
        </w:tc>
      </w:tr>
      <w:tr w:rsidR="00562372" w:rsidRPr="00AA3AF5" w:rsidTr="0063465E">
        <w:trPr>
          <w:trHeight w:val="386"/>
        </w:trPr>
        <w:tc>
          <w:tcPr>
            <w:tcW w:w="2940" w:type="dxa"/>
            <w:tcBorders>
              <w:left w:val="single" w:sz="6" w:space="0" w:color="auto"/>
            </w:tcBorders>
            <w:tcMar>
              <w:top w:w="20" w:type="dxa"/>
              <w:left w:w="20" w:type="dxa"/>
              <w:bottom w:w="0" w:type="dxa"/>
              <w:right w:w="20" w:type="dxa"/>
            </w:tcMar>
          </w:tcPr>
          <w:p w:rsidR="00562372" w:rsidRPr="00AA3AF5" w:rsidRDefault="00562372" w:rsidP="0063465E">
            <w:r w:rsidRPr="00AA3AF5">
              <w:t>Double Default Method</w:t>
            </w:r>
          </w:p>
        </w:tc>
        <w:tc>
          <w:tcPr>
            <w:tcW w:w="1470" w:type="dxa"/>
            <w:tcMar>
              <w:top w:w="20" w:type="dxa"/>
              <w:left w:w="20" w:type="dxa"/>
              <w:bottom w:w="0" w:type="dxa"/>
              <w:right w:w="20" w:type="dxa"/>
            </w:tcMar>
          </w:tcPr>
          <w:p w:rsidR="00562372" w:rsidRPr="00AA3AF5" w:rsidRDefault="00562372" w:rsidP="0063465E">
            <w:r w:rsidRPr="00AA3AF5">
              <w:t>Flag</w:t>
            </w:r>
          </w:p>
        </w:tc>
        <w:tc>
          <w:tcPr>
            <w:tcW w:w="3578" w:type="dxa"/>
            <w:tcMar>
              <w:top w:w="20" w:type="dxa"/>
              <w:left w:w="20" w:type="dxa"/>
              <w:bottom w:w="0" w:type="dxa"/>
              <w:right w:w="20" w:type="dxa"/>
            </w:tcMar>
          </w:tcPr>
          <w:p w:rsidR="00562372" w:rsidRPr="00AA3AF5" w:rsidRDefault="00562372" w:rsidP="0063465E">
            <w:r w:rsidRPr="00AA3AF5">
              <w:rPr>
                <w:cs/>
              </w:rPr>
              <w:t>วิธีปรับลดความเสี่ยงด้านเครดิต</w:t>
            </w:r>
          </w:p>
          <w:p w:rsidR="00562372" w:rsidRPr="00AA3AF5" w:rsidRDefault="00562372" w:rsidP="0063465E">
            <w:r w:rsidRPr="00AA3AF5">
              <w:rPr>
                <w:cs/>
              </w:rPr>
              <w:t xml:space="preserve">     </w:t>
            </w:r>
            <w:r w:rsidRPr="00AA3AF5">
              <w:t>‘</w:t>
            </w:r>
            <w:r w:rsidRPr="00AA3AF5">
              <w:rPr>
                <w:cs/>
              </w:rPr>
              <w:t>0</w:t>
            </w:r>
            <w:r w:rsidRPr="00AA3AF5">
              <w:t>’</w:t>
            </w:r>
            <w:r w:rsidRPr="00AA3AF5">
              <w:rPr>
                <w:cs/>
              </w:rPr>
              <w:t xml:space="preserve"> </w:t>
            </w:r>
            <w:r w:rsidRPr="00AA3AF5">
              <w:t xml:space="preserve">= </w:t>
            </w:r>
            <w:r w:rsidRPr="00AA3AF5">
              <w:rPr>
                <w:cs/>
              </w:rPr>
              <w:t xml:space="preserve">ไม่ใช้วิธี </w:t>
            </w:r>
            <w:r w:rsidRPr="00AA3AF5">
              <w:t>Double Default</w:t>
            </w:r>
          </w:p>
          <w:p w:rsidR="00562372" w:rsidRPr="00AA3AF5" w:rsidRDefault="00562372" w:rsidP="0063465E">
            <w:r w:rsidRPr="00AA3AF5">
              <w:t xml:space="preserve">     ‘1’ =</w:t>
            </w:r>
            <w:r w:rsidRPr="00AA3AF5">
              <w:rPr>
                <w:cs/>
              </w:rPr>
              <w:t xml:space="preserve"> ใช้วิธี </w:t>
            </w:r>
            <w:r w:rsidRPr="00AA3AF5">
              <w:t>Double Default</w:t>
            </w:r>
          </w:p>
        </w:tc>
        <w:tc>
          <w:tcPr>
            <w:tcW w:w="610" w:type="dxa"/>
          </w:tcPr>
          <w:p w:rsidR="00562372" w:rsidRPr="00AA3AF5" w:rsidRDefault="00562372" w:rsidP="0063465E">
            <w:pPr>
              <w:jc w:val="center"/>
            </w:pPr>
            <w:r w:rsidRPr="00AA3AF5">
              <w:t>X</w:t>
            </w:r>
          </w:p>
        </w:tc>
        <w:tc>
          <w:tcPr>
            <w:tcW w:w="514" w:type="dxa"/>
          </w:tcPr>
          <w:p w:rsidR="00562372" w:rsidRPr="00AA3AF5" w:rsidRDefault="00562372" w:rsidP="0063465E">
            <w:pPr>
              <w:jc w:val="center"/>
            </w:pPr>
          </w:p>
        </w:tc>
        <w:tc>
          <w:tcPr>
            <w:tcW w:w="514" w:type="dxa"/>
          </w:tcPr>
          <w:p w:rsidR="00562372" w:rsidRPr="00AA3AF5" w:rsidRDefault="00562372" w:rsidP="0063465E">
            <w:pPr>
              <w:jc w:val="center"/>
              <w:rPr>
                <w:strike/>
                <w:u w:val="single"/>
              </w:rPr>
            </w:pPr>
          </w:p>
        </w:tc>
        <w:tc>
          <w:tcPr>
            <w:tcW w:w="514" w:type="dxa"/>
          </w:tcPr>
          <w:p w:rsidR="00562372" w:rsidRPr="00AA3AF5" w:rsidRDefault="00562372" w:rsidP="0063465E">
            <w:pPr>
              <w:jc w:val="center"/>
            </w:pPr>
          </w:p>
        </w:tc>
        <w:tc>
          <w:tcPr>
            <w:tcW w:w="514" w:type="dxa"/>
          </w:tcPr>
          <w:p w:rsidR="00562372" w:rsidRPr="00AA3AF5" w:rsidRDefault="00562372" w:rsidP="0063465E">
            <w:pPr>
              <w:jc w:val="center"/>
              <w:rPr>
                <w:strike/>
                <w:u w:val="single"/>
              </w:rPr>
            </w:pPr>
          </w:p>
        </w:tc>
        <w:tc>
          <w:tcPr>
            <w:tcW w:w="514" w:type="dxa"/>
          </w:tcPr>
          <w:p w:rsidR="00562372" w:rsidRPr="00AA3AF5" w:rsidRDefault="00562372" w:rsidP="0063465E">
            <w:pPr>
              <w:jc w:val="center"/>
            </w:pPr>
          </w:p>
        </w:tc>
      </w:tr>
      <w:tr w:rsidR="00562372" w:rsidRPr="00AA3AF5" w:rsidTr="0063465E">
        <w:trPr>
          <w:trHeight w:val="386"/>
        </w:trPr>
        <w:tc>
          <w:tcPr>
            <w:tcW w:w="2940" w:type="dxa"/>
            <w:tcBorders>
              <w:left w:val="single" w:sz="6" w:space="0" w:color="auto"/>
            </w:tcBorders>
            <w:tcMar>
              <w:top w:w="20" w:type="dxa"/>
              <w:left w:w="20" w:type="dxa"/>
              <w:bottom w:w="0" w:type="dxa"/>
              <w:right w:w="20" w:type="dxa"/>
            </w:tcMar>
          </w:tcPr>
          <w:p w:rsidR="00562372" w:rsidRPr="00AA3AF5" w:rsidRDefault="00562372" w:rsidP="0063465E">
            <w:r w:rsidRPr="00AA3AF5">
              <w:t>Grade</w:t>
            </w:r>
          </w:p>
        </w:tc>
        <w:tc>
          <w:tcPr>
            <w:tcW w:w="1470" w:type="dxa"/>
            <w:tcMar>
              <w:top w:w="20" w:type="dxa"/>
              <w:left w:w="20" w:type="dxa"/>
              <w:bottom w:w="0" w:type="dxa"/>
              <w:right w:w="20" w:type="dxa"/>
            </w:tcMar>
          </w:tcPr>
          <w:p w:rsidR="00562372" w:rsidRPr="00AA3AF5" w:rsidRDefault="00562372" w:rsidP="0063465E">
            <w:r w:rsidRPr="00AA3AF5">
              <w:t>Number</w:t>
            </w:r>
          </w:p>
        </w:tc>
        <w:tc>
          <w:tcPr>
            <w:tcW w:w="3578" w:type="dxa"/>
            <w:tcMar>
              <w:top w:w="20" w:type="dxa"/>
              <w:left w:w="20" w:type="dxa"/>
              <w:bottom w:w="0" w:type="dxa"/>
              <w:right w:w="20" w:type="dxa"/>
            </w:tcMar>
          </w:tcPr>
          <w:p w:rsidR="00562372" w:rsidRPr="00AA3AF5" w:rsidRDefault="00562372" w:rsidP="0063465E">
            <w:pPr>
              <w:rPr>
                <w:cs/>
              </w:rPr>
            </w:pPr>
            <w:r w:rsidRPr="00AA3AF5">
              <w:rPr>
                <w:cs/>
              </w:rPr>
              <w:t>เกรดหรือลำดับชั้นของลูกหนี้</w:t>
            </w:r>
          </w:p>
        </w:tc>
        <w:tc>
          <w:tcPr>
            <w:tcW w:w="610" w:type="dxa"/>
          </w:tcPr>
          <w:p w:rsidR="00562372" w:rsidRPr="00AA3AF5" w:rsidRDefault="00562372" w:rsidP="0063465E">
            <w:pPr>
              <w:jc w:val="center"/>
            </w:pPr>
            <w:r w:rsidRPr="00AA3AF5">
              <w:t>X</w:t>
            </w:r>
          </w:p>
        </w:tc>
        <w:tc>
          <w:tcPr>
            <w:tcW w:w="514" w:type="dxa"/>
          </w:tcPr>
          <w:p w:rsidR="00562372" w:rsidRPr="00AA3AF5" w:rsidRDefault="00562372" w:rsidP="0063465E">
            <w:pPr>
              <w:jc w:val="center"/>
            </w:pPr>
          </w:p>
        </w:tc>
        <w:tc>
          <w:tcPr>
            <w:tcW w:w="514" w:type="dxa"/>
          </w:tcPr>
          <w:p w:rsidR="00562372" w:rsidRPr="00AA3AF5" w:rsidRDefault="00562372" w:rsidP="0063465E">
            <w:pPr>
              <w:jc w:val="center"/>
              <w:rPr>
                <w:strike/>
                <w:u w:val="single"/>
              </w:rPr>
            </w:pPr>
          </w:p>
        </w:tc>
        <w:tc>
          <w:tcPr>
            <w:tcW w:w="514" w:type="dxa"/>
          </w:tcPr>
          <w:p w:rsidR="00562372" w:rsidRPr="00AA3AF5" w:rsidRDefault="00562372" w:rsidP="0063465E">
            <w:pPr>
              <w:jc w:val="center"/>
            </w:pPr>
          </w:p>
        </w:tc>
        <w:tc>
          <w:tcPr>
            <w:tcW w:w="514" w:type="dxa"/>
          </w:tcPr>
          <w:p w:rsidR="00562372" w:rsidRPr="00AA3AF5" w:rsidRDefault="00562372" w:rsidP="0063465E">
            <w:pPr>
              <w:jc w:val="center"/>
              <w:rPr>
                <w:strike/>
                <w:u w:val="single"/>
              </w:rPr>
            </w:pPr>
          </w:p>
        </w:tc>
        <w:tc>
          <w:tcPr>
            <w:tcW w:w="514" w:type="dxa"/>
          </w:tcPr>
          <w:p w:rsidR="00562372" w:rsidRPr="00AA3AF5" w:rsidRDefault="00562372" w:rsidP="0063465E">
            <w:pPr>
              <w:jc w:val="center"/>
            </w:pPr>
          </w:p>
        </w:tc>
      </w:tr>
      <w:tr w:rsidR="00562372" w:rsidRPr="00AA3AF5" w:rsidTr="0063465E">
        <w:trPr>
          <w:trHeight w:val="386"/>
        </w:trPr>
        <w:tc>
          <w:tcPr>
            <w:tcW w:w="2940" w:type="dxa"/>
            <w:tcBorders>
              <w:left w:val="single" w:sz="6" w:space="0" w:color="auto"/>
            </w:tcBorders>
            <w:tcMar>
              <w:top w:w="20" w:type="dxa"/>
              <w:left w:w="20" w:type="dxa"/>
              <w:bottom w:w="0" w:type="dxa"/>
              <w:right w:w="20" w:type="dxa"/>
            </w:tcMar>
          </w:tcPr>
          <w:p w:rsidR="00562372" w:rsidRPr="00AA3AF5" w:rsidRDefault="00562372" w:rsidP="0063465E">
            <w:r w:rsidRPr="00AA3AF5">
              <w:t>Lower Bound</w:t>
            </w:r>
          </w:p>
        </w:tc>
        <w:tc>
          <w:tcPr>
            <w:tcW w:w="1470" w:type="dxa"/>
            <w:tcMar>
              <w:top w:w="20" w:type="dxa"/>
              <w:left w:w="20" w:type="dxa"/>
              <w:bottom w:w="0" w:type="dxa"/>
              <w:right w:w="20" w:type="dxa"/>
            </w:tcMar>
          </w:tcPr>
          <w:p w:rsidR="00562372" w:rsidRPr="00AA3AF5" w:rsidRDefault="00562372" w:rsidP="0063465E">
            <w:r w:rsidRPr="00AA3AF5">
              <w:t>Conversion Rate</w:t>
            </w:r>
          </w:p>
        </w:tc>
        <w:tc>
          <w:tcPr>
            <w:tcW w:w="3578" w:type="dxa"/>
            <w:tcMar>
              <w:top w:w="20" w:type="dxa"/>
              <w:left w:w="20" w:type="dxa"/>
              <w:bottom w:w="0" w:type="dxa"/>
              <w:right w:w="20" w:type="dxa"/>
            </w:tcMar>
          </w:tcPr>
          <w:p w:rsidR="00562372" w:rsidRPr="00AA3AF5" w:rsidRDefault="00562372" w:rsidP="0063465E">
            <w:pPr>
              <w:rPr>
                <w:spacing w:val="-4"/>
              </w:rPr>
            </w:pPr>
            <w:r w:rsidRPr="00AA3AF5">
              <w:rPr>
                <w:spacing w:val="-4"/>
                <w:cs/>
              </w:rPr>
              <w:t>ค่าความน่าจะเป็นต่ำสุดที่ลูกหนี้จะผิดนัดชำระหนี้</w:t>
            </w:r>
          </w:p>
        </w:tc>
        <w:tc>
          <w:tcPr>
            <w:tcW w:w="610" w:type="dxa"/>
          </w:tcPr>
          <w:p w:rsidR="00562372" w:rsidRPr="00AA3AF5" w:rsidRDefault="00562372" w:rsidP="0063465E">
            <w:pPr>
              <w:jc w:val="center"/>
            </w:pPr>
            <w:r w:rsidRPr="00AA3AF5">
              <w:t>X</w:t>
            </w:r>
          </w:p>
        </w:tc>
        <w:tc>
          <w:tcPr>
            <w:tcW w:w="514" w:type="dxa"/>
          </w:tcPr>
          <w:p w:rsidR="00562372" w:rsidRPr="00AA3AF5" w:rsidRDefault="00562372" w:rsidP="0063465E">
            <w:pPr>
              <w:jc w:val="center"/>
            </w:pPr>
          </w:p>
        </w:tc>
        <w:tc>
          <w:tcPr>
            <w:tcW w:w="514" w:type="dxa"/>
          </w:tcPr>
          <w:p w:rsidR="00562372" w:rsidRPr="00AA3AF5" w:rsidRDefault="00562372" w:rsidP="0063465E">
            <w:pPr>
              <w:jc w:val="center"/>
              <w:rPr>
                <w:strike/>
                <w:u w:val="single"/>
              </w:rPr>
            </w:pPr>
          </w:p>
        </w:tc>
        <w:tc>
          <w:tcPr>
            <w:tcW w:w="514" w:type="dxa"/>
          </w:tcPr>
          <w:p w:rsidR="00562372" w:rsidRPr="00AA3AF5" w:rsidRDefault="00562372" w:rsidP="0063465E">
            <w:pPr>
              <w:jc w:val="center"/>
            </w:pPr>
          </w:p>
        </w:tc>
        <w:tc>
          <w:tcPr>
            <w:tcW w:w="514" w:type="dxa"/>
          </w:tcPr>
          <w:p w:rsidR="00562372" w:rsidRPr="00AA3AF5" w:rsidRDefault="00562372" w:rsidP="0063465E">
            <w:pPr>
              <w:jc w:val="center"/>
              <w:rPr>
                <w:strike/>
                <w:u w:val="single"/>
              </w:rPr>
            </w:pPr>
          </w:p>
        </w:tc>
        <w:tc>
          <w:tcPr>
            <w:tcW w:w="514" w:type="dxa"/>
          </w:tcPr>
          <w:p w:rsidR="00562372" w:rsidRPr="00AA3AF5" w:rsidRDefault="00562372" w:rsidP="0063465E">
            <w:pPr>
              <w:jc w:val="center"/>
            </w:pPr>
          </w:p>
        </w:tc>
      </w:tr>
      <w:tr w:rsidR="00562372" w:rsidRPr="00AA3AF5" w:rsidTr="0063465E">
        <w:trPr>
          <w:trHeight w:val="386"/>
        </w:trPr>
        <w:tc>
          <w:tcPr>
            <w:tcW w:w="2940" w:type="dxa"/>
            <w:tcBorders>
              <w:left w:val="single" w:sz="6" w:space="0" w:color="auto"/>
            </w:tcBorders>
            <w:tcMar>
              <w:top w:w="20" w:type="dxa"/>
              <w:left w:w="20" w:type="dxa"/>
              <w:bottom w:w="0" w:type="dxa"/>
              <w:right w:w="20" w:type="dxa"/>
            </w:tcMar>
          </w:tcPr>
          <w:p w:rsidR="00562372" w:rsidRPr="00AA3AF5" w:rsidRDefault="00562372" w:rsidP="0063465E">
            <w:r w:rsidRPr="00AA3AF5">
              <w:t>Upper Bound</w:t>
            </w:r>
          </w:p>
        </w:tc>
        <w:tc>
          <w:tcPr>
            <w:tcW w:w="1470" w:type="dxa"/>
            <w:tcMar>
              <w:top w:w="20" w:type="dxa"/>
              <w:left w:w="20" w:type="dxa"/>
              <w:bottom w:w="0" w:type="dxa"/>
              <w:right w:w="20" w:type="dxa"/>
            </w:tcMar>
          </w:tcPr>
          <w:p w:rsidR="00562372" w:rsidRPr="00AA3AF5" w:rsidRDefault="00562372" w:rsidP="0063465E">
            <w:r w:rsidRPr="00AA3AF5">
              <w:t>Conversion Rate</w:t>
            </w:r>
          </w:p>
        </w:tc>
        <w:tc>
          <w:tcPr>
            <w:tcW w:w="3578" w:type="dxa"/>
            <w:tcMar>
              <w:top w:w="20" w:type="dxa"/>
              <w:left w:w="20" w:type="dxa"/>
              <w:bottom w:w="0" w:type="dxa"/>
              <w:right w:w="20" w:type="dxa"/>
            </w:tcMar>
          </w:tcPr>
          <w:p w:rsidR="00562372" w:rsidRPr="00AA3AF5" w:rsidRDefault="00562372" w:rsidP="0063465E">
            <w:pPr>
              <w:rPr>
                <w:spacing w:val="-4"/>
                <w:cs/>
              </w:rPr>
            </w:pPr>
            <w:r w:rsidRPr="00AA3AF5">
              <w:rPr>
                <w:spacing w:val="-4"/>
                <w:cs/>
              </w:rPr>
              <w:t>ค่าความน่าจะเป็นสูงสุดที่ลูกหนี้จะผิดนัดชำระหนี้</w:t>
            </w:r>
          </w:p>
        </w:tc>
        <w:tc>
          <w:tcPr>
            <w:tcW w:w="610" w:type="dxa"/>
          </w:tcPr>
          <w:p w:rsidR="00562372" w:rsidRPr="00AA3AF5" w:rsidRDefault="00562372" w:rsidP="0063465E">
            <w:pPr>
              <w:jc w:val="center"/>
            </w:pPr>
            <w:r w:rsidRPr="00AA3AF5">
              <w:t>X</w:t>
            </w:r>
          </w:p>
        </w:tc>
        <w:tc>
          <w:tcPr>
            <w:tcW w:w="514" w:type="dxa"/>
          </w:tcPr>
          <w:p w:rsidR="00562372" w:rsidRPr="00AA3AF5" w:rsidRDefault="00562372" w:rsidP="0063465E">
            <w:pPr>
              <w:jc w:val="center"/>
            </w:pPr>
          </w:p>
        </w:tc>
        <w:tc>
          <w:tcPr>
            <w:tcW w:w="514" w:type="dxa"/>
          </w:tcPr>
          <w:p w:rsidR="00562372" w:rsidRPr="00AA3AF5" w:rsidRDefault="00562372" w:rsidP="0063465E">
            <w:pPr>
              <w:jc w:val="center"/>
              <w:rPr>
                <w:strike/>
                <w:u w:val="single"/>
              </w:rPr>
            </w:pPr>
          </w:p>
        </w:tc>
        <w:tc>
          <w:tcPr>
            <w:tcW w:w="514" w:type="dxa"/>
          </w:tcPr>
          <w:p w:rsidR="00562372" w:rsidRPr="00AA3AF5" w:rsidRDefault="00562372" w:rsidP="0063465E">
            <w:pPr>
              <w:jc w:val="center"/>
            </w:pPr>
          </w:p>
        </w:tc>
        <w:tc>
          <w:tcPr>
            <w:tcW w:w="514" w:type="dxa"/>
          </w:tcPr>
          <w:p w:rsidR="00562372" w:rsidRPr="00AA3AF5" w:rsidRDefault="00562372" w:rsidP="0063465E">
            <w:pPr>
              <w:jc w:val="center"/>
              <w:rPr>
                <w:strike/>
                <w:u w:val="single"/>
              </w:rPr>
            </w:pPr>
          </w:p>
        </w:tc>
        <w:tc>
          <w:tcPr>
            <w:tcW w:w="514" w:type="dxa"/>
          </w:tcPr>
          <w:p w:rsidR="00562372" w:rsidRPr="00AA3AF5" w:rsidRDefault="00562372" w:rsidP="0063465E">
            <w:pPr>
              <w:jc w:val="center"/>
            </w:pPr>
          </w:p>
        </w:tc>
      </w:tr>
      <w:tr w:rsidR="00562372" w:rsidRPr="00AA3AF5" w:rsidTr="0063465E">
        <w:trPr>
          <w:trHeight w:val="386"/>
        </w:trPr>
        <w:tc>
          <w:tcPr>
            <w:tcW w:w="2940" w:type="dxa"/>
            <w:tcBorders>
              <w:left w:val="single" w:sz="6" w:space="0" w:color="auto"/>
            </w:tcBorders>
            <w:tcMar>
              <w:top w:w="20" w:type="dxa"/>
              <w:left w:w="20" w:type="dxa"/>
              <w:bottom w:w="0" w:type="dxa"/>
              <w:right w:w="20" w:type="dxa"/>
            </w:tcMar>
          </w:tcPr>
          <w:p w:rsidR="00562372" w:rsidRPr="00AA3AF5" w:rsidRDefault="00562372" w:rsidP="0063465E">
            <w:r w:rsidRPr="00AA3AF5">
              <w:t>Estimated PD</w:t>
            </w:r>
          </w:p>
        </w:tc>
        <w:tc>
          <w:tcPr>
            <w:tcW w:w="1470" w:type="dxa"/>
            <w:tcMar>
              <w:top w:w="20" w:type="dxa"/>
              <w:left w:w="20" w:type="dxa"/>
              <w:bottom w:w="0" w:type="dxa"/>
              <w:right w:w="20" w:type="dxa"/>
            </w:tcMar>
          </w:tcPr>
          <w:p w:rsidR="00562372" w:rsidRPr="00AA3AF5" w:rsidRDefault="00562372" w:rsidP="0063465E">
            <w:r w:rsidRPr="00AA3AF5">
              <w:t>Conversion Rate</w:t>
            </w:r>
          </w:p>
        </w:tc>
        <w:tc>
          <w:tcPr>
            <w:tcW w:w="3578" w:type="dxa"/>
            <w:tcMar>
              <w:top w:w="20" w:type="dxa"/>
              <w:left w:w="20" w:type="dxa"/>
              <w:bottom w:w="0" w:type="dxa"/>
              <w:right w:w="20" w:type="dxa"/>
            </w:tcMar>
          </w:tcPr>
          <w:p w:rsidR="00562372" w:rsidRPr="00AA3AF5" w:rsidRDefault="00562372" w:rsidP="0063465E">
            <w:pPr>
              <w:rPr>
                <w:cs/>
              </w:rPr>
            </w:pPr>
            <w:r w:rsidRPr="00AA3AF5">
              <w:rPr>
                <w:cs/>
              </w:rPr>
              <w:t xml:space="preserve">ค่าประมาณการของความน่าจะเป็นที่ลูกหนี้จะผิดนัดชำระหนี้ </w:t>
            </w:r>
            <w:r w:rsidRPr="00AA3AF5">
              <w:t>(PD)</w:t>
            </w:r>
            <w:r w:rsidRPr="00AA3AF5">
              <w:rPr>
                <w:cs/>
              </w:rPr>
              <w:t xml:space="preserve"> ที่ สง. ใช้เป็นตัวแทนของค่า</w:t>
            </w:r>
            <w:r w:rsidRPr="00AA3AF5">
              <w:t xml:space="preserve"> PD</w:t>
            </w:r>
            <w:r w:rsidRPr="00AA3AF5">
              <w:rPr>
                <w:cs/>
              </w:rPr>
              <w:t xml:space="preserve"> ของแต่ละเกรด</w:t>
            </w:r>
          </w:p>
        </w:tc>
        <w:tc>
          <w:tcPr>
            <w:tcW w:w="610" w:type="dxa"/>
          </w:tcPr>
          <w:p w:rsidR="00562372" w:rsidRPr="00AA3AF5" w:rsidRDefault="00562372" w:rsidP="0063465E">
            <w:pPr>
              <w:jc w:val="center"/>
            </w:pPr>
            <w:r w:rsidRPr="00AA3AF5">
              <w:t>X</w:t>
            </w:r>
          </w:p>
        </w:tc>
        <w:tc>
          <w:tcPr>
            <w:tcW w:w="514" w:type="dxa"/>
          </w:tcPr>
          <w:p w:rsidR="00562372" w:rsidRPr="00AA3AF5" w:rsidRDefault="00562372" w:rsidP="0063465E">
            <w:pPr>
              <w:jc w:val="center"/>
            </w:pPr>
          </w:p>
        </w:tc>
        <w:tc>
          <w:tcPr>
            <w:tcW w:w="514" w:type="dxa"/>
          </w:tcPr>
          <w:p w:rsidR="00562372" w:rsidRPr="00AA3AF5" w:rsidRDefault="00562372" w:rsidP="0063465E">
            <w:pPr>
              <w:jc w:val="center"/>
              <w:rPr>
                <w:strike/>
                <w:u w:val="single"/>
              </w:rPr>
            </w:pPr>
          </w:p>
        </w:tc>
        <w:tc>
          <w:tcPr>
            <w:tcW w:w="514" w:type="dxa"/>
          </w:tcPr>
          <w:p w:rsidR="00562372" w:rsidRPr="00AA3AF5" w:rsidRDefault="00562372" w:rsidP="0063465E">
            <w:pPr>
              <w:jc w:val="center"/>
            </w:pPr>
          </w:p>
        </w:tc>
        <w:tc>
          <w:tcPr>
            <w:tcW w:w="514" w:type="dxa"/>
          </w:tcPr>
          <w:p w:rsidR="00562372" w:rsidRPr="00AA3AF5" w:rsidRDefault="00562372" w:rsidP="0063465E">
            <w:pPr>
              <w:jc w:val="center"/>
              <w:rPr>
                <w:strike/>
                <w:u w:val="single"/>
              </w:rPr>
            </w:pPr>
          </w:p>
        </w:tc>
        <w:tc>
          <w:tcPr>
            <w:tcW w:w="514" w:type="dxa"/>
          </w:tcPr>
          <w:p w:rsidR="00562372" w:rsidRPr="00AA3AF5" w:rsidRDefault="00562372" w:rsidP="0063465E">
            <w:pPr>
              <w:jc w:val="center"/>
            </w:pPr>
          </w:p>
        </w:tc>
      </w:tr>
      <w:tr w:rsidR="00562372" w:rsidRPr="00AA3AF5" w:rsidTr="0063465E">
        <w:trPr>
          <w:trHeight w:val="386"/>
        </w:trPr>
        <w:tc>
          <w:tcPr>
            <w:tcW w:w="2940" w:type="dxa"/>
            <w:tcBorders>
              <w:left w:val="single" w:sz="6" w:space="0" w:color="auto"/>
            </w:tcBorders>
            <w:tcMar>
              <w:top w:w="20" w:type="dxa"/>
              <w:left w:w="20" w:type="dxa"/>
              <w:bottom w:w="0" w:type="dxa"/>
              <w:right w:w="20" w:type="dxa"/>
            </w:tcMar>
          </w:tcPr>
          <w:p w:rsidR="00562372" w:rsidRPr="00AA3AF5" w:rsidRDefault="00562372" w:rsidP="0063465E">
            <w:r w:rsidRPr="00AA3AF5">
              <w:t>Notional Principal Amount</w:t>
            </w:r>
          </w:p>
        </w:tc>
        <w:tc>
          <w:tcPr>
            <w:tcW w:w="1470" w:type="dxa"/>
            <w:tcMar>
              <w:top w:w="20" w:type="dxa"/>
              <w:left w:w="20" w:type="dxa"/>
              <w:bottom w:w="0" w:type="dxa"/>
              <w:right w:w="20" w:type="dxa"/>
            </w:tcMar>
          </w:tcPr>
          <w:p w:rsidR="00562372" w:rsidRPr="00AA3AF5" w:rsidRDefault="00562372" w:rsidP="0063465E">
            <w:r w:rsidRPr="00AA3AF5">
              <w:t>Amount</w:t>
            </w:r>
          </w:p>
        </w:tc>
        <w:tc>
          <w:tcPr>
            <w:tcW w:w="3578" w:type="dxa"/>
            <w:tcMar>
              <w:top w:w="20" w:type="dxa"/>
              <w:left w:w="20" w:type="dxa"/>
              <w:bottom w:w="0" w:type="dxa"/>
              <w:right w:w="20" w:type="dxa"/>
            </w:tcMar>
          </w:tcPr>
          <w:p w:rsidR="00562372" w:rsidRPr="00AA3AF5" w:rsidRDefault="00562372" w:rsidP="0063465E">
            <w:r w:rsidRPr="00AA3AF5">
              <w:rPr>
                <w:cs/>
              </w:rPr>
              <w:t>ยอดรวมของจำนวนเงินตามสัญญาของรายการนอกงบแสดงฐานะการเงิน  และ</w:t>
            </w:r>
            <w:r w:rsidRPr="00AA3AF5">
              <w:t xml:space="preserve"> Repo-style transaction</w:t>
            </w:r>
            <w:r w:rsidRPr="00AA3AF5">
              <w:rPr>
                <w:cs/>
              </w:rPr>
              <w:t xml:space="preserve"> ที่ไม่อยู่ภายใต้</w:t>
            </w:r>
            <w:r w:rsidRPr="00AA3AF5">
              <w:t xml:space="preserve"> Master netting agreement</w:t>
            </w:r>
            <w:r w:rsidRPr="00AA3AF5">
              <w:rPr>
                <w:cs/>
              </w:rPr>
              <w:t xml:space="preserve"> (</w:t>
            </w:r>
            <w:r w:rsidRPr="00AA3AF5">
              <w:t xml:space="preserve">Repo transaction </w:t>
            </w:r>
            <w:r w:rsidRPr="00AA3AF5">
              <w:rPr>
                <w:cs/>
              </w:rPr>
              <w:t xml:space="preserve">และ </w:t>
            </w:r>
            <w:r w:rsidRPr="00AA3AF5">
              <w:t xml:space="preserve">Securities borrowing and lending) </w:t>
            </w:r>
            <w:r w:rsidRPr="00AA3AF5">
              <w:rPr>
                <w:cs/>
              </w:rPr>
              <w:t xml:space="preserve">โดยสำหรับ </w:t>
            </w:r>
            <w:r w:rsidRPr="00AA3AF5">
              <w:t xml:space="preserve">OTC Derivatives </w:t>
            </w:r>
            <w:r w:rsidRPr="00AA3AF5">
              <w:rPr>
                <w:cs/>
              </w:rPr>
              <w:t xml:space="preserve">ให้หมายถึง ยอดรวมจำนวนเงินตามสัญญาอนุพันธ์ทางการเงิน </w:t>
            </w:r>
            <w:r w:rsidRPr="00AA3AF5">
              <w:t xml:space="preserve">  </w:t>
            </w:r>
          </w:p>
          <w:p w:rsidR="00562372" w:rsidRPr="00AA3AF5" w:rsidRDefault="00562372" w:rsidP="0063465E">
            <w:pPr>
              <w:rPr>
                <w:cs/>
              </w:rPr>
            </w:pPr>
            <w:r w:rsidRPr="00AA3AF5">
              <w:rPr>
                <w:cs/>
              </w:rPr>
              <w:t xml:space="preserve">   ก่อนรายการปรับเพิ่ม/ลด </w:t>
            </w:r>
            <w:r w:rsidRPr="00AA3AF5">
              <w:t xml:space="preserve">Specific provision </w:t>
            </w:r>
            <w:r w:rsidRPr="00AA3AF5">
              <w:rPr>
                <w:cs/>
              </w:rPr>
              <w:t>และก่อนการปรับลดความเสี่ยงด้านเครดิต</w:t>
            </w:r>
          </w:p>
        </w:tc>
        <w:tc>
          <w:tcPr>
            <w:tcW w:w="610" w:type="dxa"/>
          </w:tcPr>
          <w:p w:rsidR="00562372" w:rsidRPr="00AA3AF5" w:rsidRDefault="00562372" w:rsidP="0063465E">
            <w:pPr>
              <w:jc w:val="center"/>
              <w:rPr>
                <w:cs/>
              </w:rPr>
            </w:pPr>
          </w:p>
        </w:tc>
        <w:tc>
          <w:tcPr>
            <w:tcW w:w="514" w:type="dxa"/>
          </w:tcPr>
          <w:p w:rsidR="00562372" w:rsidRPr="00AA3AF5" w:rsidRDefault="00562372" w:rsidP="0063465E">
            <w:pPr>
              <w:jc w:val="center"/>
            </w:pPr>
            <w:r w:rsidRPr="00AA3AF5">
              <w:t>X</w:t>
            </w:r>
          </w:p>
        </w:tc>
        <w:tc>
          <w:tcPr>
            <w:tcW w:w="514" w:type="dxa"/>
          </w:tcPr>
          <w:p w:rsidR="00562372" w:rsidRPr="00AA3AF5" w:rsidRDefault="00562372" w:rsidP="0063465E">
            <w:pPr>
              <w:jc w:val="center"/>
              <w:rPr>
                <w:strike/>
                <w:u w:val="single"/>
              </w:rPr>
            </w:pPr>
          </w:p>
        </w:tc>
        <w:tc>
          <w:tcPr>
            <w:tcW w:w="514" w:type="dxa"/>
          </w:tcPr>
          <w:p w:rsidR="00562372" w:rsidRPr="00AA3AF5" w:rsidRDefault="00562372" w:rsidP="0063465E">
            <w:pPr>
              <w:jc w:val="center"/>
            </w:pPr>
          </w:p>
        </w:tc>
        <w:tc>
          <w:tcPr>
            <w:tcW w:w="514" w:type="dxa"/>
          </w:tcPr>
          <w:p w:rsidR="00562372" w:rsidRPr="00AA3AF5" w:rsidRDefault="00562372" w:rsidP="0063465E">
            <w:pPr>
              <w:jc w:val="center"/>
              <w:rPr>
                <w:strike/>
                <w:u w:val="single"/>
              </w:rPr>
            </w:pPr>
          </w:p>
        </w:tc>
        <w:tc>
          <w:tcPr>
            <w:tcW w:w="514" w:type="dxa"/>
          </w:tcPr>
          <w:p w:rsidR="00562372" w:rsidRPr="00AA3AF5" w:rsidRDefault="00562372" w:rsidP="0063465E">
            <w:pPr>
              <w:jc w:val="center"/>
            </w:pPr>
          </w:p>
        </w:tc>
      </w:tr>
      <w:tr w:rsidR="00562372" w:rsidRPr="00AA3AF5" w:rsidTr="0063465E">
        <w:trPr>
          <w:trHeight w:val="386"/>
        </w:trPr>
        <w:tc>
          <w:tcPr>
            <w:tcW w:w="2940" w:type="dxa"/>
            <w:tcBorders>
              <w:left w:val="single" w:sz="6" w:space="0" w:color="auto"/>
            </w:tcBorders>
            <w:tcMar>
              <w:top w:w="20" w:type="dxa"/>
              <w:left w:w="20" w:type="dxa"/>
              <w:bottom w:w="0" w:type="dxa"/>
              <w:right w:w="20" w:type="dxa"/>
            </w:tcMar>
          </w:tcPr>
          <w:p w:rsidR="00562372" w:rsidRPr="00AA3AF5" w:rsidRDefault="00562372" w:rsidP="0063465E">
            <w:r w:rsidRPr="00AA3AF5">
              <w:t>Gross Credit Equivalent Amount</w:t>
            </w:r>
          </w:p>
        </w:tc>
        <w:tc>
          <w:tcPr>
            <w:tcW w:w="1470" w:type="dxa"/>
            <w:tcMar>
              <w:top w:w="20" w:type="dxa"/>
              <w:left w:w="20" w:type="dxa"/>
              <w:bottom w:w="0" w:type="dxa"/>
              <w:right w:w="20" w:type="dxa"/>
            </w:tcMar>
          </w:tcPr>
          <w:p w:rsidR="00562372" w:rsidRPr="00AA3AF5" w:rsidRDefault="00562372" w:rsidP="0063465E">
            <w:r w:rsidRPr="00AA3AF5">
              <w:t>Amount</w:t>
            </w:r>
          </w:p>
        </w:tc>
        <w:tc>
          <w:tcPr>
            <w:tcW w:w="3578" w:type="dxa"/>
            <w:tcMar>
              <w:top w:w="20" w:type="dxa"/>
              <w:left w:w="20" w:type="dxa"/>
              <w:bottom w:w="0" w:type="dxa"/>
              <w:right w:w="20" w:type="dxa"/>
            </w:tcMar>
          </w:tcPr>
          <w:p w:rsidR="00562372" w:rsidRPr="00AA3AF5" w:rsidRDefault="00562372" w:rsidP="0063465E">
            <w:r w:rsidRPr="00AA3AF5">
              <w:rPr>
                <w:cs/>
              </w:rPr>
              <w:t>ยอดรวมของมูลค่ารายการสินทรัพย์ในงบแสดงฐานะการเงิน ธุรกรรมซื้อโดยมีสัญญาจะขายคืน (</w:t>
            </w:r>
            <w:r w:rsidRPr="00AA3AF5">
              <w:t xml:space="preserve">Reverse Repo) </w:t>
            </w:r>
            <w:r w:rsidRPr="00AA3AF5">
              <w:rPr>
                <w:cs/>
              </w:rPr>
              <w:t>และลูกหนี้ที่เกิดจากการวางเงินสดเป็นหลักประกันในการยืมหลักทรัพย์ (</w:t>
            </w:r>
            <w:r w:rsidRPr="00AA3AF5">
              <w:t>Securities Borrowing)</w:t>
            </w:r>
            <w:r w:rsidRPr="00AA3AF5">
              <w:rPr>
                <w:cs/>
              </w:rPr>
              <w:t xml:space="preserve"> ตามธุรกรรมการยืมและให้ยืมหลักทรัพย์</w:t>
            </w:r>
            <w:r w:rsidRPr="00AA3AF5">
              <w:t xml:space="preserve"> </w:t>
            </w:r>
            <w:r w:rsidRPr="00AA3AF5">
              <w:rPr>
                <w:cs/>
              </w:rPr>
              <w:t>(</w:t>
            </w:r>
            <w:r w:rsidRPr="00AA3AF5">
              <w:t>Securities Borrowing and Lending (SBL)</w:t>
            </w:r>
            <w:r w:rsidRPr="00AA3AF5">
              <w:rPr>
                <w:cs/>
              </w:rPr>
              <w:t xml:space="preserve"> ที่ไม่อยู่ภายใต้</w:t>
            </w:r>
            <w:r w:rsidRPr="00AA3AF5">
              <w:t xml:space="preserve"> Master netting agreement </w:t>
            </w:r>
            <w:r w:rsidRPr="00AA3AF5">
              <w:rPr>
                <w:cs/>
              </w:rPr>
              <w:t xml:space="preserve">และยอดรวมมูลค่าเทียบเท่าสินทรัพย์ในแสดงฐานะการเงินของรายการ </w:t>
            </w:r>
            <w:r w:rsidRPr="00AA3AF5">
              <w:t>OTC Derivatives</w:t>
            </w:r>
          </w:p>
          <w:p w:rsidR="00562372" w:rsidRPr="00AA3AF5" w:rsidRDefault="00562372" w:rsidP="0063465E">
            <w:r w:rsidRPr="00AA3AF5">
              <w:t xml:space="preserve">   </w:t>
            </w:r>
            <w:r w:rsidRPr="00AA3AF5">
              <w:rPr>
                <w:cs/>
              </w:rPr>
              <w:t xml:space="preserve">ก่อนรายการปรับเพิ่ม/ลด </w:t>
            </w:r>
            <w:r w:rsidRPr="00AA3AF5">
              <w:t xml:space="preserve">Specific provision </w:t>
            </w:r>
            <w:r w:rsidRPr="00AA3AF5">
              <w:rPr>
                <w:cs/>
              </w:rPr>
              <w:t>และก่อนการปรับลดความเสี่ยงด้านเครดิต</w:t>
            </w:r>
          </w:p>
        </w:tc>
        <w:tc>
          <w:tcPr>
            <w:tcW w:w="610" w:type="dxa"/>
          </w:tcPr>
          <w:p w:rsidR="00562372" w:rsidRPr="00AA3AF5" w:rsidRDefault="00562372" w:rsidP="0063465E">
            <w:pPr>
              <w:jc w:val="center"/>
            </w:pPr>
          </w:p>
        </w:tc>
        <w:tc>
          <w:tcPr>
            <w:tcW w:w="514" w:type="dxa"/>
          </w:tcPr>
          <w:p w:rsidR="00562372" w:rsidRPr="00AA3AF5" w:rsidRDefault="00562372" w:rsidP="0063465E">
            <w:pPr>
              <w:jc w:val="center"/>
            </w:pPr>
            <w:r w:rsidRPr="00AA3AF5">
              <w:t>X</w:t>
            </w:r>
          </w:p>
        </w:tc>
        <w:tc>
          <w:tcPr>
            <w:tcW w:w="514" w:type="dxa"/>
          </w:tcPr>
          <w:p w:rsidR="00562372" w:rsidRPr="00AA3AF5" w:rsidRDefault="00562372" w:rsidP="0063465E">
            <w:pPr>
              <w:jc w:val="center"/>
              <w:rPr>
                <w:strike/>
                <w:u w:val="single"/>
              </w:rPr>
            </w:pPr>
          </w:p>
        </w:tc>
        <w:tc>
          <w:tcPr>
            <w:tcW w:w="514" w:type="dxa"/>
          </w:tcPr>
          <w:p w:rsidR="00562372" w:rsidRPr="00AA3AF5" w:rsidRDefault="00562372" w:rsidP="0063465E">
            <w:pPr>
              <w:jc w:val="center"/>
            </w:pPr>
          </w:p>
        </w:tc>
        <w:tc>
          <w:tcPr>
            <w:tcW w:w="514" w:type="dxa"/>
          </w:tcPr>
          <w:p w:rsidR="00562372" w:rsidRPr="00AA3AF5" w:rsidRDefault="00562372" w:rsidP="0063465E">
            <w:pPr>
              <w:jc w:val="center"/>
              <w:rPr>
                <w:strike/>
                <w:u w:val="single"/>
              </w:rPr>
            </w:pPr>
          </w:p>
        </w:tc>
        <w:tc>
          <w:tcPr>
            <w:tcW w:w="514" w:type="dxa"/>
          </w:tcPr>
          <w:p w:rsidR="00562372" w:rsidRPr="00AA3AF5" w:rsidRDefault="00562372" w:rsidP="0063465E">
            <w:pPr>
              <w:jc w:val="center"/>
            </w:pPr>
          </w:p>
        </w:tc>
      </w:tr>
      <w:tr w:rsidR="00562372" w:rsidRPr="00AA3AF5" w:rsidTr="0063465E">
        <w:trPr>
          <w:trHeight w:val="386"/>
        </w:trPr>
        <w:tc>
          <w:tcPr>
            <w:tcW w:w="2940" w:type="dxa"/>
            <w:tcBorders>
              <w:left w:val="single" w:sz="6" w:space="0" w:color="auto"/>
            </w:tcBorders>
            <w:tcMar>
              <w:top w:w="20" w:type="dxa"/>
              <w:left w:w="20" w:type="dxa"/>
              <w:bottom w:w="0" w:type="dxa"/>
              <w:right w:w="20" w:type="dxa"/>
            </w:tcMar>
          </w:tcPr>
          <w:p w:rsidR="00562372" w:rsidRPr="00AA3AF5" w:rsidRDefault="00562372" w:rsidP="0063465E">
            <w:r w:rsidRPr="00AA3AF5">
              <w:t>Adjustment Item</w:t>
            </w:r>
          </w:p>
        </w:tc>
        <w:tc>
          <w:tcPr>
            <w:tcW w:w="1470" w:type="dxa"/>
            <w:tcMar>
              <w:top w:w="20" w:type="dxa"/>
              <w:left w:w="20" w:type="dxa"/>
              <w:bottom w:w="0" w:type="dxa"/>
              <w:right w:w="20" w:type="dxa"/>
            </w:tcMar>
          </w:tcPr>
          <w:p w:rsidR="00562372" w:rsidRPr="00AA3AF5" w:rsidRDefault="00562372" w:rsidP="0063465E">
            <w:r w:rsidRPr="00AA3AF5">
              <w:t>Amount</w:t>
            </w:r>
          </w:p>
        </w:tc>
        <w:tc>
          <w:tcPr>
            <w:tcW w:w="3578" w:type="dxa"/>
            <w:tcMar>
              <w:top w:w="20" w:type="dxa"/>
              <w:left w:w="20" w:type="dxa"/>
              <w:bottom w:w="0" w:type="dxa"/>
              <w:right w:w="20" w:type="dxa"/>
            </w:tcMar>
          </w:tcPr>
          <w:p w:rsidR="00562372" w:rsidRPr="00AA3AF5" w:rsidRDefault="00562372" w:rsidP="0063465E">
            <w:pPr>
              <w:pStyle w:val="font5"/>
              <w:spacing w:before="0" w:beforeAutospacing="0" w:after="0" w:afterAutospacing="0"/>
              <w:rPr>
                <w:rFonts w:ascii="Tahoma" w:hAnsi="Tahoma" w:cs="Tahoma"/>
                <w:color w:val="auto"/>
              </w:rPr>
            </w:pPr>
            <w:r w:rsidRPr="00AA3AF5">
              <w:rPr>
                <w:rFonts w:ascii="Tahoma" w:hAnsi="Tahoma" w:cs="Tahoma"/>
                <w:color w:val="auto"/>
                <w:cs/>
              </w:rPr>
              <w:t xml:space="preserve">รายการปรับเพิ่ม / ลดเพื่อคำนวณหา </w:t>
            </w:r>
            <w:r w:rsidRPr="00AA3AF5">
              <w:rPr>
                <w:rFonts w:ascii="Tahoma" w:hAnsi="Tahoma" w:cs="Tahoma"/>
                <w:color w:val="auto"/>
              </w:rPr>
              <w:t xml:space="preserve">Net Credit Equivalent Amount </w:t>
            </w:r>
            <w:r w:rsidRPr="00AA3AF5">
              <w:rPr>
                <w:rFonts w:ascii="Tahoma" w:hAnsi="Tahoma" w:cs="Tahoma"/>
                <w:color w:val="auto"/>
                <w:cs/>
              </w:rPr>
              <w:t xml:space="preserve">ของรายการสินทรัพย์ในงบแสดงฐานะการเงิน  </w:t>
            </w:r>
          </w:p>
        </w:tc>
        <w:tc>
          <w:tcPr>
            <w:tcW w:w="610" w:type="dxa"/>
          </w:tcPr>
          <w:p w:rsidR="00562372" w:rsidRPr="00AA3AF5" w:rsidRDefault="00562372" w:rsidP="0063465E">
            <w:pPr>
              <w:jc w:val="center"/>
            </w:pPr>
          </w:p>
        </w:tc>
        <w:tc>
          <w:tcPr>
            <w:tcW w:w="514" w:type="dxa"/>
          </w:tcPr>
          <w:p w:rsidR="00562372" w:rsidRPr="00AA3AF5" w:rsidRDefault="00562372" w:rsidP="0063465E">
            <w:pPr>
              <w:jc w:val="center"/>
            </w:pPr>
            <w:r w:rsidRPr="00AA3AF5">
              <w:t>X</w:t>
            </w:r>
          </w:p>
        </w:tc>
        <w:tc>
          <w:tcPr>
            <w:tcW w:w="514" w:type="dxa"/>
          </w:tcPr>
          <w:p w:rsidR="00562372" w:rsidRPr="00AA3AF5" w:rsidRDefault="00562372" w:rsidP="0063465E">
            <w:pPr>
              <w:jc w:val="center"/>
              <w:rPr>
                <w:strike/>
                <w:u w:val="single"/>
              </w:rPr>
            </w:pPr>
          </w:p>
        </w:tc>
        <w:tc>
          <w:tcPr>
            <w:tcW w:w="514" w:type="dxa"/>
          </w:tcPr>
          <w:p w:rsidR="00562372" w:rsidRPr="00AA3AF5" w:rsidRDefault="00562372" w:rsidP="0063465E">
            <w:pPr>
              <w:jc w:val="center"/>
            </w:pPr>
          </w:p>
        </w:tc>
        <w:tc>
          <w:tcPr>
            <w:tcW w:w="514" w:type="dxa"/>
          </w:tcPr>
          <w:p w:rsidR="00562372" w:rsidRPr="00AA3AF5" w:rsidRDefault="00562372" w:rsidP="0063465E">
            <w:pPr>
              <w:jc w:val="center"/>
              <w:rPr>
                <w:strike/>
                <w:u w:val="single"/>
              </w:rPr>
            </w:pPr>
          </w:p>
        </w:tc>
        <w:tc>
          <w:tcPr>
            <w:tcW w:w="514" w:type="dxa"/>
          </w:tcPr>
          <w:p w:rsidR="00562372" w:rsidRPr="00AA3AF5" w:rsidRDefault="00562372" w:rsidP="0063465E">
            <w:pPr>
              <w:jc w:val="center"/>
            </w:pPr>
          </w:p>
        </w:tc>
      </w:tr>
      <w:tr w:rsidR="00562372" w:rsidRPr="00AA3AF5" w:rsidTr="0063465E">
        <w:trPr>
          <w:trHeight w:val="386"/>
        </w:trPr>
        <w:tc>
          <w:tcPr>
            <w:tcW w:w="2940" w:type="dxa"/>
            <w:tcBorders>
              <w:left w:val="single" w:sz="6" w:space="0" w:color="auto"/>
            </w:tcBorders>
            <w:tcMar>
              <w:top w:w="20" w:type="dxa"/>
              <w:left w:w="20" w:type="dxa"/>
              <w:bottom w:w="0" w:type="dxa"/>
              <w:right w:w="20" w:type="dxa"/>
            </w:tcMar>
          </w:tcPr>
          <w:p w:rsidR="00562372" w:rsidRPr="00AA3AF5" w:rsidRDefault="00562372" w:rsidP="0063465E">
            <w:pPr>
              <w:rPr>
                <w:cs/>
                <w:lang w:val="en-GB"/>
              </w:rPr>
            </w:pPr>
            <w:r w:rsidRPr="00AA3AF5">
              <w:t>Net Credit Equivalent Amount</w:t>
            </w:r>
          </w:p>
        </w:tc>
        <w:tc>
          <w:tcPr>
            <w:tcW w:w="1470" w:type="dxa"/>
            <w:tcMar>
              <w:top w:w="20" w:type="dxa"/>
              <w:left w:w="20" w:type="dxa"/>
              <w:bottom w:w="0" w:type="dxa"/>
              <w:right w:w="20" w:type="dxa"/>
            </w:tcMar>
          </w:tcPr>
          <w:p w:rsidR="00562372" w:rsidRPr="00AA3AF5" w:rsidRDefault="00562372" w:rsidP="0063465E">
            <w:r w:rsidRPr="00AA3AF5">
              <w:t>Amount</w:t>
            </w:r>
          </w:p>
        </w:tc>
        <w:tc>
          <w:tcPr>
            <w:tcW w:w="3578" w:type="dxa"/>
            <w:tcMar>
              <w:top w:w="20" w:type="dxa"/>
              <w:left w:w="20" w:type="dxa"/>
              <w:bottom w:w="0" w:type="dxa"/>
              <w:right w:w="20" w:type="dxa"/>
            </w:tcMar>
          </w:tcPr>
          <w:p w:rsidR="00562372" w:rsidRPr="00AA3AF5" w:rsidRDefault="00562372" w:rsidP="0063465E">
            <w:pPr>
              <w:pStyle w:val="font5"/>
              <w:spacing w:before="0" w:beforeAutospacing="0" w:after="0" w:afterAutospacing="0"/>
              <w:rPr>
                <w:rFonts w:ascii="Tahoma" w:hAnsi="Tahoma" w:cs="Tahoma"/>
                <w:color w:val="auto"/>
              </w:rPr>
            </w:pPr>
            <w:r w:rsidRPr="00AA3AF5">
              <w:rPr>
                <w:rFonts w:ascii="Tahoma" w:hAnsi="Tahoma" w:cs="Tahoma"/>
                <w:color w:val="auto"/>
                <w:spacing w:val="-6"/>
                <w:cs/>
              </w:rPr>
              <w:t>ยอดสุทธิของสินทรัพย์ในงบ</w:t>
            </w:r>
            <w:r w:rsidRPr="00AA3AF5">
              <w:rPr>
                <w:rFonts w:ascii="Tahoma" w:hAnsi="Tahoma" w:cs="Tahoma"/>
                <w:color w:val="auto"/>
                <w:cs/>
              </w:rPr>
              <w:t xml:space="preserve">แสดงฐานะการเงิน  </w:t>
            </w:r>
            <w:r w:rsidRPr="00AA3AF5">
              <w:rPr>
                <w:rFonts w:ascii="Tahoma" w:hAnsi="Tahoma" w:cs="Tahoma"/>
                <w:color w:val="auto"/>
                <w:spacing w:val="-6"/>
                <w:cs/>
              </w:rPr>
              <w:t>และนอกงบ</w:t>
            </w:r>
            <w:r w:rsidRPr="00AA3AF5">
              <w:rPr>
                <w:rFonts w:ascii="Tahoma" w:hAnsi="Tahoma" w:cs="Tahoma"/>
                <w:color w:val="auto"/>
                <w:cs/>
              </w:rPr>
              <w:t>แสดงฐานะการเงิน</w:t>
            </w:r>
            <w:r w:rsidRPr="00AA3AF5">
              <w:rPr>
                <w:rFonts w:ascii="Tahoma" w:hAnsi="Tahoma" w:cs="Tahoma"/>
                <w:color w:val="auto"/>
                <w:spacing w:val="-6"/>
                <w:cs/>
              </w:rPr>
              <w:t xml:space="preserve">ที่หัก </w:t>
            </w:r>
            <w:r w:rsidRPr="00AA3AF5">
              <w:rPr>
                <w:rFonts w:ascii="Tahoma" w:hAnsi="Tahoma" w:cs="Tahoma"/>
                <w:color w:val="auto"/>
                <w:spacing w:val="-6"/>
              </w:rPr>
              <w:t>Adjustment Item</w:t>
            </w:r>
            <w:r w:rsidRPr="00AA3AF5">
              <w:rPr>
                <w:rFonts w:ascii="Tahoma" w:hAnsi="Tahoma" w:cs="Tahoma"/>
                <w:color w:val="auto"/>
                <w:spacing w:val="-6"/>
                <w:cs/>
              </w:rPr>
              <w:t xml:space="preserve"> แล้ว แต่</w:t>
            </w:r>
            <w:r w:rsidRPr="00AA3AF5">
              <w:rPr>
                <w:rFonts w:ascii="Tahoma" w:hAnsi="Tahoma" w:cs="Tahoma"/>
                <w:color w:val="auto"/>
                <w:cs/>
              </w:rPr>
              <w:t>ก่อนหัก</w:t>
            </w:r>
            <w:r w:rsidRPr="00AA3AF5">
              <w:rPr>
                <w:rFonts w:ascii="Tahoma" w:hAnsi="Tahoma" w:cs="Tahoma"/>
                <w:color w:val="auto"/>
              </w:rPr>
              <w:t xml:space="preserve"> Specific provision </w:t>
            </w:r>
            <w:r w:rsidRPr="00AA3AF5">
              <w:rPr>
                <w:rFonts w:ascii="Tahoma" w:hAnsi="Tahoma" w:cs="Tahoma"/>
                <w:color w:val="auto"/>
                <w:cs/>
              </w:rPr>
              <w:t>และปรับลดความเสี่ยงด้านเครดิต</w:t>
            </w:r>
          </w:p>
        </w:tc>
        <w:tc>
          <w:tcPr>
            <w:tcW w:w="610" w:type="dxa"/>
          </w:tcPr>
          <w:p w:rsidR="00562372" w:rsidRPr="00AA3AF5" w:rsidRDefault="00562372" w:rsidP="0063465E">
            <w:pPr>
              <w:jc w:val="center"/>
              <w:rPr>
                <w:cs/>
              </w:rPr>
            </w:pPr>
          </w:p>
        </w:tc>
        <w:tc>
          <w:tcPr>
            <w:tcW w:w="514" w:type="dxa"/>
          </w:tcPr>
          <w:p w:rsidR="00562372" w:rsidRPr="00AA3AF5" w:rsidRDefault="00562372" w:rsidP="0063465E">
            <w:pPr>
              <w:jc w:val="center"/>
            </w:pPr>
            <w:r w:rsidRPr="00AA3AF5">
              <w:t>X</w:t>
            </w:r>
          </w:p>
        </w:tc>
        <w:tc>
          <w:tcPr>
            <w:tcW w:w="514" w:type="dxa"/>
          </w:tcPr>
          <w:p w:rsidR="00562372" w:rsidRPr="00AA3AF5" w:rsidRDefault="00562372" w:rsidP="0063465E">
            <w:pPr>
              <w:jc w:val="center"/>
              <w:rPr>
                <w:strike/>
                <w:u w:val="single"/>
              </w:rPr>
            </w:pPr>
          </w:p>
        </w:tc>
        <w:tc>
          <w:tcPr>
            <w:tcW w:w="514" w:type="dxa"/>
          </w:tcPr>
          <w:p w:rsidR="00562372" w:rsidRPr="00AA3AF5" w:rsidRDefault="00562372" w:rsidP="0063465E">
            <w:pPr>
              <w:jc w:val="center"/>
            </w:pPr>
          </w:p>
        </w:tc>
        <w:tc>
          <w:tcPr>
            <w:tcW w:w="514" w:type="dxa"/>
          </w:tcPr>
          <w:p w:rsidR="00562372" w:rsidRPr="00AA3AF5" w:rsidRDefault="00562372" w:rsidP="0063465E">
            <w:pPr>
              <w:jc w:val="center"/>
              <w:rPr>
                <w:strike/>
                <w:u w:val="single"/>
              </w:rPr>
            </w:pPr>
          </w:p>
        </w:tc>
        <w:tc>
          <w:tcPr>
            <w:tcW w:w="514" w:type="dxa"/>
          </w:tcPr>
          <w:p w:rsidR="00562372" w:rsidRPr="00AA3AF5" w:rsidRDefault="00562372" w:rsidP="0063465E">
            <w:pPr>
              <w:jc w:val="center"/>
            </w:pPr>
          </w:p>
        </w:tc>
      </w:tr>
      <w:tr w:rsidR="00562372" w:rsidRPr="00AA3AF5" w:rsidTr="0063465E">
        <w:trPr>
          <w:trHeight w:val="386"/>
        </w:trPr>
        <w:tc>
          <w:tcPr>
            <w:tcW w:w="2940" w:type="dxa"/>
            <w:tcBorders>
              <w:left w:val="single" w:sz="6" w:space="0" w:color="auto"/>
            </w:tcBorders>
            <w:tcMar>
              <w:top w:w="20" w:type="dxa"/>
              <w:left w:w="20" w:type="dxa"/>
              <w:bottom w:w="0" w:type="dxa"/>
              <w:right w:w="20" w:type="dxa"/>
            </w:tcMar>
          </w:tcPr>
          <w:p w:rsidR="00562372" w:rsidRPr="00AA3AF5" w:rsidRDefault="00562372" w:rsidP="0063465E">
            <w:pPr>
              <w:rPr>
                <w:highlight w:val="green"/>
                <w:cs/>
              </w:rPr>
            </w:pPr>
            <w:r w:rsidRPr="00AA3AF5">
              <w:t>Decrease in EAD</w:t>
            </w:r>
          </w:p>
        </w:tc>
        <w:tc>
          <w:tcPr>
            <w:tcW w:w="1470" w:type="dxa"/>
            <w:tcMar>
              <w:top w:w="20" w:type="dxa"/>
              <w:left w:w="20" w:type="dxa"/>
              <w:bottom w:w="0" w:type="dxa"/>
              <w:right w:w="20" w:type="dxa"/>
            </w:tcMar>
          </w:tcPr>
          <w:p w:rsidR="00562372" w:rsidRPr="00AA3AF5" w:rsidRDefault="00562372" w:rsidP="0063465E">
            <w:r w:rsidRPr="00AA3AF5">
              <w:t>Amount</w:t>
            </w:r>
          </w:p>
        </w:tc>
        <w:tc>
          <w:tcPr>
            <w:tcW w:w="3578" w:type="dxa"/>
            <w:tcMar>
              <w:top w:w="20" w:type="dxa"/>
              <w:left w:w="20" w:type="dxa"/>
              <w:bottom w:w="0" w:type="dxa"/>
              <w:right w:w="20" w:type="dxa"/>
            </w:tcMar>
          </w:tcPr>
          <w:p w:rsidR="00562372" w:rsidRPr="00AA3AF5" w:rsidRDefault="00562372" w:rsidP="0063465E">
            <w:pPr>
              <w:pStyle w:val="font5"/>
              <w:spacing w:before="0" w:beforeAutospacing="0" w:after="0" w:afterAutospacing="0"/>
              <w:rPr>
                <w:rFonts w:ascii="Tahoma" w:hAnsi="Tahoma" w:cs="Tahoma"/>
                <w:color w:val="auto"/>
                <w:cs/>
              </w:rPr>
            </w:pPr>
            <w:r w:rsidRPr="00AA3AF5">
              <w:rPr>
                <w:rFonts w:ascii="Tahoma" w:hAnsi="Tahoma" w:cs="Tahoma"/>
                <w:color w:val="auto"/>
              </w:rPr>
              <w:t xml:space="preserve">EAD </w:t>
            </w:r>
            <w:r w:rsidRPr="00AA3AF5">
              <w:rPr>
                <w:rFonts w:ascii="Tahoma" w:hAnsi="Tahoma" w:cs="Tahoma"/>
                <w:color w:val="auto"/>
                <w:cs/>
              </w:rPr>
              <w:t>ที่ลดลงจากการค้ำประกันและอนุพันธ์ด้านเครดิต</w:t>
            </w:r>
          </w:p>
        </w:tc>
        <w:tc>
          <w:tcPr>
            <w:tcW w:w="610" w:type="dxa"/>
          </w:tcPr>
          <w:p w:rsidR="00562372" w:rsidRPr="00AA3AF5" w:rsidRDefault="00562372" w:rsidP="0063465E">
            <w:pPr>
              <w:jc w:val="center"/>
            </w:pPr>
          </w:p>
        </w:tc>
        <w:tc>
          <w:tcPr>
            <w:tcW w:w="514" w:type="dxa"/>
          </w:tcPr>
          <w:p w:rsidR="00562372" w:rsidRPr="00AA3AF5" w:rsidRDefault="00562372" w:rsidP="0063465E">
            <w:pPr>
              <w:jc w:val="center"/>
            </w:pPr>
            <w:r w:rsidRPr="00AA3AF5">
              <w:t>X</w:t>
            </w:r>
          </w:p>
        </w:tc>
        <w:tc>
          <w:tcPr>
            <w:tcW w:w="514" w:type="dxa"/>
          </w:tcPr>
          <w:p w:rsidR="00562372" w:rsidRPr="00AA3AF5" w:rsidRDefault="00562372" w:rsidP="0063465E">
            <w:pPr>
              <w:jc w:val="center"/>
              <w:rPr>
                <w:strike/>
                <w:u w:val="single"/>
              </w:rPr>
            </w:pPr>
          </w:p>
        </w:tc>
        <w:tc>
          <w:tcPr>
            <w:tcW w:w="514" w:type="dxa"/>
          </w:tcPr>
          <w:p w:rsidR="00562372" w:rsidRPr="00AA3AF5" w:rsidRDefault="00562372" w:rsidP="0063465E">
            <w:pPr>
              <w:jc w:val="center"/>
            </w:pPr>
          </w:p>
        </w:tc>
        <w:tc>
          <w:tcPr>
            <w:tcW w:w="514" w:type="dxa"/>
          </w:tcPr>
          <w:p w:rsidR="00562372" w:rsidRPr="00AA3AF5" w:rsidRDefault="00562372" w:rsidP="0063465E">
            <w:pPr>
              <w:jc w:val="center"/>
              <w:rPr>
                <w:strike/>
                <w:u w:val="single"/>
              </w:rPr>
            </w:pPr>
          </w:p>
        </w:tc>
        <w:tc>
          <w:tcPr>
            <w:tcW w:w="514" w:type="dxa"/>
          </w:tcPr>
          <w:p w:rsidR="00562372" w:rsidRPr="00AA3AF5" w:rsidRDefault="00562372" w:rsidP="0063465E">
            <w:pPr>
              <w:jc w:val="center"/>
            </w:pPr>
          </w:p>
        </w:tc>
      </w:tr>
      <w:tr w:rsidR="00562372" w:rsidRPr="00AA3AF5" w:rsidTr="0063465E">
        <w:trPr>
          <w:trHeight w:val="386"/>
        </w:trPr>
        <w:tc>
          <w:tcPr>
            <w:tcW w:w="2940" w:type="dxa"/>
            <w:tcBorders>
              <w:left w:val="single" w:sz="6" w:space="0" w:color="auto"/>
            </w:tcBorders>
            <w:tcMar>
              <w:top w:w="20" w:type="dxa"/>
              <w:left w:w="20" w:type="dxa"/>
              <w:bottom w:w="0" w:type="dxa"/>
              <w:right w:w="20" w:type="dxa"/>
            </w:tcMar>
          </w:tcPr>
          <w:p w:rsidR="00562372" w:rsidRPr="00AA3AF5" w:rsidRDefault="00562372" w:rsidP="0063465E">
            <w:pPr>
              <w:rPr>
                <w:highlight w:val="green"/>
                <w:cs/>
              </w:rPr>
            </w:pPr>
            <w:r w:rsidRPr="00AA3AF5">
              <w:t>Increase in EAD</w:t>
            </w:r>
          </w:p>
        </w:tc>
        <w:tc>
          <w:tcPr>
            <w:tcW w:w="1470" w:type="dxa"/>
            <w:tcMar>
              <w:top w:w="20" w:type="dxa"/>
              <w:left w:w="20" w:type="dxa"/>
              <w:bottom w:w="0" w:type="dxa"/>
              <w:right w:w="20" w:type="dxa"/>
            </w:tcMar>
          </w:tcPr>
          <w:p w:rsidR="00562372" w:rsidRPr="00AA3AF5" w:rsidRDefault="00562372" w:rsidP="0063465E">
            <w:r w:rsidRPr="00AA3AF5">
              <w:t>Amount</w:t>
            </w:r>
          </w:p>
        </w:tc>
        <w:tc>
          <w:tcPr>
            <w:tcW w:w="3578" w:type="dxa"/>
            <w:tcMar>
              <w:top w:w="20" w:type="dxa"/>
              <w:left w:w="20" w:type="dxa"/>
              <w:bottom w:w="0" w:type="dxa"/>
              <w:right w:w="20" w:type="dxa"/>
            </w:tcMar>
          </w:tcPr>
          <w:p w:rsidR="00562372" w:rsidRPr="00AA3AF5" w:rsidRDefault="00562372" w:rsidP="0063465E">
            <w:pPr>
              <w:pStyle w:val="font5"/>
              <w:spacing w:before="0" w:beforeAutospacing="0" w:after="0" w:afterAutospacing="0"/>
              <w:rPr>
                <w:rFonts w:ascii="Tahoma" w:hAnsi="Tahoma" w:cs="Tahoma"/>
                <w:color w:val="auto"/>
                <w:cs/>
              </w:rPr>
            </w:pPr>
            <w:r w:rsidRPr="00AA3AF5">
              <w:rPr>
                <w:rFonts w:ascii="Tahoma" w:hAnsi="Tahoma" w:cs="Tahoma"/>
                <w:color w:val="auto"/>
              </w:rPr>
              <w:t xml:space="preserve">EAD </w:t>
            </w:r>
            <w:r w:rsidRPr="00AA3AF5">
              <w:rPr>
                <w:rFonts w:ascii="Tahoma" w:hAnsi="Tahoma" w:cs="Tahoma"/>
                <w:color w:val="auto"/>
                <w:cs/>
              </w:rPr>
              <w:t>ที่เพิ่มขึ้นจากการค้ำประกันและอนุพันธ์ด้านเครดิต</w:t>
            </w:r>
          </w:p>
        </w:tc>
        <w:tc>
          <w:tcPr>
            <w:tcW w:w="610" w:type="dxa"/>
          </w:tcPr>
          <w:p w:rsidR="00562372" w:rsidRPr="00AA3AF5" w:rsidRDefault="00562372" w:rsidP="0063465E">
            <w:pPr>
              <w:jc w:val="center"/>
            </w:pPr>
            <w:r w:rsidRPr="00AA3AF5">
              <w:t>X</w:t>
            </w:r>
          </w:p>
        </w:tc>
        <w:tc>
          <w:tcPr>
            <w:tcW w:w="514" w:type="dxa"/>
          </w:tcPr>
          <w:p w:rsidR="00562372" w:rsidRPr="00AA3AF5" w:rsidRDefault="00562372" w:rsidP="0063465E">
            <w:pPr>
              <w:jc w:val="center"/>
            </w:pPr>
          </w:p>
        </w:tc>
        <w:tc>
          <w:tcPr>
            <w:tcW w:w="514" w:type="dxa"/>
          </w:tcPr>
          <w:p w:rsidR="00562372" w:rsidRPr="00AA3AF5" w:rsidRDefault="00562372" w:rsidP="0063465E">
            <w:pPr>
              <w:jc w:val="center"/>
              <w:rPr>
                <w:strike/>
                <w:u w:val="single"/>
              </w:rPr>
            </w:pPr>
          </w:p>
        </w:tc>
        <w:tc>
          <w:tcPr>
            <w:tcW w:w="514" w:type="dxa"/>
          </w:tcPr>
          <w:p w:rsidR="00562372" w:rsidRPr="00AA3AF5" w:rsidRDefault="00562372" w:rsidP="0063465E">
            <w:pPr>
              <w:jc w:val="center"/>
            </w:pPr>
          </w:p>
        </w:tc>
        <w:tc>
          <w:tcPr>
            <w:tcW w:w="514" w:type="dxa"/>
          </w:tcPr>
          <w:p w:rsidR="00562372" w:rsidRPr="00AA3AF5" w:rsidRDefault="00562372" w:rsidP="0063465E">
            <w:pPr>
              <w:jc w:val="center"/>
              <w:rPr>
                <w:strike/>
                <w:u w:val="single"/>
              </w:rPr>
            </w:pPr>
          </w:p>
        </w:tc>
        <w:tc>
          <w:tcPr>
            <w:tcW w:w="514" w:type="dxa"/>
          </w:tcPr>
          <w:p w:rsidR="00562372" w:rsidRPr="00AA3AF5" w:rsidRDefault="00562372" w:rsidP="0063465E">
            <w:pPr>
              <w:jc w:val="center"/>
            </w:pPr>
          </w:p>
        </w:tc>
      </w:tr>
      <w:tr w:rsidR="00562372" w:rsidRPr="00AA3AF5" w:rsidTr="0063465E">
        <w:trPr>
          <w:trHeight w:val="386"/>
        </w:trPr>
        <w:tc>
          <w:tcPr>
            <w:tcW w:w="2940" w:type="dxa"/>
            <w:tcBorders>
              <w:left w:val="single" w:sz="6" w:space="0" w:color="auto"/>
            </w:tcBorders>
            <w:tcMar>
              <w:top w:w="20" w:type="dxa"/>
              <w:left w:w="20" w:type="dxa"/>
              <w:bottom w:w="0" w:type="dxa"/>
              <w:right w:w="20" w:type="dxa"/>
            </w:tcMar>
          </w:tcPr>
          <w:p w:rsidR="00562372" w:rsidRPr="00AA3AF5" w:rsidRDefault="00562372" w:rsidP="0063465E">
            <w:r w:rsidRPr="00AA3AF5">
              <w:t>Collateral Type</w:t>
            </w:r>
          </w:p>
        </w:tc>
        <w:tc>
          <w:tcPr>
            <w:tcW w:w="1470" w:type="dxa"/>
            <w:tcMar>
              <w:top w:w="20" w:type="dxa"/>
              <w:left w:w="20" w:type="dxa"/>
              <w:bottom w:w="0" w:type="dxa"/>
              <w:right w:w="20" w:type="dxa"/>
            </w:tcMar>
          </w:tcPr>
          <w:p w:rsidR="00562372" w:rsidRPr="00AA3AF5" w:rsidRDefault="00562372" w:rsidP="0063465E">
            <w:r w:rsidRPr="00AA3AF5">
              <w:t>Description</w:t>
            </w:r>
          </w:p>
        </w:tc>
        <w:tc>
          <w:tcPr>
            <w:tcW w:w="3578" w:type="dxa"/>
            <w:tcMar>
              <w:top w:w="20" w:type="dxa"/>
              <w:left w:w="20" w:type="dxa"/>
              <w:bottom w:w="0" w:type="dxa"/>
              <w:right w:w="20" w:type="dxa"/>
            </w:tcMar>
          </w:tcPr>
          <w:p w:rsidR="00562372" w:rsidRPr="00AA3AF5" w:rsidRDefault="00562372" w:rsidP="0063465E">
            <w:pPr>
              <w:rPr>
                <w:cs/>
              </w:rPr>
            </w:pPr>
            <w:r w:rsidRPr="00AA3AF5">
              <w:rPr>
                <w:cs/>
              </w:rPr>
              <w:t>ประเภทหลักประกัน ให้ สง. ที่ใช้วิธี</w:t>
            </w:r>
            <w:r w:rsidRPr="00AA3AF5">
              <w:t xml:space="preserve"> AIRB </w:t>
            </w:r>
            <w:r w:rsidRPr="00AA3AF5">
              <w:rPr>
                <w:cs/>
              </w:rPr>
              <w:t xml:space="preserve">ระบุประเภทหลักประกัน (กรณีค่าประมาณการ </w:t>
            </w:r>
            <w:r w:rsidRPr="00AA3AF5">
              <w:t xml:space="preserve">LGD </w:t>
            </w:r>
            <w:r w:rsidRPr="00AA3AF5">
              <w:rPr>
                <w:cs/>
              </w:rPr>
              <w:t>ขึ้นอยู่กับประเภทหลักประกัน)</w:t>
            </w:r>
          </w:p>
        </w:tc>
        <w:tc>
          <w:tcPr>
            <w:tcW w:w="610" w:type="dxa"/>
          </w:tcPr>
          <w:p w:rsidR="00562372" w:rsidRPr="00AA3AF5" w:rsidRDefault="00562372" w:rsidP="0063465E">
            <w:pPr>
              <w:jc w:val="center"/>
            </w:pPr>
          </w:p>
        </w:tc>
        <w:tc>
          <w:tcPr>
            <w:tcW w:w="514" w:type="dxa"/>
          </w:tcPr>
          <w:p w:rsidR="00562372" w:rsidRPr="00AA3AF5" w:rsidRDefault="00562372" w:rsidP="0063465E">
            <w:pPr>
              <w:jc w:val="center"/>
              <w:rPr>
                <w:highlight w:val="green"/>
                <w:cs/>
              </w:rPr>
            </w:pPr>
            <w:r w:rsidRPr="00AA3AF5">
              <w:t>X</w:t>
            </w:r>
          </w:p>
        </w:tc>
        <w:tc>
          <w:tcPr>
            <w:tcW w:w="514" w:type="dxa"/>
          </w:tcPr>
          <w:p w:rsidR="00562372" w:rsidRPr="00AA3AF5" w:rsidRDefault="00562372" w:rsidP="0063465E">
            <w:pPr>
              <w:jc w:val="center"/>
              <w:rPr>
                <w:strike/>
                <w:u w:val="single"/>
              </w:rPr>
            </w:pPr>
          </w:p>
        </w:tc>
        <w:tc>
          <w:tcPr>
            <w:tcW w:w="514" w:type="dxa"/>
          </w:tcPr>
          <w:p w:rsidR="00562372" w:rsidRPr="00AA3AF5" w:rsidRDefault="00562372" w:rsidP="0063465E">
            <w:pPr>
              <w:jc w:val="center"/>
            </w:pPr>
          </w:p>
        </w:tc>
        <w:tc>
          <w:tcPr>
            <w:tcW w:w="514" w:type="dxa"/>
          </w:tcPr>
          <w:p w:rsidR="00562372" w:rsidRPr="00AA3AF5" w:rsidRDefault="00562372" w:rsidP="0063465E">
            <w:pPr>
              <w:jc w:val="center"/>
              <w:rPr>
                <w:strike/>
                <w:u w:val="single"/>
              </w:rPr>
            </w:pPr>
          </w:p>
        </w:tc>
        <w:tc>
          <w:tcPr>
            <w:tcW w:w="514" w:type="dxa"/>
          </w:tcPr>
          <w:p w:rsidR="00562372" w:rsidRPr="00AA3AF5" w:rsidRDefault="00562372" w:rsidP="0063465E">
            <w:pPr>
              <w:jc w:val="center"/>
            </w:pPr>
          </w:p>
        </w:tc>
      </w:tr>
      <w:tr w:rsidR="00562372" w:rsidRPr="00AA3AF5" w:rsidTr="0063465E">
        <w:trPr>
          <w:trHeight w:val="386"/>
        </w:trPr>
        <w:tc>
          <w:tcPr>
            <w:tcW w:w="2940" w:type="dxa"/>
            <w:tcBorders>
              <w:left w:val="single" w:sz="6" w:space="0" w:color="auto"/>
            </w:tcBorders>
            <w:tcMar>
              <w:top w:w="20" w:type="dxa"/>
              <w:left w:w="20" w:type="dxa"/>
              <w:bottom w:w="0" w:type="dxa"/>
              <w:right w:w="20" w:type="dxa"/>
            </w:tcMar>
          </w:tcPr>
          <w:p w:rsidR="00562372" w:rsidRPr="00AA3AF5" w:rsidRDefault="00562372" w:rsidP="0063465E">
            <w:r w:rsidRPr="00AA3AF5">
              <w:t>LGD Rate</w:t>
            </w:r>
          </w:p>
        </w:tc>
        <w:tc>
          <w:tcPr>
            <w:tcW w:w="1470" w:type="dxa"/>
            <w:tcMar>
              <w:top w:w="20" w:type="dxa"/>
              <w:left w:w="20" w:type="dxa"/>
              <w:bottom w:w="0" w:type="dxa"/>
              <w:right w:w="20" w:type="dxa"/>
            </w:tcMar>
          </w:tcPr>
          <w:p w:rsidR="00562372" w:rsidRPr="00AA3AF5" w:rsidRDefault="00562372" w:rsidP="0063465E">
            <w:r w:rsidRPr="00AA3AF5">
              <w:t>Conversion Rate</w:t>
            </w:r>
          </w:p>
        </w:tc>
        <w:tc>
          <w:tcPr>
            <w:tcW w:w="3578" w:type="dxa"/>
            <w:tcMar>
              <w:top w:w="20" w:type="dxa"/>
              <w:left w:w="20" w:type="dxa"/>
              <w:bottom w:w="0" w:type="dxa"/>
              <w:right w:w="20" w:type="dxa"/>
            </w:tcMar>
          </w:tcPr>
          <w:p w:rsidR="00562372" w:rsidRPr="00AA3AF5" w:rsidRDefault="00562372" w:rsidP="0063465E">
            <w:pPr>
              <w:rPr>
                <w:cs/>
              </w:rPr>
            </w:pPr>
            <w:r w:rsidRPr="00AA3AF5">
              <w:rPr>
                <w:cs/>
              </w:rPr>
              <w:t>ค่าความเสียหายที่อาจจะเกิดขึ้นเมื่อลูกหนี้ผิดนัดชำระหนี้ที่พิจารณาจากหลักประกันและการหักกลบหนี้ในงบแสดงฐานะการเงิน</w:t>
            </w:r>
          </w:p>
        </w:tc>
        <w:tc>
          <w:tcPr>
            <w:tcW w:w="610" w:type="dxa"/>
          </w:tcPr>
          <w:p w:rsidR="00562372" w:rsidRPr="00AA3AF5" w:rsidRDefault="00562372" w:rsidP="0063465E">
            <w:pPr>
              <w:jc w:val="center"/>
              <w:rPr>
                <w:highlight w:val="green"/>
                <w:cs/>
              </w:rPr>
            </w:pPr>
            <w:r w:rsidRPr="00AA3AF5">
              <w:t>X</w:t>
            </w:r>
          </w:p>
        </w:tc>
        <w:tc>
          <w:tcPr>
            <w:tcW w:w="514" w:type="dxa"/>
          </w:tcPr>
          <w:p w:rsidR="00562372" w:rsidRPr="00AA3AF5" w:rsidRDefault="00562372" w:rsidP="0063465E">
            <w:pPr>
              <w:jc w:val="center"/>
              <w:rPr>
                <w:highlight w:val="green"/>
                <w:cs/>
              </w:rPr>
            </w:pPr>
          </w:p>
        </w:tc>
        <w:tc>
          <w:tcPr>
            <w:tcW w:w="514" w:type="dxa"/>
          </w:tcPr>
          <w:p w:rsidR="00562372" w:rsidRPr="00AA3AF5" w:rsidRDefault="00562372" w:rsidP="0063465E">
            <w:pPr>
              <w:jc w:val="center"/>
              <w:rPr>
                <w:strike/>
                <w:u w:val="single"/>
              </w:rPr>
            </w:pPr>
          </w:p>
        </w:tc>
        <w:tc>
          <w:tcPr>
            <w:tcW w:w="514" w:type="dxa"/>
          </w:tcPr>
          <w:p w:rsidR="00562372" w:rsidRPr="00AA3AF5" w:rsidRDefault="00562372" w:rsidP="0063465E">
            <w:pPr>
              <w:jc w:val="center"/>
            </w:pPr>
          </w:p>
        </w:tc>
        <w:tc>
          <w:tcPr>
            <w:tcW w:w="514" w:type="dxa"/>
          </w:tcPr>
          <w:p w:rsidR="00562372" w:rsidRPr="00AA3AF5" w:rsidRDefault="00562372" w:rsidP="0063465E">
            <w:pPr>
              <w:jc w:val="center"/>
              <w:rPr>
                <w:strike/>
                <w:u w:val="single"/>
              </w:rPr>
            </w:pPr>
          </w:p>
        </w:tc>
        <w:tc>
          <w:tcPr>
            <w:tcW w:w="514" w:type="dxa"/>
          </w:tcPr>
          <w:p w:rsidR="00562372" w:rsidRPr="00AA3AF5" w:rsidRDefault="00562372" w:rsidP="0063465E">
            <w:pPr>
              <w:jc w:val="center"/>
            </w:pPr>
          </w:p>
        </w:tc>
      </w:tr>
      <w:tr w:rsidR="00562372" w:rsidRPr="00AA3AF5" w:rsidTr="0063465E">
        <w:trPr>
          <w:trHeight w:val="386"/>
        </w:trPr>
        <w:tc>
          <w:tcPr>
            <w:tcW w:w="2940" w:type="dxa"/>
            <w:tcBorders>
              <w:left w:val="single" w:sz="6" w:space="0" w:color="auto"/>
            </w:tcBorders>
            <w:tcMar>
              <w:top w:w="20" w:type="dxa"/>
              <w:left w:w="20" w:type="dxa"/>
              <w:bottom w:w="0" w:type="dxa"/>
              <w:right w:w="20" w:type="dxa"/>
            </w:tcMar>
          </w:tcPr>
          <w:p w:rsidR="00562372" w:rsidRPr="00AA3AF5" w:rsidRDefault="00562372" w:rsidP="0063465E">
            <w:r w:rsidRPr="00AA3AF5">
              <w:t>EAD after</w:t>
            </w:r>
            <w:r w:rsidRPr="00AA3AF5">
              <w:rPr>
                <w:cs/>
              </w:rPr>
              <w:t xml:space="preserve"> </w:t>
            </w:r>
            <w:r w:rsidRPr="00AA3AF5">
              <w:t>CRM</w:t>
            </w:r>
          </w:p>
        </w:tc>
        <w:tc>
          <w:tcPr>
            <w:tcW w:w="1470" w:type="dxa"/>
            <w:tcMar>
              <w:top w:w="20" w:type="dxa"/>
              <w:left w:w="20" w:type="dxa"/>
              <w:bottom w:w="0" w:type="dxa"/>
              <w:right w:w="20" w:type="dxa"/>
            </w:tcMar>
          </w:tcPr>
          <w:p w:rsidR="00562372" w:rsidRPr="00AA3AF5" w:rsidRDefault="00562372" w:rsidP="0063465E">
            <w:r w:rsidRPr="00AA3AF5">
              <w:t>Amount</w:t>
            </w:r>
          </w:p>
        </w:tc>
        <w:tc>
          <w:tcPr>
            <w:tcW w:w="3578" w:type="dxa"/>
            <w:tcMar>
              <w:top w:w="20" w:type="dxa"/>
              <w:left w:w="20" w:type="dxa"/>
              <w:bottom w:w="0" w:type="dxa"/>
              <w:right w:w="20" w:type="dxa"/>
            </w:tcMar>
          </w:tcPr>
          <w:p w:rsidR="00562372" w:rsidRPr="00AA3AF5" w:rsidRDefault="00562372" w:rsidP="0063465E">
            <w:r w:rsidRPr="00AA3AF5">
              <w:rPr>
                <w:cs/>
              </w:rPr>
              <w:t xml:space="preserve">ยอดรวมของสินทรัพย์ในงบแสดงฐานะการเงิน และนอกงบแสดงฐานะการเงิน หลังปรับปรุงรายการที่เกี่ยวข้อง แยกตามค่า </w:t>
            </w:r>
            <w:r w:rsidRPr="00AA3AF5">
              <w:t>LGD</w:t>
            </w:r>
          </w:p>
        </w:tc>
        <w:tc>
          <w:tcPr>
            <w:tcW w:w="610" w:type="dxa"/>
          </w:tcPr>
          <w:p w:rsidR="00562372" w:rsidRPr="00AA3AF5" w:rsidRDefault="00562372" w:rsidP="0063465E">
            <w:pPr>
              <w:jc w:val="center"/>
            </w:pPr>
            <w:r w:rsidRPr="00AA3AF5">
              <w:t>X</w:t>
            </w:r>
          </w:p>
        </w:tc>
        <w:tc>
          <w:tcPr>
            <w:tcW w:w="514" w:type="dxa"/>
          </w:tcPr>
          <w:p w:rsidR="00562372" w:rsidRPr="00AA3AF5" w:rsidRDefault="00562372" w:rsidP="0063465E">
            <w:pPr>
              <w:jc w:val="center"/>
              <w:rPr>
                <w:cs/>
              </w:rPr>
            </w:pPr>
          </w:p>
        </w:tc>
        <w:tc>
          <w:tcPr>
            <w:tcW w:w="514" w:type="dxa"/>
          </w:tcPr>
          <w:p w:rsidR="00562372" w:rsidRPr="00AA3AF5" w:rsidRDefault="00562372" w:rsidP="0063465E">
            <w:pPr>
              <w:jc w:val="center"/>
              <w:rPr>
                <w:strike/>
                <w:u w:val="single"/>
              </w:rPr>
            </w:pPr>
          </w:p>
        </w:tc>
        <w:tc>
          <w:tcPr>
            <w:tcW w:w="514" w:type="dxa"/>
          </w:tcPr>
          <w:p w:rsidR="00562372" w:rsidRPr="00AA3AF5" w:rsidRDefault="00562372" w:rsidP="0063465E">
            <w:pPr>
              <w:jc w:val="center"/>
            </w:pPr>
          </w:p>
        </w:tc>
        <w:tc>
          <w:tcPr>
            <w:tcW w:w="514" w:type="dxa"/>
          </w:tcPr>
          <w:p w:rsidR="00562372" w:rsidRPr="00AA3AF5" w:rsidRDefault="00562372" w:rsidP="0063465E">
            <w:pPr>
              <w:jc w:val="center"/>
              <w:rPr>
                <w:strike/>
                <w:u w:val="single"/>
              </w:rPr>
            </w:pPr>
          </w:p>
        </w:tc>
        <w:tc>
          <w:tcPr>
            <w:tcW w:w="514" w:type="dxa"/>
          </w:tcPr>
          <w:p w:rsidR="00562372" w:rsidRPr="00AA3AF5" w:rsidRDefault="00562372" w:rsidP="0063465E">
            <w:pPr>
              <w:jc w:val="center"/>
            </w:pPr>
          </w:p>
        </w:tc>
      </w:tr>
      <w:tr w:rsidR="00562372" w:rsidRPr="00AA3AF5" w:rsidTr="0063465E">
        <w:trPr>
          <w:trHeight w:val="386"/>
        </w:trPr>
        <w:tc>
          <w:tcPr>
            <w:tcW w:w="2940" w:type="dxa"/>
            <w:tcBorders>
              <w:left w:val="single" w:sz="6" w:space="0" w:color="auto"/>
            </w:tcBorders>
            <w:tcMar>
              <w:top w:w="20" w:type="dxa"/>
              <w:left w:w="20" w:type="dxa"/>
              <w:bottom w:w="0" w:type="dxa"/>
              <w:right w:w="20" w:type="dxa"/>
            </w:tcMar>
          </w:tcPr>
          <w:p w:rsidR="00562372" w:rsidRPr="00AA3AF5" w:rsidRDefault="00562372" w:rsidP="0063465E">
            <w:pPr>
              <w:rPr>
                <w:lang w:val="en-GB"/>
              </w:rPr>
            </w:pPr>
            <w:r w:rsidRPr="00AA3AF5">
              <w:t>Protection Seller PD</w:t>
            </w:r>
          </w:p>
        </w:tc>
        <w:tc>
          <w:tcPr>
            <w:tcW w:w="1470" w:type="dxa"/>
            <w:tcMar>
              <w:top w:w="20" w:type="dxa"/>
              <w:left w:w="20" w:type="dxa"/>
              <w:bottom w:w="0" w:type="dxa"/>
              <w:right w:w="20" w:type="dxa"/>
            </w:tcMar>
          </w:tcPr>
          <w:p w:rsidR="00562372" w:rsidRPr="00AA3AF5" w:rsidRDefault="00562372" w:rsidP="0063465E">
            <w:r w:rsidRPr="00AA3AF5">
              <w:t>Conversion Rate</w:t>
            </w:r>
          </w:p>
        </w:tc>
        <w:tc>
          <w:tcPr>
            <w:tcW w:w="3578" w:type="dxa"/>
            <w:tcMar>
              <w:top w:w="20" w:type="dxa"/>
              <w:left w:w="20" w:type="dxa"/>
              <w:bottom w:w="0" w:type="dxa"/>
              <w:right w:w="20" w:type="dxa"/>
            </w:tcMar>
          </w:tcPr>
          <w:p w:rsidR="00562372" w:rsidRPr="00AA3AF5" w:rsidRDefault="00562372" w:rsidP="0063465E">
            <w:pPr>
              <w:rPr>
                <w:cs/>
              </w:rPr>
            </w:pPr>
            <w:r w:rsidRPr="00AA3AF5">
              <w:rPr>
                <w:cs/>
              </w:rPr>
              <w:t>ค่าเฉลี่ย</w:t>
            </w:r>
            <w:r w:rsidRPr="00AA3AF5">
              <w:t xml:space="preserve"> PD </w:t>
            </w:r>
            <w:r w:rsidRPr="00AA3AF5">
              <w:rPr>
                <w:cs/>
              </w:rPr>
              <w:t>ของ</w:t>
            </w:r>
            <w:r w:rsidRPr="00AA3AF5">
              <w:t xml:space="preserve"> Protection seller </w:t>
            </w:r>
            <w:r w:rsidRPr="00AA3AF5">
              <w:rPr>
                <w:cs/>
              </w:rPr>
              <w:t>สำหรับลูกหนี้ในแต่ละเกรด</w:t>
            </w:r>
            <w:r w:rsidRPr="00AA3AF5">
              <w:t xml:space="preserve"> </w:t>
            </w:r>
            <w:r w:rsidRPr="00AA3AF5">
              <w:rPr>
                <w:cs/>
              </w:rPr>
              <w:t>ถ่วงน้ำหนักด้วยยอดรวม</w:t>
            </w:r>
            <w:r w:rsidRPr="00AA3AF5">
              <w:t xml:space="preserve"> </w:t>
            </w:r>
            <w:r w:rsidRPr="00AA3AF5">
              <w:rPr>
                <w:spacing w:val="-2"/>
              </w:rPr>
              <w:t xml:space="preserve">EAD </w:t>
            </w:r>
            <w:r w:rsidRPr="00AA3AF5">
              <w:rPr>
                <w:spacing w:val="-2"/>
                <w:cs/>
              </w:rPr>
              <w:t>ส่วนที่มีการประกันความเสี่ยงด้านเครดิต</w:t>
            </w:r>
            <w:r>
              <w:rPr>
                <w:rFonts w:hint="cs"/>
                <w:cs/>
              </w:rPr>
              <w:t xml:space="preserve"> </w:t>
            </w:r>
            <w:r w:rsidRPr="00AA3AF5">
              <w:rPr>
                <w:cs/>
              </w:rPr>
              <w:t>จาก</w:t>
            </w:r>
            <w:r w:rsidRPr="00AA3AF5">
              <w:t xml:space="preserve"> Protection seller </w:t>
            </w:r>
            <w:r w:rsidRPr="00AA3AF5">
              <w:rPr>
                <w:cs/>
              </w:rPr>
              <w:t>สำหรับค่า</w:t>
            </w:r>
            <w:r w:rsidRPr="00AA3AF5">
              <w:t xml:space="preserve"> PD </w:t>
            </w:r>
            <w:r w:rsidRPr="00AA3AF5">
              <w:rPr>
                <w:cs/>
              </w:rPr>
              <w:t>ของ</w:t>
            </w:r>
            <w:r w:rsidRPr="00AA3AF5">
              <w:t xml:space="preserve"> Protection seller </w:t>
            </w:r>
            <w:r w:rsidRPr="00AA3AF5">
              <w:rPr>
                <w:cs/>
              </w:rPr>
              <w:t>ที่แตกต่างกันแต่ละค่า</w:t>
            </w:r>
            <w:r w:rsidRPr="00AA3AF5">
              <w:t xml:space="preserve"> </w:t>
            </w:r>
          </w:p>
        </w:tc>
        <w:tc>
          <w:tcPr>
            <w:tcW w:w="610" w:type="dxa"/>
          </w:tcPr>
          <w:p w:rsidR="00562372" w:rsidRPr="00AA3AF5" w:rsidRDefault="00562372" w:rsidP="0063465E">
            <w:pPr>
              <w:jc w:val="center"/>
            </w:pPr>
          </w:p>
        </w:tc>
        <w:tc>
          <w:tcPr>
            <w:tcW w:w="514" w:type="dxa"/>
          </w:tcPr>
          <w:p w:rsidR="00562372" w:rsidRPr="00AA3AF5" w:rsidRDefault="00562372" w:rsidP="0063465E">
            <w:pPr>
              <w:jc w:val="center"/>
              <w:rPr>
                <w:cs/>
              </w:rPr>
            </w:pPr>
            <w:r w:rsidRPr="00AA3AF5">
              <w:t>X</w:t>
            </w:r>
          </w:p>
        </w:tc>
        <w:tc>
          <w:tcPr>
            <w:tcW w:w="514" w:type="dxa"/>
          </w:tcPr>
          <w:p w:rsidR="00562372" w:rsidRPr="00AA3AF5" w:rsidRDefault="00562372" w:rsidP="0063465E">
            <w:pPr>
              <w:jc w:val="center"/>
              <w:rPr>
                <w:strike/>
                <w:u w:val="single"/>
              </w:rPr>
            </w:pPr>
          </w:p>
        </w:tc>
        <w:tc>
          <w:tcPr>
            <w:tcW w:w="514" w:type="dxa"/>
          </w:tcPr>
          <w:p w:rsidR="00562372" w:rsidRPr="00AA3AF5" w:rsidRDefault="00562372" w:rsidP="0063465E">
            <w:pPr>
              <w:jc w:val="center"/>
            </w:pPr>
          </w:p>
        </w:tc>
        <w:tc>
          <w:tcPr>
            <w:tcW w:w="514" w:type="dxa"/>
          </w:tcPr>
          <w:p w:rsidR="00562372" w:rsidRPr="00AA3AF5" w:rsidRDefault="00562372" w:rsidP="0063465E">
            <w:pPr>
              <w:jc w:val="center"/>
              <w:rPr>
                <w:strike/>
                <w:u w:val="single"/>
              </w:rPr>
            </w:pPr>
          </w:p>
        </w:tc>
        <w:tc>
          <w:tcPr>
            <w:tcW w:w="514" w:type="dxa"/>
          </w:tcPr>
          <w:p w:rsidR="00562372" w:rsidRPr="00AA3AF5" w:rsidRDefault="00562372" w:rsidP="0063465E">
            <w:pPr>
              <w:jc w:val="center"/>
            </w:pPr>
          </w:p>
        </w:tc>
      </w:tr>
      <w:tr w:rsidR="00562372" w:rsidRPr="00AA3AF5" w:rsidTr="0063465E">
        <w:trPr>
          <w:trHeight w:val="386"/>
        </w:trPr>
        <w:tc>
          <w:tcPr>
            <w:tcW w:w="2940" w:type="dxa"/>
            <w:tcBorders>
              <w:left w:val="single" w:sz="6" w:space="0" w:color="auto"/>
            </w:tcBorders>
            <w:tcMar>
              <w:top w:w="20" w:type="dxa"/>
              <w:left w:w="20" w:type="dxa"/>
              <w:bottom w:w="0" w:type="dxa"/>
              <w:right w:w="20" w:type="dxa"/>
            </w:tcMar>
          </w:tcPr>
          <w:p w:rsidR="00562372" w:rsidRPr="00AA3AF5" w:rsidRDefault="00562372" w:rsidP="0063465E">
            <w:pPr>
              <w:rPr>
                <w:lang w:val="en-GB"/>
              </w:rPr>
            </w:pPr>
            <w:r w:rsidRPr="00AA3AF5">
              <w:rPr>
                <w:lang w:val="en-GB"/>
              </w:rPr>
              <w:t>Effective Maturity</w:t>
            </w:r>
          </w:p>
        </w:tc>
        <w:tc>
          <w:tcPr>
            <w:tcW w:w="1470" w:type="dxa"/>
            <w:tcMar>
              <w:top w:w="20" w:type="dxa"/>
              <w:left w:w="20" w:type="dxa"/>
              <w:bottom w:w="0" w:type="dxa"/>
              <w:right w:w="20" w:type="dxa"/>
            </w:tcMar>
          </w:tcPr>
          <w:p w:rsidR="00562372" w:rsidRPr="00AA3AF5" w:rsidRDefault="00562372" w:rsidP="0063465E">
            <w:pPr>
              <w:tabs>
                <w:tab w:val="left" w:pos="1065"/>
              </w:tabs>
            </w:pPr>
            <w:r w:rsidRPr="00AA3AF5">
              <w:t>Amount</w:t>
            </w:r>
            <w:r w:rsidRPr="00AA3AF5">
              <w:tab/>
            </w:r>
          </w:p>
        </w:tc>
        <w:tc>
          <w:tcPr>
            <w:tcW w:w="3578" w:type="dxa"/>
            <w:tcMar>
              <w:top w:w="20" w:type="dxa"/>
              <w:left w:w="20" w:type="dxa"/>
              <w:bottom w:w="0" w:type="dxa"/>
              <w:right w:w="20" w:type="dxa"/>
            </w:tcMar>
          </w:tcPr>
          <w:p w:rsidR="00562372" w:rsidRPr="00AA3AF5" w:rsidRDefault="00562372" w:rsidP="0063465E">
            <w:pPr>
              <w:pStyle w:val="font5"/>
              <w:spacing w:before="0" w:beforeAutospacing="0" w:after="0" w:afterAutospacing="0"/>
              <w:rPr>
                <w:rFonts w:ascii="Tahoma" w:hAnsi="Tahoma" w:cs="Tahoma"/>
                <w:color w:val="auto"/>
                <w:cs/>
              </w:rPr>
            </w:pPr>
            <w:r w:rsidRPr="00AA3AF5">
              <w:rPr>
                <w:rFonts w:ascii="Tahoma" w:hAnsi="Tahoma" w:cs="Tahoma"/>
                <w:color w:val="auto"/>
                <w:cs/>
              </w:rPr>
              <w:t xml:space="preserve">ค่าเฉลี่ยของระยะเวลาครบกำหนดของหนี้ (ปี) สำหรับลูกหนี้ในแต่ละเกรด ถ่วงน้ำหนักด้วยยอดรวม </w:t>
            </w:r>
            <w:r w:rsidRPr="00AA3AF5">
              <w:rPr>
                <w:rFonts w:ascii="Tahoma" w:hAnsi="Tahoma" w:cs="Tahoma"/>
                <w:color w:val="auto"/>
              </w:rPr>
              <w:t xml:space="preserve">EAD </w:t>
            </w:r>
            <w:r w:rsidRPr="00AA3AF5">
              <w:rPr>
                <w:rFonts w:ascii="Tahoma" w:hAnsi="Tahoma" w:cs="Tahoma"/>
                <w:color w:val="auto"/>
                <w:cs/>
              </w:rPr>
              <w:t xml:space="preserve">สำหรับค่า </w:t>
            </w:r>
            <w:r w:rsidRPr="00AA3AF5">
              <w:rPr>
                <w:rFonts w:ascii="Tahoma" w:hAnsi="Tahoma" w:cs="Tahoma"/>
                <w:color w:val="auto"/>
              </w:rPr>
              <w:t xml:space="preserve">M </w:t>
            </w:r>
            <w:r w:rsidRPr="00AA3AF5">
              <w:rPr>
                <w:rFonts w:ascii="Tahoma" w:hAnsi="Tahoma" w:cs="Tahoma"/>
                <w:color w:val="auto"/>
                <w:cs/>
              </w:rPr>
              <w:t>ที่แตกต่างกันแต่ละค่า</w:t>
            </w:r>
          </w:p>
        </w:tc>
        <w:tc>
          <w:tcPr>
            <w:tcW w:w="610" w:type="dxa"/>
          </w:tcPr>
          <w:p w:rsidR="00562372" w:rsidRPr="00AA3AF5" w:rsidRDefault="00562372" w:rsidP="0063465E">
            <w:pPr>
              <w:jc w:val="center"/>
            </w:pPr>
            <w:r w:rsidRPr="00AA3AF5">
              <w:t>X</w:t>
            </w:r>
          </w:p>
        </w:tc>
        <w:tc>
          <w:tcPr>
            <w:tcW w:w="514" w:type="dxa"/>
          </w:tcPr>
          <w:p w:rsidR="00562372" w:rsidRPr="00AA3AF5" w:rsidRDefault="00562372" w:rsidP="0063465E">
            <w:pPr>
              <w:jc w:val="center"/>
              <w:rPr>
                <w:cs/>
              </w:rPr>
            </w:pPr>
          </w:p>
        </w:tc>
        <w:tc>
          <w:tcPr>
            <w:tcW w:w="514" w:type="dxa"/>
          </w:tcPr>
          <w:p w:rsidR="00562372" w:rsidRPr="00AA3AF5" w:rsidRDefault="00562372" w:rsidP="0063465E">
            <w:pPr>
              <w:jc w:val="center"/>
              <w:rPr>
                <w:strike/>
                <w:u w:val="single"/>
              </w:rPr>
            </w:pPr>
          </w:p>
        </w:tc>
        <w:tc>
          <w:tcPr>
            <w:tcW w:w="514" w:type="dxa"/>
          </w:tcPr>
          <w:p w:rsidR="00562372" w:rsidRPr="00AA3AF5" w:rsidRDefault="00562372" w:rsidP="0063465E">
            <w:pPr>
              <w:jc w:val="center"/>
            </w:pPr>
          </w:p>
        </w:tc>
        <w:tc>
          <w:tcPr>
            <w:tcW w:w="514" w:type="dxa"/>
          </w:tcPr>
          <w:p w:rsidR="00562372" w:rsidRPr="00AA3AF5" w:rsidRDefault="00562372" w:rsidP="0063465E">
            <w:pPr>
              <w:jc w:val="center"/>
              <w:rPr>
                <w:strike/>
                <w:u w:val="single"/>
              </w:rPr>
            </w:pPr>
          </w:p>
        </w:tc>
        <w:tc>
          <w:tcPr>
            <w:tcW w:w="514" w:type="dxa"/>
          </w:tcPr>
          <w:p w:rsidR="00562372" w:rsidRPr="00AA3AF5" w:rsidRDefault="00562372" w:rsidP="0063465E">
            <w:pPr>
              <w:jc w:val="center"/>
            </w:pPr>
          </w:p>
        </w:tc>
      </w:tr>
      <w:tr w:rsidR="00562372" w:rsidRPr="00AA3AF5" w:rsidTr="0063465E">
        <w:trPr>
          <w:trHeight w:val="386"/>
        </w:trPr>
        <w:tc>
          <w:tcPr>
            <w:tcW w:w="2940" w:type="dxa"/>
            <w:tcBorders>
              <w:left w:val="single" w:sz="6" w:space="0" w:color="auto"/>
            </w:tcBorders>
            <w:tcMar>
              <w:top w:w="20" w:type="dxa"/>
              <w:left w:w="20" w:type="dxa"/>
              <w:bottom w:w="0" w:type="dxa"/>
              <w:right w:w="20" w:type="dxa"/>
            </w:tcMar>
          </w:tcPr>
          <w:p w:rsidR="00562372" w:rsidRPr="00AA3AF5" w:rsidRDefault="00562372" w:rsidP="0063465E">
            <w:pPr>
              <w:rPr>
                <w:cs/>
              </w:rPr>
            </w:pPr>
            <w:r w:rsidRPr="00AA3AF5">
              <w:rPr>
                <w:lang w:val="en-GB"/>
              </w:rPr>
              <w:t>Dilution risk</w:t>
            </w:r>
          </w:p>
        </w:tc>
        <w:tc>
          <w:tcPr>
            <w:tcW w:w="1470" w:type="dxa"/>
            <w:tcMar>
              <w:top w:w="20" w:type="dxa"/>
              <w:left w:w="20" w:type="dxa"/>
              <w:bottom w:w="0" w:type="dxa"/>
              <w:right w:w="20" w:type="dxa"/>
            </w:tcMar>
          </w:tcPr>
          <w:p w:rsidR="00562372" w:rsidRPr="00AA3AF5" w:rsidRDefault="00562372" w:rsidP="0063465E">
            <w:r w:rsidRPr="00AA3AF5">
              <w:t>Amount</w:t>
            </w:r>
          </w:p>
        </w:tc>
        <w:tc>
          <w:tcPr>
            <w:tcW w:w="3578" w:type="dxa"/>
            <w:tcMar>
              <w:top w:w="20" w:type="dxa"/>
              <w:left w:w="20" w:type="dxa"/>
              <w:bottom w:w="0" w:type="dxa"/>
              <w:right w:w="20" w:type="dxa"/>
            </w:tcMar>
          </w:tcPr>
          <w:p w:rsidR="00562372" w:rsidRPr="00AA3AF5" w:rsidRDefault="00562372" w:rsidP="0063465E">
            <w:pPr>
              <w:pStyle w:val="font5"/>
              <w:spacing w:before="0" w:beforeAutospacing="0" w:after="0" w:afterAutospacing="0"/>
              <w:rPr>
                <w:rFonts w:ascii="Tahoma" w:hAnsi="Tahoma" w:cs="Tahoma"/>
                <w:color w:val="auto"/>
              </w:rPr>
            </w:pPr>
            <w:r w:rsidRPr="00AA3AF5">
              <w:rPr>
                <w:rFonts w:ascii="Tahoma" w:hAnsi="Tahoma" w:cs="Tahoma"/>
                <w:color w:val="auto"/>
                <w:cs/>
              </w:rPr>
              <w:t>สินทรัพย์เสี่ยงที่เกิดจาก</w:t>
            </w:r>
            <w:r w:rsidRPr="00AA3AF5">
              <w:rPr>
                <w:rFonts w:ascii="Tahoma" w:hAnsi="Tahoma" w:cs="Tahoma"/>
                <w:color w:val="auto"/>
              </w:rPr>
              <w:t xml:space="preserve"> Dilution risk</w:t>
            </w:r>
            <w:r w:rsidRPr="00AA3AF5">
              <w:rPr>
                <w:rFonts w:ascii="Tahoma" w:hAnsi="Tahoma" w:cs="Tahoma"/>
                <w:color w:val="auto"/>
                <w:cs/>
              </w:rPr>
              <w:t xml:space="preserve"> </w:t>
            </w:r>
          </w:p>
          <w:p w:rsidR="00562372" w:rsidRPr="00AA3AF5" w:rsidRDefault="00562372" w:rsidP="0063465E">
            <w:pPr>
              <w:pStyle w:val="font5"/>
              <w:spacing w:before="0" w:beforeAutospacing="0" w:after="0" w:afterAutospacing="0"/>
              <w:rPr>
                <w:rFonts w:ascii="Tahoma" w:hAnsi="Tahoma" w:cs="Tahoma"/>
                <w:color w:val="auto"/>
                <w:cs/>
              </w:rPr>
            </w:pPr>
            <w:r w:rsidRPr="00AA3AF5">
              <w:rPr>
                <w:rFonts w:ascii="Tahoma" w:hAnsi="Tahoma" w:cs="Tahoma"/>
                <w:color w:val="auto"/>
              </w:rPr>
              <w:t>(</w:t>
            </w:r>
            <w:r w:rsidRPr="00AA3AF5">
              <w:rPr>
                <w:rFonts w:ascii="Tahoma" w:hAnsi="Tahoma" w:cs="Tahoma"/>
                <w:color w:val="auto"/>
                <w:cs/>
              </w:rPr>
              <w:t xml:space="preserve">ความเสี่ยงที่ยอดหนี้ที่ สง. รับซื้อมาอาจมีมูลค่าลดลงได้ เนื่องจากผู้ขายลูกหนี้มีข้อตกลงกับลูกหนี้) </w:t>
            </w:r>
            <w:r w:rsidRPr="00AA3AF5">
              <w:rPr>
                <w:rFonts w:ascii="Tahoma" w:hAnsi="Tahoma" w:cs="Tahoma"/>
                <w:color w:val="auto"/>
                <w:cs/>
                <w:lang w:val="en-GB"/>
              </w:rPr>
              <w:t>โดยการรายงานให้เป็น</w:t>
            </w:r>
            <w:r>
              <w:rPr>
                <w:rFonts w:ascii="Tahoma" w:hAnsi="Tahoma" w:cs="Tahoma" w:hint="cs"/>
                <w:color w:val="auto"/>
                <w:cs/>
                <w:lang w:val="en-GB"/>
              </w:rPr>
              <w:t xml:space="preserve"> </w:t>
            </w:r>
            <w:r w:rsidRPr="00AA3AF5">
              <w:rPr>
                <w:rFonts w:ascii="Tahoma" w:hAnsi="Tahoma" w:cs="Tahoma"/>
                <w:color w:val="auto"/>
                <w:cs/>
                <w:lang w:val="en-GB"/>
              </w:rPr>
              <w:t>ไปตาม</w:t>
            </w:r>
            <w:r w:rsidRPr="00AA3AF5">
              <w:rPr>
                <w:rFonts w:ascii="Tahoma" w:hAnsi="Tahoma" w:cs="Tahoma"/>
                <w:color w:val="auto"/>
                <w:cs/>
              </w:rPr>
              <w:t xml:space="preserve">หลักเกณฑ์การคำนวณสินทรัพย์เสี่ยงด้านเครดิตของสถาบันการเงินที่ใช้วิธี </w:t>
            </w:r>
            <w:r w:rsidRPr="00AA3AF5">
              <w:rPr>
                <w:rFonts w:ascii="Tahoma" w:hAnsi="Tahoma" w:cs="Tahoma"/>
                <w:color w:val="auto"/>
              </w:rPr>
              <w:t>IRB</w:t>
            </w:r>
          </w:p>
        </w:tc>
        <w:tc>
          <w:tcPr>
            <w:tcW w:w="610" w:type="dxa"/>
          </w:tcPr>
          <w:p w:rsidR="00562372" w:rsidRPr="00AA3AF5" w:rsidRDefault="00562372" w:rsidP="0063465E">
            <w:pPr>
              <w:jc w:val="center"/>
            </w:pPr>
          </w:p>
        </w:tc>
        <w:tc>
          <w:tcPr>
            <w:tcW w:w="514" w:type="dxa"/>
          </w:tcPr>
          <w:p w:rsidR="00562372" w:rsidRPr="00AA3AF5" w:rsidRDefault="00562372" w:rsidP="0063465E">
            <w:pPr>
              <w:jc w:val="center"/>
              <w:rPr>
                <w:cs/>
              </w:rPr>
            </w:pPr>
            <w:r w:rsidRPr="00AA3AF5">
              <w:t>X</w:t>
            </w:r>
          </w:p>
        </w:tc>
        <w:tc>
          <w:tcPr>
            <w:tcW w:w="514" w:type="dxa"/>
          </w:tcPr>
          <w:p w:rsidR="00562372" w:rsidRPr="00AA3AF5" w:rsidRDefault="00562372" w:rsidP="0063465E">
            <w:pPr>
              <w:jc w:val="center"/>
              <w:rPr>
                <w:strike/>
                <w:u w:val="single"/>
              </w:rPr>
            </w:pPr>
          </w:p>
        </w:tc>
        <w:tc>
          <w:tcPr>
            <w:tcW w:w="514" w:type="dxa"/>
          </w:tcPr>
          <w:p w:rsidR="00562372" w:rsidRPr="00AA3AF5" w:rsidRDefault="00562372" w:rsidP="0063465E">
            <w:pPr>
              <w:jc w:val="center"/>
            </w:pPr>
          </w:p>
        </w:tc>
        <w:tc>
          <w:tcPr>
            <w:tcW w:w="514" w:type="dxa"/>
          </w:tcPr>
          <w:p w:rsidR="00562372" w:rsidRPr="00AA3AF5" w:rsidRDefault="00562372" w:rsidP="0063465E">
            <w:pPr>
              <w:jc w:val="center"/>
              <w:rPr>
                <w:strike/>
                <w:u w:val="single"/>
              </w:rPr>
            </w:pPr>
          </w:p>
        </w:tc>
        <w:tc>
          <w:tcPr>
            <w:tcW w:w="514" w:type="dxa"/>
          </w:tcPr>
          <w:p w:rsidR="00562372" w:rsidRPr="00AA3AF5" w:rsidRDefault="00562372" w:rsidP="0063465E">
            <w:pPr>
              <w:jc w:val="center"/>
            </w:pPr>
          </w:p>
        </w:tc>
      </w:tr>
      <w:tr w:rsidR="00562372" w:rsidRPr="00AA3AF5" w:rsidTr="0063465E">
        <w:trPr>
          <w:trHeight w:val="386"/>
        </w:trPr>
        <w:tc>
          <w:tcPr>
            <w:tcW w:w="2940" w:type="dxa"/>
            <w:tcBorders>
              <w:left w:val="single" w:sz="6" w:space="0" w:color="auto"/>
            </w:tcBorders>
            <w:tcMar>
              <w:top w:w="20" w:type="dxa"/>
              <w:left w:w="20" w:type="dxa"/>
              <w:bottom w:w="0" w:type="dxa"/>
              <w:right w:w="20" w:type="dxa"/>
            </w:tcMar>
          </w:tcPr>
          <w:p w:rsidR="00562372" w:rsidRPr="00AA3AF5" w:rsidRDefault="00562372" w:rsidP="0063465E">
            <w:pPr>
              <w:rPr>
                <w:lang w:val="en-GB"/>
              </w:rPr>
            </w:pPr>
            <w:r w:rsidRPr="00AA3AF5">
              <w:rPr>
                <w:lang w:val="en-GB"/>
              </w:rPr>
              <w:t>Residual value risk</w:t>
            </w:r>
          </w:p>
        </w:tc>
        <w:tc>
          <w:tcPr>
            <w:tcW w:w="1470" w:type="dxa"/>
            <w:tcMar>
              <w:top w:w="20" w:type="dxa"/>
              <w:left w:w="20" w:type="dxa"/>
              <w:bottom w:w="0" w:type="dxa"/>
              <w:right w:w="20" w:type="dxa"/>
            </w:tcMar>
          </w:tcPr>
          <w:p w:rsidR="00562372" w:rsidRPr="00AA3AF5" w:rsidRDefault="00562372" w:rsidP="0063465E">
            <w:r w:rsidRPr="00AA3AF5">
              <w:t>Amount</w:t>
            </w:r>
          </w:p>
        </w:tc>
        <w:tc>
          <w:tcPr>
            <w:tcW w:w="3578" w:type="dxa"/>
            <w:tcMar>
              <w:top w:w="20" w:type="dxa"/>
              <w:left w:w="20" w:type="dxa"/>
              <w:bottom w:w="0" w:type="dxa"/>
              <w:right w:w="20" w:type="dxa"/>
            </w:tcMar>
          </w:tcPr>
          <w:p w:rsidR="00562372" w:rsidRPr="00AA3AF5" w:rsidRDefault="00562372" w:rsidP="0063465E">
            <w:pPr>
              <w:pStyle w:val="font5"/>
              <w:spacing w:before="0" w:beforeAutospacing="0" w:after="0" w:afterAutospacing="0"/>
              <w:rPr>
                <w:rFonts w:ascii="Tahoma" w:hAnsi="Tahoma" w:cs="Tahoma"/>
                <w:color w:val="auto"/>
                <w:cs/>
              </w:rPr>
            </w:pPr>
            <w:r w:rsidRPr="00AA3AF5">
              <w:rPr>
                <w:rFonts w:ascii="Tahoma" w:hAnsi="Tahoma" w:cs="Tahoma"/>
                <w:color w:val="auto"/>
                <w:cs/>
              </w:rPr>
              <w:t>สินทรัพย์เสี่ยงที่เกิดจาก</w:t>
            </w:r>
            <w:r w:rsidRPr="00AA3AF5">
              <w:rPr>
                <w:rFonts w:ascii="Tahoma" w:hAnsi="Tahoma" w:cs="Tahoma"/>
                <w:color w:val="auto"/>
              </w:rPr>
              <w:t xml:space="preserve"> Residual value risk</w:t>
            </w:r>
            <w:r w:rsidRPr="00AA3AF5">
              <w:rPr>
                <w:rFonts w:ascii="Tahoma" w:hAnsi="Tahoma" w:cs="Tahoma"/>
                <w:color w:val="auto"/>
                <w:cs/>
              </w:rPr>
              <w:t xml:space="preserve"> เป็นความเสี่ยงที่เกิดจากความเสียหายจากการที่มูลค่ายุติธรรมของทรัพย์สินลดลงต่ำกว่ามูลค่าซาก</w:t>
            </w:r>
          </w:p>
        </w:tc>
        <w:tc>
          <w:tcPr>
            <w:tcW w:w="610" w:type="dxa"/>
          </w:tcPr>
          <w:p w:rsidR="00562372" w:rsidRPr="00AA3AF5" w:rsidRDefault="00562372" w:rsidP="0063465E">
            <w:pPr>
              <w:jc w:val="center"/>
            </w:pPr>
            <w:r w:rsidRPr="00AA3AF5">
              <w:t>X</w:t>
            </w:r>
          </w:p>
        </w:tc>
        <w:tc>
          <w:tcPr>
            <w:tcW w:w="514" w:type="dxa"/>
          </w:tcPr>
          <w:p w:rsidR="00562372" w:rsidRPr="00AA3AF5" w:rsidRDefault="00562372" w:rsidP="0063465E">
            <w:pPr>
              <w:jc w:val="center"/>
              <w:rPr>
                <w:cs/>
              </w:rPr>
            </w:pPr>
          </w:p>
        </w:tc>
        <w:tc>
          <w:tcPr>
            <w:tcW w:w="514" w:type="dxa"/>
          </w:tcPr>
          <w:p w:rsidR="00562372" w:rsidRPr="00AA3AF5" w:rsidRDefault="00562372" w:rsidP="0063465E">
            <w:pPr>
              <w:jc w:val="center"/>
              <w:rPr>
                <w:strike/>
                <w:u w:val="single"/>
              </w:rPr>
            </w:pPr>
          </w:p>
        </w:tc>
        <w:tc>
          <w:tcPr>
            <w:tcW w:w="514" w:type="dxa"/>
          </w:tcPr>
          <w:p w:rsidR="00562372" w:rsidRPr="00AA3AF5" w:rsidRDefault="00562372" w:rsidP="0063465E">
            <w:pPr>
              <w:jc w:val="center"/>
            </w:pPr>
          </w:p>
        </w:tc>
        <w:tc>
          <w:tcPr>
            <w:tcW w:w="514" w:type="dxa"/>
          </w:tcPr>
          <w:p w:rsidR="00562372" w:rsidRPr="00AA3AF5" w:rsidRDefault="00562372" w:rsidP="0063465E">
            <w:pPr>
              <w:jc w:val="center"/>
              <w:rPr>
                <w:strike/>
                <w:u w:val="single"/>
              </w:rPr>
            </w:pPr>
          </w:p>
        </w:tc>
        <w:tc>
          <w:tcPr>
            <w:tcW w:w="514" w:type="dxa"/>
          </w:tcPr>
          <w:p w:rsidR="00562372" w:rsidRPr="00AA3AF5" w:rsidRDefault="00562372" w:rsidP="0063465E">
            <w:pPr>
              <w:jc w:val="center"/>
            </w:pPr>
          </w:p>
        </w:tc>
      </w:tr>
      <w:tr w:rsidR="00562372" w:rsidRPr="00AA3AF5" w:rsidTr="0063465E">
        <w:trPr>
          <w:trHeight w:val="386"/>
        </w:trPr>
        <w:tc>
          <w:tcPr>
            <w:tcW w:w="2940" w:type="dxa"/>
            <w:tcBorders>
              <w:left w:val="single" w:sz="6" w:space="0" w:color="auto"/>
            </w:tcBorders>
            <w:tcMar>
              <w:top w:w="20" w:type="dxa"/>
              <w:left w:w="20" w:type="dxa"/>
              <w:bottom w:w="0" w:type="dxa"/>
              <w:right w:w="20" w:type="dxa"/>
            </w:tcMar>
          </w:tcPr>
          <w:p w:rsidR="00562372" w:rsidRPr="00AA3AF5" w:rsidRDefault="00562372" w:rsidP="0063465E">
            <w:pPr>
              <w:rPr>
                <w:lang w:val="en-GB"/>
              </w:rPr>
            </w:pPr>
            <w:r w:rsidRPr="00AA3AF5">
              <w:rPr>
                <w:lang w:val="en-GB"/>
              </w:rPr>
              <w:t>Risk Weighted Asset Outstanding Amount</w:t>
            </w:r>
          </w:p>
        </w:tc>
        <w:tc>
          <w:tcPr>
            <w:tcW w:w="1470" w:type="dxa"/>
            <w:tcMar>
              <w:top w:w="20" w:type="dxa"/>
              <w:left w:w="20" w:type="dxa"/>
              <w:bottom w:w="0" w:type="dxa"/>
              <w:right w:w="20" w:type="dxa"/>
            </w:tcMar>
          </w:tcPr>
          <w:p w:rsidR="00562372" w:rsidRPr="00AA3AF5" w:rsidRDefault="00562372" w:rsidP="0063465E">
            <w:r w:rsidRPr="00AA3AF5">
              <w:t>Amount</w:t>
            </w:r>
          </w:p>
        </w:tc>
        <w:tc>
          <w:tcPr>
            <w:tcW w:w="3578" w:type="dxa"/>
            <w:tcMar>
              <w:top w:w="20" w:type="dxa"/>
              <w:left w:w="20" w:type="dxa"/>
              <w:bottom w:w="0" w:type="dxa"/>
              <w:right w:w="20" w:type="dxa"/>
            </w:tcMar>
          </w:tcPr>
          <w:p w:rsidR="00562372" w:rsidRPr="00AA3AF5" w:rsidRDefault="00562372" w:rsidP="0063465E">
            <w:pPr>
              <w:pStyle w:val="font5"/>
              <w:spacing w:before="0" w:beforeAutospacing="0" w:after="0" w:afterAutospacing="0"/>
              <w:rPr>
                <w:rFonts w:ascii="Tahoma" w:hAnsi="Tahoma" w:cs="Tahoma"/>
                <w:color w:val="auto"/>
              </w:rPr>
            </w:pPr>
            <w:r w:rsidRPr="00AA3AF5">
              <w:rPr>
                <w:rFonts w:ascii="Tahoma" w:hAnsi="Tahoma" w:cs="Tahoma"/>
                <w:color w:val="auto"/>
                <w:cs/>
              </w:rPr>
              <w:t>มูลค่าสินทรัพย์เสี่ยงด้านเครดิตทั้ง</w:t>
            </w:r>
            <w:r w:rsidRPr="00AA3AF5">
              <w:rPr>
                <w:rFonts w:ascii="Tahoma" w:hAnsi="Tahoma" w:cs="Tahoma"/>
                <w:color w:val="auto"/>
                <w:cs/>
                <w:lang w:val="en-GB"/>
              </w:rPr>
              <w:t xml:space="preserve">สิ้น </w:t>
            </w:r>
            <w:r w:rsidRPr="00AA3AF5">
              <w:rPr>
                <w:rFonts w:ascii="Tahoma" w:hAnsi="Tahoma" w:cs="Tahoma"/>
                <w:color w:val="auto"/>
                <w:cs/>
              </w:rPr>
              <w:t>ซึ่งเท่ากับผลรวมของมูลค่าสินทรัพย์เสี่ยงจาก</w:t>
            </w:r>
            <w:r w:rsidRPr="00AA3AF5">
              <w:rPr>
                <w:rFonts w:ascii="Tahoma" w:hAnsi="Tahoma" w:cs="Tahoma"/>
                <w:color w:val="auto"/>
              </w:rPr>
              <w:t xml:space="preserve"> Default risk</w:t>
            </w:r>
            <w:r w:rsidRPr="00AA3AF5">
              <w:rPr>
                <w:rFonts w:ascii="Tahoma" w:hAnsi="Tahoma" w:cs="Tahoma"/>
                <w:color w:val="auto"/>
                <w:cs/>
              </w:rPr>
              <w:t xml:space="preserve">, </w:t>
            </w:r>
            <w:r w:rsidRPr="00AA3AF5">
              <w:rPr>
                <w:rFonts w:ascii="Tahoma" w:hAnsi="Tahoma" w:cs="Tahoma"/>
                <w:color w:val="auto"/>
              </w:rPr>
              <w:t>Dilution risk</w:t>
            </w:r>
            <w:r w:rsidRPr="00AA3AF5">
              <w:rPr>
                <w:rFonts w:ascii="Tahoma" w:hAnsi="Tahoma" w:cs="Tahoma"/>
                <w:color w:val="auto"/>
                <w:cs/>
              </w:rPr>
              <w:t xml:space="preserve"> และ</w:t>
            </w:r>
            <w:r w:rsidRPr="00AA3AF5">
              <w:rPr>
                <w:rFonts w:ascii="Tahoma" w:hAnsi="Tahoma" w:cs="Tahoma"/>
                <w:color w:val="auto"/>
              </w:rPr>
              <w:t xml:space="preserve"> Residual value risk</w:t>
            </w:r>
            <w:r w:rsidRPr="00AA3AF5">
              <w:rPr>
                <w:rFonts w:ascii="Tahoma" w:hAnsi="Tahoma" w:cs="Tahoma"/>
                <w:color w:val="auto"/>
                <w:cs/>
              </w:rPr>
              <w:t xml:space="preserve"> </w:t>
            </w:r>
            <w:r w:rsidRPr="00AA3AF5">
              <w:rPr>
                <w:rFonts w:ascii="Tahoma" w:hAnsi="Tahoma" w:cs="Tahoma"/>
                <w:color w:val="auto"/>
                <w:cs/>
                <w:lang w:val="en-GB"/>
              </w:rPr>
              <w:t xml:space="preserve">หลังคูณ </w:t>
            </w:r>
            <w:r w:rsidRPr="00AA3AF5">
              <w:rPr>
                <w:rFonts w:ascii="Tahoma" w:hAnsi="Tahoma" w:cs="Tahoma"/>
                <w:color w:val="auto"/>
              </w:rPr>
              <w:t>Scaling Factor (</w:t>
            </w:r>
            <w:r w:rsidRPr="00AA3AF5">
              <w:rPr>
                <w:rFonts w:ascii="Tahoma" w:hAnsi="Tahoma" w:cs="Tahoma"/>
                <w:color w:val="auto"/>
                <w:cs/>
              </w:rPr>
              <w:t>ค่าที่ใช้ในการปรับเพิ่ม</w:t>
            </w:r>
            <w:r w:rsidRPr="00AA3AF5">
              <w:rPr>
                <w:rFonts w:ascii="Tahoma" w:hAnsi="Tahoma" w:cs="Tahoma"/>
                <w:color w:val="auto"/>
                <w:spacing w:val="-4"/>
                <w:cs/>
              </w:rPr>
              <w:t xml:space="preserve">มูลค่าสินทรัพย์เสี่ยงด้านเครดิตของสง.ที่ใช้วิธี </w:t>
            </w:r>
            <w:r w:rsidRPr="00AA3AF5">
              <w:rPr>
                <w:rFonts w:ascii="Tahoma" w:hAnsi="Tahoma" w:cs="Tahoma"/>
                <w:color w:val="auto"/>
                <w:spacing w:val="-4"/>
              </w:rPr>
              <w:t>IRB)</w:t>
            </w:r>
          </w:p>
        </w:tc>
        <w:tc>
          <w:tcPr>
            <w:tcW w:w="610" w:type="dxa"/>
          </w:tcPr>
          <w:p w:rsidR="00562372" w:rsidRPr="00AA3AF5" w:rsidRDefault="00562372" w:rsidP="0063465E">
            <w:pPr>
              <w:jc w:val="center"/>
            </w:pPr>
            <w:r w:rsidRPr="00AA3AF5">
              <w:t>X</w:t>
            </w:r>
          </w:p>
        </w:tc>
        <w:tc>
          <w:tcPr>
            <w:tcW w:w="514" w:type="dxa"/>
          </w:tcPr>
          <w:p w:rsidR="00562372" w:rsidRPr="00AA3AF5" w:rsidRDefault="00562372" w:rsidP="0063465E">
            <w:pPr>
              <w:jc w:val="center"/>
              <w:rPr>
                <w:cs/>
              </w:rPr>
            </w:pPr>
          </w:p>
        </w:tc>
        <w:tc>
          <w:tcPr>
            <w:tcW w:w="514" w:type="dxa"/>
          </w:tcPr>
          <w:p w:rsidR="00562372" w:rsidRPr="00AA3AF5" w:rsidRDefault="00562372" w:rsidP="0063465E">
            <w:pPr>
              <w:jc w:val="center"/>
              <w:rPr>
                <w:strike/>
                <w:u w:val="single"/>
              </w:rPr>
            </w:pPr>
          </w:p>
        </w:tc>
        <w:tc>
          <w:tcPr>
            <w:tcW w:w="514" w:type="dxa"/>
          </w:tcPr>
          <w:p w:rsidR="00562372" w:rsidRPr="00AA3AF5" w:rsidRDefault="00562372" w:rsidP="0063465E">
            <w:pPr>
              <w:jc w:val="center"/>
            </w:pPr>
          </w:p>
        </w:tc>
        <w:tc>
          <w:tcPr>
            <w:tcW w:w="514" w:type="dxa"/>
          </w:tcPr>
          <w:p w:rsidR="00562372" w:rsidRPr="00AA3AF5" w:rsidRDefault="00562372" w:rsidP="0063465E">
            <w:pPr>
              <w:jc w:val="center"/>
              <w:rPr>
                <w:strike/>
                <w:u w:val="single"/>
              </w:rPr>
            </w:pPr>
          </w:p>
        </w:tc>
        <w:tc>
          <w:tcPr>
            <w:tcW w:w="514" w:type="dxa"/>
          </w:tcPr>
          <w:p w:rsidR="00562372" w:rsidRPr="00AA3AF5" w:rsidRDefault="00562372" w:rsidP="0063465E">
            <w:pPr>
              <w:jc w:val="center"/>
            </w:pPr>
          </w:p>
        </w:tc>
      </w:tr>
      <w:tr w:rsidR="00562372" w:rsidRPr="00AA3AF5" w:rsidTr="0063465E">
        <w:trPr>
          <w:trHeight w:val="386"/>
        </w:trPr>
        <w:tc>
          <w:tcPr>
            <w:tcW w:w="2940" w:type="dxa"/>
            <w:tcBorders>
              <w:left w:val="single" w:sz="6" w:space="0" w:color="auto"/>
            </w:tcBorders>
            <w:tcMar>
              <w:top w:w="20" w:type="dxa"/>
              <w:left w:w="20" w:type="dxa"/>
              <w:bottom w:w="0" w:type="dxa"/>
              <w:right w:w="20" w:type="dxa"/>
            </w:tcMar>
          </w:tcPr>
          <w:p w:rsidR="00562372" w:rsidRPr="00AA3AF5" w:rsidRDefault="00562372" w:rsidP="0063465E">
            <w:r w:rsidRPr="00AA3AF5">
              <w:t>Expected Loss</w:t>
            </w:r>
          </w:p>
        </w:tc>
        <w:tc>
          <w:tcPr>
            <w:tcW w:w="1470" w:type="dxa"/>
            <w:tcMar>
              <w:top w:w="20" w:type="dxa"/>
              <w:left w:w="20" w:type="dxa"/>
              <w:bottom w:w="0" w:type="dxa"/>
              <w:right w:w="20" w:type="dxa"/>
            </w:tcMar>
          </w:tcPr>
          <w:p w:rsidR="00562372" w:rsidRPr="00AA3AF5" w:rsidRDefault="00562372" w:rsidP="0063465E">
            <w:r w:rsidRPr="00AA3AF5">
              <w:t>Amount</w:t>
            </w:r>
          </w:p>
        </w:tc>
        <w:tc>
          <w:tcPr>
            <w:tcW w:w="3578" w:type="dxa"/>
            <w:tcMar>
              <w:top w:w="20" w:type="dxa"/>
              <w:left w:w="20" w:type="dxa"/>
              <w:bottom w:w="0" w:type="dxa"/>
              <w:right w:w="20" w:type="dxa"/>
            </w:tcMar>
          </w:tcPr>
          <w:p w:rsidR="00562372" w:rsidRPr="00AA3AF5" w:rsidRDefault="00562372" w:rsidP="0063465E">
            <w:pPr>
              <w:pStyle w:val="font5"/>
              <w:spacing w:before="0" w:beforeAutospacing="0" w:after="0" w:afterAutospacing="0"/>
              <w:rPr>
                <w:rFonts w:ascii="Tahoma" w:hAnsi="Tahoma" w:cs="Tahoma"/>
                <w:color w:val="auto"/>
                <w:cs/>
              </w:rPr>
            </w:pPr>
            <w:r w:rsidRPr="00AA3AF5">
              <w:rPr>
                <w:rFonts w:ascii="Tahoma" w:hAnsi="Tahoma" w:cs="Tahoma"/>
                <w:color w:val="auto"/>
                <w:cs/>
              </w:rPr>
              <w:t>มูลค่าของความเสียหายที่คาดว่าจะเกิดขึ้น</w:t>
            </w:r>
          </w:p>
        </w:tc>
        <w:tc>
          <w:tcPr>
            <w:tcW w:w="610" w:type="dxa"/>
          </w:tcPr>
          <w:p w:rsidR="00562372" w:rsidRPr="00AA3AF5" w:rsidRDefault="00562372" w:rsidP="0063465E">
            <w:pPr>
              <w:jc w:val="center"/>
            </w:pPr>
            <w:r w:rsidRPr="00AA3AF5">
              <w:t>X</w:t>
            </w:r>
          </w:p>
        </w:tc>
        <w:tc>
          <w:tcPr>
            <w:tcW w:w="514" w:type="dxa"/>
          </w:tcPr>
          <w:p w:rsidR="00562372" w:rsidRPr="00AA3AF5" w:rsidRDefault="00562372" w:rsidP="0063465E">
            <w:pPr>
              <w:jc w:val="center"/>
              <w:rPr>
                <w:cs/>
              </w:rPr>
            </w:pPr>
          </w:p>
        </w:tc>
        <w:tc>
          <w:tcPr>
            <w:tcW w:w="514" w:type="dxa"/>
          </w:tcPr>
          <w:p w:rsidR="00562372" w:rsidRPr="00AA3AF5" w:rsidRDefault="00562372" w:rsidP="0063465E">
            <w:pPr>
              <w:jc w:val="center"/>
              <w:rPr>
                <w:strike/>
                <w:u w:val="single"/>
              </w:rPr>
            </w:pPr>
          </w:p>
        </w:tc>
        <w:tc>
          <w:tcPr>
            <w:tcW w:w="514" w:type="dxa"/>
          </w:tcPr>
          <w:p w:rsidR="00562372" w:rsidRPr="00AA3AF5" w:rsidRDefault="00562372" w:rsidP="0063465E">
            <w:pPr>
              <w:jc w:val="center"/>
            </w:pPr>
          </w:p>
        </w:tc>
        <w:tc>
          <w:tcPr>
            <w:tcW w:w="514" w:type="dxa"/>
          </w:tcPr>
          <w:p w:rsidR="00562372" w:rsidRPr="00AA3AF5" w:rsidRDefault="00562372" w:rsidP="0063465E">
            <w:pPr>
              <w:jc w:val="center"/>
              <w:rPr>
                <w:strike/>
                <w:u w:val="single"/>
              </w:rPr>
            </w:pPr>
          </w:p>
        </w:tc>
        <w:tc>
          <w:tcPr>
            <w:tcW w:w="514" w:type="dxa"/>
          </w:tcPr>
          <w:p w:rsidR="00562372" w:rsidRPr="00AA3AF5" w:rsidRDefault="00562372" w:rsidP="0063465E">
            <w:pPr>
              <w:jc w:val="center"/>
            </w:pPr>
          </w:p>
        </w:tc>
      </w:tr>
    </w:tbl>
    <w:p w:rsidR="00562372" w:rsidRDefault="00562372" w:rsidP="003D34A9">
      <w:pPr>
        <w:pStyle w:val="Footer"/>
        <w:tabs>
          <w:tab w:val="clear" w:pos="4153"/>
          <w:tab w:val="clear" w:pos="8306"/>
        </w:tabs>
      </w:pPr>
    </w:p>
    <w:p w:rsidR="00562372" w:rsidRDefault="00562372" w:rsidP="00562372">
      <w:r>
        <w:br w:type="page"/>
      </w: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21" w:name="_Toc361140827"/>
            <w:bookmarkStart w:id="22" w:name="_Toc533094193"/>
            <w:r w:rsidRPr="00AA3AF5">
              <w:t>Credit Risk Standardized Approach (DS_CRS)</w:t>
            </w:r>
            <w:bookmarkEnd w:id="21"/>
            <w:bookmarkEnd w:id="22"/>
          </w:p>
        </w:tc>
      </w:tr>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Monthly</w:t>
            </w:r>
          </w:p>
        </w:tc>
      </w:tr>
    </w:tbl>
    <w:p w:rsidR="003D34A9" w:rsidRPr="00AA3AF5" w:rsidRDefault="003D34A9" w:rsidP="003D34A9"/>
    <w:tbl>
      <w:tblPr>
        <w:tblW w:w="12069"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476"/>
        <w:gridCol w:w="425"/>
      </w:tblGrid>
      <w:tr w:rsidR="001449D7" w:rsidRPr="00AA3AF5" w:rsidTr="00AE45E5">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1449D7" w:rsidRPr="00AA3AF5" w:rsidRDefault="001449D7" w:rsidP="00AE45E5">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1449D7" w:rsidRPr="00AA3AF5" w:rsidRDefault="001449D7" w:rsidP="00AE45E5">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1449D7" w:rsidRPr="00AA3AF5" w:rsidRDefault="001449D7" w:rsidP="00AE45E5">
            <w:r w:rsidRPr="00AA3AF5">
              <w:t>Description</w:t>
            </w:r>
          </w:p>
        </w:tc>
        <w:tc>
          <w:tcPr>
            <w:tcW w:w="1028" w:type="dxa"/>
            <w:gridSpan w:val="2"/>
            <w:tcBorders>
              <w:top w:val="single" w:sz="6" w:space="0" w:color="auto"/>
            </w:tcBorders>
            <w:shd w:val="clear" w:color="auto" w:fill="CCFFFF"/>
          </w:tcPr>
          <w:p w:rsidR="001449D7" w:rsidRPr="00122293" w:rsidRDefault="001449D7" w:rsidP="00AE45E5">
            <w:pPr>
              <w:jc w:val="center"/>
              <w:rPr>
                <w:color w:val="000000"/>
              </w:rPr>
            </w:pPr>
            <w:proofErr w:type="spellStart"/>
            <w:r w:rsidRPr="00122293">
              <w:rPr>
                <w:color w:val="000000"/>
                <w:cs/>
              </w:rPr>
              <w:t>ธพ</w:t>
            </w:r>
            <w:proofErr w:type="spellEnd"/>
            <w:r w:rsidRPr="00122293">
              <w:rPr>
                <w:color w:val="000000"/>
                <w:cs/>
              </w:rPr>
              <w:t>.</w:t>
            </w:r>
          </w:p>
        </w:tc>
        <w:tc>
          <w:tcPr>
            <w:tcW w:w="1028" w:type="dxa"/>
            <w:gridSpan w:val="2"/>
            <w:tcBorders>
              <w:top w:val="single" w:sz="6" w:space="0" w:color="auto"/>
            </w:tcBorders>
            <w:shd w:val="clear" w:color="auto" w:fill="CCFFFF"/>
          </w:tcPr>
          <w:p w:rsidR="001449D7" w:rsidRPr="00AA3AF5" w:rsidRDefault="001449D7" w:rsidP="00AE45E5">
            <w:pPr>
              <w:jc w:val="center"/>
            </w:pPr>
            <w:r w:rsidRPr="00AA3AF5">
              <w:rPr>
                <w:cs/>
              </w:rPr>
              <w:t>บง.</w:t>
            </w:r>
          </w:p>
        </w:tc>
        <w:tc>
          <w:tcPr>
            <w:tcW w:w="1028" w:type="dxa"/>
            <w:gridSpan w:val="2"/>
            <w:tcBorders>
              <w:top w:val="single" w:sz="6" w:space="0" w:color="auto"/>
            </w:tcBorders>
            <w:shd w:val="clear" w:color="auto" w:fill="CCFFFF"/>
          </w:tcPr>
          <w:p w:rsidR="001449D7" w:rsidRPr="00C642A4" w:rsidRDefault="001449D7" w:rsidP="00AE45E5">
            <w:pPr>
              <w:jc w:val="center"/>
              <w:rPr>
                <w:color w:val="000000"/>
              </w:rPr>
            </w:pPr>
            <w:proofErr w:type="spellStart"/>
            <w:r w:rsidRPr="00C642A4">
              <w:rPr>
                <w:color w:val="000000"/>
                <w:cs/>
              </w:rPr>
              <w:t>บค</w:t>
            </w:r>
            <w:proofErr w:type="spellEnd"/>
            <w:r w:rsidRPr="00C642A4">
              <w:rPr>
                <w:color w:val="000000"/>
                <w:cs/>
              </w:rPr>
              <w:t>.</w:t>
            </w:r>
          </w:p>
        </w:tc>
        <w:tc>
          <w:tcPr>
            <w:tcW w:w="901" w:type="dxa"/>
            <w:gridSpan w:val="2"/>
            <w:tcBorders>
              <w:top w:val="single" w:sz="6" w:space="0" w:color="auto"/>
            </w:tcBorders>
            <w:shd w:val="clear" w:color="auto" w:fill="CCFFFF"/>
          </w:tcPr>
          <w:p w:rsidR="001449D7" w:rsidRPr="00122293" w:rsidRDefault="001449D7" w:rsidP="00AE45E5">
            <w:pPr>
              <w:jc w:val="center"/>
              <w:rPr>
                <w:color w:val="000000"/>
                <w:cs/>
              </w:rPr>
            </w:pPr>
            <w:r w:rsidRPr="00122293">
              <w:rPr>
                <w:color w:val="000000"/>
              </w:rPr>
              <w:t>SFI</w:t>
            </w:r>
          </w:p>
        </w:tc>
      </w:tr>
      <w:tr w:rsidR="001449D7" w:rsidRPr="00AA3AF5" w:rsidTr="00AE45E5">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1449D7" w:rsidRPr="00AA3AF5" w:rsidRDefault="001449D7" w:rsidP="00AE45E5"/>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1449D7" w:rsidRPr="00AA3AF5" w:rsidRDefault="001449D7" w:rsidP="00AE45E5"/>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1449D7" w:rsidRPr="00AA3AF5" w:rsidRDefault="001449D7" w:rsidP="00AE45E5"/>
        </w:tc>
        <w:tc>
          <w:tcPr>
            <w:tcW w:w="514" w:type="dxa"/>
            <w:shd w:val="clear" w:color="auto" w:fill="CCFFFF"/>
          </w:tcPr>
          <w:p w:rsidR="001449D7" w:rsidRPr="00122293" w:rsidRDefault="001449D7" w:rsidP="00AE45E5">
            <w:pPr>
              <w:jc w:val="center"/>
              <w:rPr>
                <w:color w:val="000000"/>
              </w:rPr>
            </w:pPr>
            <w:r w:rsidRPr="00122293">
              <w:rPr>
                <w:color w:val="000000"/>
              </w:rPr>
              <w:t>M</w:t>
            </w:r>
          </w:p>
        </w:tc>
        <w:tc>
          <w:tcPr>
            <w:tcW w:w="514" w:type="dxa"/>
            <w:shd w:val="clear" w:color="auto" w:fill="CCFFFF"/>
          </w:tcPr>
          <w:p w:rsidR="001449D7" w:rsidRPr="00122293" w:rsidRDefault="001449D7" w:rsidP="00AE45E5">
            <w:pPr>
              <w:jc w:val="center"/>
              <w:rPr>
                <w:color w:val="000000"/>
              </w:rPr>
            </w:pPr>
            <w:r w:rsidRPr="00122293">
              <w:rPr>
                <w:color w:val="000000"/>
              </w:rPr>
              <w:t>O</w:t>
            </w:r>
          </w:p>
        </w:tc>
        <w:tc>
          <w:tcPr>
            <w:tcW w:w="514" w:type="dxa"/>
            <w:shd w:val="clear" w:color="auto" w:fill="CCFFFF"/>
          </w:tcPr>
          <w:p w:rsidR="001449D7" w:rsidRPr="00AA3AF5" w:rsidRDefault="001449D7" w:rsidP="00AE45E5">
            <w:pPr>
              <w:jc w:val="center"/>
            </w:pPr>
            <w:r w:rsidRPr="00AA3AF5">
              <w:t>M</w:t>
            </w:r>
          </w:p>
        </w:tc>
        <w:tc>
          <w:tcPr>
            <w:tcW w:w="514" w:type="dxa"/>
            <w:shd w:val="clear" w:color="auto" w:fill="CCFFFF"/>
          </w:tcPr>
          <w:p w:rsidR="001449D7" w:rsidRPr="00AA3AF5" w:rsidRDefault="001449D7" w:rsidP="00AE45E5">
            <w:pPr>
              <w:jc w:val="center"/>
            </w:pPr>
            <w:r w:rsidRPr="00AA3AF5">
              <w:t>O</w:t>
            </w:r>
          </w:p>
        </w:tc>
        <w:tc>
          <w:tcPr>
            <w:tcW w:w="514" w:type="dxa"/>
            <w:shd w:val="clear" w:color="auto" w:fill="CCFFFF"/>
          </w:tcPr>
          <w:p w:rsidR="001449D7" w:rsidRPr="00B00B77" w:rsidRDefault="001449D7" w:rsidP="00AE45E5">
            <w:pPr>
              <w:jc w:val="center"/>
              <w:rPr>
                <w:color w:val="000000"/>
              </w:rPr>
            </w:pPr>
            <w:r w:rsidRPr="00B00B77">
              <w:rPr>
                <w:color w:val="000000"/>
              </w:rPr>
              <w:t>M</w:t>
            </w:r>
          </w:p>
        </w:tc>
        <w:tc>
          <w:tcPr>
            <w:tcW w:w="514" w:type="dxa"/>
            <w:shd w:val="clear" w:color="auto" w:fill="CCFFFF"/>
          </w:tcPr>
          <w:p w:rsidR="001449D7" w:rsidRPr="00C642A4" w:rsidRDefault="001449D7" w:rsidP="00AE45E5">
            <w:pPr>
              <w:jc w:val="center"/>
              <w:rPr>
                <w:color w:val="000000"/>
              </w:rPr>
            </w:pPr>
            <w:r w:rsidRPr="00C642A4">
              <w:rPr>
                <w:color w:val="000000"/>
              </w:rPr>
              <w:t>O</w:t>
            </w:r>
          </w:p>
        </w:tc>
        <w:tc>
          <w:tcPr>
            <w:tcW w:w="476" w:type="dxa"/>
            <w:shd w:val="clear" w:color="auto" w:fill="CCFFFF"/>
          </w:tcPr>
          <w:p w:rsidR="001449D7" w:rsidRPr="00122293" w:rsidRDefault="001449D7" w:rsidP="00AE45E5">
            <w:pPr>
              <w:jc w:val="center"/>
              <w:rPr>
                <w:color w:val="000000"/>
              </w:rPr>
            </w:pPr>
            <w:r w:rsidRPr="00122293">
              <w:rPr>
                <w:color w:val="000000"/>
              </w:rPr>
              <w:t>M</w:t>
            </w:r>
          </w:p>
        </w:tc>
        <w:tc>
          <w:tcPr>
            <w:tcW w:w="425" w:type="dxa"/>
            <w:shd w:val="clear" w:color="auto" w:fill="CCFFFF"/>
          </w:tcPr>
          <w:p w:rsidR="001449D7" w:rsidRPr="00122293" w:rsidRDefault="001449D7" w:rsidP="00AE45E5">
            <w:pPr>
              <w:jc w:val="center"/>
              <w:rPr>
                <w:color w:val="000000"/>
              </w:rPr>
            </w:pPr>
            <w:r w:rsidRPr="00122293">
              <w:rPr>
                <w:color w:val="000000"/>
              </w:rPr>
              <w:t>O</w:t>
            </w:r>
          </w:p>
        </w:tc>
      </w:tr>
      <w:tr w:rsidR="001449D7" w:rsidRPr="00AA3AF5" w:rsidTr="00AE45E5">
        <w:trPr>
          <w:trHeight w:val="255"/>
        </w:trPr>
        <w:tc>
          <w:tcPr>
            <w:tcW w:w="2940" w:type="dxa"/>
            <w:tcBorders>
              <w:top w:val="dotted" w:sz="4" w:space="0" w:color="auto"/>
              <w:left w:val="single" w:sz="6" w:space="0" w:color="auto"/>
            </w:tcBorders>
            <w:tcMar>
              <w:top w:w="20" w:type="dxa"/>
              <w:left w:w="20" w:type="dxa"/>
              <w:bottom w:w="0" w:type="dxa"/>
              <w:right w:w="20" w:type="dxa"/>
            </w:tcMar>
          </w:tcPr>
          <w:p w:rsidR="001449D7" w:rsidRPr="00AA3AF5" w:rsidRDefault="001449D7" w:rsidP="00AE45E5">
            <w:r w:rsidRPr="00AA3AF5">
              <w:t>Organization Id</w:t>
            </w:r>
          </w:p>
        </w:tc>
        <w:tc>
          <w:tcPr>
            <w:tcW w:w="1470" w:type="dxa"/>
            <w:tcBorders>
              <w:top w:val="dotted" w:sz="4" w:space="0" w:color="auto"/>
            </w:tcBorders>
            <w:tcMar>
              <w:top w:w="20" w:type="dxa"/>
              <w:left w:w="20" w:type="dxa"/>
              <w:bottom w:w="0" w:type="dxa"/>
              <w:right w:w="20" w:type="dxa"/>
            </w:tcMar>
          </w:tcPr>
          <w:p w:rsidR="001449D7" w:rsidRPr="00AA3AF5" w:rsidRDefault="001449D7" w:rsidP="00AE45E5">
            <w:r w:rsidRPr="00AA3AF5">
              <w:t>FI Code</w:t>
            </w:r>
          </w:p>
        </w:tc>
        <w:tc>
          <w:tcPr>
            <w:tcW w:w="3674" w:type="dxa"/>
            <w:tcBorders>
              <w:top w:val="dotted" w:sz="4" w:space="0" w:color="auto"/>
            </w:tcBorders>
            <w:tcMar>
              <w:top w:w="20" w:type="dxa"/>
              <w:left w:w="20" w:type="dxa"/>
              <w:bottom w:w="0" w:type="dxa"/>
              <w:right w:w="20" w:type="dxa"/>
            </w:tcMar>
          </w:tcPr>
          <w:p w:rsidR="001449D7" w:rsidRPr="00AA3AF5" w:rsidRDefault="001449D7" w:rsidP="00AE45E5">
            <w:r w:rsidRPr="00AA3AF5">
              <w:rPr>
                <w:cs/>
              </w:rPr>
              <w:t>รหัสสถาบันการเงินผู้ส่งข้อมูล</w:t>
            </w:r>
          </w:p>
        </w:tc>
        <w:tc>
          <w:tcPr>
            <w:tcW w:w="514" w:type="dxa"/>
          </w:tcPr>
          <w:p w:rsidR="001449D7" w:rsidRPr="00122293" w:rsidRDefault="001449D7" w:rsidP="00AE45E5">
            <w:pPr>
              <w:jc w:val="center"/>
              <w:rPr>
                <w:color w:val="000000"/>
                <w:cs/>
              </w:rPr>
            </w:pPr>
            <w:r w:rsidRPr="00122293">
              <w:rPr>
                <w:color w:val="000000"/>
              </w:rPr>
              <w:t>X</w:t>
            </w:r>
          </w:p>
        </w:tc>
        <w:tc>
          <w:tcPr>
            <w:tcW w:w="514" w:type="dxa"/>
          </w:tcPr>
          <w:p w:rsidR="001449D7" w:rsidRPr="00122293" w:rsidRDefault="001449D7" w:rsidP="00AE45E5">
            <w:pPr>
              <w:jc w:val="center"/>
              <w:rPr>
                <w:color w:val="000000"/>
                <w:cs/>
              </w:rPr>
            </w:pPr>
          </w:p>
        </w:tc>
        <w:tc>
          <w:tcPr>
            <w:tcW w:w="514" w:type="dxa"/>
          </w:tcPr>
          <w:p w:rsidR="001449D7" w:rsidRPr="002A048F" w:rsidRDefault="001449D7" w:rsidP="00AE45E5">
            <w:pPr>
              <w:jc w:val="center"/>
              <w:rPr>
                <w:color w:val="000000"/>
                <w:cs/>
              </w:rPr>
            </w:pPr>
            <w:r w:rsidRPr="002A048F">
              <w:rPr>
                <w:color w:val="000000"/>
              </w:rPr>
              <w:t>X</w:t>
            </w:r>
          </w:p>
        </w:tc>
        <w:tc>
          <w:tcPr>
            <w:tcW w:w="514" w:type="dxa"/>
          </w:tcPr>
          <w:p w:rsidR="001449D7" w:rsidRPr="002A048F" w:rsidRDefault="001449D7" w:rsidP="00AE45E5">
            <w:pPr>
              <w:jc w:val="center"/>
              <w:rPr>
                <w:color w:val="000000"/>
                <w:cs/>
              </w:rPr>
            </w:pPr>
          </w:p>
        </w:tc>
        <w:tc>
          <w:tcPr>
            <w:tcW w:w="514" w:type="dxa"/>
            <w:tcBorders>
              <w:top w:val="dotted" w:sz="4" w:space="0" w:color="auto"/>
            </w:tcBorders>
          </w:tcPr>
          <w:p w:rsidR="001449D7" w:rsidRPr="001449D7" w:rsidRDefault="001449D7" w:rsidP="00AE45E5">
            <w:pPr>
              <w:jc w:val="center"/>
              <w:rPr>
                <w:color w:val="BFBFBF"/>
                <w:cs/>
              </w:rPr>
            </w:pPr>
          </w:p>
        </w:tc>
        <w:tc>
          <w:tcPr>
            <w:tcW w:w="514" w:type="dxa"/>
            <w:tcBorders>
              <w:top w:val="dotted" w:sz="4" w:space="0" w:color="auto"/>
            </w:tcBorders>
          </w:tcPr>
          <w:p w:rsidR="001449D7" w:rsidRPr="001449D7" w:rsidRDefault="001449D7" w:rsidP="00AE45E5">
            <w:pPr>
              <w:jc w:val="center"/>
              <w:rPr>
                <w:color w:val="BFBFBF"/>
                <w:cs/>
              </w:rPr>
            </w:pPr>
          </w:p>
        </w:tc>
        <w:tc>
          <w:tcPr>
            <w:tcW w:w="476" w:type="dxa"/>
            <w:tcBorders>
              <w:top w:val="dotted" w:sz="4" w:space="0" w:color="auto"/>
            </w:tcBorders>
          </w:tcPr>
          <w:p w:rsidR="001449D7" w:rsidRPr="00122293" w:rsidRDefault="001449D7" w:rsidP="00AE45E5">
            <w:pPr>
              <w:jc w:val="center"/>
              <w:rPr>
                <w:color w:val="000000"/>
                <w:cs/>
              </w:rPr>
            </w:pPr>
            <w:r w:rsidRPr="00122293">
              <w:rPr>
                <w:color w:val="000000"/>
              </w:rPr>
              <w:t>X</w:t>
            </w:r>
          </w:p>
        </w:tc>
        <w:tc>
          <w:tcPr>
            <w:tcW w:w="425" w:type="dxa"/>
            <w:tcBorders>
              <w:top w:val="dotted" w:sz="4" w:space="0" w:color="auto"/>
            </w:tcBorders>
          </w:tcPr>
          <w:p w:rsidR="001449D7" w:rsidRPr="00122293" w:rsidRDefault="001449D7" w:rsidP="00AE45E5">
            <w:pPr>
              <w:jc w:val="center"/>
              <w:rPr>
                <w:color w:val="000000"/>
                <w:cs/>
              </w:rPr>
            </w:pPr>
          </w:p>
        </w:tc>
      </w:tr>
      <w:tr w:rsidR="001449D7" w:rsidRPr="00AA3AF5" w:rsidTr="00AE45E5">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1449D7" w:rsidRPr="00AA3AF5" w:rsidRDefault="001449D7" w:rsidP="00AE45E5">
            <w:r w:rsidRPr="00AA3AF5">
              <w:t>FI Reporting Group Id</w:t>
            </w:r>
          </w:p>
        </w:tc>
        <w:tc>
          <w:tcPr>
            <w:tcW w:w="1470" w:type="dxa"/>
            <w:tcBorders>
              <w:bottom w:val="dotted" w:sz="4" w:space="0" w:color="auto"/>
            </w:tcBorders>
            <w:noWrap/>
            <w:tcMar>
              <w:top w:w="20" w:type="dxa"/>
              <w:left w:w="20" w:type="dxa"/>
              <w:bottom w:w="0" w:type="dxa"/>
              <w:right w:w="20" w:type="dxa"/>
            </w:tcMar>
          </w:tcPr>
          <w:p w:rsidR="001449D7" w:rsidRPr="00AA3AF5" w:rsidRDefault="001449D7" w:rsidP="00AE45E5">
            <w:r w:rsidRPr="00AA3AF5">
              <w:t>Classification</w:t>
            </w:r>
          </w:p>
        </w:tc>
        <w:tc>
          <w:tcPr>
            <w:tcW w:w="3674" w:type="dxa"/>
            <w:tcBorders>
              <w:bottom w:val="dotted" w:sz="4" w:space="0" w:color="auto"/>
            </w:tcBorders>
            <w:tcMar>
              <w:top w:w="20" w:type="dxa"/>
              <w:left w:w="20" w:type="dxa"/>
              <w:bottom w:w="0" w:type="dxa"/>
              <w:right w:w="20" w:type="dxa"/>
            </w:tcMar>
          </w:tcPr>
          <w:p w:rsidR="001449D7" w:rsidRPr="00AA3AF5" w:rsidRDefault="001449D7" w:rsidP="00AE45E5">
            <w:r w:rsidRPr="00AA3AF5">
              <w:rPr>
                <w:cs/>
              </w:rPr>
              <w:t>ชุดข้อมูลของสถาบันการเงิน</w:t>
            </w:r>
          </w:p>
        </w:tc>
        <w:tc>
          <w:tcPr>
            <w:tcW w:w="514" w:type="dxa"/>
            <w:tcBorders>
              <w:bottom w:val="dotted" w:sz="4" w:space="0" w:color="auto"/>
            </w:tcBorders>
          </w:tcPr>
          <w:p w:rsidR="001449D7" w:rsidRPr="00122293" w:rsidRDefault="001449D7" w:rsidP="00AE45E5">
            <w:pPr>
              <w:jc w:val="center"/>
              <w:rPr>
                <w:color w:val="000000"/>
                <w:cs/>
              </w:rPr>
            </w:pPr>
            <w:r w:rsidRPr="00122293">
              <w:rPr>
                <w:color w:val="000000"/>
              </w:rPr>
              <w:t>X</w:t>
            </w:r>
          </w:p>
        </w:tc>
        <w:tc>
          <w:tcPr>
            <w:tcW w:w="514" w:type="dxa"/>
            <w:tcBorders>
              <w:bottom w:val="dotted" w:sz="4" w:space="0" w:color="auto"/>
            </w:tcBorders>
          </w:tcPr>
          <w:p w:rsidR="001449D7" w:rsidRPr="00122293" w:rsidRDefault="001449D7" w:rsidP="00AE45E5">
            <w:pPr>
              <w:jc w:val="center"/>
              <w:rPr>
                <w:color w:val="000000"/>
                <w:cs/>
              </w:rPr>
            </w:pPr>
          </w:p>
        </w:tc>
        <w:tc>
          <w:tcPr>
            <w:tcW w:w="514" w:type="dxa"/>
            <w:tcBorders>
              <w:bottom w:val="dotted" w:sz="4" w:space="0" w:color="auto"/>
            </w:tcBorders>
          </w:tcPr>
          <w:p w:rsidR="001449D7" w:rsidRPr="002A048F" w:rsidRDefault="001449D7" w:rsidP="00AE45E5">
            <w:pPr>
              <w:jc w:val="center"/>
              <w:rPr>
                <w:color w:val="000000"/>
                <w:cs/>
              </w:rPr>
            </w:pPr>
            <w:r w:rsidRPr="002A048F">
              <w:rPr>
                <w:color w:val="000000"/>
              </w:rPr>
              <w:t>X</w:t>
            </w:r>
          </w:p>
        </w:tc>
        <w:tc>
          <w:tcPr>
            <w:tcW w:w="514" w:type="dxa"/>
            <w:tcBorders>
              <w:bottom w:val="dotted" w:sz="4" w:space="0" w:color="auto"/>
            </w:tcBorders>
          </w:tcPr>
          <w:p w:rsidR="001449D7" w:rsidRPr="002A048F" w:rsidRDefault="001449D7" w:rsidP="00AE45E5">
            <w:pPr>
              <w:jc w:val="center"/>
              <w:rPr>
                <w:color w:val="000000"/>
                <w:cs/>
              </w:rPr>
            </w:pPr>
          </w:p>
        </w:tc>
        <w:tc>
          <w:tcPr>
            <w:tcW w:w="514" w:type="dxa"/>
            <w:tcBorders>
              <w:bottom w:val="dotted" w:sz="4" w:space="0" w:color="auto"/>
            </w:tcBorders>
          </w:tcPr>
          <w:p w:rsidR="001449D7" w:rsidRPr="001449D7" w:rsidRDefault="001449D7" w:rsidP="00AE45E5">
            <w:pPr>
              <w:jc w:val="center"/>
              <w:rPr>
                <w:color w:val="BFBFBF"/>
                <w:cs/>
              </w:rPr>
            </w:pPr>
          </w:p>
        </w:tc>
        <w:tc>
          <w:tcPr>
            <w:tcW w:w="514" w:type="dxa"/>
            <w:tcBorders>
              <w:bottom w:val="dotted" w:sz="4" w:space="0" w:color="auto"/>
            </w:tcBorders>
          </w:tcPr>
          <w:p w:rsidR="001449D7" w:rsidRPr="001449D7" w:rsidRDefault="001449D7" w:rsidP="00AE45E5">
            <w:pPr>
              <w:jc w:val="center"/>
              <w:rPr>
                <w:color w:val="BFBFBF"/>
                <w:cs/>
              </w:rPr>
            </w:pPr>
          </w:p>
        </w:tc>
        <w:tc>
          <w:tcPr>
            <w:tcW w:w="476" w:type="dxa"/>
            <w:tcBorders>
              <w:bottom w:val="dotted" w:sz="4" w:space="0" w:color="auto"/>
            </w:tcBorders>
          </w:tcPr>
          <w:p w:rsidR="001449D7" w:rsidRPr="00122293" w:rsidRDefault="001449D7" w:rsidP="00AE45E5">
            <w:pPr>
              <w:jc w:val="center"/>
              <w:rPr>
                <w:color w:val="000000"/>
                <w:cs/>
              </w:rPr>
            </w:pPr>
            <w:r w:rsidRPr="00122293">
              <w:rPr>
                <w:color w:val="000000"/>
              </w:rPr>
              <w:t>X</w:t>
            </w:r>
          </w:p>
        </w:tc>
        <w:tc>
          <w:tcPr>
            <w:tcW w:w="425" w:type="dxa"/>
            <w:tcBorders>
              <w:bottom w:val="dotted" w:sz="4" w:space="0" w:color="auto"/>
            </w:tcBorders>
          </w:tcPr>
          <w:p w:rsidR="001449D7" w:rsidRPr="00122293" w:rsidRDefault="001449D7" w:rsidP="00AE45E5">
            <w:pPr>
              <w:jc w:val="center"/>
              <w:rPr>
                <w:color w:val="000000"/>
                <w:cs/>
              </w:rPr>
            </w:pP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Data Set Date</w:t>
            </w:r>
          </w:p>
        </w:tc>
        <w:tc>
          <w:tcPr>
            <w:tcW w:w="1470" w:type="dxa"/>
            <w:noWrap/>
            <w:tcMar>
              <w:top w:w="20" w:type="dxa"/>
              <w:left w:w="20" w:type="dxa"/>
              <w:bottom w:w="0" w:type="dxa"/>
              <w:right w:w="20" w:type="dxa"/>
            </w:tcMar>
          </w:tcPr>
          <w:p w:rsidR="001449D7" w:rsidRPr="00AA3AF5" w:rsidRDefault="001449D7" w:rsidP="00AE45E5">
            <w:r w:rsidRPr="00AA3AF5">
              <w:t>Date</w:t>
            </w:r>
          </w:p>
        </w:tc>
        <w:tc>
          <w:tcPr>
            <w:tcW w:w="3674" w:type="dxa"/>
            <w:tcMar>
              <w:top w:w="20" w:type="dxa"/>
              <w:left w:w="20" w:type="dxa"/>
              <w:bottom w:w="0" w:type="dxa"/>
              <w:right w:w="20" w:type="dxa"/>
            </w:tcMar>
          </w:tcPr>
          <w:p w:rsidR="001449D7" w:rsidRPr="00AA3AF5" w:rsidRDefault="001449D7" w:rsidP="00AE45E5">
            <w:r w:rsidRPr="00AA3AF5">
              <w:rPr>
                <w:cs/>
              </w:rPr>
              <w:t>วันที่ของชุดข้อมูล</w:t>
            </w:r>
          </w:p>
        </w:tc>
        <w:tc>
          <w:tcPr>
            <w:tcW w:w="514" w:type="dxa"/>
          </w:tcPr>
          <w:p w:rsidR="001449D7" w:rsidRPr="00122293" w:rsidRDefault="001449D7" w:rsidP="00AE45E5">
            <w:pPr>
              <w:jc w:val="center"/>
              <w:rPr>
                <w:color w:val="000000"/>
                <w:cs/>
              </w:rPr>
            </w:pPr>
            <w:r w:rsidRPr="00122293">
              <w:rPr>
                <w:color w:val="000000"/>
              </w:rPr>
              <w:t>X</w:t>
            </w:r>
          </w:p>
        </w:tc>
        <w:tc>
          <w:tcPr>
            <w:tcW w:w="514" w:type="dxa"/>
          </w:tcPr>
          <w:p w:rsidR="001449D7" w:rsidRPr="00122293" w:rsidRDefault="001449D7" w:rsidP="00AE45E5">
            <w:pPr>
              <w:jc w:val="center"/>
              <w:rPr>
                <w:color w:val="000000"/>
                <w:cs/>
              </w:rPr>
            </w:pPr>
          </w:p>
        </w:tc>
        <w:tc>
          <w:tcPr>
            <w:tcW w:w="514" w:type="dxa"/>
          </w:tcPr>
          <w:p w:rsidR="001449D7" w:rsidRPr="002A048F" w:rsidRDefault="001449D7" w:rsidP="00AE45E5">
            <w:pPr>
              <w:jc w:val="center"/>
              <w:rPr>
                <w:color w:val="000000"/>
                <w:cs/>
              </w:rPr>
            </w:pPr>
            <w:r w:rsidRPr="002A048F">
              <w:rPr>
                <w:color w:val="000000"/>
              </w:rPr>
              <w:t>X</w:t>
            </w:r>
          </w:p>
        </w:tc>
        <w:tc>
          <w:tcPr>
            <w:tcW w:w="514" w:type="dxa"/>
          </w:tcPr>
          <w:p w:rsidR="001449D7" w:rsidRPr="002A048F" w:rsidRDefault="001449D7" w:rsidP="00AE45E5">
            <w:pPr>
              <w:jc w:val="center"/>
              <w:rPr>
                <w:color w:val="000000"/>
                <w:cs/>
              </w:rPr>
            </w:pPr>
          </w:p>
        </w:tc>
        <w:tc>
          <w:tcPr>
            <w:tcW w:w="514" w:type="dxa"/>
          </w:tcPr>
          <w:p w:rsidR="001449D7" w:rsidRPr="001449D7" w:rsidRDefault="001449D7" w:rsidP="00AE45E5">
            <w:pPr>
              <w:jc w:val="center"/>
              <w:rPr>
                <w:color w:val="BFBFBF"/>
                <w:cs/>
              </w:rPr>
            </w:pPr>
          </w:p>
        </w:tc>
        <w:tc>
          <w:tcPr>
            <w:tcW w:w="514" w:type="dxa"/>
          </w:tcPr>
          <w:p w:rsidR="001449D7" w:rsidRPr="001449D7" w:rsidRDefault="001449D7" w:rsidP="00AE45E5">
            <w:pPr>
              <w:jc w:val="center"/>
              <w:rPr>
                <w:color w:val="BFBFBF"/>
                <w:cs/>
              </w:rPr>
            </w:pPr>
          </w:p>
        </w:tc>
        <w:tc>
          <w:tcPr>
            <w:tcW w:w="476" w:type="dxa"/>
          </w:tcPr>
          <w:p w:rsidR="001449D7" w:rsidRPr="00122293" w:rsidRDefault="001449D7" w:rsidP="00AE45E5">
            <w:pPr>
              <w:jc w:val="center"/>
              <w:rPr>
                <w:color w:val="000000"/>
                <w:cs/>
              </w:rPr>
            </w:pPr>
            <w:r w:rsidRPr="00122293">
              <w:rPr>
                <w:color w:val="000000"/>
              </w:rPr>
              <w:t>X</w:t>
            </w:r>
          </w:p>
        </w:tc>
        <w:tc>
          <w:tcPr>
            <w:tcW w:w="425" w:type="dxa"/>
          </w:tcPr>
          <w:p w:rsidR="001449D7" w:rsidRPr="00122293" w:rsidRDefault="001449D7" w:rsidP="00AE45E5">
            <w:pPr>
              <w:jc w:val="center"/>
              <w:rPr>
                <w:color w:val="000000"/>
                <w:cs/>
              </w:rPr>
            </w:pPr>
          </w:p>
        </w:tc>
      </w:tr>
      <w:tr w:rsidR="001449D7" w:rsidRPr="00AA3AF5" w:rsidTr="00AE45E5">
        <w:trPr>
          <w:trHeight w:val="80"/>
        </w:trPr>
        <w:tc>
          <w:tcPr>
            <w:tcW w:w="2940" w:type="dxa"/>
            <w:tcBorders>
              <w:top w:val="dotted" w:sz="4" w:space="0" w:color="auto"/>
              <w:left w:val="single" w:sz="6" w:space="0" w:color="auto"/>
            </w:tcBorders>
            <w:tcMar>
              <w:top w:w="20" w:type="dxa"/>
              <w:left w:w="20" w:type="dxa"/>
              <w:bottom w:w="0" w:type="dxa"/>
              <w:right w:w="20" w:type="dxa"/>
            </w:tcMar>
          </w:tcPr>
          <w:p w:rsidR="001449D7" w:rsidRPr="00AA3AF5" w:rsidRDefault="001449D7" w:rsidP="00AE45E5">
            <w:r w:rsidRPr="00AA3AF5">
              <w:t>Credit Risk Method</w:t>
            </w:r>
          </w:p>
        </w:tc>
        <w:tc>
          <w:tcPr>
            <w:tcW w:w="1470" w:type="dxa"/>
            <w:tcBorders>
              <w:top w:val="dotted" w:sz="4" w:space="0" w:color="auto"/>
            </w:tcBorders>
            <w:tcMar>
              <w:top w:w="20" w:type="dxa"/>
              <w:left w:w="20" w:type="dxa"/>
              <w:bottom w:w="0" w:type="dxa"/>
              <w:right w:w="20" w:type="dxa"/>
            </w:tcMar>
          </w:tcPr>
          <w:p w:rsidR="001449D7" w:rsidRPr="00AA3AF5" w:rsidRDefault="001449D7" w:rsidP="00AE45E5">
            <w:r w:rsidRPr="00AA3AF5">
              <w:t>Classification</w:t>
            </w:r>
          </w:p>
        </w:tc>
        <w:tc>
          <w:tcPr>
            <w:tcW w:w="3674" w:type="dxa"/>
            <w:tcBorders>
              <w:top w:val="dotted" w:sz="4" w:space="0" w:color="auto"/>
            </w:tcBorders>
            <w:tcMar>
              <w:top w:w="20" w:type="dxa"/>
              <w:left w:w="20" w:type="dxa"/>
              <w:bottom w:w="0" w:type="dxa"/>
              <w:right w:w="20" w:type="dxa"/>
            </w:tcMar>
          </w:tcPr>
          <w:p w:rsidR="001449D7" w:rsidRPr="00AA3AF5" w:rsidRDefault="001449D7" w:rsidP="00AE45E5">
            <w:r w:rsidRPr="00AA3AF5">
              <w:rPr>
                <w:cs/>
              </w:rPr>
              <w:t xml:space="preserve">วิธีหลักที่ใช้คำนวณความเสี่ยงด้านเครดิต </w:t>
            </w:r>
          </w:p>
        </w:tc>
        <w:tc>
          <w:tcPr>
            <w:tcW w:w="514" w:type="dxa"/>
            <w:tcBorders>
              <w:top w:val="dotted" w:sz="4" w:space="0" w:color="auto"/>
            </w:tcBorders>
          </w:tcPr>
          <w:p w:rsidR="001449D7" w:rsidRPr="00122293" w:rsidRDefault="001449D7" w:rsidP="00AE45E5">
            <w:pPr>
              <w:jc w:val="center"/>
              <w:rPr>
                <w:color w:val="000000"/>
              </w:rPr>
            </w:pPr>
            <w:r w:rsidRPr="00122293">
              <w:rPr>
                <w:color w:val="000000"/>
              </w:rPr>
              <w:t>X</w:t>
            </w:r>
          </w:p>
        </w:tc>
        <w:tc>
          <w:tcPr>
            <w:tcW w:w="514" w:type="dxa"/>
            <w:tcBorders>
              <w:top w:val="dotted" w:sz="4" w:space="0" w:color="auto"/>
            </w:tcBorders>
          </w:tcPr>
          <w:p w:rsidR="001449D7" w:rsidRPr="00122293" w:rsidRDefault="001449D7" w:rsidP="00AE45E5">
            <w:pPr>
              <w:jc w:val="center"/>
              <w:rPr>
                <w:color w:val="000000"/>
                <w:cs/>
              </w:rPr>
            </w:pPr>
          </w:p>
        </w:tc>
        <w:tc>
          <w:tcPr>
            <w:tcW w:w="514" w:type="dxa"/>
            <w:tcBorders>
              <w:top w:val="dotted" w:sz="4" w:space="0" w:color="auto"/>
            </w:tcBorders>
          </w:tcPr>
          <w:p w:rsidR="001449D7" w:rsidRPr="002A048F" w:rsidRDefault="001449D7" w:rsidP="00AE45E5">
            <w:pPr>
              <w:jc w:val="center"/>
              <w:rPr>
                <w:color w:val="000000"/>
              </w:rPr>
            </w:pPr>
            <w:r w:rsidRPr="002A048F">
              <w:rPr>
                <w:color w:val="000000"/>
              </w:rPr>
              <w:t>X</w:t>
            </w:r>
          </w:p>
        </w:tc>
        <w:tc>
          <w:tcPr>
            <w:tcW w:w="514" w:type="dxa"/>
            <w:tcBorders>
              <w:top w:val="dotted" w:sz="4" w:space="0" w:color="auto"/>
            </w:tcBorders>
          </w:tcPr>
          <w:p w:rsidR="001449D7" w:rsidRPr="002A048F" w:rsidRDefault="001449D7" w:rsidP="00AE45E5">
            <w:pPr>
              <w:jc w:val="center"/>
              <w:rPr>
                <w:color w:val="000000"/>
                <w:cs/>
              </w:rPr>
            </w:pPr>
          </w:p>
        </w:tc>
        <w:tc>
          <w:tcPr>
            <w:tcW w:w="514" w:type="dxa"/>
            <w:tcBorders>
              <w:top w:val="dotted" w:sz="4" w:space="0" w:color="auto"/>
            </w:tcBorders>
          </w:tcPr>
          <w:p w:rsidR="001449D7" w:rsidRPr="001449D7" w:rsidRDefault="001449D7" w:rsidP="00AE45E5">
            <w:pPr>
              <w:jc w:val="center"/>
              <w:rPr>
                <w:color w:val="BFBFBF"/>
                <w:cs/>
              </w:rPr>
            </w:pPr>
          </w:p>
        </w:tc>
        <w:tc>
          <w:tcPr>
            <w:tcW w:w="514" w:type="dxa"/>
            <w:tcBorders>
              <w:top w:val="dotted" w:sz="4" w:space="0" w:color="auto"/>
            </w:tcBorders>
          </w:tcPr>
          <w:p w:rsidR="001449D7" w:rsidRPr="001449D7" w:rsidRDefault="001449D7" w:rsidP="00AE45E5">
            <w:pPr>
              <w:jc w:val="center"/>
              <w:rPr>
                <w:color w:val="BFBFBF"/>
                <w:cs/>
              </w:rPr>
            </w:pPr>
          </w:p>
        </w:tc>
        <w:tc>
          <w:tcPr>
            <w:tcW w:w="476" w:type="dxa"/>
            <w:tcBorders>
              <w:top w:val="dotted" w:sz="4" w:space="0" w:color="auto"/>
            </w:tcBorders>
          </w:tcPr>
          <w:p w:rsidR="001449D7" w:rsidRPr="00122293" w:rsidRDefault="001449D7" w:rsidP="00AE45E5">
            <w:pPr>
              <w:jc w:val="center"/>
              <w:rPr>
                <w:color w:val="000000"/>
              </w:rPr>
            </w:pPr>
            <w:r w:rsidRPr="00122293">
              <w:rPr>
                <w:color w:val="000000"/>
              </w:rPr>
              <w:t>X</w:t>
            </w:r>
          </w:p>
        </w:tc>
        <w:tc>
          <w:tcPr>
            <w:tcW w:w="425" w:type="dxa"/>
            <w:tcBorders>
              <w:top w:val="dotted" w:sz="4" w:space="0" w:color="auto"/>
            </w:tcBorders>
          </w:tcPr>
          <w:p w:rsidR="001449D7" w:rsidRPr="00122293" w:rsidRDefault="001449D7" w:rsidP="00AE45E5">
            <w:pPr>
              <w:jc w:val="center"/>
              <w:rPr>
                <w:color w:val="000000"/>
                <w:cs/>
              </w:rPr>
            </w:pPr>
          </w:p>
        </w:tc>
      </w:tr>
      <w:tr w:rsidR="001449D7" w:rsidRPr="00AA3AF5" w:rsidTr="00AE45E5">
        <w:trPr>
          <w:trHeight w:val="67"/>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CRM Method</w:t>
            </w:r>
          </w:p>
        </w:tc>
        <w:tc>
          <w:tcPr>
            <w:tcW w:w="1470" w:type="dxa"/>
            <w:tcMar>
              <w:top w:w="20" w:type="dxa"/>
              <w:left w:w="20" w:type="dxa"/>
              <w:bottom w:w="0" w:type="dxa"/>
              <w:right w:w="20" w:type="dxa"/>
            </w:tcMar>
          </w:tcPr>
          <w:p w:rsidR="001449D7" w:rsidRPr="00AA3AF5" w:rsidRDefault="001449D7" w:rsidP="00AE45E5">
            <w:r w:rsidRPr="00AA3AF5">
              <w:t>Classification</w:t>
            </w:r>
          </w:p>
        </w:tc>
        <w:tc>
          <w:tcPr>
            <w:tcW w:w="3674" w:type="dxa"/>
            <w:tcMar>
              <w:top w:w="20" w:type="dxa"/>
              <w:left w:w="20" w:type="dxa"/>
              <w:bottom w:w="0" w:type="dxa"/>
              <w:right w:w="20" w:type="dxa"/>
            </w:tcMar>
          </w:tcPr>
          <w:p w:rsidR="001449D7" w:rsidRPr="00AA3AF5" w:rsidRDefault="001449D7" w:rsidP="00AE45E5">
            <w:r w:rsidRPr="00AA3AF5">
              <w:rPr>
                <w:cs/>
              </w:rPr>
              <w:t xml:space="preserve">วิธี </w:t>
            </w:r>
            <w:r w:rsidRPr="00AA3AF5">
              <w:t xml:space="preserve">CRM </w:t>
            </w:r>
            <w:r w:rsidRPr="00AA3AF5">
              <w:rPr>
                <w:cs/>
              </w:rPr>
              <w:t>หลักประกันทางการเงิน</w:t>
            </w:r>
          </w:p>
        </w:tc>
        <w:tc>
          <w:tcPr>
            <w:tcW w:w="514" w:type="dxa"/>
          </w:tcPr>
          <w:p w:rsidR="001449D7" w:rsidRPr="00122293" w:rsidRDefault="001449D7" w:rsidP="00AE45E5">
            <w:pPr>
              <w:jc w:val="center"/>
              <w:rPr>
                <w:color w:val="000000"/>
                <w:cs/>
              </w:rPr>
            </w:pPr>
            <w:r w:rsidRPr="00122293">
              <w:rPr>
                <w:color w:val="000000"/>
              </w:rPr>
              <w:t>X</w:t>
            </w:r>
          </w:p>
        </w:tc>
        <w:tc>
          <w:tcPr>
            <w:tcW w:w="514" w:type="dxa"/>
          </w:tcPr>
          <w:p w:rsidR="001449D7" w:rsidRPr="00122293" w:rsidRDefault="001449D7" w:rsidP="00AE45E5">
            <w:pPr>
              <w:jc w:val="center"/>
              <w:rPr>
                <w:color w:val="000000"/>
                <w:cs/>
              </w:rPr>
            </w:pPr>
          </w:p>
        </w:tc>
        <w:tc>
          <w:tcPr>
            <w:tcW w:w="514" w:type="dxa"/>
          </w:tcPr>
          <w:p w:rsidR="001449D7" w:rsidRPr="002A048F" w:rsidRDefault="001449D7" w:rsidP="00AE45E5">
            <w:pPr>
              <w:jc w:val="center"/>
              <w:rPr>
                <w:color w:val="000000"/>
                <w:cs/>
              </w:rPr>
            </w:pPr>
            <w:r w:rsidRPr="002A048F">
              <w:rPr>
                <w:color w:val="000000"/>
              </w:rPr>
              <w:t>X</w:t>
            </w:r>
          </w:p>
        </w:tc>
        <w:tc>
          <w:tcPr>
            <w:tcW w:w="514" w:type="dxa"/>
          </w:tcPr>
          <w:p w:rsidR="001449D7" w:rsidRPr="002A048F" w:rsidRDefault="001449D7" w:rsidP="00AE45E5">
            <w:pPr>
              <w:jc w:val="center"/>
              <w:rPr>
                <w:color w:val="000000"/>
                <w:cs/>
              </w:rPr>
            </w:pPr>
          </w:p>
        </w:tc>
        <w:tc>
          <w:tcPr>
            <w:tcW w:w="514" w:type="dxa"/>
          </w:tcPr>
          <w:p w:rsidR="001449D7" w:rsidRPr="001449D7" w:rsidRDefault="001449D7" w:rsidP="00AE45E5">
            <w:pPr>
              <w:jc w:val="center"/>
              <w:rPr>
                <w:strike/>
                <w:color w:val="BFBFBF"/>
                <w:u w:val="single"/>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cs/>
              </w:rPr>
            </w:pPr>
            <w:r w:rsidRPr="00122293">
              <w:rPr>
                <w:color w:val="000000"/>
              </w:rPr>
              <w:t>X</w:t>
            </w:r>
          </w:p>
        </w:tc>
        <w:tc>
          <w:tcPr>
            <w:tcW w:w="425" w:type="dxa"/>
          </w:tcPr>
          <w:p w:rsidR="001449D7" w:rsidRPr="00122293" w:rsidRDefault="001449D7" w:rsidP="00AE45E5">
            <w:pPr>
              <w:jc w:val="center"/>
              <w:rPr>
                <w:color w:val="000000"/>
                <w:cs/>
              </w:rPr>
            </w:pPr>
          </w:p>
        </w:tc>
      </w:tr>
      <w:tr w:rsidR="001449D7" w:rsidRPr="00AA3AF5" w:rsidTr="00AE45E5">
        <w:trPr>
          <w:trHeight w:val="80"/>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Credit Risk Type</w:t>
            </w:r>
          </w:p>
        </w:tc>
        <w:tc>
          <w:tcPr>
            <w:tcW w:w="1470" w:type="dxa"/>
            <w:tcMar>
              <w:top w:w="20" w:type="dxa"/>
              <w:left w:w="20" w:type="dxa"/>
              <w:bottom w:w="0" w:type="dxa"/>
              <w:right w:w="20" w:type="dxa"/>
            </w:tcMar>
          </w:tcPr>
          <w:p w:rsidR="001449D7" w:rsidRPr="00AA3AF5" w:rsidRDefault="001449D7" w:rsidP="00AE45E5">
            <w:r w:rsidRPr="00AA3AF5">
              <w:t>Classification</w:t>
            </w:r>
          </w:p>
        </w:tc>
        <w:tc>
          <w:tcPr>
            <w:tcW w:w="3674" w:type="dxa"/>
            <w:tcMar>
              <w:top w:w="20" w:type="dxa"/>
              <w:left w:w="20" w:type="dxa"/>
              <w:bottom w:w="0" w:type="dxa"/>
              <w:right w:w="20" w:type="dxa"/>
            </w:tcMar>
          </w:tcPr>
          <w:p w:rsidR="001449D7" w:rsidRPr="00AA3AF5" w:rsidRDefault="001449D7" w:rsidP="00AE45E5">
            <w:r w:rsidRPr="00AA3AF5">
              <w:rPr>
                <w:cs/>
              </w:rPr>
              <w:t>ประเภทของกลุ่มลูกหนี้</w:t>
            </w:r>
          </w:p>
        </w:tc>
        <w:tc>
          <w:tcPr>
            <w:tcW w:w="514" w:type="dxa"/>
          </w:tcPr>
          <w:p w:rsidR="001449D7" w:rsidRPr="00122293" w:rsidRDefault="001449D7" w:rsidP="00AE45E5">
            <w:pPr>
              <w:jc w:val="center"/>
              <w:rPr>
                <w:color w:val="000000"/>
                <w:cs/>
              </w:rPr>
            </w:pPr>
            <w:r w:rsidRPr="00122293">
              <w:rPr>
                <w:color w:val="000000"/>
              </w:rPr>
              <w:t>X</w:t>
            </w:r>
          </w:p>
        </w:tc>
        <w:tc>
          <w:tcPr>
            <w:tcW w:w="514" w:type="dxa"/>
          </w:tcPr>
          <w:p w:rsidR="001449D7" w:rsidRPr="00122293" w:rsidRDefault="001449D7" w:rsidP="00AE45E5">
            <w:pPr>
              <w:jc w:val="center"/>
              <w:rPr>
                <w:color w:val="000000"/>
                <w:cs/>
              </w:rPr>
            </w:pPr>
          </w:p>
        </w:tc>
        <w:tc>
          <w:tcPr>
            <w:tcW w:w="514" w:type="dxa"/>
          </w:tcPr>
          <w:p w:rsidR="001449D7" w:rsidRPr="002A048F" w:rsidRDefault="001449D7" w:rsidP="00AE45E5">
            <w:pPr>
              <w:jc w:val="center"/>
              <w:rPr>
                <w:color w:val="000000"/>
                <w:cs/>
              </w:rPr>
            </w:pPr>
            <w:r w:rsidRPr="002A048F">
              <w:rPr>
                <w:color w:val="000000"/>
              </w:rPr>
              <w:t>X</w:t>
            </w:r>
          </w:p>
        </w:tc>
        <w:tc>
          <w:tcPr>
            <w:tcW w:w="514" w:type="dxa"/>
          </w:tcPr>
          <w:p w:rsidR="001449D7" w:rsidRPr="002A048F" w:rsidRDefault="001449D7" w:rsidP="00AE45E5">
            <w:pPr>
              <w:jc w:val="center"/>
              <w:rPr>
                <w:color w:val="000000"/>
                <w:cs/>
              </w:rPr>
            </w:pPr>
          </w:p>
        </w:tc>
        <w:tc>
          <w:tcPr>
            <w:tcW w:w="514" w:type="dxa"/>
          </w:tcPr>
          <w:p w:rsidR="001449D7" w:rsidRPr="001449D7" w:rsidRDefault="001449D7" w:rsidP="00AE45E5">
            <w:pPr>
              <w:jc w:val="center"/>
              <w:rPr>
                <w:strike/>
                <w:color w:val="BFBFBF"/>
                <w:u w:val="single"/>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cs/>
              </w:rPr>
            </w:pPr>
            <w:r w:rsidRPr="00122293">
              <w:rPr>
                <w:color w:val="000000"/>
              </w:rPr>
              <w:t>X</w:t>
            </w:r>
          </w:p>
        </w:tc>
        <w:tc>
          <w:tcPr>
            <w:tcW w:w="425" w:type="dxa"/>
          </w:tcPr>
          <w:p w:rsidR="001449D7" w:rsidRPr="00122293" w:rsidRDefault="001449D7" w:rsidP="00AE45E5">
            <w:pPr>
              <w:jc w:val="center"/>
              <w:rPr>
                <w:color w:val="000000"/>
                <w:cs/>
              </w:rPr>
            </w:pP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Credit Risk Item</w:t>
            </w:r>
          </w:p>
        </w:tc>
        <w:tc>
          <w:tcPr>
            <w:tcW w:w="1470" w:type="dxa"/>
            <w:tcMar>
              <w:top w:w="20" w:type="dxa"/>
              <w:left w:w="20" w:type="dxa"/>
              <w:bottom w:w="0" w:type="dxa"/>
              <w:right w:w="20" w:type="dxa"/>
            </w:tcMar>
          </w:tcPr>
          <w:p w:rsidR="001449D7" w:rsidRPr="00AA3AF5" w:rsidRDefault="001449D7" w:rsidP="00AE45E5">
            <w:r w:rsidRPr="00AA3AF5">
              <w:t>Classification</w:t>
            </w:r>
          </w:p>
        </w:tc>
        <w:tc>
          <w:tcPr>
            <w:tcW w:w="3674" w:type="dxa"/>
            <w:tcMar>
              <w:top w:w="20" w:type="dxa"/>
              <w:left w:w="20" w:type="dxa"/>
              <w:bottom w:w="0" w:type="dxa"/>
              <w:right w:w="20" w:type="dxa"/>
            </w:tcMar>
          </w:tcPr>
          <w:p w:rsidR="001449D7" w:rsidRPr="00AA3AF5" w:rsidRDefault="001449D7" w:rsidP="00AE45E5">
            <w:r w:rsidRPr="00AA3AF5">
              <w:rPr>
                <w:cs/>
              </w:rPr>
              <w:t>รายการความเสี่ยงด้านเครดิต</w:t>
            </w:r>
          </w:p>
        </w:tc>
        <w:tc>
          <w:tcPr>
            <w:tcW w:w="514" w:type="dxa"/>
          </w:tcPr>
          <w:p w:rsidR="001449D7" w:rsidRPr="00122293" w:rsidRDefault="001449D7" w:rsidP="00AE45E5">
            <w:pPr>
              <w:jc w:val="center"/>
              <w:rPr>
                <w:color w:val="000000"/>
                <w:cs/>
              </w:rPr>
            </w:pPr>
            <w:r w:rsidRPr="00122293">
              <w:rPr>
                <w:color w:val="000000"/>
              </w:rPr>
              <w:t>X</w:t>
            </w:r>
          </w:p>
        </w:tc>
        <w:tc>
          <w:tcPr>
            <w:tcW w:w="514" w:type="dxa"/>
          </w:tcPr>
          <w:p w:rsidR="001449D7" w:rsidRPr="00122293" w:rsidRDefault="001449D7" w:rsidP="00AE45E5">
            <w:pPr>
              <w:jc w:val="center"/>
              <w:rPr>
                <w:color w:val="000000"/>
                <w:cs/>
              </w:rPr>
            </w:pPr>
          </w:p>
        </w:tc>
        <w:tc>
          <w:tcPr>
            <w:tcW w:w="514" w:type="dxa"/>
          </w:tcPr>
          <w:p w:rsidR="001449D7" w:rsidRPr="002A048F" w:rsidRDefault="001449D7" w:rsidP="00AE45E5">
            <w:pPr>
              <w:jc w:val="center"/>
              <w:rPr>
                <w:color w:val="000000"/>
                <w:cs/>
              </w:rPr>
            </w:pPr>
            <w:r w:rsidRPr="002A048F">
              <w:rPr>
                <w:color w:val="000000"/>
              </w:rPr>
              <w:t>X</w:t>
            </w:r>
          </w:p>
        </w:tc>
        <w:tc>
          <w:tcPr>
            <w:tcW w:w="514" w:type="dxa"/>
          </w:tcPr>
          <w:p w:rsidR="001449D7" w:rsidRPr="002A048F" w:rsidRDefault="001449D7" w:rsidP="00AE45E5">
            <w:pPr>
              <w:jc w:val="center"/>
              <w:rPr>
                <w:color w:val="000000"/>
                <w:cs/>
              </w:rPr>
            </w:pP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cs/>
              </w:rPr>
            </w:pPr>
            <w:r w:rsidRPr="00122293">
              <w:rPr>
                <w:color w:val="000000"/>
              </w:rPr>
              <w:t>X</w:t>
            </w:r>
          </w:p>
        </w:tc>
        <w:tc>
          <w:tcPr>
            <w:tcW w:w="425" w:type="dxa"/>
          </w:tcPr>
          <w:p w:rsidR="001449D7" w:rsidRPr="00122293" w:rsidRDefault="001449D7" w:rsidP="00AE45E5">
            <w:pPr>
              <w:jc w:val="center"/>
              <w:rPr>
                <w:color w:val="000000"/>
                <w:cs/>
              </w:rPr>
            </w:pP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FTD Adjustment</w:t>
            </w:r>
          </w:p>
        </w:tc>
        <w:tc>
          <w:tcPr>
            <w:tcW w:w="1470" w:type="dxa"/>
            <w:tcMar>
              <w:top w:w="20" w:type="dxa"/>
              <w:left w:w="20" w:type="dxa"/>
              <w:bottom w:w="0" w:type="dxa"/>
              <w:right w:w="20" w:type="dxa"/>
            </w:tcMar>
          </w:tcPr>
          <w:p w:rsidR="001449D7" w:rsidRPr="00AA3AF5" w:rsidRDefault="001449D7" w:rsidP="00AE45E5">
            <w:r w:rsidRPr="00AA3AF5">
              <w:t>Amount</w:t>
            </w:r>
          </w:p>
        </w:tc>
        <w:tc>
          <w:tcPr>
            <w:tcW w:w="3674" w:type="dxa"/>
            <w:tcMar>
              <w:top w:w="20" w:type="dxa"/>
              <w:left w:w="20" w:type="dxa"/>
              <w:bottom w:w="0" w:type="dxa"/>
              <w:right w:w="20" w:type="dxa"/>
            </w:tcMar>
          </w:tcPr>
          <w:p w:rsidR="001449D7" w:rsidRPr="00AA3AF5" w:rsidRDefault="001449D7" w:rsidP="00AE45E5">
            <w:r w:rsidRPr="00AA3AF5">
              <w:rPr>
                <w:cs/>
              </w:rPr>
              <w:t xml:space="preserve">จำนวนเงินของรายการปรับปรุงสินทรัพย์เสี่ยงของ ธุรกรรม </w:t>
            </w:r>
            <w:r w:rsidRPr="00AA3AF5">
              <w:t>First-to-default Credit Derivatives</w:t>
            </w:r>
          </w:p>
        </w:tc>
        <w:tc>
          <w:tcPr>
            <w:tcW w:w="514" w:type="dxa"/>
          </w:tcPr>
          <w:p w:rsidR="001449D7" w:rsidRPr="00122293" w:rsidRDefault="001449D7" w:rsidP="00AE45E5">
            <w:pPr>
              <w:jc w:val="center"/>
              <w:rPr>
                <w:color w:val="000000"/>
                <w:highlight w:val="green"/>
                <w:cs/>
              </w:rPr>
            </w:pPr>
          </w:p>
        </w:tc>
        <w:tc>
          <w:tcPr>
            <w:tcW w:w="514" w:type="dxa"/>
          </w:tcPr>
          <w:p w:rsidR="001449D7" w:rsidRPr="00122293" w:rsidRDefault="001449D7" w:rsidP="00AE45E5">
            <w:pPr>
              <w:jc w:val="center"/>
              <w:rPr>
                <w:color w:val="000000"/>
              </w:rPr>
            </w:pPr>
            <w:r w:rsidRPr="00122293">
              <w:rPr>
                <w:color w:val="000000"/>
              </w:rPr>
              <w:t>X</w:t>
            </w:r>
          </w:p>
        </w:tc>
        <w:tc>
          <w:tcPr>
            <w:tcW w:w="514" w:type="dxa"/>
          </w:tcPr>
          <w:p w:rsidR="001449D7" w:rsidRPr="002A048F" w:rsidRDefault="001449D7" w:rsidP="00AE45E5">
            <w:pPr>
              <w:jc w:val="center"/>
              <w:rPr>
                <w:color w:val="000000"/>
                <w:cs/>
              </w:rPr>
            </w:pPr>
          </w:p>
        </w:tc>
        <w:tc>
          <w:tcPr>
            <w:tcW w:w="514" w:type="dxa"/>
          </w:tcPr>
          <w:p w:rsidR="001449D7" w:rsidRPr="002A048F" w:rsidRDefault="001449D7" w:rsidP="00AE45E5">
            <w:pPr>
              <w:jc w:val="center"/>
              <w:rPr>
                <w:color w:val="000000"/>
              </w:rPr>
            </w:pPr>
            <w:r w:rsidRPr="002A048F">
              <w:rPr>
                <w:color w:val="000000"/>
              </w:rPr>
              <w:t>X</w:t>
            </w: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highlight w:val="green"/>
                <w:cs/>
              </w:rPr>
            </w:pPr>
          </w:p>
        </w:tc>
        <w:tc>
          <w:tcPr>
            <w:tcW w:w="425" w:type="dxa"/>
          </w:tcPr>
          <w:p w:rsidR="001449D7" w:rsidRPr="00122293" w:rsidRDefault="001449D7" w:rsidP="00AE45E5">
            <w:pPr>
              <w:jc w:val="center"/>
              <w:rPr>
                <w:color w:val="000000"/>
              </w:rPr>
            </w:pPr>
            <w:r w:rsidRPr="00122293">
              <w:rPr>
                <w:color w:val="000000"/>
              </w:rPr>
              <w:t>X</w:t>
            </w: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CCF Rate</w:t>
            </w:r>
          </w:p>
        </w:tc>
        <w:tc>
          <w:tcPr>
            <w:tcW w:w="1470" w:type="dxa"/>
            <w:tcMar>
              <w:top w:w="20" w:type="dxa"/>
              <w:left w:w="20" w:type="dxa"/>
              <w:bottom w:w="0" w:type="dxa"/>
              <w:right w:w="20" w:type="dxa"/>
            </w:tcMar>
          </w:tcPr>
          <w:p w:rsidR="001449D7" w:rsidRPr="00AA3AF5" w:rsidRDefault="001449D7" w:rsidP="00AE45E5">
            <w:r w:rsidRPr="00AA3AF5">
              <w:t>Conversion Rate</w:t>
            </w:r>
          </w:p>
        </w:tc>
        <w:tc>
          <w:tcPr>
            <w:tcW w:w="3674" w:type="dxa"/>
            <w:tcMar>
              <w:top w:w="20" w:type="dxa"/>
              <w:left w:w="20" w:type="dxa"/>
              <w:bottom w:w="0" w:type="dxa"/>
              <w:right w:w="20" w:type="dxa"/>
            </w:tcMar>
          </w:tcPr>
          <w:p w:rsidR="001449D7" w:rsidRPr="00AA3AF5" w:rsidRDefault="001449D7" w:rsidP="00AE45E5">
            <w:r w:rsidRPr="00AA3AF5">
              <w:rPr>
                <w:cs/>
              </w:rPr>
              <w:t xml:space="preserve">ระบุค่า </w:t>
            </w:r>
            <w:r w:rsidRPr="00AA3AF5">
              <w:t xml:space="preserve">Credit Conversion Factor </w:t>
            </w:r>
          </w:p>
          <w:p w:rsidR="001449D7" w:rsidRPr="00AA3AF5" w:rsidRDefault="001449D7" w:rsidP="00AE45E5">
            <w:r w:rsidRPr="00AA3AF5">
              <w:t>(</w:t>
            </w:r>
            <w:r w:rsidRPr="00AA3AF5">
              <w:rPr>
                <w:cs/>
              </w:rPr>
              <w:t xml:space="preserve">กรณี </w:t>
            </w:r>
            <w:r w:rsidRPr="00AA3AF5">
              <w:t xml:space="preserve">Credit Risk Item </w:t>
            </w:r>
            <w:r w:rsidRPr="00AA3AF5">
              <w:rPr>
                <w:cs/>
              </w:rPr>
              <w:t>เป็นภาระผูกพัน)</w:t>
            </w:r>
          </w:p>
        </w:tc>
        <w:tc>
          <w:tcPr>
            <w:tcW w:w="514" w:type="dxa"/>
          </w:tcPr>
          <w:p w:rsidR="001449D7" w:rsidRPr="00122293" w:rsidRDefault="001449D7" w:rsidP="00AE45E5">
            <w:pPr>
              <w:jc w:val="center"/>
              <w:rPr>
                <w:color w:val="000000"/>
                <w:highlight w:val="green"/>
                <w:cs/>
              </w:rPr>
            </w:pPr>
          </w:p>
        </w:tc>
        <w:tc>
          <w:tcPr>
            <w:tcW w:w="514" w:type="dxa"/>
          </w:tcPr>
          <w:p w:rsidR="001449D7" w:rsidRPr="00122293" w:rsidRDefault="001449D7" w:rsidP="00AE45E5">
            <w:pPr>
              <w:jc w:val="center"/>
              <w:rPr>
                <w:color w:val="000000"/>
                <w:highlight w:val="green"/>
                <w:cs/>
              </w:rPr>
            </w:pPr>
            <w:r w:rsidRPr="00122293">
              <w:rPr>
                <w:color w:val="000000"/>
              </w:rPr>
              <w:t>X</w:t>
            </w:r>
          </w:p>
        </w:tc>
        <w:tc>
          <w:tcPr>
            <w:tcW w:w="514" w:type="dxa"/>
          </w:tcPr>
          <w:p w:rsidR="001449D7" w:rsidRPr="002A048F" w:rsidRDefault="001449D7" w:rsidP="00AE45E5">
            <w:pPr>
              <w:jc w:val="center"/>
              <w:rPr>
                <w:color w:val="000000"/>
                <w:cs/>
              </w:rPr>
            </w:pPr>
          </w:p>
        </w:tc>
        <w:tc>
          <w:tcPr>
            <w:tcW w:w="514" w:type="dxa"/>
          </w:tcPr>
          <w:p w:rsidR="001449D7" w:rsidRPr="002A048F" w:rsidRDefault="001449D7" w:rsidP="00AE45E5">
            <w:pPr>
              <w:jc w:val="center"/>
              <w:rPr>
                <w:color w:val="000000"/>
                <w:cs/>
              </w:rPr>
            </w:pPr>
            <w:r w:rsidRPr="002A048F">
              <w:rPr>
                <w:color w:val="000000"/>
              </w:rPr>
              <w:t>X</w:t>
            </w: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highlight w:val="green"/>
                <w:cs/>
              </w:rPr>
            </w:pPr>
          </w:p>
        </w:tc>
        <w:tc>
          <w:tcPr>
            <w:tcW w:w="425" w:type="dxa"/>
          </w:tcPr>
          <w:p w:rsidR="001449D7" w:rsidRPr="00122293" w:rsidRDefault="001449D7" w:rsidP="00AE45E5">
            <w:pPr>
              <w:jc w:val="center"/>
              <w:rPr>
                <w:color w:val="000000"/>
                <w:highlight w:val="green"/>
                <w:cs/>
              </w:rPr>
            </w:pPr>
            <w:r w:rsidRPr="00122293">
              <w:rPr>
                <w:color w:val="000000"/>
              </w:rPr>
              <w:t>X</w:t>
            </w: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RWA Rate</w:t>
            </w:r>
          </w:p>
        </w:tc>
        <w:tc>
          <w:tcPr>
            <w:tcW w:w="1470" w:type="dxa"/>
            <w:tcMar>
              <w:top w:w="20" w:type="dxa"/>
              <w:left w:w="20" w:type="dxa"/>
              <w:bottom w:w="0" w:type="dxa"/>
              <w:right w:w="20" w:type="dxa"/>
            </w:tcMar>
          </w:tcPr>
          <w:p w:rsidR="001449D7" w:rsidRPr="00AA3AF5" w:rsidRDefault="001449D7" w:rsidP="00AE45E5">
            <w:r w:rsidRPr="00AA3AF5">
              <w:t>Conversion Rate</w:t>
            </w:r>
          </w:p>
        </w:tc>
        <w:tc>
          <w:tcPr>
            <w:tcW w:w="3674" w:type="dxa"/>
            <w:tcMar>
              <w:top w:w="20" w:type="dxa"/>
              <w:left w:w="20" w:type="dxa"/>
              <w:bottom w:w="0" w:type="dxa"/>
              <w:right w:w="20" w:type="dxa"/>
            </w:tcMar>
          </w:tcPr>
          <w:p w:rsidR="001449D7" w:rsidRPr="00AA3AF5" w:rsidRDefault="001449D7" w:rsidP="00AE45E5">
            <w:r w:rsidRPr="00AA3AF5">
              <w:rPr>
                <w:cs/>
              </w:rPr>
              <w:t xml:space="preserve">น้ำหนักความเสี่ยงของรายการใน </w:t>
            </w:r>
            <w:r w:rsidRPr="00AA3AF5">
              <w:t>Credit Risk Item (</w:t>
            </w:r>
            <w:r w:rsidRPr="00AA3AF5">
              <w:rPr>
                <w:cs/>
              </w:rPr>
              <w:t xml:space="preserve">กรณีอนุพันธ์ทางการเงินที่อยู่ในตลาด </w:t>
            </w:r>
            <w:r w:rsidRPr="00AA3AF5">
              <w:t xml:space="preserve">Exchange </w:t>
            </w:r>
            <w:r w:rsidRPr="00AA3AF5">
              <w:rPr>
                <w:cs/>
              </w:rPr>
              <w:t xml:space="preserve">ให้รายงาน </w:t>
            </w:r>
            <w:r w:rsidRPr="00AA3AF5">
              <w:t>RWA = 0)</w:t>
            </w:r>
          </w:p>
        </w:tc>
        <w:tc>
          <w:tcPr>
            <w:tcW w:w="514" w:type="dxa"/>
          </w:tcPr>
          <w:p w:rsidR="001449D7" w:rsidRPr="00122293" w:rsidRDefault="001449D7" w:rsidP="00AE45E5">
            <w:pPr>
              <w:jc w:val="center"/>
              <w:rPr>
                <w:color w:val="000000"/>
                <w:cs/>
              </w:rPr>
            </w:pPr>
            <w:r w:rsidRPr="00122293">
              <w:rPr>
                <w:color w:val="000000"/>
              </w:rPr>
              <w:t>X</w:t>
            </w:r>
          </w:p>
        </w:tc>
        <w:tc>
          <w:tcPr>
            <w:tcW w:w="514" w:type="dxa"/>
          </w:tcPr>
          <w:p w:rsidR="001449D7" w:rsidRPr="00122293" w:rsidRDefault="001449D7" w:rsidP="00AE45E5">
            <w:pPr>
              <w:jc w:val="center"/>
              <w:rPr>
                <w:color w:val="000000"/>
                <w:cs/>
              </w:rPr>
            </w:pPr>
          </w:p>
        </w:tc>
        <w:tc>
          <w:tcPr>
            <w:tcW w:w="514" w:type="dxa"/>
          </w:tcPr>
          <w:p w:rsidR="001449D7" w:rsidRPr="002A048F" w:rsidRDefault="001449D7" w:rsidP="00AE45E5">
            <w:pPr>
              <w:jc w:val="center"/>
              <w:rPr>
                <w:color w:val="000000"/>
                <w:cs/>
              </w:rPr>
            </w:pPr>
            <w:r w:rsidRPr="002A048F">
              <w:rPr>
                <w:color w:val="000000"/>
              </w:rPr>
              <w:t>X</w:t>
            </w:r>
          </w:p>
        </w:tc>
        <w:tc>
          <w:tcPr>
            <w:tcW w:w="514" w:type="dxa"/>
          </w:tcPr>
          <w:p w:rsidR="001449D7" w:rsidRPr="002A048F" w:rsidRDefault="001449D7" w:rsidP="00AE45E5">
            <w:pPr>
              <w:jc w:val="center"/>
              <w:rPr>
                <w:color w:val="000000"/>
                <w:cs/>
              </w:rPr>
            </w:pP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cs/>
              </w:rPr>
            </w:pPr>
            <w:r w:rsidRPr="00122293">
              <w:rPr>
                <w:color w:val="000000"/>
              </w:rPr>
              <w:t>X</w:t>
            </w:r>
          </w:p>
        </w:tc>
        <w:tc>
          <w:tcPr>
            <w:tcW w:w="425" w:type="dxa"/>
          </w:tcPr>
          <w:p w:rsidR="001449D7" w:rsidRPr="00122293" w:rsidRDefault="001449D7" w:rsidP="00AE45E5">
            <w:pPr>
              <w:jc w:val="center"/>
              <w:rPr>
                <w:color w:val="000000"/>
                <w:cs/>
              </w:rPr>
            </w:pP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Notional Principal Amount</w:t>
            </w:r>
          </w:p>
        </w:tc>
        <w:tc>
          <w:tcPr>
            <w:tcW w:w="1470" w:type="dxa"/>
            <w:tcMar>
              <w:top w:w="20" w:type="dxa"/>
              <w:left w:w="20" w:type="dxa"/>
              <w:bottom w:w="0" w:type="dxa"/>
              <w:right w:w="20" w:type="dxa"/>
            </w:tcMar>
          </w:tcPr>
          <w:p w:rsidR="001449D7" w:rsidRPr="00AA3AF5" w:rsidRDefault="001449D7" w:rsidP="00AE45E5">
            <w:r w:rsidRPr="00AA3AF5">
              <w:t>Amount</w:t>
            </w:r>
          </w:p>
        </w:tc>
        <w:tc>
          <w:tcPr>
            <w:tcW w:w="3674" w:type="dxa"/>
            <w:tcMar>
              <w:top w:w="20" w:type="dxa"/>
              <w:left w:w="20" w:type="dxa"/>
              <w:bottom w:w="0" w:type="dxa"/>
              <w:right w:w="20" w:type="dxa"/>
            </w:tcMar>
          </w:tcPr>
          <w:p w:rsidR="001449D7" w:rsidRPr="00AA3AF5" w:rsidRDefault="001449D7" w:rsidP="00AE45E5">
            <w:r w:rsidRPr="00AA3AF5">
              <w:rPr>
                <w:cs/>
              </w:rPr>
              <w:t>ยอดรวมของจำนวนเงินตามสัญญาของรายการนอกงบแสดงฐานะการเงิน และ</w:t>
            </w:r>
            <w:r w:rsidRPr="00AA3AF5">
              <w:t xml:space="preserve"> Repo-style transaction</w:t>
            </w:r>
            <w:r w:rsidRPr="00AA3AF5">
              <w:rPr>
                <w:cs/>
              </w:rPr>
              <w:t xml:space="preserve"> ที่ไม่อยู่ภายใต้</w:t>
            </w:r>
            <w:r w:rsidRPr="00AA3AF5">
              <w:t xml:space="preserve"> Master netting agreement </w:t>
            </w:r>
            <w:r w:rsidRPr="00AA3AF5">
              <w:rPr>
                <w:cs/>
              </w:rPr>
              <w:t>(</w:t>
            </w:r>
            <w:r w:rsidRPr="00AA3AF5">
              <w:t xml:space="preserve">Repo transaction </w:t>
            </w:r>
            <w:r w:rsidRPr="00AA3AF5">
              <w:rPr>
                <w:cs/>
              </w:rPr>
              <w:t xml:space="preserve">และ </w:t>
            </w:r>
            <w:r w:rsidRPr="00AA3AF5">
              <w:t xml:space="preserve">Securities borrowing and lending) </w:t>
            </w:r>
            <w:r w:rsidRPr="00AA3AF5">
              <w:rPr>
                <w:cs/>
              </w:rPr>
              <w:t xml:space="preserve">โดยสำหรับ </w:t>
            </w:r>
            <w:r w:rsidRPr="00AA3AF5">
              <w:t xml:space="preserve">OTC Derivatives </w:t>
            </w:r>
            <w:r w:rsidRPr="00AA3AF5">
              <w:rPr>
                <w:cs/>
              </w:rPr>
              <w:t xml:space="preserve">ให้หมายถึง ยอดรวมจำนวนเงินตามสัญญาอนุพันธ์ทางการเงิน </w:t>
            </w:r>
            <w:r w:rsidRPr="00AA3AF5">
              <w:t xml:space="preserve">  </w:t>
            </w:r>
          </w:p>
          <w:p w:rsidR="001449D7" w:rsidRPr="00AA3AF5" w:rsidRDefault="001449D7" w:rsidP="00AE45E5">
            <w:pPr>
              <w:rPr>
                <w:cs/>
              </w:rPr>
            </w:pPr>
            <w:r w:rsidRPr="00AA3AF5">
              <w:t xml:space="preserve"> </w:t>
            </w:r>
            <w:r w:rsidRPr="00AA3AF5">
              <w:rPr>
                <w:cs/>
              </w:rPr>
              <w:t xml:space="preserve">   ก่อนรายการปรับเพิ่ม/ลด </w:t>
            </w:r>
            <w:r w:rsidRPr="00AA3AF5">
              <w:t xml:space="preserve">Specific provision </w:t>
            </w:r>
            <w:r w:rsidRPr="00AA3AF5">
              <w:rPr>
                <w:cs/>
              </w:rPr>
              <w:t>และก่อนการปรับลดความเสี่ยงด้านเครดิต</w:t>
            </w:r>
          </w:p>
        </w:tc>
        <w:tc>
          <w:tcPr>
            <w:tcW w:w="514" w:type="dxa"/>
          </w:tcPr>
          <w:p w:rsidR="001449D7" w:rsidRPr="00122293" w:rsidRDefault="001449D7" w:rsidP="00AE45E5">
            <w:pPr>
              <w:jc w:val="center"/>
              <w:rPr>
                <w:color w:val="000000"/>
              </w:rPr>
            </w:pPr>
          </w:p>
        </w:tc>
        <w:tc>
          <w:tcPr>
            <w:tcW w:w="514" w:type="dxa"/>
          </w:tcPr>
          <w:p w:rsidR="001449D7" w:rsidRPr="00122293" w:rsidRDefault="001449D7" w:rsidP="00AE45E5">
            <w:pPr>
              <w:jc w:val="center"/>
              <w:rPr>
                <w:color w:val="000000"/>
                <w:cs/>
              </w:rPr>
            </w:pPr>
            <w:r w:rsidRPr="00122293">
              <w:rPr>
                <w:color w:val="000000"/>
              </w:rPr>
              <w:t>X</w:t>
            </w:r>
          </w:p>
        </w:tc>
        <w:tc>
          <w:tcPr>
            <w:tcW w:w="514" w:type="dxa"/>
          </w:tcPr>
          <w:p w:rsidR="001449D7" w:rsidRPr="002A048F" w:rsidRDefault="001449D7" w:rsidP="00AE45E5">
            <w:pPr>
              <w:jc w:val="center"/>
              <w:rPr>
                <w:color w:val="000000"/>
              </w:rPr>
            </w:pPr>
          </w:p>
        </w:tc>
        <w:tc>
          <w:tcPr>
            <w:tcW w:w="514" w:type="dxa"/>
          </w:tcPr>
          <w:p w:rsidR="001449D7" w:rsidRPr="002A048F" w:rsidRDefault="001449D7" w:rsidP="00AE45E5">
            <w:pPr>
              <w:jc w:val="center"/>
              <w:rPr>
                <w:color w:val="000000"/>
                <w:cs/>
              </w:rPr>
            </w:pPr>
            <w:r w:rsidRPr="002A048F">
              <w:rPr>
                <w:color w:val="000000"/>
              </w:rPr>
              <w:t>X</w:t>
            </w: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rPr>
            </w:pPr>
          </w:p>
        </w:tc>
        <w:tc>
          <w:tcPr>
            <w:tcW w:w="425" w:type="dxa"/>
          </w:tcPr>
          <w:p w:rsidR="001449D7" w:rsidRPr="00122293" w:rsidRDefault="001449D7" w:rsidP="00AE45E5">
            <w:pPr>
              <w:jc w:val="center"/>
              <w:rPr>
                <w:color w:val="000000"/>
                <w:cs/>
              </w:rPr>
            </w:pPr>
            <w:r w:rsidRPr="00122293">
              <w:rPr>
                <w:color w:val="000000"/>
              </w:rPr>
              <w:t>X</w:t>
            </w: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Gross Credit Equivalent Amount</w:t>
            </w:r>
          </w:p>
        </w:tc>
        <w:tc>
          <w:tcPr>
            <w:tcW w:w="1470" w:type="dxa"/>
            <w:tcMar>
              <w:top w:w="20" w:type="dxa"/>
              <w:left w:w="20" w:type="dxa"/>
              <w:bottom w:w="0" w:type="dxa"/>
              <w:right w:w="20" w:type="dxa"/>
            </w:tcMar>
          </w:tcPr>
          <w:p w:rsidR="001449D7" w:rsidRPr="00AA3AF5" w:rsidRDefault="001449D7" w:rsidP="00AE45E5">
            <w:r w:rsidRPr="00AA3AF5">
              <w:t>Amount</w:t>
            </w:r>
          </w:p>
        </w:tc>
        <w:tc>
          <w:tcPr>
            <w:tcW w:w="3674" w:type="dxa"/>
            <w:tcMar>
              <w:top w:w="20" w:type="dxa"/>
              <w:left w:w="20" w:type="dxa"/>
              <w:bottom w:w="0" w:type="dxa"/>
              <w:right w:w="20" w:type="dxa"/>
            </w:tcMar>
          </w:tcPr>
          <w:p w:rsidR="001449D7" w:rsidRPr="00AA3AF5" w:rsidRDefault="001449D7" w:rsidP="00AE45E5">
            <w:r w:rsidRPr="00AA3AF5">
              <w:rPr>
                <w:cs/>
              </w:rPr>
              <w:t>ยอดรวมของมูลค่ารายการสินทรัพย์ในงบแสดงฐานะการเงิน  ธุรกรรมซื้อโดยมีสัญญาจะขายคืน (</w:t>
            </w:r>
            <w:r w:rsidRPr="00AA3AF5">
              <w:t xml:space="preserve">Reverse Repo) </w:t>
            </w:r>
            <w:r w:rsidRPr="00AA3AF5">
              <w:rPr>
                <w:cs/>
              </w:rPr>
              <w:t>และลูกหนี้ที่เกิดจากการวางเงินสดเป็นหลักประกันในการยืมหลักทรัพย์ (</w:t>
            </w:r>
            <w:r w:rsidRPr="00AA3AF5">
              <w:t>Securities Borrowing)</w:t>
            </w:r>
            <w:r w:rsidRPr="00AA3AF5">
              <w:rPr>
                <w:cs/>
              </w:rPr>
              <w:t xml:space="preserve"> ตามธุรกรรมการยืมและให้ยืมหลักทรัพย์</w:t>
            </w:r>
            <w:r w:rsidRPr="00AA3AF5">
              <w:t xml:space="preserve"> </w:t>
            </w:r>
            <w:r w:rsidRPr="00AA3AF5">
              <w:rPr>
                <w:cs/>
              </w:rPr>
              <w:t>(</w:t>
            </w:r>
            <w:r w:rsidRPr="00AA3AF5">
              <w:t>Securities Borrowing and Lending (SBL)</w:t>
            </w:r>
            <w:r w:rsidRPr="00AA3AF5">
              <w:rPr>
                <w:cs/>
              </w:rPr>
              <w:t xml:space="preserve">  ที่ไม่อยู่ภายใต้</w:t>
            </w:r>
            <w:r w:rsidRPr="00AA3AF5">
              <w:t xml:space="preserve"> Master netting agreement </w:t>
            </w:r>
            <w:r w:rsidRPr="00AA3AF5">
              <w:rPr>
                <w:cs/>
              </w:rPr>
              <w:t xml:space="preserve">และ ยอดรวมของมูลค่าเทียบเท่าสินทรัพย์ในงบแสดงฐานะการเงินของรายการ </w:t>
            </w:r>
            <w:r w:rsidRPr="00AA3AF5">
              <w:t xml:space="preserve">OTC Derivatives  </w:t>
            </w:r>
          </w:p>
          <w:p w:rsidR="001449D7" w:rsidRPr="00AA3AF5" w:rsidRDefault="001449D7" w:rsidP="00AE45E5">
            <w:pPr>
              <w:pStyle w:val="Footer"/>
              <w:tabs>
                <w:tab w:val="clear" w:pos="4153"/>
                <w:tab w:val="clear" w:pos="8306"/>
              </w:tabs>
            </w:pPr>
            <w:r w:rsidRPr="00AA3AF5">
              <w:rPr>
                <w:cs/>
              </w:rPr>
              <w:t xml:space="preserve">   ก่อนรายการปรับเพิ่ม/ลด</w:t>
            </w:r>
            <w:r w:rsidRPr="00AA3AF5">
              <w:t xml:space="preserve">Specific provision </w:t>
            </w:r>
            <w:r w:rsidRPr="00AA3AF5">
              <w:rPr>
                <w:cs/>
              </w:rPr>
              <w:t>และก่อนการปรับลดความเสี่ยงด้านเครดิต</w:t>
            </w:r>
          </w:p>
        </w:tc>
        <w:tc>
          <w:tcPr>
            <w:tcW w:w="514" w:type="dxa"/>
          </w:tcPr>
          <w:p w:rsidR="001449D7" w:rsidRPr="00122293" w:rsidRDefault="001449D7" w:rsidP="00AE45E5">
            <w:pPr>
              <w:jc w:val="center"/>
              <w:rPr>
                <w:color w:val="000000"/>
              </w:rPr>
            </w:pPr>
            <w:r w:rsidRPr="00122293">
              <w:rPr>
                <w:color w:val="000000"/>
                <w:cs/>
              </w:rPr>
              <w:t xml:space="preserve"> </w:t>
            </w:r>
          </w:p>
        </w:tc>
        <w:tc>
          <w:tcPr>
            <w:tcW w:w="514" w:type="dxa"/>
          </w:tcPr>
          <w:p w:rsidR="001449D7" w:rsidRPr="00122293" w:rsidRDefault="001449D7" w:rsidP="00AE45E5">
            <w:pPr>
              <w:jc w:val="center"/>
              <w:rPr>
                <w:color w:val="000000"/>
              </w:rPr>
            </w:pPr>
            <w:r w:rsidRPr="00122293">
              <w:rPr>
                <w:color w:val="000000"/>
              </w:rPr>
              <w:t>X</w:t>
            </w:r>
          </w:p>
        </w:tc>
        <w:tc>
          <w:tcPr>
            <w:tcW w:w="514" w:type="dxa"/>
          </w:tcPr>
          <w:p w:rsidR="001449D7" w:rsidRPr="002A048F" w:rsidRDefault="001449D7" w:rsidP="00AE45E5">
            <w:pPr>
              <w:jc w:val="center"/>
              <w:rPr>
                <w:color w:val="000000"/>
              </w:rPr>
            </w:pPr>
            <w:r w:rsidRPr="002A048F">
              <w:rPr>
                <w:color w:val="000000"/>
                <w:cs/>
              </w:rPr>
              <w:t xml:space="preserve"> </w:t>
            </w:r>
          </w:p>
        </w:tc>
        <w:tc>
          <w:tcPr>
            <w:tcW w:w="514" w:type="dxa"/>
          </w:tcPr>
          <w:p w:rsidR="001449D7" w:rsidRPr="002A048F" w:rsidRDefault="001449D7" w:rsidP="00AE45E5">
            <w:pPr>
              <w:jc w:val="center"/>
              <w:rPr>
                <w:color w:val="000000"/>
              </w:rPr>
            </w:pPr>
            <w:r w:rsidRPr="002A048F">
              <w:rPr>
                <w:color w:val="000000"/>
              </w:rPr>
              <w:t>X</w:t>
            </w: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rPr>
            </w:pPr>
            <w:r w:rsidRPr="00122293">
              <w:rPr>
                <w:color w:val="000000"/>
                <w:cs/>
              </w:rPr>
              <w:t xml:space="preserve"> </w:t>
            </w:r>
          </w:p>
        </w:tc>
        <w:tc>
          <w:tcPr>
            <w:tcW w:w="425" w:type="dxa"/>
          </w:tcPr>
          <w:p w:rsidR="001449D7" w:rsidRPr="00122293" w:rsidRDefault="001449D7" w:rsidP="00AE45E5">
            <w:pPr>
              <w:jc w:val="center"/>
              <w:rPr>
                <w:color w:val="000000"/>
              </w:rPr>
            </w:pPr>
            <w:r w:rsidRPr="00122293">
              <w:rPr>
                <w:color w:val="000000"/>
              </w:rPr>
              <w:t>X</w:t>
            </w: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Specific Provision</w:t>
            </w:r>
          </w:p>
        </w:tc>
        <w:tc>
          <w:tcPr>
            <w:tcW w:w="1470" w:type="dxa"/>
            <w:tcMar>
              <w:top w:w="20" w:type="dxa"/>
              <w:left w:w="20" w:type="dxa"/>
              <w:bottom w:w="0" w:type="dxa"/>
              <w:right w:w="20" w:type="dxa"/>
            </w:tcMar>
          </w:tcPr>
          <w:p w:rsidR="001449D7" w:rsidRPr="00AA3AF5" w:rsidRDefault="001449D7" w:rsidP="00AE45E5">
            <w:r w:rsidRPr="00AA3AF5">
              <w:t>Amount</w:t>
            </w:r>
          </w:p>
        </w:tc>
        <w:tc>
          <w:tcPr>
            <w:tcW w:w="3674" w:type="dxa"/>
            <w:tcMar>
              <w:top w:w="20" w:type="dxa"/>
              <w:left w:w="20" w:type="dxa"/>
              <w:bottom w:w="0" w:type="dxa"/>
              <w:right w:w="20" w:type="dxa"/>
            </w:tcMar>
          </w:tcPr>
          <w:p w:rsidR="001449D7" w:rsidRPr="00AA3AF5" w:rsidRDefault="001449D7" w:rsidP="00AE45E5">
            <w:r w:rsidRPr="00AA3AF5">
              <w:rPr>
                <w:cs/>
              </w:rPr>
              <w:t>เงินสำรองส่วนที่นำมาหักก่อนคำนวณสินทรัพย์เสี่ยง</w:t>
            </w:r>
          </w:p>
        </w:tc>
        <w:tc>
          <w:tcPr>
            <w:tcW w:w="514" w:type="dxa"/>
          </w:tcPr>
          <w:p w:rsidR="001449D7" w:rsidRPr="00122293" w:rsidRDefault="001449D7" w:rsidP="00AE45E5">
            <w:pPr>
              <w:jc w:val="center"/>
              <w:rPr>
                <w:color w:val="000000"/>
              </w:rPr>
            </w:pPr>
            <w:r w:rsidRPr="00122293">
              <w:rPr>
                <w:color w:val="000000"/>
              </w:rPr>
              <w:t>X</w:t>
            </w:r>
          </w:p>
        </w:tc>
        <w:tc>
          <w:tcPr>
            <w:tcW w:w="514" w:type="dxa"/>
          </w:tcPr>
          <w:p w:rsidR="001449D7" w:rsidRPr="00122293" w:rsidRDefault="001449D7" w:rsidP="00AE45E5">
            <w:pPr>
              <w:jc w:val="center"/>
              <w:rPr>
                <w:color w:val="000000"/>
                <w:cs/>
              </w:rPr>
            </w:pPr>
          </w:p>
        </w:tc>
        <w:tc>
          <w:tcPr>
            <w:tcW w:w="514" w:type="dxa"/>
          </w:tcPr>
          <w:p w:rsidR="001449D7" w:rsidRPr="002A048F" w:rsidRDefault="001449D7" w:rsidP="00AE45E5">
            <w:pPr>
              <w:jc w:val="center"/>
              <w:rPr>
                <w:color w:val="000000"/>
              </w:rPr>
            </w:pPr>
            <w:r w:rsidRPr="002A048F">
              <w:rPr>
                <w:color w:val="000000"/>
              </w:rPr>
              <w:t>X</w:t>
            </w:r>
          </w:p>
        </w:tc>
        <w:tc>
          <w:tcPr>
            <w:tcW w:w="514" w:type="dxa"/>
          </w:tcPr>
          <w:p w:rsidR="001449D7" w:rsidRPr="002A048F" w:rsidRDefault="001449D7" w:rsidP="00AE45E5">
            <w:pPr>
              <w:jc w:val="center"/>
              <w:rPr>
                <w:color w:val="000000"/>
                <w:cs/>
              </w:rPr>
            </w:pP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rPr>
            </w:pPr>
            <w:r w:rsidRPr="00122293">
              <w:rPr>
                <w:color w:val="000000"/>
              </w:rPr>
              <w:t>X</w:t>
            </w:r>
          </w:p>
        </w:tc>
        <w:tc>
          <w:tcPr>
            <w:tcW w:w="425" w:type="dxa"/>
          </w:tcPr>
          <w:p w:rsidR="001449D7" w:rsidRPr="00122293" w:rsidRDefault="001449D7" w:rsidP="00AE45E5">
            <w:pPr>
              <w:jc w:val="center"/>
              <w:rPr>
                <w:color w:val="000000"/>
                <w:cs/>
              </w:rPr>
            </w:pP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pPr>
              <w:rPr>
                <w:cs/>
              </w:rPr>
            </w:pPr>
            <w:r w:rsidRPr="00AA3AF5">
              <w:t>Adjustment Item</w:t>
            </w:r>
          </w:p>
        </w:tc>
        <w:tc>
          <w:tcPr>
            <w:tcW w:w="1470" w:type="dxa"/>
            <w:tcMar>
              <w:top w:w="20" w:type="dxa"/>
              <w:left w:w="20" w:type="dxa"/>
              <w:bottom w:w="0" w:type="dxa"/>
              <w:right w:w="20" w:type="dxa"/>
            </w:tcMar>
          </w:tcPr>
          <w:p w:rsidR="001449D7" w:rsidRPr="00AA3AF5" w:rsidRDefault="001449D7" w:rsidP="00AE45E5">
            <w:r w:rsidRPr="00AA3AF5">
              <w:t>Amount</w:t>
            </w:r>
          </w:p>
        </w:tc>
        <w:tc>
          <w:tcPr>
            <w:tcW w:w="3674" w:type="dxa"/>
            <w:tcMar>
              <w:top w:w="20" w:type="dxa"/>
              <w:left w:w="20" w:type="dxa"/>
              <w:bottom w:w="0" w:type="dxa"/>
              <w:right w:w="20" w:type="dxa"/>
            </w:tcMar>
          </w:tcPr>
          <w:p w:rsidR="001449D7" w:rsidRPr="00AA3AF5" w:rsidRDefault="001449D7" w:rsidP="00AE45E5">
            <w:r w:rsidRPr="00AA3AF5">
              <w:rPr>
                <w:cs/>
              </w:rPr>
              <w:t xml:space="preserve">รายการปรับเพิ่ม / ลดเพื่อคำนวณหา </w:t>
            </w:r>
            <w:r w:rsidRPr="00AA3AF5">
              <w:t xml:space="preserve">Net Credit Equivalent Amount </w:t>
            </w:r>
          </w:p>
        </w:tc>
        <w:tc>
          <w:tcPr>
            <w:tcW w:w="514" w:type="dxa"/>
          </w:tcPr>
          <w:p w:rsidR="001449D7" w:rsidRPr="00122293" w:rsidRDefault="001449D7" w:rsidP="00AE45E5">
            <w:pPr>
              <w:jc w:val="center"/>
              <w:rPr>
                <w:color w:val="000000"/>
              </w:rPr>
            </w:pPr>
          </w:p>
        </w:tc>
        <w:tc>
          <w:tcPr>
            <w:tcW w:w="514" w:type="dxa"/>
          </w:tcPr>
          <w:p w:rsidR="001449D7" w:rsidRPr="00122293" w:rsidRDefault="001449D7" w:rsidP="00AE45E5">
            <w:pPr>
              <w:jc w:val="center"/>
              <w:rPr>
                <w:color w:val="000000"/>
              </w:rPr>
            </w:pPr>
            <w:r w:rsidRPr="00122293">
              <w:rPr>
                <w:color w:val="000000"/>
              </w:rPr>
              <w:t>X</w:t>
            </w:r>
          </w:p>
        </w:tc>
        <w:tc>
          <w:tcPr>
            <w:tcW w:w="514" w:type="dxa"/>
          </w:tcPr>
          <w:p w:rsidR="001449D7" w:rsidRPr="002A048F" w:rsidRDefault="001449D7" w:rsidP="00AE45E5">
            <w:pPr>
              <w:jc w:val="center"/>
              <w:rPr>
                <w:color w:val="000000"/>
              </w:rPr>
            </w:pPr>
          </w:p>
        </w:tc>
        <w:tc>
          <w:tcPr>
            <w:tcW w:w="514" w:type="dxa"/>
          </w:tcPr>
          <w:p w:rsidR="001449D7" w:rsidRPr="002A048F" w:rsidRDefault="001449D7" w:rsidP="00AE45E5">
            <w:pPr>
              <w:jc w:val="center"/>
              <w:rPr>
                <w:color w:val="000000"/>
              </w:rPr>
            </w:pPr>
            <w:r w:rsidRPr="002A048F">
              <w:rPr>
                <w:color w:val="000000"/>
              </w:rPr>
              <w:t>X</w:t>
            </w: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rPr>
            </w:pPr>
          </w:p>
        </w:tc>
        <w:tc>
          <w:tcPr>
            <w:tcW w:w="425" w:type="dxa"/>
          </w:tcPr>
          <w:p w:rsidR="001449D7" w:rsidRPr="00122293" w:rsidRDefault="001449D7" w:rsidP="00AE45E5">
            <w:pPr>
              <w:jc w:val="center"/>
              <w:rPr>
                <w:color w:val="000000"/>
              </w:rPr>
            </w:pPr>
            <w:r w:rsidRPr="00122293">
              <w:rPr>
                <w:color w:val="000000"/>
              </w:rPr>
              <w:t>X</w:t>
            </w: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Net Credit Equivalent Amount</w:t>
            </w:r>
          </w:p>
        </w:tc>
        <w:tc>
          <w:tcPr>
            <w:tcW w:w="1470" w:type="dxa"/>
            <w:tcMar>
              <w:top w:w="20" w:type="dxa"/>
              <w:left w:w="20" w:type="dxa"/>
              <w:bottom w:w="0" w:type="dxa"/>
              <w:right w:w="20" w:type="dxa"/>
            </w:tcMar>
          </w:tcPr>
          <w:p w:rsidR="001449D7" w:rsidRPr="00AA3AF5" w:rsidRDefault="001449D7" w:rsidP="00AE45E5">
            <w:r w:rsidRPr="00AA3AF5">
              <w:t>Amount</w:t>
            </w:r>
          </w:p>
        </w:tc>
        <w:tc>
          <w:tcPr>
            <w:tcW w:w="3674" w:type="dxa"/>
            <w:tcMar>
              <w:top w:w="20" w:type="dxa"/>
              <w:left w:w="20" w:type="dxa"/>
              <w:bottom w:w="0" w:type="dxa"/>
              <w:right w:w="20" w:type="dxa"/>
            </w:tcMar>
          </w:tcPr>
          <w:p w:rsidR="001449D7" w:rsidRPr="00AA3AF5" w:rsidRDefault="001449D7" w:rsidP="00AE45E5">
            <w:pPr>
              <w:rPr>
                <w:cs/>
              </w:rPr>
            </w:pPr>
            <w:r w:rsidRPr="00AA3AF5">
              <w:rPr>
                <w:cs/>
              </w:rPr>
              <w:t xml:space="preserve">ยอดสุทธิของสินทรัพย์ในงบแสดงฐานะการเงิน มูลค่าเทียบเท่าสินทรัพย์ของรายการนอกงบแสดงฐานะการเงิน และ </w:t>
            </w:r>
            <w:r w:rsidRPr="00AA3AF5">
              <w:t>Repo-style transaction</w:t>
            </w:r>
            <w:r w:rsidRPr="00AA3AF5">
              <w:rPr>
                <w:cs/>
              </w:rPr>
              <w:t xml:space="preserve"> ที่หัก </w:t>
            </w:r>
            <w:r w:rsidRPr="00AA3AF5">
              <w:t xml:space="preserve">Specific Provision </w:t>
            </w:r>
            <w:r w:rsidRPr="00AA3AF5">
              <w:rPr>
                <w:cs/>
              </w:rPr>
              <w:t xml:space="preserve">และ </w:t>
            </w:r>
            <w:r w:rsidRPr="00AA3AF5">
              <w:t>Adjustment Item</w:t>
            </w:r>
            <w:r w:rsidRPr="00AA3AF5">
              <w:rPr>
                <w:cs/>
              </w:rPr>
              <w:t xml:space="preserve"> แล้ว แต่ก่อนการปรับลดความเสี่ยงด้านเครดิต</w:t>
            </w:r>
          </w:p>
        </w:tc>
        <w:tc>
          <w:tcPr>
            <w:tcW w:w="514" w:type="dxa"/>
          </w:tcPr>
          <w:p w:rsidR="001449D7" w:rsidRPr="00122293" w:rsidRDefault="001449D7" w:rsidP="00AE45E5">
            <w:pPr>
              <w:jc w:val="center"/>
              <w:rPr>
                <w:color w:val="000000"/>
              </w:rPr>
            </w:pPr>
            <w:r w:rsidRPr="00122293">
              <w:rPr>
                <w:color w:val="000000"/>
              </w:rPr>
              <w:t>X</w:t>
            </w:r>
          </w:p>
        </w:tc>
        <w:tc>
          <w:tcPr>
            <w:tcW w:w="514" w:type="dxa"/>
          </w:tcPr>
          <w:p w:rsidR="001449D7" w:rsidRPr="00122293" w:rsidRDefault="001449D7" w:rsidP="00AE45E5">
            <w:pPr>
              <w:jc w:val="center"/>
              <w:rPr>
                <w:color w:val="000000"/>
              </w:rPr>
            </w:pPr>
          </w:p>
        </w:tc>
        <w:tc>
          <w:tcPr>
            <w:tcW w:w="514" w:type="dxa"/>
          </w:tcPr>
          <w:p w:rsidR="001449D7" w:rsidRPr="002A048F" w:rsidRDefault="001449D7" w:rsidP="00AE45E5">
            <w:pPr>
              <w:jc w:val="center"/>
              <w:rPr>
                <w:color w:val="000000"/>
              </w:rPr>
            </w:pPr>
            <w:r w:rsidRPr="002A048F">
              <w:rPr>
                <w:color w:val="000000"/>
              </w:rPr>
              <w:t>X</w:t>
            </w:r>
          </w:p>
        </w:tc>
        <w:tc>
          <w:tcPr>
            <w:tcW w:w="514" w:type="dxa"/>
          </w:tcPr>
          <w:p w:rsidR="001449D7" w:rsidRPr="002A048F" w:rsidRDefault="001449D7" w:rsidP="00AE45E5">
            <w:pPr>
              <w:jc w:val="center"/>
              <w:rPr>
                <w:color w:val="000000"/>
              </w:rPr>
            </w:pP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rPr>
            </w:pPr>
            <w:r w:rsidRPr="00122293">
              <w:rPr>
                <w:color w:val="000000"/>
              </w:rPr>
              <w:t>X</w:t>
            </w:r>
          </w:p>
        </w:tc>
        <w:tc>
          <w:tcPr>
            <w:tcW w:w="425" w:type="dxa"/>
          </w:tcPr>
          <w:p w:rsidR="001449D7" w:rsidRPr="00122293" w:rsidRDefault="001449D7" w:rsidP="00AE45E5">
            <w:pPr>
              <w:jc w:val="center"/>
              <w:rPr>
                <w:color w:val="000000"/>
              </w:rPr>
            </w:pP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Decrease in CRM</w:t>
            </w:r>
          </w:p>
        </w:tc>
        <w:tc>
          <w:tcPr>
            <w:tcW w:w="1470" w:type="dxa"/>
            <w:tcMar>
              <w:top w:w="20" w:type="dxa"/>
              <w:left w:w="20" w:type="dxa"/>
              <w:bottom w:w="0" w:type="dxa"/>
              <w:right w:w="20" w:type="dxa"/>
            </w:tcMar>
          </w:tcPr>
          <w:p w:rsidR="001449D7" w:rsidRPr="00AA3AF5" w:rsidRDefault="001449D7" w:rsidP="00AE45E5">
            <w:r w:rsidRPr="00AA3AF5">
              <w:t>Amount</w:t>
            </w:r>
          </w:p>
        </w:tc>
        <w:tc>
          <w:tcPr>
            <w:tcW w:w="3674" w:type="dxa"/>
            <w:tcMar>
              <w:top w:w="20" w:type="dxa"/>
              <w:left w:w="20" w:type="dxa"/>
              <w:bottom w:w="0" w:type="dxa"/>
              <w:right w:w="20" w:type="dxa"/>
            </w:tcMar>
          </w:tcPr>
          <w:p w:rsidR="001449D7" w:rsidRPr="00AA3AF5" w:rsidRDefault="001449D7" w:rsidP="00AE45E5">
            <w:r w:rsidRPr="00AA3AF5">
              <w:rPr>
                <w:cs/>
              </w:rPr>
              <w:t xml:space="preserve">มูลค่าของสินทรัพย์หรือมูลค่าเทียบเท่าสินทรัพย์ส่วนที่มีการนำ </w:t>
            </w:r>
            <w:r w:rsidRPr="00AA3AF5">
              <w:t xml:space="preserve">CRM </w:t>
            </w:r>
            <w:r w:rsidRPr="00AA3AF5">
              <w:rPr>
                <w:cs/>
              </w:rPr>
              <w:t>มาปรับลดความเสี่ยง</w:t>
            </w:r>
          </w:p>
        </w:tc>
        <w:tc>
          <w:tcPr>
            <w:tcW w:w="514" w:type="dxa"/>
          </w:tcPr>
          <w:p w:rsidR="001449D7" w:rsidRPr="00122293" w:rsidRDefault="001449D7" w:rsidP="00AE45E5">
            <w:pPr>
              <w:jc w:val="center"/>
              <w:rPr>
                <w:color w:val="000000"/>
              </w:rPr>
            </w:pPr>
            <w:r w:rsidRPr="00122293">
              <w:rPr>
                <w:color w:val="000000"/>
              </w:rPr>
              <w:t>X</w:t>
            </w:r>
          </w:p>
        </w:tc>
        <w:tc>
          <w:tcPr>
            <w:tcW w:w="514" w:type="dxa"/>
          </w:tcPr>
          <w:p w:rsidR="001449D7" w:rsidRPr="00122293" w:rsidRDefault="001449D7" w:rsidP="00AE45E5">
            <w:pPr>
              <w:jc w:val="center"/>
              <w:rPr>
                <w:color w:val="000000"/>
              </w:rPr>
            </w:pPr>
          </w:p>
        </w:tc>
        <w:tc>
          <w:tcPr>
            <w:tcW w:w="514" w:type="dxa"/>
          </w:tcPr>
          <w:p w:rsidR="001449D7" w:rsidRPr="002A048F" w:rsidRDefault="001449D7" w:rsidP="00AE45E5">
            <w:pPr>
              <w:jc w:val="center"/>
              <w:rPr>
                <w:color w:val="000000"/>
              </w:rPr>
            </w:pPr>
            <w:r w:rsidRPr="002A048F">
              <w:rPr>
                <w:color w:val="000000"/>
              </w:rPr>
              <w:t>X</w:t>
            </w:r>
          </w:p>
        </w:tc>
        <w:tc>
          <w:tcPr>
            <w:tcW w:w="514" w:type="dxa"/>
          </w:tcPr>
          <w:p w:rsidR="001449D7" w:rsidRPr="002A048F" w:rsidRDefault="001449D7" w:rsidP="00AE45E5">
            <w:pPr>
              <w:jc w:val="center"/>
              <w:rPr>
                <w:color w:val="000000"/>
              </w:rPr>
            </w:pP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rPr>
            </w:pPr>
            <w:r w:rsidRPr="00122293">
              <w:rPr>
                <w:color w:val="000000"/>
              </w:rPr>
              <w:t>X</w:t>
            </w:r>
          </w:p>
        </w:tc>
        <w:tc>
          <w:tcPr>
            <w:tcW w:w="425" w:type="dxa"/>
          </w:tcPr>
          <w:p w:rsidR="001449D7" w:rsidRPr="00122293" w:rsidRDefault="001449D7" w:rsidP="00AE45E5">
            <w:pPr>
              <w:jc w:val="center"/>
              <w:rPr>
                <w:color w:val="000000"/>
              </w:rPr>
            </w:pP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pPr>
              <w:rPr>
                <w:cs/>
              </w:rPr>
            </w:pPr>
            <w:r w:rsidRPr="00AA3AF5">
              <w:t>Increase in CRM</w:t>
            </w:r>
          </w:p>
        </w:tc>
        <w:tc>
          <w:tcPr>
            <w:tcW w:w="1470" w:type="dxa"/>
            <w:tcMar>
              <w:top w:w="20" w:type="dxa"/>
              <w:left w:w="20" w:type="dxa"/>
              <w:bottom w:w="0" w:type="dxa"/>
              <w:right w:w="20" w:type="dxa"/>
            </w:tcMar>
          </w:tcPr>
          <w:p w:rsidR="001449D7" w:rsidRPr="00AA3AF5" w:rsidRDefault="001449D7" w:rsidP="00AE45E5">
            <w:r w:rsidRPr="00AA3AF5">
              <w:t>Amount</w:t>
            </w:r>
          </w:p>
        </w:tc>
        <w:tc>
          <w:tcPr>
            <w:tcW w:w="3674" w:type="dxa"/>
            <w:tcMar>
              <w:top w:w="20" w:type="dxa"/>
              <w:left w:w="20" w:type="dxa"/>
              <w:bottom w:w="0" w:type="dxa"/>
              <w:right w:w="20" w:type="dxa"/>
            </w:tcMar>
          </w:tcPr>
          <w:p w:rsidR="001449D7" w:rsidRPr="00AA3AF5" w:rsidRDefault="001449D7" w:rsidP="00AE45E5">
            <w:r w:rsidRPr="00AA3AF5">
              <w:rPr>
                <w:cs/>
              </w:rPr>
              <w:t>มูลค่าของสินทรัพย์หรือมูลค่าเทียบเท่าสินทรัพย์ส่วนที่นำไปปรับลดความเสี่ยงให้แก่ลูกหนี้อื่น</w:t>
            </w:r>
          </w:p>
        </w:tc>
        <w:tc>
          <w:tcPr>
            <w:tcW w:w="514" w:type="dxa"/>
          </w:tcPr>
          <w:p w:rsidR="001449D7" w:rsidRPr="00122293" w:rsidRDefault="001449D7" w:rsidP="00AE45E5">
            <w:pPr>
              <w:jc w:val="center"/>
              <w:rPr>
                <w:color w:val="000000"/>
              </w:rPr>
            </w:pPr>
            <w:r w:rsidRPr="00122293">
              <w:rPr>
                <w:color w:val="000000"/>
              </w:rPr>
              <w:t>X</w:t>
            </w:r>
          </w:p>
        </w:tc>
        <w:tc>
          <w:tcPr>
            <w:tcW w:w="514" w:type="dxa"/>
          </w:tcPr>
          <w:p w:rsidR="001449D7" w:rsidRPr="00122293" w:rsidRDefault="001449D7" w:rsidP="00AE45E5">
            <w:pPr>
              <w:jc w:val="center"/>
              <w:rPr>
                <w:color w:val="000000"/>
              </w:rPr>
            </w:pPr>
          </w:p>
        </w:tc>
        <w:tc>
          <w:tcPr>
            <w:tcW w:w="514" w:type="dxa"/>
          </w:tcPr>
          <w:p w:rsidR="001449D7" w:rsidRPr="002A048F" w:rsidRDefault="001449D7" w:rsidP="00AE45E5">
            <w:pPr>
              <w:jc w:val="center"/>
              <w:rPr>
                <w:color w:val="000000"/>
              </w:rPr>
            </w:pPr>
            <w:r w:rsidRPr="002A048F">
              <w:rPr>
                <w:color w:val="000000"/>
              </w:rPr>
              <w:t>X</w:t>
            </w:r>
          </w:p>
        </w:tc>
        <w:tc>
          <w:tcPr>
            <w:tcW w:w="514" w:type="dxa"/>
          </w:tcPr>
          <w:p w:rsidR="001449D7" w:rsidRPr="002A048F" w:rsidRDefault="001449D7" w:rsidP="00AE45E5">
            <w:pPr>
              <w:jc w:val="center"/>
              <w:rPr>
                <w:color w:val="000000"/>
              </w:rPr>
            </w:pP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rPr>
            </w:pPr>
            <w:r w:rsidRPr="00122293">
              <w:rPr>
                <w:color w:val="000000"/>
              </w:rPr>
              <w:t>X</w:t>
            </w:r>
          </w:p>
        </w:tc>
        <w:tc>
          <w:tcPr>
            <w:tcW w:w="425" w:type="dxa"/>
          </w:tcPr>
          <w:p w:rsidR="001449D7" w:rsidRPr="00122293" w:rsidRDefault="001449D7" w:rsidP="00AE45E5">
            <w:pPr>
              <w:jc w:val="center"/>
              <w:rPr>
                <w:color w:val="000000"/>
              </w:rPr>
            </w:pP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Potential Loss</w:t>
            </w:r>
          </w:p>
        </w:tc>
        <w:tc>
          <w:tcPr>
            <w:tcW w:w="1470" w:type="dxa"/>
            <w:tcMar>
              <w:top w:w="20" w:type="dxa"/>
              <w:left w:w="20" w:type="dxa"/>
              <w:bottom w:w="0" w:type="dxa"/>
              <w:right w:w="20" w:type="dxa"/>
            </w:tcMar>
          </w:tcPr>
          <w:p w:rsidR="001449D7" w:rsidRPr="00AA3AF5" w:rsidRDefault="001449D7" w:rsidP="00AE45E5">
            <w:r w:rsidRPr="00AA3AF5">
              <w:t>Amount</w:t>
            </w:r>
          </w:p>
        </w:tc>
        <w:tc>
          <w:tcPr>
            <w:tcW w:w="3674" w:type="dxa"/>
            <w:tcMar>
              <w:top w:w="20" w:type="dxa"/>
              <w:left w:w="20" w:type="dxa"/>
              <w:bottom w:w="0" w:type="dxa"/>
              <w:right w:w="20" w:type="dxa"/>
            </w:tcMar>
          </w:tcPr>
          <w:p w:rsidR="001449D7" w:rsidRPr="00AA3AF5" w:rsidRDefault="001449D7" w:rsidP="00AE45E5">
            <w:r w:rsidRPr="00AA3AF5">
              <w:rPr>
                <w:cs/>
              </w:rPr>
              <w:t xml:space="preserve">มูลค่าผลขาดทุนสูงสุดที่คาดว่าจะเกิดขึ้นกับตราสารทุนที่คำนวณโดยวิธี </w:t>
            </w:r>
            <w:proofErr w:type="spellStart"/>
            <w:r w:rsidRPr="00AA3AF5">
              <w:t>VaR</w:t>
            </w:r>
            <w:proofErr w:type="spellEnd"/>
            <w:r w:rsidRPr="00AA3AF5">
              <w:t xml:space="preserve"> </w:t>
            </w:r>
            <w:r w:rsidRPr="00AA3AF5">
              <w:rPr>
                <w:cs/>
              </w:rPr>
              <w:t>และไม่เข้าข่ายต้องใช้น้ำหนักความเสี่ยงขั้นต่ำ</w:t>
            </w:r>
          </w:p>
        </w:tc>
        <w:tc>
          <w:tcPr>
            <w:tcW w:w="514" w:type="dxa"/>
          </w:tcPr>
          <w:p w:rsidR="001449D7" w:rsidRPr="00122293" w:rsidRDefault="001449D7" w:rsidP="00AE45E5">
            <w:pPr>
              <w:jc w:val="center"/>
              <w:rPr>
                <w:color w:val="000000"/>
              </w:rPr>
            </w:pPr>
          </w:p>
        </w:tc>
        <w:tc>
          <w:tcPr>
            <w:tcW w:w="514" w:type="dxa"/>
          </w:tcPr>
          <w:p w:rsidR="001449D7" w:rsidRPr="00122293" w:rsidRDefault="001449D7" w:rsidP="00AE45E5">
            <w:pPr>
              <w:jc w:val="center"/>
              <w:rPr>
                <w:color w:val="000000"/>
                <w:cs/>
              </w:rPr>
            </w:pPr>
            <w:r w:rsidRPr="00122293">
              <w:rPr>
                <w:color w:val="000000"/>
              </w:rPr>
              <w:t>X</w:t>
            </w:r>
          </w:p>
        </w:tc>
        <w:tc>
          <w:tcPr>
            <w:tcW w:w="514" w:type="dxa"/>
          </w:tcPr>
          <w:p w:rsidR="001449D7" w:rsidRPr="002A048F" w:rsidRDefault="001449D7" w:rsidP="00AE45E5">
            <w:pPr>
              <w:jc w:val="center"/>
              <w:rPr>
                <w:color w:val="000000"/>
              </w:rPr>
            </w:pPr>
          </w:p>
        </w:tc>
        <w:tc>
          <w:tcPr>
            <w:tcW w:w="514" w:type="dxa"/>
          </w:tcPr>
          <w:p w:rsidR="001449D7" w:rsidRPr="002A048F" w:rsidRDefault="001449D7" w:rsidP="00AE45E5">
            <w:pPr>
              <w:jc w:val="center"/>
              <w:rPr>
                <w:color w:val="000000"/>
                <w:cs/>
              </w:rPr>
            </w:pPr>
            <w:r w:rsidRPr="002A048F">
              <w:rPr>
                <w:color w:val="000000"/>
              </w:rPr>
              <w:t>X</w:t>
            </w: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rPr>
            </w:pPr>
          </w:p>
        </w:tc>
        <w:tc>
          <w:tcPr>
            <w:tcW w:w="425" w:type="dxa"/>
          </w:tcPr>
          <w:p w:rsidR="001449D7" w:rsidRPr="00122293" w:rsidRDefault="001449D7" w:rsidP="00AE45E5">
            <w:pPr>
              <w:jc w:val="center"/>
              <w:rPr>
                <w:color w:val="000000"/>
                <w:cs/>
              </w:rPr>
            </w:pPr>
            <w:r w:rsidRPr="00122293">
              <w:rPr>
                <w:color w:val="000000"/>
              </w:rPr>
              <w:t>X</w:t>
            </w: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 xml:space="preserve">Risk Weighted Asset </w:t>
            </w:r>
          </w:p>
          <w:p w:rsidR="001449D7" w:rsidRPr="00AA3AF5" w:rsidRDefault="001449D7" w:rsidP="00AE45E5">
            <w:r w:rsidRPr="00AA3AF5">
              <w:t>Outstanding Amount</w:t>
            </w:r>
          </w:p>
        </w:tc>
        <w:tc>
          <w:tcPr>
            <w:tcW w:w="1470" w:type="dxa"/>
            <w:tcMar>
              <w:top w:w="20" w:type="dxa"/>
              <w:left w:w="20" w:type="dxa"/>
              <w:bottom w:w="0" w:type="dxa"/>
              <w:right w:w="20" w:type="dxa"/>
            </w:tcMar>
          </w:tcPr>
          <w:p w:rsidR="001449D7" w:rsidRPr="00AA3AF5" w:rsidRDefault="001449D7" w:rsidP="00AE45E5">
            <w:r w:rsidRPr="00AA3AF5">
              <w:t>Amount</w:t>
            </w:r>
          </w:p>
        </w:tc>
        <w:tc>
          <w:tcPr>
            <w:tcW w:w="3674" w:type="dxa"/>
            <w:tcMar>
              <w:top w:w="20" w:type="dxa"/>
              <w:left w:w="20" w:type="dxa"/>
              <w:bottom w:w="0" w:type="dxa"/>
              <w:right w:w="20" w:type="dxa"/>
            </w:tcMar>
          </w:tcPr>
          <w:p w:rsidR="001449D7" w:rsidRPr="00AA3AF5" w:rsidRDefault="001449D7" w:rsidP="00AE45E5">
            <w:pPr>
              <w:rPr>
                <w:cs/>
              </w:rPr>
            </w:pPr>
            <w:r w:rsidRPr="00AA3AF5">
              <w:rPr>
                <w:cs/>
              </w:rPr>
              <w:t>มูลค่าสินทรัพย์เสี่ยงด้านเครดิตทั้งสิ้น</w:t>
            </w:r>
          </w:p>
        </w:tc>
        <w:tc>
          <w:tcPr>
            <w:tcW w:w="514" w:type="dxa"/>
          </w:tcPr>
          <w:p w:rsidR="001449D7" w:rsidRPr="00122293" w:rsidRDefault="001449D7" w:rsidP="00AE45E5">
            <w:pPr>
              <w:jc w:val="center"/>
              <w:rPr>
                <w:color w:val="000000"/>
              </w:rPr>
            </w:pPr>
            <w:r w:rsidRPr="00122293">
              <w:rPr>
                <w:color w:val="000000"/>
              </w:rPr>
              <w:t>X</w:t>
            </w:r>
          </w:p>
        </w:tc>
        <w:tc>
          <w:tcPr>
            <w:tcW w:w="514" w:type="dxa"/>
          </w:tcPr>
          <w:p w:rsidR="001449D7" w:rsidRPr="001449D7" w:rsidRDefault="001449D7" w:rsidP="00AE45E5">
            <w:pPr>
              <w:jc w:val="center"/>
              <w:rPr>
                <w:color w:val="BFBFBF"/>
                <w:cs/>
              </w:rPr>
            </w:pPr>
          </w:p>
        </w:tc>
        <w:tc>
          <w:tcPr>
            <w:tcW w:w="514" w:type="dxa"/>
          </w:tcPr>
          <w:p w:rsidR="001449D7" w:rsidRPr="002A048F" w:rsidRDefault="001449D7" w:rsidP="00AE45E5">
            <w:pPr>
              <w:jc w:val="center"/>
              <w:rPr>
                <w:color w:val="000000"/>
              </w:rPr>
            </w:pPr>
            <w:r w:rsidRPr="002A048F">
              <w:rPr>
                <w:color w:val="000000"/>
              </w:rPr>
              <w:t>X</w:t>
            </w:r>
          </w:p>
        </w:tc>
        <w:tc>
          <w:tcPr>
            <w:tcW w:w="514" w:type="dxa"/>
          </w:tcPr>
          <w:p w:rsidR="001449D7" w:rsidRPr="002A048F" w:rsidRDefault="001449D7" w:rsidP="00AE45E5">
            <w:pPr>
              <w:jc w:val="center"/>
              <w:rPr>
                <w:color w:val="000000"/>
                <w:cs/>
              </w:rPr>
            </w:pP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rPr>
            </w:pPr>
            <w:r w:rsidRPr="00122293">
              <w:rPr>
                <w:color w:val="000000"/>
              </w:rPr>
              <w:t>X</w:t>
            </w:r>
          </w:p>
        </w:tc>
        <w:tc>
          <w:tcPr>
            <w:tcW w:w="425" w:type="dxa"/>
          </w:tcPr>
          <w:p w:rsidR="001449D7" w:rsidRPr="00122293" w:rsidRDefault="001449D7" w:rsidP="00AE45E5">
            <w:pPr>
              <w:jc w:val="center"/>
              <w:rPr>
                <w:color w:val="000000"/>
                <w:cs/>
              </w:rPr>
            </w:pPr>
          </w:p>
        </w:tc>
      </w:tr>
    </w:tbl>
    <w:p w:rsidR="003D34A9" w:rsidRPr="00AA3AF5" w:rsidRDefault="003D34A9" w:rsidP="003D34A9">
      <w:pPr>
        <w:pStyle w:val="DataSet1"/>
      </w:pPr>
    </w:p>
    <w:p w:rsidR="003D34A9" w:rsidRPr="00AA3AF5" w:rsidRDefault="003D34A9" w:rsidP="003D34A9">
      <w:pPr>
        <w:pStyle w:val="DataSet1"/>
      </w:pPr>
    </w:p>
    <w:p w:rsidR="003D34A9" w:rsidRPr="00AA3AF5" w:rsidRDefault="003D34A9" w:rsidP="003D34A9">
      <w:pPr>
        <w:pStyle w:val="DataSet1"/>
      </w:pPr>
    </w:p>
    <w:p w:rsidR="0063465E" w:rsidRDefault="0063465E">
      <w:r>
        <w:br w:type="page"/>
      </w: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63465E" w:rsidRPr="00AA3AF5" w:rsidTr="0063465E">
        <w:trPr>
          <w:trHeight w:val="255"/>
        </w:trPr>
        <w:tc>
          <w:tcPr>
            <w:tcW w:w="2012" w:type="dxa"/>
            <w:tcBorders>
              <w:top w:val="nil"/>
              <w:left w:val="nil"/>
              <w:bottom w:val="nil"/>
              <w:right w:val="nil"/>
            </w:tcBorders>
            <w:noWrap/>
            <w:tcMar>
              <w:top w:w="20" w:type="dxa"/>
              <w:left w:w="20" w:type="dxa"/>
              <w:bottom w:w="0" w:type="dxa"/>
              <w:right w:w="20" w:type="dxa"/>
            </w:tcMar>
          </w:tcPr>
          <w:p w:rsidR="0063465E" w:rsidRPr="00AA3AF5" w:rsidRDefault="0063465E" w:rsidP="0063465E">
            <w:pPr>
              <w:rPr>
                <w:b/>
                <w:bCs/>
              </w:rPr>
            </w:pPr>
            <w:r w:rsidRPr="00AA3AF5">
              <w:rPr>
                <w:b/>
                <w:bCs/>
              </w:rPr>
              <w:t xml:space="preserve">Data Set: </w:t>
            </w:r>
          </w:p>
        </w:tc>
        <w:tc>
          <w:tcPr>
            <w:tcW w:w="12450" w:type="dxa"/>
            <w:tcBorders>
              <w:top w:val="nil"/>
              <w:left w:val="nil"/>
              <w:bottom w:val="nil"/>
              <w:right w:val="nil"/>
            </w:tcBorders>
            <w:noWrap/>
            <w:tcMar>
              <w:top w:w="20" w:type="dxa"/>
              <w:left w:w="20" w:type="dxa"/>
              <w:bottom w:w="0" w:type="dxa"/>
              <w:right w:w="20" w:type="dxa"/>
            </w:tcMar>
          </w:tcPr>
          <w:p w:rsidR="0063465E" w:rsidRPr="00AA3AF5" w:rsidRDefault="0063465E" w:rsidP="0063465E">
            <w:pPr>
              <w:pStyle w:val="Heading3"/>
            </w:pPr>
            <w:bookmarkStart w:id="23" w:name="_Toc361140829"/>
            <w:bookmarkStart w:id="24" w:name="_Toc520192998"/>
            <w:bookmarkStart w:id="25" w:name="_Toc533094194"/>
            <w:r w:rsidRPr="00AA3AF5">
              <w:t>Equity Position (DS_EQP)</w:t>
            </w:r>
            <w:bookmarkEnd w:id="23"/>
            <w:bookmarkEnd w:id="24"/>
            <w:bookmarkEnd w:id="25"/>
          </w:p>
        </w:tc>
      </w:tr>
      <w:tr w:rsidR="0063465E" w:rsidRPr="00AA3AF5" w:rsidTr="0063465E">
        <w:trPr>
          <w:trHeight w:val="255"/>
        </w:trPr>
        <w:tc>
          <w:tcPr>
            <w:tcW w:w="2012" w:type="dxa"/>
            <w:tcBorders>
              <w:top w:val="nil"/>
              <w:left w:val="nil"/>
              <w:bottom w:val="nil"/>
              <w:right w:val="nil"/>
            </w:tcBorders>
            <w:noWrap/>
            <w:tcMar>
              <w:top w:w="20" w:type="dxa"/>
              <w:left w:w="20" w:type="dxa"/>
              <w:bottom w:w="0" w:type="dxa"/>
              <w:right w:w="20" w:type="dxa"/>
            </w:tcMar>
          </w:tcPr>
          <w:p w:rsidR="0063465E" w:rsidRPr="00AA3AF5" w:rsidRDefault="0063465E" w:rsidP="0063465E">
            <w:pPr>
              <w:rPr>
                <w:b/>
                <w:bCs/>
              </w:rPr>
            </w:pPr>
            <w:r w:rsidRPr="00AA3AF5">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63465E" w:rsidRPr="00AA3AF5" w:rsidRDefault="0063465E" w:rsidP="0063465E">
            <w:r w:rsidRPr="00AA3AF5">
              <w:rPr>
                <w:b/>
                <w:bCs/>
              </w:rPr>
              <w:t>Monthly</w:t>
            </w:r>
          </w:p>
        </w:tc>
      </w:tr>
    </w:tbl>
    <w:p w:rsidR="0063465E" w:rsidRDefault="0063465E" w:rsidP="003D34A9">
      <w:pPr>
        <w:pStyle w:val="DataSet1"/>
      </w:pPr>
    </w:p>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63465E" w:rsidRPr="00AA3AF5" w:rsidTr="0063465E">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63465E" w:rsidRPr="00AA3AF5" w:rsidRDefault="0063465E" w:rsidP="0063465E">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63465E" w:rsidRPr="00AA3AF5" w:rsidRDefault="0063465E" w:rsidP="0063465E">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63465E" w:rsidRPr="00AA3AF5" w:rsidRDefault="0063465E" w:rsidP="0063465E">
            <w:r w:rsidRPr="00AA3AF5">
              <w:t>Description</w:t>
            </w:r>
          </w:p>
        </w:tc>
        <w:tc>
          <w:tcPr>
            <w:tcW w:w="1028" w:type="dxa"/>
            <w:gridSpan w:val="2"/>
            <w:tcBorders>
              <w:top w:val="single" w:sz="6" w:space="0" w:color="auto"/>
            </w:tcBorders>
            <w:shd w:val="clear" w:color="auto" w:fill="CCFFFF"/>
          </w:tcPr>
          <w:p w:rsidR="0063465E" w:rsidRPr="00AA3AF5" w:rsidRDefault="0063465E" w:rsidP="0063465E">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63465E" w:rsidRPr="00AA3AF5" w:rsidRDefault="0063465E" w:rsidP="0063465E">
            <w:pPr>
              <w:jc w:val="center"/>
            </w:pPr>
            <w:r w:rsidRPr="00AA3AF5">
              <w:rPr>
                <w:cs/>
              </w:rPr>
              <w:t>บง.</w:t>
            </w:r>
          </w:p>
        </w:tc>
        <w:tc>
          <w:tcPr>
            <w:tcW w:w="1028" w:type="dxa"/>
            <w:gridSpan w:val="2"/>
            <w:tcBorders>
              <w:top w:val="single" w:sz="6" w:space="0" w:color="auto"/>
            </w:tcBorders>
            <w:shd w:val="clear" w:color="auto" w:fill="CCFFFF"/>
          </w:tcPr>
          <w:p w:rsidR="0063465E" w:rsidRPr="00AA3AF5" w:rsidRDefault="0063465E" w:rsidP="0063465E">
            <w:pPr>
              <w:jc w:val="center"/>
            </w:pPr>
            <w:proofErr w:type="spellStart"/>
            <w:r w:rsidRPr="00AA3AF5">
              <w:rPr>
                <w:cs/>
              </w:rPr>
              <w:t>บค</w:t>
            </w:r>
            <w:proofErr w:type="spellEnd"/>
            <w:r w:rsidRPr="00AA3AF5">
              <w:rPr>
                <w:cs/>
              </w:rPr>
              <w:t>.</w:t>
            </w:r>
          </w:p>
        </w:tc>
      </w:tr>
      <w:tr w:rsidR="0063465E" w:rsidRPr="00AA3AF5" w:rsidTr="0063465E">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63465E" w:rsidRPr="00AA3AF5" w:rsidRDefault="0063465E" w:rsidP="0063465E"/>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63465E" w:rsidRPr="00AA3AF5" w:rsidRDefault="0063465E" w:rsidP="0063465E"/>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63465E" w:rsidRPr="00AA3AF5" w:rsidRDefault="0063465E" w:rsidP="0063465E"/>
        </w:tc>
        <w:tc>
          <w:tcPr>
            <w:tcW w:w="514" w:type="dxa"/>
            <w:shd w:val="clear" w:color="auto" w:fill="CCFFFF"/>
          </w:tcPr>
          <w:p w:rsidR="0063465E" w:rsidRPr="00AA3AF5" w:rsidRDefault="0063465E" w:rsidP="0063465E">
            <w:pPr>
              <w:jc w:val="center"/>
            </w:pPr>
            <w:r w:rsidRPr="00AA3AF5">
              <w:t>M</w:t>
            </w:r>
          </w:p>
        </w:tc>
        <w:tc>
          <w:tcPr>
            <w:tcW w:w="514" w:type="dxa"/>
            <w:shd w:val="clear" w:color="auto" w:fill="CCFFFF"/>
          </w:tcPr>
          <w:p w:rsidR="0063465E" w:rsidRPr="00AA3AF5" w:rsidRDefault="0063465E" w:rsidP="0063465E">
            <w:pPr>
              <w:jc w:val="center"/>
            </w:pPr>
            <w:r w:rsidRPr="00AA3AF5">
              <w:t>O</w:t>
            </w:r>
          </w:p>
        </w:tc>
        <w:tc>
          <w:tcPr>
            <w:tcW w:w="514" w:type="dxa"/>
            <w:shd w:val="clear" w:color="auto" w:fill="CCFFFF"/>
          </w:tcPr>
          <w:p w:rsidR="0063465E" w:rsidRPr="00AA3AF5" w:rsidRDefault="0063465E" w:rsidP="0063465E">
            <w:pPr>
              <w:jc w:val="center"/>
            </w:pPr>
            <w:r w:rsidRPr="00AA3AF5">
              <w:t>M</w:t>
            </w:r>
          </w:p>
        </w:tc>
        <w:tc>
          <w:tcPr>
            <w:tcW w:w="514" w:type="dxa"/>
            <w:shd w:val="clear" w:color="auto" w:fill="CCFFFF"/>
          </w:tcPr>
          <w:p w:rsidR="0063465E" w:rsidRPr="00AA3AF5" w:rsidRDefault="0063465E" w:rsidP="0063465E">
            <w:pPr>
              <w:jc w:val="center"/>
            </w:pPr>
            <w:r w:rsidRPr="00AA3AF5">
              <w:t>O</w:t>
            </w:r>
          </w:p>
        </w:tc>
        <w:tc>
          <w:tcPr>
            <w:tcW w:w="514" w:type="dxa"/>
            <w:shd w:val="clear" w:color="auto" w:fill="CCFFFF"/>
          </w:tcPr>
          <w:p w:rsidR="0063465E" w:rsidRPr="00AA3AF5" w:rsidRDefault="0063465E" w:rsidP="0063465E">
            <w:pPr>
              <w:jc w:val="center"/>
            </w:pPr>
            <w:r w:rsidRPr="00AA3AF5">
              <w:t>M</w:t>
            </w:r>
          </w:p>
        </w:tc>
        <w:tc>
          <w:tcPr>
            <w:tcW w:w="514" w:type="dxa"/>
            <w:shd w:val="clear" w:color="auto" w:fill="CCFFFF"/>
          </w:tcPr>
          <w:p w:rsidR="0063465E" w:rsidRPr="00AA3AF5" w:rsidRDefault="0063465E" w:rsidP="0063465E">
            <w:pPr>
              <w:jc w:val="center"/>
            </w:pPr>
            <w:r w:rsidRPr="00AA3AF5">
              <w:t>O</w:t>
            </w:r>
          </w:p>
        </w:tc>
      </w:tr>
      <w:tr w:rsidR="0063465E" w:rsidRPr="00AA3AF5" w:rsidTr="0063465E">
        <w:trPr>
          <w:trHeight w:val="255"/>
        </w:trPr>
        <w:tc>
          <w:tcPr>
            <w:tcW w:w="2940" w:type="dxa"/>
            <w:tcBorders>
              <w:top w:val="dotted" w:sz="4" w:space="0" w:color="auto"/>
              <w:left w:val="single" w:sz="6" w:space="0" w:color="auto"/>
            </w:tcBorders>
            <w:tcMar>
              <w:top w:w="20" w:type="dxa"/>
              <w:left w:w="20" w:type="dxa"/>
              <w:bottom w:w="0" w:type="dxa"/>
              <w:right w:w="20" w:type="dxa"/>
            </w:tcMar>
          </w:tcPr>
          <w:p w:rsidR="0063465E" w:rsidRPr="00AA3AF5" w:rsidRDefault="0063465E" w:rsidP="0063465E">
            <w:r w:rsidRPr="00AA3AF5">
              <w:t>Organization Id</w:t>
            </w:r>
          </w:p>
        </w:tc>
        <w:tc>
          <w:tcPr>
            <w:tcW w:w="1470" w:type="dxa"/>
            <w:tcBorders>
              <w:top w:val="dotted" w:sz="4" w:space="0" w:color="auto"/>
            </w:tcBorders>
            <w:tcMar>
              <w:top w:w="20" w:type="dxa"/>
              <w:left w:w="20" w:type="dxa"/>
              <w:bottom w:w="0" w:type="dxa"/>
              <w:right w:w="20" w:type="dxa"/>
            </w:tcMar>
          </w:tcPr>
          <w:p w:rsidR="0063465E" w:rsidRPr="00AA3AF5" w:rsidRDefault="0063465E" w:rsidP="0063465E">
            <w:r w:rsidRPr="00AA3AF5">
              <w:t>FI Code</w:t>
            </w:r>
          </w:p>
        </w:tc>
        <w:tc>
          <w:tcPr>
            <w:tcW w:w="3674" w:type="dxa"/>
            <w:tcBorders>
              <w:top w:val="dotted" w:sz="4" w:space="0" w:color="auto"/>
            </w:tcBorders>
            <w:tcMar>
              <w:top w:w="20" w:type="dxa"/>
              <w:left w:w="20" w:type="dxa"/>
              <w:bottom w:w="0" w:type="dxa"/>
              <w:right w:w="20" w:type="dxa"/>
            </w:tcMar>
          </w:tcPr>
          <w:p w:rsidR="0063465E" w:rsidRPr="00AA3AF5" w:rsidRDefault="0063465E" w:rsidP="0063465E">
            <w:r w:rsidRPr="00AA3AF5">
              <w:rPr>
                <w:cs/>
              </w:rPr>
              <w:t>รหัสสถาบันการเงินผู้ส่งข้อมูล</w:t>
            </w:r>
          </w:p>
        </w:tc>
        <w:tc>
          <w:tcPr>
            <w:tcW w:w="514" w:type="dxa"/>
          </w:tcPr>
          <w:p w:rsidR="0063465E" w:rsidRPr="00AA3AF5" w:rsidRDefault="0063465E" w:rsidP="0063465E">
            <w:pPr>
              <w:jc w:val="center"/>
              <w:rPr>
                <w:cs/>
              </w:rPr>
            </w:pPr>
            <w:r w:rsidRPr="00AA3AF5">
              <w:t>X</w:t>
            </w:r>
          </w:p>
        </w:tc>
        <w:tc>
          <w:tcPr>
            <w:tcW w:w="514" w:type="dxa"/>
          </w:tcPr>
          <w:p w:rsidR="0063465E" w:rsidRPr="00AA3AF5" w:rsidRDefault="0063465E" w:rsidP="0063465E">
            <w:pPr>
              <w:jc w:val="center"/>
              <w:rPr>
                <w:cs/>
              </w:rPr>
            </w:pPr>
          </w:p>
        </w:tc>
        <w:tc>
          <w:tcPr>
            <w:tcW w:w="514" w:type="dxa"/>
          </w:tcPr>
          <w:p w:rsidR="0063465E" w:rsidRPr="00AA3AF5" w:rsidRDefault="0063465E" w:rsidP="0063465E">
            <w:pPr>
              <w:jc w:val="center"/>
              <w:rPr>
                <w:cs/>
              </w:rPr>
            </w:pPr>
          </w:p>
        </w:tc>
        <w:tc>
          <w:tcPr>
            <w:tcW w:w="514" w:type="dxa"/>
          </w:tcPr>
          <w:p w:rsidR="0063465E" w:rsidRPr="00AA3AF5" w:rsidRDefault="0063465E" w:rsidP="0063465E">
            <w:pPr>
              <w:jc w:val="center"/>
              <w:rPr>
                <w:cs/>
              </w:rPr>
            </w:pPr>
          </w:p>
        </w:tc>
        <w:tc>
          <w:tcPr>
            <w:tcW w:w="514" w:type="dxa"/>
            <w:tcBorders>
              <w:top w:val="dotted" w:sz="4" w:space="0" w:color="auto"/>
            </w:tcBorders>
          </w:tcPr>
          <w:p w:rsidR="0063465E" w:rsidRPr="00AA3AF5" w:rsidRDefault="0063465E" w:rsidP="0063465E">
            <w:pPr>
              <w:jc w:val="center"/>
              <w:rPr>
                <w:cs/>
              </w:rPr>
            </w:pPr>
          </w:p>
        </w:tc>
        <w:tc>
          <w:tcPr>
            <w:tcW w:w="514" w:type="dxa"/>
            <w:tcBorders>
              <w:top w:val="dotted" w:sz="4" w:space="0" w:color="auto"/>
            </w:tcBorders>
          </w:tcPr>
          <w:p w:rsidR="0063465E" w:rsidRPr="00AA3AF5" w:rsidRDefault="0063465E" w:rsidP="0063465E">
            <w:pPr>
              <w:jc w:val="center"/>
              <w:rPr>
                <w:cs/>
              </w:rPr>
            </w:pPr>
          </w:p>
        </w:tc>
      </w:tr>
      <w:tr w:rsidR="0063465E" w:rsidRPr="00AA3AF5" w:rsidTr="0063465E">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63465E" w:rsidRPr="00AA3AF5" w:rsidRDefault="0063465E" w:rsidP="0063465E">
            <w:r w:rsidRPr="00AA3AF5">
              <w:t>FI Reporting Group Id</w:t>
            </w:r>
          </w:p>
        </w:tc>
        <w:tc>
          <w:tcPr>
            <w:tcW w:w="1470" w:type="dxa"/>
            <w:tcBorders>
              <w:bottom w:val="dotted" w:sz="4" w:space="0" w:color="auto"/>
            </w:tcBorders>
            <w:noWrap/>
            <w:tcMar>
              <w:top w:w="20" w:type="dxa"/>
              <w:left w:w="20" w:type="dxa"/>
              <w:bottom w:w="0" w:type="dxa"/>
              <w:right w:w="20" w:type="dxa"/>
            </w:tcMar>
          </w:tcPr>
          <w:p w:rsidR="0063465E" w:rsidRPr="00AA3AF5" w:rsidRDefault="0063465E" w:rsidP="0063465E">
            <w:r w:rsidRPr="00AA3AF5">
              <w:t>Classification</w:t>
            </w:r>
          </w:p>
        </w:tc>
        <w:tc>
          <w:tcPr>
            <w:tcW w:w="3674" w:type="dxa"/>
            <w:tcBorders>
              <w:bottom w:val="dotted" w:sz="4" w:space="0" w:color="auto"/>
            </w:tcBorders>
            <w:tcMar>
              <w:top w:w="20" w:type="dxa"/>
              <w:left w:w="20" w:type="dxa"/>
              <w:bottom w:w="0" w:type="dxa"/>
              <w:right w:w="20" w:type="dxa"/>
            </w:tcMar>
          </w:tcPr>
          <w:p w:rsidR="0063465E" w:rsidRPr="00AA3AF5" w:rsidRDefault="0063465E" w:rsidP="0063465E">
            <w:r w:rsidRPr="00AA3AF5">
              <w:rPr>
                <w:cs/>
              </w:rPr>
              <w:t>ชุดข้อมูลของสถาบันการเงิน</w:t>
            </w:r>
          </w:p>
        </w:tc>
        <w:tc>
          <w:tcPr>
            <w:tcW w:w="514" w:type="dxa"/>
            <w:tcBorders>
              <w:bottom w:val="dotted" w:sz="4" w:space="0" w:color="auto"/>
            </w:tcBorders>
          </w:tcPr>
          <w:p w:rsidR="0063465E" w:rsidRPr="00AA3AF5" w:rsidRDefault="0063465E" w:rsidP="0063465E">
            <w:pPr>
              <w:jc w:val="center"/>
              <w:rPr>
                <w:cs/>
              </w:rPr>
            </w:pPr>
            <w:r w:rsidRPr="00AA3AF5">
              <w:t>X</w:t>
            </w:r>
          </w:p>
        </w:tc>
        <w:tc>
          <w:tcPr>
            <w:tcW w:w="514" w:type="dxa"/>
            <w:tcBorders>
              <w:bottom w:val="dotted" w:sz="4" w:space="0" w:color="auto"/>
            </w:tcBorders>
          </w:tcPr>
          <w:p w:rsidR="0063465E" w:rsidRPr="00AA3AF5" w:rsidRDefault="0063465E" w:rsidP="0063465E">
            <w:pPr>
              <w:jc w:val="center"/>
              <w:rPr>
                <w:cs/>
              </w:rPr>
            </w:pPr>
          </w:p>
        </w:tc>
        <w:tc>
          <w:tcPr>
            <w:tcW w:w="514" w:type="dxa"/>
            <w:tcBorders>
              <w:bottom w:val="dotted" w:sz="4" w:space="0" w:color="auto"/>
            </w:tcBorders>
          </w:tcPr>
          <w:p w:rsidR="0063465E" w:rsidRPr="00AA3AF5" w:rsidRDefault="0063465E" w:rsidP="0063465E">
            <w:pPr>
              <w:jc w:val="center"/>
              <w:rPr>
                <w:cs/>
              </w:rPr>
            </w:pPr>
          </w:p>
        </w:tc>
        <w:tc>
          <w:tcPr>
            <w:tcW w:w="514" w:type="dxa"/>
            <w:tcBorders>
              <w:bottom w:val="dotted" w:sz="4" w:space="0" w:color="auto"/>
            </w:tcBorders>
          </w:tcPr>
          <w:p w:rsidR="0063465E" w:rsidRPr="00AA3AF5" w:rsidRDefault="0063465E" w:rsidP="0063465E">
            <w:pPr>
              <w:jc w:val="center"/>
              <w:rPr>
                <w:cs/>
              </w:rPr>
            </w:pPr>
          </w:p>
        </w:tc>
        <w:tc>
          <w:tcPr>
            <w:tcW w:w="514" w:type="dxa"/>
            <w:tcBorders>
              <w:bottom w:val="dotted" w:sz="4" w:space="0" w:color="auto"/>
            </w:tcBorders>
          </w:tcPr>
          <w:p w:rsidR="0063465E" w:rsidRPr="00AA3AF5" w:rsidRDefault="0063465E" w:rsidP="0063465E">
            <w:pPr>
              <w:jc w:val="center"/>
              <w:rPr>
                <w:cs/>
              </w:rPr>
            </w:pPr>
          </w:p>
        </w:tc>
        <w:tc>
          <w:tcPr>
            <w:tcW w:w="514" w:type="dxa"/>
            <w:tcBorders>
              <w:bottom w:val="dotted" w:sz="4" w:space="0" w:color="auto"/>
            </w:tcBorders>
          </w:tcPr>
          <w:p w:rsidR="0063465E" w:rsidRPr="00AA3AF5" w:rsidRDefault="0063465E" w:rsidP="0063465E">
            <w:pPr>
              <w:jc w:val="center"/>
              <w:rPr>
                <w:cs/>
              </w:rPr>
            </w:pPr>
          </w:p>
        </w:tc>
      </w:tr>
      <w:tr w:rsidR="0063465E" w:rsidRPr="00AA3AF5" w:rsidTr="0063465E">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63465E" w:rsidRPr="00AA3AF5" w:rsidRDefault="0063465E" w:rsidP="0063465E">
            <w:r w:rsidRPr="00AA3AF5">
              <w:t>Data Set Date</w:t>
            </w:r>
          </w:p>
        </w:tc>
        <w:tc>
          <w:tcPr>
            <w:tcW w:w="1470" w:type="dxa"/>
            <w:tcBorders>
              <w:bottom w:val="dotted" w:sz="4" w:space="0" w:color="auto"/>
            </w:tcBorders>
            <w:noWrap/>
            <w:tcMar>
              <w:top w:w="20" w:type="dxa"/>
              <w:left w:w="20" w:type="dxa"/>
              <w:bottom w:w="0" w:type="dxa"/>
              <w:right w:w="20" w:type="dxa"/>
            </w:tcMar>
          </w:tcPr>
          <w:p w:rsidR="0063465E" w:rsidRPr="00AA3AF5" w:rsidRDefault="0063465E" w:rsidP="0063465E">
            <w:r w:rsidRPr="00AA3AF5">
              <w:t>Date</w:t>
            </w:r>
          </w:p>
        </w:tc>
        <w:tc>
          <w:tcPr>
            <w:tcW w:w="3674" w:type="dxa"/>
            <w:tcBorders>
              <w:bottom w:val="dotted" w:sz="4" w:space="0" w:color="auto"/>
            </w:tcBorders>
            <w:tcMar>
              <w:top w:w="20" w:type="dxa"/>
              <w:left w:w="20" w:type="dxa"/>
              <w:bottom w:w="0" w:type="dxa"/>
              <w:right w:w="20" w:type="dxa"/>
            </w:tcMar>
          </w:tcPr>
          <w:p w:rsidR="0063465E" w:rsidRPr="00AA3AF5" w:rsidRDefault="0063465E" w:rsidP="0063465E">
            <w:r w:rsidRPr="00AA3AF5">
              <w:rPr>
                <w:cs/>
              </w:rPr>
              <w:t>วันที่ของชุดข้อมูล</w:t>
            </w:r>
          </w:p>
        </w:tc>
        <w:tc>
          <w:tcPr>
            <w:tcW w:w="514" w:type="dxa"/>
            <w:tcBorders>
              <w:bottom w:val="dotted" w:sz="4" w:space="0" w:color="auto"/>
            </w:tcBorders>
          </w:tcPr>
          <w:p w:rsidR="0063465E" w:rsidRPr="00AA3AF5" w:rsidRDefault="0063465E" w:rsidP="0063465E">
            <w:pPr>
              <w:jc w:val="center"/>
              <w:rPr>
                <w:cs/>
              </w:rPr>
            </w:pPr>
            <w:r w:rsidRPr="00AA3AF5">
              <w:t>X</w:t>
            </w:r>
          </w:p>
        </w:tc>
        <w:tc>
          <w:tcPr>
            <w:tcW w:w="514" w:type="dxa"/>
            <w:tcBorders>
              <w:bottom w:val="dotted" w:sz="4" w:space="0" w:color="auto"/>
            </w:tcBorders>
          </w:tcPr>
          <w:p w:rsidR="0063465E" w:rsidRPr="00AA3AF5" w:rsidRDefault="0063465E" w:rsidP="0063465E">
            <w:pPr>
              <w:jc w:val="center"/>
              <w:rPr>
                <w:cs/>
              </w:rPr>
            </w:pP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rPr>
                <w:cs/>
              </w:rPr>
            </w:pP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rPr>
                <w:cs/>
              </w:rPr>
            </w:pPr>
          </w:p>
        </w:tc>
      </w:tr>
      <w:tr w:rsidR="0063465E" w:rsidRPr="00AA3AF5" w:rsidTr="0063465E">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63465E" w:rsidRPr="00AA3AF5" w:rsidRDefault="0063465E" w:rsidP="0063465E">
            <w:r w:rsidRPr="00AA3AF5">
              <w:t>Credit Risk Method</w:t>
            </w:r>
          </w:p>
        </w:tc>
        <w:tc>
          <w:tcPr>
            <w:tcW w:w="1470" w:type="dxa"/>
            <w:tcBorders>
              <w:bottom w:val="dotted" w:sz="4" w:space="0" w:color="auto"/>
            </w:tcBorders>
            <w:noWrap/>
            <w:tcMar>
              <w:top w:w="20" w:type="dxa"/>
              <w:left w:w="20" w:type="dxa"/>
              <w:bottom w:w="0" w:type="dxa"/>
              <w:right w:w="20" w:type="dxa"/>
            </w:tcMar>
          </w:tcPr>
          <w:p w:rsidR="0063465E" w:rsidRPr="00AA3AF5" w:rsidRDefault="0063465E" w:rsidP="0063465E">
            <w:r w:rsidRPr="00AA3AF5">
              <w:t>Classification</w:t>
            </w:r>
          </w:p>
        </w:tc>
        <w:tc>
          <w:tcPr>
            <w:tcW w:w="3674" w:type="dxa"/>
            <w:tcBorders>
              <w:bottom w:val="dotted" w:sz="4" w:space="0" w:color="auto"/>
            </w:tcBorders>
            <w:tcMar>
              <w:top w:w="20" w:type="dxa"/>
              <w:left w:w="20" w:type="dxa"/>
              <w:bottom w:w="0" w:type="dxa"/>
              <w:right w:w="20" w:type="dxa"/>
            </w:tcMar>
          </w:tcPr>
          <w:p w:rsidR="0063465E" w:rsidRPr="00AA3AF5" w:rsidRDefault="0063465E" w:rsidP="0063465E">
            <w:r w:rsidRPr="00AA3AF5">
              <w:rPr>
                <w:cs/>
                <w:lang w:val="en-GB"/>
              </w:rPr>
              <w:t>วิธีหลักที่ใช้คำนวณ</w:t>
            </w:r>
            <w:r w:rsidRPr="00AA3AF5">
              <w:rPr>
                <w:cs/>
              </w:rPr>
              <w:t>ความเสี่ยงด้านเครดิต</w:t>
            </w:r>
          </w:p>
          <w:p w:rsidR="0063465E" w:rsidRPr="00AA3AF5" w:rsidRDefault="0063465E" w:rsidP="0063465E">
            <w:r w:rsidRPr="00AA3AF5">
              <w:rPr>
                <w:cs/>
              </w:rPr>
              <w:t xml:space="preserve">   รหัส </w:t>
            </w:r>
            <w:r w:rsidRPr="00AA3AF5">
              <w:t xml:space="preserve">‘447003’ </w:t>
            </w:r>
            <w:r w:rsidRPr="00AA3AF5">
              <w:rPr>
                <w:cs/>
              </w:rPr>
              <w:t xml:space="preserve">สำหรับวิธี </w:t>
            </w:r>
            <w:r w:rsidRPr="00AA3AF5">
              <w:t>FIRB</w:t>
            </w:r>
          </w:p>
          <w:p w:rsidR="0063465E" w:rsidRPr="00AA3AF5" w:rsidRDefault="0063465E" w:rsidP="0063465E">
            <w:r w:rsidRPr="00AA3AF5">
              <w:rPr>
                <w:cs/>
              </w:rPr>
              <w:t xml:space="preserve">   รหัส </w:t>
            </w:r>
            <w:r w:rsidRPr="00AA3AF5">
              <w:t xml:space="preserve">‘447004’ </w:t>
            </w:r>
            <w:r w:rsidRPr="00AA3AF5">
              <w:rPr>
                <w:cs/>
              </w:rPr>
              <w:t xml:space="preserve">สำหรับวิธี </w:t>
            </w:r>
            <w:r w:rsidRPr="00AA3AF5">
              <w:t>AIRB</w:t>
            </w:r>
          </w:p>
        </w:tc>
        <w:tc>
          <w:tcPr>
            <w:tcW w:w="514" w:type="dxa"/>
            <w:tcBorders>
              <w:bottom w:val="dotted" w:sz="4" w:space="0" w:color="auto"/>
            </w:tcBorders>
          </w:tcPr>
          <w:p w:rsidR="0063465E" w:rsidRPr="00AA3AF5" w:rsidRDefault="0063465E" w:rsidP="0063465E">
            <w:pPr>
              <w:jc w:val="center"/>
            </w:pPr>
            <w:r w:rsidRPr="00AA3AF5">
              <w:t>X</w:t>
            </w:r>
          </w:p>
        </w:tc>
        <w:tc>
          <w:tcPr>
            <w:tcW w:w="514" w:type="dxa"/>
            <w:tcBorders>
              <w:bottom w:val="dotted" w:sz="4" w:space="0" w:color="auto"/>
            </w:tcBorders>
          </w:tcPr>
          <w:p w:rsidR="0063465E" w:rsidRPr="00AA3AF5" w:rsidRDefault="0063465E" w:rsidP="0063465E">
            <w:pPr>
              <w:jc w:val="center"/>
              <w:rPr>
                <w:cs/>
              </w:rPr>
            </w:pP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rPr>
                <w:cs/>
              </w:rPr>
            </w:pP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rPr>
                <w:cs/>
              </w:rPr>
            </w:pPr>
          </w:p>
        </w:tc>
      </w:tr>
      <w:tr w:rsidR="0063465E" w:rsidRPr="00AA3AF5" w:rsidTr="0063465E">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63465E" w:rsidRPr="00AA3AF5" w:rsidRDefault="0063465E" w:rsidP="0063465E">
            <w:r w:rsidRPr="00AA3AF5">
              <w:t>Default Data</w:t>
            </w:r>
          </w:p>
        </w:tc>
        <w:tc>
          <w:tcPr>
            <w:tcW w:w="1470" w:type="dxa"/>
            <w:tcBorders>
              <w:bottom w:val="dotted" w:sz="4" w:space="0" w:color="auto"/>
            </w:tcBorders>
            <w:noWrap/>
            <w:tcMar>
              <w:top w:w="20" w:type="dxa"/>
              <w:left w:w="20" w:type="dxa"/>
              <w:bottom w:w="0" w:type="dxa"/>
              <w:right w:w="20" w:type="dxa"/>
            </w:tcMar>
          </w:tcPr>
          <w:p w:rsidR="0063465E" w:rsidRPr="00AA3AF5" w:rsidRDefault="0063465E" w:rsidP="0063465E">
            <w:r w:rsidRPr="00AA3AF5">
              <w:t>Flag</w:t>
            </w:r>
          </w:p>
        </w:tc>
        <w:tc>
          <w:tcPr>
            <w:tcW w:w="3674" w:type="dxa"/>
            <w:tcBorders>
              <w:bottom w:val="dotted" w:sz="4" w:space="0" w:color="auto"/>
            </w:tcBorders>
            <w:tcMar>
              <w:top w:w="20" w:type="dxa"/>
              <w:left w:w="20" w:type="dxa"/>
              <w:bottom w:w="0" w:type="dxa"/>
              <w:right w:w="20" w:type="dxa"/>
            </w:tcMar>
          </w:tcPr>
          <w:p w:rsidR="0063465E" w:rsidRPr="00AA3AF5" w:rsidRDefault="0063465E" w:rsidP="0063465E">
            <w:r w:rsidRPr="00AA3AF5">
              <w:rPr>
                <w:cs/>
              </w:rPr>
              <w:t xml:space="preserve">ความเพียงพอของข้อมูลที่ใช้ในการประมาณค่า </w:t>
            </w:r>
            <w:r w:rsidRPr="00AA3AF5">
              <w:t>Probability of Default (</w:t>
            </w:r>
            <w:r w:rsidRPr="00AA3AF5">
              <w:rPr>
                <w:cs/>
              </w:rPr>
              <w:t xml:space="preserve">ค่า </w:t>
            </w:r>
            <w:r w:rsidRPr="00AA3AF5">
              <w:t xml:space="preserve">PD) </w:t>
            </w:r>
          </w:p>
          <w:p w:rsidR="0063465E" w:rsidRPr="00AA3AF5" w:rsidRDefault="0063465E" w:rsidP="0063465E">
            <w:r w:rsidRPr="00AA3AF5">
              <w:rPr>
                <w:cs/>
              </w:rPr>
              <w:t xml:space="preserve">   ค่า </w:t>
            </w:r>
            <w:r w:rsidRPr="00AA3AF5">
              <w:t xml:space="preserve">‘0’ </w:t>
            </w:r>
            <w:r w:rsidRPr="00AA3AF5">
              <w:rPr>
                <w:cs/>
              </w:rPr>
              <w:t>เท่ากับ ไม่เพียงพอ</w:t>
            </w:r>
          </w:p>
          <w:p w:rsidR="0063465E" w:rsidRPr="00AA3AF5" w:rsidRDefault="0063465E" w:rsidP="0063465E">
            <w:r w:rsidRPr="00AA3AF5">
              <w:rPr>
                <w:cs/>
              </w:rPr>
              <w:t xml:space="preserve">   ค่า </w:t>
            </w:r>
            <w:r w:rsidRPr="00AA3AF5">
              <w:t>‘1’</w:t>
            </w:r>
            <w:r w:rsidRPr="00AA3AF5">
              <w:rPr>
                <w:cs/>
              </w:rPr>
              <w:t xml:space="preserve"> เท่ากับ เพียงพอ</w:t>
            </w:r>
          </w:p>
        </w:tc>
        <w:tc>
          <w:tcPr>
            <w:tcW w:w="514" w:type="dxa"/>
            <w:tcBorders>
              <w:bottom w:val="dotted" w:sz="4" w:space="0" w:color="auto"/>
            </w:tcBorders>
          </w:tcPr>
          <w:p w:rsidR="0063465E" w:rsidRPr="00AA3AF5" w:rsidRDefault="0063465E" w:rsidP="0063465E">
            <w:pPr>
              <w:jc w:val="center"/>
            </w:pPr>
            <w:r w:rsidRPr="00AA3AF5">
              <w:t>X</w:t>
            </w:r>
          </w:p>
        </w:tc>
        <w:tc>
          <w:tcPr>
            <w:tcW w:w="514" w:type="dxa"/>
            <w:tcBorders>
              <w:bottom w:val="dotted" w:sz="4" w:space="0" w:color="auto"/>
            </w:tcBorders>
          </w:tcPr>
          <w:p w:rsidR="0063465E" w:rsidRPr="00AA3AF5" w:rsidRDefault="0063465E" w:rsidP="0063465E">
            <w:pPr>
              <w:jc w:val="center"/>
              <w:rPr>
                <w:cs/>
              </w:rPr>
            </w:pP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rPr>
                <w:cs/>
              </w:rPr>
            </w:pP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rPr>
                <w:cs/>
              </w:rPr>
            </w:pPr>
          </w:p>
        </w:tc>
      </w:tr>
      <w:tr w:rsidR="0063465E" w:rsidRPr="00AA3AF5" w:rsidTr="0063465E">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63465E" w:rsidRPr="00AA3AF5" w:rsidRDefault="0063465E" w:rsidP="0063465E">
            <w:r w:rsidRPr="00AA3AF5">
              <w:t>Credit Risk Type</w:t>
            </w:r>
          </w:p>
        </w:tc>
        <w:tc>
          <w:tcPr>
            <w:tcW w:w="1470" w:type="dxa"/>
            <w:tcBorders>
              <w:bottom w:val="dotted" w:sz="4" w:space="0" w:color="auto"/>
            </w:tcBorders>
            <w:noWrap/>
            <w:tcMar>
              <w:top w:w="20" w:type="dxa"/>
              <w:left w:w="20" w:type="dxa"/>
              <w:bottom w:w="0" w:type="dxa"/>
              <w:right w:w="20" w:type="dxa"/>
            </w:tcMar>
          </w:tcPr>
          <w:p w:rsidR="0063465E" w:rsidRPr="00AA3AF5" w:rsidRDefault="0063465E" w:rsidP="0063465E">
            <w:r w:rsidRPr="00AA3AF5">
              <w:t>Classification</w:t>
            </w:r>
          </w:p>
        </w:tc>
        <w:tc>
          <w:tcPr>
            <w:tcW w:w="3674" w:type="dxa"/>
            <w:tcBorders>
              <w:bottom w:val="dotted" w:sz="4" w:space="0" w:color="auto"/>
            </w:tcBorders>
            <w:tcMar>
              <w:top w:w="20" w:type="dxa"/>
              <w:left w:w="20" w:type="dxa"/>
              <w:bottom w:w="0" w:type="dxa"/>
              <w:right w:w="20" w:type="dxa"/>
            </w:tcMar>
          </w:tcPr>
          <w:p w:rsidR="0063465E" w:rsidRPr="00AA3AF5" w:rsidRDefault="0063465E" w:rsidP="0063465E">
            <w:pPr>
              <w:rPr>
                <w:cs/>
              </w:rPr>
            </w:pPr>
            <w:r w:rsidRPr="00AA3AF5">
              <w:rPr>
                <w:cs/>
              </w:rPr>
              <w:t>ประเภทของกลุ่มลูกหนี้</w:t>
            </w:r>
          </w:p>
        </w:tc>
        <w:tc>
          <w:tcPr>
            <w:tcW w:w="514" w:type="dxa"/>
            <w:tcBorders>
              <w:bottom w:val="dotted" w:sz="4" w:space="0" w:color="auto"/>
            </w:tcBorders>
          </w:tcPr>
          <w:p w:rsidR="0063465E" w:rsidRPr="00AA3AF5" w:rsidRDefault="0063465E" w:rsidP="0063465E">
            <w:pPr>
              <w:jc w:val="center"/>
              <w:rPr>
                <w:cs/>
              </w:rPr>
            </w:pPr>
            <w:r w:rsidRPr="00AA3AF5">
              <w:t>X</w:t>
            </w:r>
          </w:p>
        </w:tc>
        <w:tc>
          <w:tcPr>
            <w:tcW w:w="514" w:type="dxa"/>
            <w:tcBorders>
              <w:bottom w:val="dotted" w:sz="4" w:space="0" w:color="auto"/>
            </w:tcBorders>
          </w:tcPr>
          <w:p w:rsidR="0063465E" w:rsidRPr="00AA3AF5" w:rsidRDefault="0063465E" w:rsidP="0063465E">
            <w:pPr>
              <w:jc w:val="center"/>
              <w:rPr>
                <w:cs/>
              </w:rPr>
            </w:pP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rPr>
                <w:cs/>
              </w:rPr>
            </w:pP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rPr>
                <w:cs/>
              </w:rPr>
            </w:pPr>
          </w:p>
        </w:tc>
      </w:tr>
      <w:tr w:rsidR="0063465E" w:rsidRPr="00AA3AF5" w:rsidTr="0063465E">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63465E" w:rsidRPr="00AA3AF5" w:rsidRDefault="0063465E" w:rsidP="0063465E">
            <w:r w:rsidRPr="00AA3AF5">
              <w:t>Credit Risk Item</w:t>
            </w:r>
          </w:p>
        </w:tc>
        <w:tc>
          <w:tcPr>
            <w:tcW w:w="1470" w:type="dxa"/>
            <w:tcBorders>
              <w:bottom w:val="dotted" w:sz="4" w:space="0" w:color="auto"/>
            </w:tcBorders>
            <w:noWrap/>
            <w:tcMar>
              <w:top w:w="20" w:type="dxa"/>
              <w:left w:w="20" w:type="dxa"/>
              <w:bottom w:w="0" w:type="dxa"/>
              <w:right w:w="20" w:type="dxa"/>
            </w:tcMar>
          </w:tcPr>
          <w:p w:rsidR="0063465E" w:rsidRPr="00AA3AF5" w:rsidRDefault="0063465E" w:rsidP="0063465E">
            <w:r w:rsidRPr="00AA3AF5">
              <w:t>Classification</w:t>
            </w:r>
          </w:p>
        </w:tc>
        <w:tc>
          <w:tcPr>
            <w:tcW w:w="3674" w:type="dxa"/>
            <w:tcBorders>
              <w:bottom w:val="dotted" w:sz="4" w:space="0" w:color="auto"/>
            </w:tcBorders>
            <w:tcMar>
              <w:top w:w="20" w:type="dxa"/>
              <w:left w:w="20" w:type="dxa"/>
              <w:bottom w:w="0" w:type="dxa"/>
              <w:right w:w="20" w:type="dxa"/>
            </w:tcMar>
          </w:tcPr>
          <w:p w:rsidR="0063465E" w:rsidRPr="00AA3AF5" w:rsidRDefault="0063465E" w:rsidP="0063465E">
            <w:pPr>
              <w:rPr>
                <w:cs/>
              </w:rPr>
            </w:pPr>
            <w:r w:rsidRPr="00AA3AF5">
              <w:rPr>
                <w:cs/>
              </w:rPr>
              <w:t>รายการความเสี่ยงด้านเครดิต</w:t>
            </w:r>
          </w:p>
        </w:tc>
        <w:tc>
          <w:tcPr>
            <w:tcW w:w="514" w:type="dxa"/>
            <w:tcBorders>
              <w:bottom w:val="dotted" w:sz="4" w:space="0" w:color="auto"/>
            </w:tcBorders>
          </w:tcPr>
          <w:p w:rsidR="0063465E" w:rsidRPr="00AA3AF5" w:rsidRDefault="0063465E" w:rsidP="0063465E">
            <w:pPr>
              <w:jc w:val="center"/>
              <w:rPr>
                <w:cs/>
              </w:rPr>
            </w:pPr>
            <w:r w:rsidRPr="00AA3AF5">
              <w:t>X</w:t>
            </w:r>
          </w:p>
        </w:tc>
        <w:tc>
          <w:tcPr>
            <w:tcW w:w="514" w:type="dxa"/>
            <w:tcBorders>
              <w:bottom w:val="dotted" w:sz="4" w:space="0" w:color="auto"/>
            </w:tcBorders>
          </w:tcPr>
          <w:p w:rsidR="0063465E" w:rsidRPr="00AA3AF5" w:rsidRDefault="0063465E" w:rsidP="0063465E">
            <w:pPr>
              <w:jc w:val="center"/>
              <w:rPr>
                <w:cs/>
              </w:rPr>
            </w:pP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rPr>
                <w:cs/>
              </w:rPr>
            </w:pP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rPr>
                <w:cs/>
              </w:rPr>
            </w:pPr>
          </w:p>
        </w:tc>
      </w:tr>
      <w:tr w:rsidR="0063465E" w:rsidRPr="00AA3AF5" w:rsidTr="0063465E">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63465E" w:rsidRPr="00AA3AF5" w:rsidRDefault="0063465E" w:rsidP="0063465E">
            <w:r w:rsidRPr="00AA3AF5">
              <w:t>Grade</w:t>
            </w:r>
          </w:p>
        </w:tc>
        <w:tc>
          <w:tcPr>
            <w:tcW w:w="1470" w:type="dxa"/>
            <w:tcBorders>
              <w:bottom w:val="dotted" w:sz="4" w:space="0" w:color="auto"/>
            </w:tcBorders>
            <w:noWrap/>
            <w:tcMar>
              <w:top w:w="20" w:type="dxa"/>
              <w:left w:w="20" w:type="dxa"/>
              <w:bottom w:w="0" w:type="dxa"/>
              <w:right w:w="20" w:type="dxa"/>
            </w:tcMar>
          </w:tcPr>
          <w:p w:rsidR="0063465E" w:rsidRPr="00AA3AF5" w:rsidRDefault="0063465E" w:rsidP="0063465E">
            <w:r w:rsidRPr="00AA3AF5">
              <w:t>Number</w:t>
            </w:r>
          </w:p>
        </w:tc>
        <w:tc>
          <w:tcPr>
            <w:tcW w:w="3674" w:type="dxa"/>
            <w:tcBorders>
              <w:bottom w:val="dotted" w:sz="4" w:space="0" w:color="auto"/>
            </w:tcBorders>
            <w:tcMar>
              <w:top w:w="20" w:type="dxa"/>
              <w:left w:w="20" w:type="dxa"/>
              <w:bottom w:w="0" w:type="dxa"/>
              <w:right w:w="20" w:type="dxa"/>
            </w:tcMar>
          </w:tcPr>
          <w:p w:rsidR="0063465E" w:rsidRPr="00AA3AF5" w:rsidRDefault="0063465E" w:rsidP="0063465E">
            <w:pPr>
              <w:rPr>
                <w:cs/>
              </w:rPr>
            </w:pPr>
            <w:r w:rsidRPr="00AA3AF5">
              <w:rPr>
                <w:cs/>
              </w:rPr>
              <w:t>เกรดหรือลำดับชั้นของลูกหนี้</w:t>
            </w:r>
          </w:p>
        </w:tc>
        <w:tc>
          <w:tcPr>
            <w:tcW w:w="514" w:type="dxa"/>
            <w:tcBorders>
              <w:bottom w:val="dotted" w:sz="4" w:space="0" w:color="auto"/>
            </w:tcBorders>
          </w:tcPr>
          <w:p w:rsidR="0063465E" w:rsidRPr="00AA3AF5" w:rsidRDefault="0063465E" w:rsidP="0063465E">
            <w:pPr>
              <w:jc w:val="center"/>
            </w:pPr>
            <w:r w:rsidRPr="00AA3AF5">
              <w:t>X</w:t>
            </w: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rPr>
                <w:cs/>
              </w:rPr>
            </w:pP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rPr>
                <w:cs/>
              </w:rPr>
            </w:pPr>
          </w:p>
        </w:tc>
      </w:tr>
      <w:tr w:rsidR="0063465E" w:rsidRPr="00AA3AF5" w:rsidTr="0063465E">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63465E" w:rsidRPr="00AA3AF5" w:rsidRDefault="0063465E" w:rsidP="0063465E">
            <w:r w:rsidRPr="00AA3AF5">
              <w:t>Lower Bound</w:t>
            </w:r>
          </w:p>
        </w:tc>
        <w:tc>
          <w:tcPr>
            <w:tcW w:w="1470" w:type="dxa"/>
            <w:tcBorders>
              <w:bottom w:val="dotted" w:sz="4" w:space="0" w:color="auto"/>
            </w:tcBorders>
            <w:noWrap/>
            <w:tcMar>
              <w:top w:w="20" w:type="dxa"/>
              <w:left w:w="20" w:type="dxa"/>
              <w:bottom w:w="0" w:type="dxa"/>
              <w:right w:w="20" w:type="dxa"/>
            </w:tcMar>
          </w:tcPr>
          <w:p w:rsidR="0063465E" w:rsidRPr="00AA3AF5" w:rsidRDefault="0063465E" w:rsidP="0063465E">
            <w:r w:rsidRPr="00AA3AF5">
              <w:t>Conversion Rate</w:t>
            </w:r>
          </w:p>
        </w:tc>
        <w:tc>
          <w:tcPr>
            <w:tcW w:w="3674" w:type="dxa"/>
            <w:tcBorders>
              <w:bottom w:val="dotted" w:sz="4" w:space="0" w:color="auto"/>
            </w:tcBorders>
            <w:tcMar>
              <w:top w:w="20" w:type="dxa"/>
              <w:left w:w="20" w:type="dxa"/>
              <w:bottom w:w="0" w:type="dxa"/>
              <w:right w:w="20" w:type="dxa"/>
            </w:tcMar>
          </w:tcPr>
          <w:p w:rsidR="0063465E" w:rsidRPr="00AA3AF5" w:rsidRDefault="0063465E" w:rsidP="0063465E">
            <w:r w:rsidRPr="00AA3AF5">
              <w:rPr>
                <w:cs/>
              </w:rPr>
              <w:t>ค่าความน่าจะเป็นต่ำสุดที่ลูกหนี้จะผิดนัดชำระหนี้</w:t>
            </w:r>
          </w:p>
        </w:tc>
        <w:tc>
          <w:tcPr>
            <w:tcW w:w="514" w:type="dxa"/>
            <w:tcBorders>
              <w:bottom w:val="dotted" w:sz="4" w:space="0" w:color="auto"/>
            </w:tcBorders>
          </w:tcPr>
          <w:p w:rsidR="0063465E" w:rsidRPr="00AA3AF5" w:rsidRDefault="0063465E" w:rsidP="0063465E">
            <w:pPr>
              <w:jc w:val="center"/>
            </w:pPr>
            <w:r w:rsidRPr="00AA3AF5">
              <w:t>X</w:t>
            </w: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rPr>
                <w:cs/>
              </w:rPr>
            </w:pP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rPr>
                <w:cs/>
              </w:rPr>
            </w:pPr>
          </w:p>
        </w:tc>
      </w:tr>
      <w:tr w:rsidR="0063465E" w:rsidRPr="00AA3AF5" w:rsidTr="0063465E">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63465E" w:rsidRPr="00AA3AF5" w:rsidRDefault="0063465E" w:rsidP="0063465E">
            <w:r w:rsidRPr="00AA3AF5">
              <w:t>Upper Bound</w:t>
            </w:r>
          </w:p>
        </w:tc>
        <w:tc>
          <w:tcPr>
            <w:tcW w:w="1470" w:type="dxa"/>
            <w:tcBorders>
              <w:bottom w:val="dotted" w:sz="4" w:space="0" w:color="auto"/>
            </w:tcBorders>
            <w:noWrap/>
            <w:tcMar>
              <w:top w:w="20" w:type="dxa"/>
              <w:left w:w="20" w:type="dxa"/>
              <w:bottom w:w="0" w:type="dxa"/>
              <w:right w:w="20" w:type="dxa"/>
            </w:tcMar>
          </w:tcPr>
          <w:p w:rsidR="0063465E" w:rsidRPr="00AA3AF5" w:rsidRDefault="0063465E" w:rsidP="0063465E">
            <w:r w:rsidRPr="00AA3AF5">
              <w:t>Conversion Rate</w:t>
            </w:r>
          </w:p>
        </w:tc>
        <w:tc>
          <w:tcPr>
            <w:tcW w:w="3674" w:type="dxa"/>
            <w:tcBorders>
              <w:bottom w:val="dotted" w:sz="4" w:space="0" w:color="auto"/>
            </w:tcBorders>
            <w:tcMar>
              <w:top w:w="20" w:type="dxa"/>
              <w:left w:w="20" w:type="dxa"/>
              <w:bottom w:w="0" w:type="dxa"/>
              <w:right w:w="20" w:type="dxa"/>
            </w:tcMar>
          </w:tcPr>
          <w:p w:rsidR="0063465E" w:rsidRPr="00AA3AF5" w:rsidRDefault="0063465E" w:rsidP="0063465E">
            <w:pPr>
              <w:rPr>
                <w:cs/>
              </w:rPr>
            </w:pPr>
            <w:r w:rsidRPr="00AA3AF5">
              <w:rPr>
                <w:cs/>
              </w:rPr>
              <w:t>ค่าความน่าจะเป็นสูงสุดที่ลูกหนี้จะผิดนัดชำระหนี้</w:t>
            </w:r>
          </w:p>
        </w:tc>
        <w:tc>
          <w:tcPr>
            <w:tcW w:w="514" w:type="dxa"/>
            <w:tcBorders>
              <w:bottom w:val="dotted" w:sz="4" w:space="0" w:color="auto"/>
            </w:tcBorders>
          </w:tcPr>
          <w:p w:rsidR="0063465E" w:rsidRPr="00AA3AF5" w:rsidRDefault="0063465E" w:rsidP="0063465E">
            <w:pPr>
              <w:jc w:val="center"/>
            </w:pPr>
            <w:r w:rsidRPr="00AA3AF5">
              <w:t>X</w:t>
            </w: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rPr>
                <w:cs/>
              </w:rPr>
            </w:pP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rPr>
                <w:cs/>
              </w:rPr>
            </w:pPr>
          </w:p>
        </w:tc>
      </w:tr>
      <w:tr w:rsidR="0063465E" w:rsidRPr="00AA3AF5" w:rsidTr="0063465E">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63465E" w:rsidRPr="00AA3AF5" w:rsidRDefault="0063465E" w:rsidP="0063465E">
            <w:pPr>
              <w:rPr>
                <w:cs/>
              </w:rPr>
            </w:pPr>
            <w:r w:rsidRPr="00AA3AF5">
              <w:t>Estimated PD</w:t>
            </w:r>
          </w:p>
        </w:tc>
        <w:tc>
          <w:tcPr>
            <w:tcW w:w="1470" w:type="dxa"/>
            <w:tcBorders>
              <w:bottom w:val="dotted" w:sz="4" w:space="0" w:color="auto"/>
            </w:tcBorders>
            <w:noWrap/>
            <w:tcMar>
              <w:top w:w="20" w:type="dxa"/>
              <w:left w:w="20" w:type="dxa"/>
              <w:bottom w:w="0" w:type="dxa"/>
              <w:right w:w="20" w:type="dxa"/>
            </w:tcMar>
          </w:tcPr>
          <w:p w:rsidR="0063465E" w:rsidRPr="00AA3AF5" w:rsidRDefault="0063465E" w:rsidP="0063465E">
            <w:r w:rsidRPr="00AA3AF5">
              <w:t>Conversion Rate</w:t>
            </w:r>
          </w:p>
        </w:tc>
        <w:tc>
          <w:tcPr>
            <w:tcW w:w="3674" w:type="dxa"/>
            <w:tcBorders>
              <w:bottom w:val="dotted" w:sz="4" w:space="0" w:color="auto"/>
            </w:tcBorders>
            <w:tcMar>
              <w:top w:w="20" w:type="dxa"/>
              <w:left w:w="20" w:type="dxa"/>
              <w:bottom w:w="0" w:type="dxa"/>
              <w:right w:w="20" w:type="dxa"/>
            </w:tcMar>
          </w:tcPr>
          <w:p w:rsidR="0063465E" w:rsidRPr="00AA3AF5" w:rsidRDefault="0063465E" w:rsidP="0063465E">
            <w:r w:rsidRPr="00AA3AF5">
              <w:rPr>
                <w:cs/>
              </w:rPr>
              <w:t xml:space="preserve">ค่าประมาณการของความน่าจะเป็นที่ลูกหนี้จะผิดนัดชำระหนี้ </w:t>
            </w:r>
            <w:r w:rsidRPr="00AA3AF5">
              <w:t>(PD)</w:t>
            </w:r>
            <w:r w:rsidRPr="00AA3AF5">
              <w:rPr>
                <w:cs/>
              </w:rPr>
              <w:t xml:space="preserve"> ที่ สง. ใช้เป็นตัวแทนของค่า</w:t>
            </w:r>
            <w:r w:rsidRPr="00AA3AF5">
              <w:t xml:space="preserve"> PD</w:t>
            </w:r>
            <w:r w:rsidRPr="00AA3AF5">
              <w:rPr>
                <w:cs/>
              </w:rPr>
              <w:t xml:space="preserve"> ของแต่ละเกรด</w:t>
            </w:r>
          </w:p>
        </w:tc>
        <w:tc>
          <w:tcPr>
            <w:tcW w:w="514" w:type="dxa"/>
            <w:tcBorders>
              <w:bottom w:val="dotted" w:sz="4" w:space="0" w:color="auto"/>
            </w:tcBorders>
          </w:tcPr>
          <w:p w:rsidR="0063465E" w:rsidRPr="00AA3AF5" w:rsidRDefault="0063465E" w:rsidP="0063465E">
            <w:pPr>
              <w:jc w:val="center"/>
            </w:pPr>
            <w:r w:rsidRPr="00AA3AF5">
              <w:t>X</w:t>
            </w: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rPr>
                <w:cs/>
              </w:rPr>
            </w:pP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rPr>
                <w:cs/>
              </w:rPr>
            </w:pPr>
          </w:p>
        </w:tc>
      </w:tr>
      <w:tr w:rsidR="0063465E" w:rsidRPr="00AA3AF5" w:rsidTr="0063465E">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63465E" w:rsidRPr="00AA3AF5" w:rsidRDefault="0063465E" w:rsidP="0063465E">
            <w:r w:rsidRPr="00AA3AF5">
              <w:t>Gross Credit Equivalent Amount</w:t>
            </w:r>
          </w:p>
        </w:tc>
        <w:tc>
          <w:tcPr>
            <w:tcW w:w="1470" w:type="dxa"/>
            <w:tcBorders>
              <w:bottom w:val="dotted" w:sz="4" w:space="0" w:color="auto"/>
            </w:tcBorders>
            <w:noWrap/>
            <w:tcMar>
              <w:top w:w="20" w:type="dxa"/>
              <w:left w:w="20" w:type="dxa"/>
              <w:bottom w:w="0" w:type="dxa"/>
              <w:right w:w="20" w:type="dxa"/>
            </w:tcMar>
          </w:tcPr>
          <w:p w:rsidR="0063465E" w:rsidRPr="00AA3AF5" w:rsidRDefault="0063465E" w:rsidP="0063465E">
            <w:r w:rsidRPr="00AA3AF5">
              <w:t>Amount</w:t>
            </w:r>
          </w:p>
        </w:tc>
        <w:tc>
          <w:tcPr>
            <w:tcW w:w="3674" w:type="dxa"/>
            <w:tcBorders>
              <w:bottom w:val="dotted" w:sz="4" w:space="0" w:color="auto"/>
            </w:tcBorders>
            <w:tcMar>
              <w:top w:w="20" w:type="dxa"/>
              <w:left w:w="20" w:type="dxa"/>
              <w:bottom w:w="0" w:type="dxa"/>
              <w:right w:w="20" w:type="dxa"/>
            </w:tcMar>
          </w:tcPr>
          <w:p w:rsidR="0063465E" w:rsidRPr="00AA3AF5" w:rsidRDefault="0063465E" w:rsidP="0063465E">
            <w:pPr>
              <w:pStyle w:val="Footer"/>
              <w:tabs>
                <w:tab w:val="clear" w:pos="4153"/>
                <w:tab w:val="clear" w:pos="8306"/>
              </w:tabs>
            </w:pPr>
            <w:r w:rsidRPr="00AA3AF5">
              <w:rPr>
                <w:cs/>
              </w:rPr>
              <w:t xml:space="preserve">ยอดรวมของฐานะที่เกี่ยวข้องกับตราสารทุน  </w:t>
            </w:r>
          </w:p>
          <w:p w:rsidR="0063465E" w:rsidRPr="00AA3AF5" w:rsidRDefault="0063465E" w:rsidP="0063465E">
            <w:pPr>
              <w:pStyle w:val="Footer"/>
              <w:tabs>
                <w:tab w:val="clear" w:pos="4153"/>
                <w:tab w:val="clear" w:pos="8306"/>
              </w:tabs>
              <w:rPr>
                <w:cs/>
              </w:rPr>
            </w:pPr>
            <w:r w:rsidRPr="00AA3AF5">
              <w:rPr>
                <w:cs/>
              </w:rPr>
              <w:t xml:space="preserve">  ก่อนรายการปรับเพิ่ม/ลด </w:t>
            </w:r>
            <w:r w:rsidRPr="00AA3AF5">
              <w:t xml:space="preserve"> Specific provision </w:t>
            </w:r>
            <w:r w:rsidRPr="00AA3AF5">
              <w:rPr>
                <w:cs/>
              </w:rPr>
              <w:t>และก่อนการปรับลดความเสี่ยงด้านเครดิต</w:t>
            </w:r>
          </w:p>
        </w:tc>
        <w:tc>
          <w:tcPr>
            <w:tcW w:w="514" w:type="dxa"/>
            <w:tcBorders>
              <w:bottom w:val="dotted" w:sz="4" w:space="0" w:color="auto"/>
            </w:tcBorders>
          </w:tcPr>
          <w:p w:rsidR="0063465E" w:rsidRPr="00AA3AF5" w:rsidRDefault="0063465E" w:rsidP="0063465E">
            <w:pPr>
              <w:jc w:val="center"/>
              <w:rPr>
                <w:cs/>
              </w:rPr>
            </w:pPr>
            <w:r w:rsidRPr="00AA3AF5">
              <w:t>X</w:t>
            </w: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rPr>
                <w:cs/>
              </w:rPr>
            </w:pP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rPr>
                <w:cs/>
              </w:rPr>
            </w:pPr>
          </w:p>
        </w:tc>
      </w:tr>
      <w:tr w:rsidR="0063465E" w:rsidRPr="00AA3AF5" w:rsidTr="0063465E">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63465E" w:rsidRPr="00AA3AF5" w:rsidRDefault="0063465E" w:rsidP="0063465E">
            <w:r w:rsidRPr="00AA3AF5">
              <w:t>Adjustment Item</w:t>
            </w:r>
          </w:p>
        </w:tc>
        <w:tc>
          <w:tcPr>
            <w:tcW w:w="1470" w:type="dxa"/>
            <w:tcBorders>
              <w:bottom w:val="dotted" w:sz="4" w:space="0" w:color="auto"/>
            </w:tcBorders>
            <w:noWrap/>
            <w:tcMar>
              <w:top w:w="20" w:type="dxa"/>
              <w:left w:w="20" w:type="dxa"/>
              <w:bottom w:w="0" w:type="dxa"/>
              <w:right w:w="20" w:type="dxa"/>
            </w:tcMar>
          </w:tcPr>
          <w:p w:rsidR="0063465E" w:rsidRPr="00AA3AF5" w:rsidRDefault="0063465E" w:rsidP="0063465E">
            <w:r w:rsidRPr="00AA3AF5">
              <w:t>Amount</w:t>
            </w:r>
          </w:p>
        </w:tc>
        <w:tc>
          <w:tcPr>
            <w:tcW w:w="3674" w:type="dxa"/>
            <w:tcBorders>
              <w:bottom w:val="dotted" w:sz="4" w:space="0" w:color="auto"/>
            </w:tcBorders>
            <w:tcMar>
              <w:top w:w="20" w:type="dxa"/>
              <w:left w:w="20" w:type="dxa"/>
              <w:bottom w:w="0" w:type="dxa"/>
              <w:right w:w="20" w:type="dxa"/>
            </w:tcMar>
          </w:tcPr>
          <w:p w:rsidR="0063465E" w:rsidRPr="00AA3AF5" w:rsidRDefault="0063465E" w:rsidP="0063465E">
            <w:pPr>
              <w:pStyle w:val="font5"/>
              <w:spacing w:before="0" w:beforeAutospacing="0" w:after="0" w:afterAutospacing="0"/>
              <w:rPr>
                <w:rFonts w:ascii="Tahoma" w:hAnsi="Tahoma" w:cs="Tahoma"/>
                <w:color w:val="auto"/>
              </w:rPr>
            </w:pPr>
            <w:r w:rsidRPr="00AA3AF5">
              <w:rPr>
                <w:rFonts w:ascii="Tahoma" w:hAnsi="Tahoma" w:cs="Tahoma"/>
                <w:color w:val="auto"/>
                <w:cs/>
              </w:rPr>
              <w:t xml:space="preserve">รายการปรับเพิ่ม / ลดเพื่อคำนวณหา </w:t>
            </w:r>
            <w:r w:rsidRPr="00AA3AF5">
              <w:rPr>
                <w:rFonts w:ascii="Tahoma" w:hAnsi="Tahoma" w:cs="Tahoma"/>
                <w:color w:val="auto"/>
              </w:rPr>
              <w:t>Net Credit Equivalent Amount</w:t>
            </w:r>
          </w:p>
        </w:tc>
        <w:tc>
          <w:tcPr>
            <w:tcW w:w="514" w:type="dxa"/>
            <w:tcBorders>
              <w:bottom w:val="dotted" w:sz="4" w:space="0" w:color="auto"/>
            </w:tcBorders>
          </w:tcPr>
          <w:p w:rsidR="0063465E" w:rsidRPr="00AA3AF5" w:rsidRDefault="0063465E" w:rsidP="0063465E">
            <w:pPr>
              <w:jc w:val="center"/>
            </w:pPr>
            <w:r w:rsidRPr="00AA3AF5">
              <w:t>X</w:t>
            </w: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rPr>
                <w:cs/>
              </w:rPr>
            </w:pP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rPr>
                <w:cs/>
              </w:rPr>
            </w:pPr>
          </w:p>
        </w:tc>
      </w:tr>
      <w:tr w:rsidR="0063465E" w:rsidRPr="00AA3AF5" w:rsidTr="0063465E">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63465E" w:rsidRPr="00AA3AF5" w:rsidRDefault="0063465E" w:rsidP="0063465E">
            <w:r w:rsidRPr="00AA3AF5">
              <w:t>Specific Provision</w:t>
            </w:r>
          </w:p>
        </w:tc>
        <w:tc>
          <w:tcPr>
            <w:tcW w:w="1470" w:type="dxa"/>
            <w:tcBorders>
              <w:bottom w:val="dotted" w:sz="4" w:space="0" w:color="auto"/>
            </w:tcBorders>
            <w:noWrap/>
            <w:tcMar>
              <w:top w:w="20" w:type="dxa"/>
              <w:left w:w="20" w:type="dxa"/>
              <w:bottom w:w="0" w:type="dxa"/>
              <w:right w:w="20" w:type="dxa"/>
            </w:tcMar>
          </w:tcPr>
          <w:p w:rsidR="0063465E" w:rsidRPr="00AA3AF5" w:rsidRDefault="0063465E" w:rsidP="0063465E">
            <w:pPr>
              <w:rPr>
                <w:cs/>
              </w:rPr>
            </w:pPr>
            <w:r w:rsidRPr="00AA3AF5">
              <w:t>Amount</w:t>
            </w:r>
          </w:p>
        </w:tc>
        <w:tc>
          <w:tcPr>
            <w:tcW w:w="3674" w:type="dxa"/>
            <w:tcBorders>
              <w:bottom w:val="dotted" w:sz="4" w:space="0" w:color="auto"/>
            </w:tcBorders>
            <w:tcMar>
              <w:top w:w="20" w:type="dxa"/>
              <w:left w:w="20" w:type="dxa"/>
              <w:bottom w:w="0" w:type="dxa"/>
              <w:right w:w="20" w:type="dxa"/>
            </w:tcMar>
          </w:tcPr>
          <w:p w:rsidR="0063465E" w:rsidRPr="00AA3AF5" w:rsidRDefault="0063465E" w:rsidP="0063465E">
            <w:pPr>
              <w:pStyle w:val="font5"/>
              <w:spacing w:before="0" w:beforeAutospacing="0" w:after="0" w:afterAutospacing="0"/>
              <w:rPr>
                <w:rFonts w:ascii="Tahoma" w:hAnsi="Tahoma" w:cs="Tahoma"/>
                <w:color w:val="auto"/>
              </w:rPr>
            </w:pPr>
            <w:r w:rsidRPr="00AA3AF5">
              <w:rPr>
                <w:rFonts w:ascii="Tahoma" w:hAnsi="Tahoma" w:cs="Tahoma"/>
                <w:color w:val="auto"/>
                <w:cs/>
              </w:rPr>
              <w:t xml:space="preserve">เงินสำรองที่เป็น </w:t>
            </w:r>
            <w:r w:rsidRPr="00AA3AF5">
              <w:rPr>
                <w:rFonts w:ascii="Tahoma" w:hAnsi="Tahoma" w:cs="Tahoma"/>
                <w:color w:val="auto"/>
              </w:rPr>
              <w:t>Specific Provision</w:t>
            </w:r>
          </w:p>
        </w:tc>
        <w:tc>
          <w:tcPr>
            <w:tcW w:w="514" w:type="dxa"/>
            <w:tcBorders>
              <w:bottom w:val="dotted" w:sz="4" w:space="0" w:color="auto"/>
            </w:tcBorders>
          </w:tcPr>
          <w:p w:rsidR="0063465E" w:rsidRPr="00AA3AF5" w:rsidRDefault="0063465E" w:rsidP="0063465E">
            <w:pPr>
              <w:jc w:val="center"/>
            </w:pPr>
            <w:r w:rsidRPr="00AA3AF5">
              <w:t>X</w:t>
            </w: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rPr>
                <w:cs/>
              </w:rPr>
            </w:pP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rPr>
                <w:cs/>
              </w:rPr>
            </w:pPr>
          </w:p>
        </w:tc>
      </w:tr>
      <w:tr w:rsidR="0063465E" w:rsidRPr="00AA3AF5" w:rsidTr="0063465E">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63465E" w:rsidRPr="00AA3AF5" w:rsidRDefault="0063465E" w:rsidP="0063465E">
            <w:r w:rsidRPr="00AA3AF5">
              <w:t>Net Credit Equivalent Amount</w:t>
            </w:r>
          </w:p>
        </w:tc>
        <w:tc>
          <w:tcPr>
            <w:tcW w:w="1470" w:type="dxa"/>
            <w:tcBorders>
              <w:bottom w:val="dotted" w:sz="4" w:space="0" w:color="auto"/>
            </w:tcBorders>
            <w:noWrap/>
            <w:tcMar>
              <w:top w:w="20" w:type="dxa"/>
              <w:left w:w="20" w:type="dxa"/>
              <w:bottom w:w="0" w:type="dxa"/>
              <w:right w:w="20" w:type="dxa"/>
            </w:tcMar>
          </w:tcPr>
          <w:p w:rsidR="0063465E" w:rsidRPr="00AA3AF5" w:rsidRDefault="0063465E" w:rsidP="0063465E">
            <w:r w:rsidRPr="00AA3AF5">
              <w:t>Amount</w:t>
            </w:r>
          </w:p>
        </w:tc>
        <w:tc>
          <w:tcPr>
            <w:tcW w:w="3674" w:type="dxa"/>
            <w:tcBorders>
              <w:bottom w:val="dotted" w:sz="4" w:space="0" w:color="auto"/>
            </w:tcBorders>
            <w:tcMar>
              <w:top w:w="20" w:type="dxa"/>
              <w:left w:w="20" w:type="dxa"/>
              <w:bottom w:w="0" w:type="dxa"/>
              <w:right w:w="20" w:type="dxa"/>
            </w:tcMar>
          </w:tcPr>
          <w:p w:rsidR="0063465E" w:rsidRPr="00AA3AF5" w:rsidRDefault="0063465E" w:rsidP="0063465E">
            <w:r w:rsidRPr="00AA3AF5">
              <w:rPr>
                <w:cs/>
              </w:rPr>
              <w:t xml:space="preserve">ยอดสุทธิของฐานะที่เกี่ยวข้องกับตราสารทุนที่หัก </w:t>
            </w:r>
            <w:r w:rsidRPr="00AA3AF5">
              <w:t xml:space="preserve">Specific Provision </w:t>
            </w:r>
            <w:r w:rsidRPr="00AA3AF5">
              <w:rPr>
                <w:cs/>
              </w:rPr>
              <w:t xml:space="preserve">และ </w:t>
            </w:r>
            <w:r w:rsidRPr="00AA3AF5">
              <w:t>Adjustment Item</w:t>
            </w:r>
            <w:r w:rsidRPr="00AA3AF5">
              <w:rPr>
                <w:cs/>
              </w:rPr>
              <w:t xml:space="preserve"> แล้ว แต่ ก่อนการปรับลดความเสี่ยงด้านเครดิต</w:t>
            </w:r>
          </w:p>
        </w:tc>
        <w:tc>
          <w:tcPr>
            <w:tcW w:w="514" w:type="dxa"/>
            <w:tcBorders>
              <w:bottom w:val="dotted" w:sz="4" w:space="0" w:color="auto"/>
            </w:tcBorders>
          </w:tcPr>
          <w:p w:rsidR="0063465E" w:rsidRPr="00AA3AF5" w:rsidRDefault="0063465E" w:rsidP="0063465E">
            <w:pPr>
              <w:jc w:val="center"/>
            </w:pPr>
            <w:r w:rsidRPr="00AA3AF5">
              <w:t>X</w:t>
            </w: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rPr>
                <w:cs/>
              </w:rPr>
            </w:pP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rPr>
                <w:cs/>
              </w:rPr>
            </w:pPr>
          </w:p>
        </w:tc>
      </w:tr>
      <w:tr w:rsidR="0063465E" w:rsidRPr="00AA3AF5" w:rsidTr="0063465E">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63465E" w:rsidRPr="00AA3AF5" w:rsidRDefault="0063465E" w:rsidP="0063465E">
            <w:r w:rsidRPr="00AA3AF5">
              <w:t>Decrease in EAD</w:t>
            </w:r>
          </w:p>
        </w:tc>
        <w:tc>
          <w:tcPr>
            <w:tcW w:w="1470" w:type="dxa"/>
            <w:tcBorders>
              <w:bottom w:val="dotted" w:sz="4" w:space="0" w:color="auto"/>
            </w:tcBorders>
            <w:noWrap/>
            <w:tcMar>
              <w:top w:w="20" w:type="dxa"/>
              <w:left w:w="20" w:type="dxa"/>
              <w:bottom w:w="0" w:type="dxa"/>
              <w:right w:w="20" w:type="dxa"/>
            </w:tcMar>
          </w:tcPr>
          <w:p w:rsidR="0063465E" w:rsidRPr="00AA3AF5" w:rsidRDefault="0063465E" w:rsidP="0063465E">
            <w:r w:rsidRPr="00AA3AF5">
              <w:t>Amount</w:t>
            </w:r>
          </w:p>
        </w:tc>
        <w:tc>
          <w:tcPr>
            <w:tcW w:w="3674" w:type="dxa"/>
            <w:tcBorders>
              <w:bottom w:val="dotted" w:sz="4" w:space="0" w:color="auto"/>
            </w:tcBorders>
            <w:tcMar>
              <w:top w:w="20" w:type="dxa"/>
              <w:left w:w="20" w:type="dxa"/>
              <w:bottom w:w="0" w:type="dxa"/>
              <w:right w:w="20" w:type="dxa"/>
            </w:tcMar>
          </w:tcPr>
          <w:p w:rsidR="0063465E" w:rsidRPr="00AA3AF5" w:rsidRDefault="0063465E" w:rsidP="0063465E">
            <w:pPr>
              <w:rPr>
                <w:cs/>
              </w:rPr>
            </w:pPr>
            <w:r w:rsidRPr="00AA3AF5">
              <w:t xml:space="preserve">EAD </w:t>
            </w:r>
            <w:r w:rsidRPr="00AA3AF5">
              <w:rPr>
                <w:cs/>
              </w:rPr>
              <w:t>ที่ลดลงจากการค้ำประกันและอนุพันธ์ด้านเครดิต</w:t>
            </w:r>
          </w:p>
        </w:tc>
        <w:tc>
          <w:tcPr>
            <w:tcW w:w="514" w:type="dxa"/>
            <w:tcBorders>
              <w:bottom w:val="dotted" w:sz="4" w:space="0" w:color="auto"/>
            </w:tcBorders>
          </w:tcPr>
          <w:p w:rsidR="0063465E" w:rsidRPr="00AA3AF5" w:rsidRDefault="0063465E" w:rsidP="0063465E">
            <w:pPr>
              <w:jc w:val="center"/>
            </w:pPr>
            <w:r w:rsidRPr="00AA3AF5">
              <w:t>X</w:t>
            </w: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rPr>
                <w:cs/>
              </w:rPr>
            </w:pP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rPr>
                <w:cs/>
              </w:rPr>
            </w:pPr>
          </w:p>
        </w:tc>
      </w:tr>
      <w:tr w:rsidR="0063465E" w:rsidRPr="00AA3AF5" w:rsidTr="0063465E">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63465E" w:rsidRPr="00AA3AF5" w:rsidRDefault="0063465E" w:rsidP="0063465E">
            <w:pPr>
              <w:rPr>
                <w:highlight w:val="green"/>
              </w:rPr>
            </w:pPr>
            <w:r w:rsidRPr="00AA3AF5">
              <w:t>Increase in EAD</w:t>
            </w:r>
          </w:p>
        </w:tc>
        <w:tc>
          <w:tcPr>
            <w:tcW w:w="1470" w:type="dxa"/>
            <w:tcBorders>
              <w:bottom w:val="dotted" w:sz="4" w:space="0" w:color="auto"/>
            </w:tcBorders>
            <w:noWrap/>
            <w:tcMar>
              <w:top w:w="20" w:type="dxa"/>
              <w:left w:w="20" w:type="dxa"/>
              <w:bottom w:w="0" w:type="dxa"/>
              <w:right w:w="20" w:type="dxa"/>
            </w:tcMar>
          </w:tcPr>
          <w:p w:rsidR="0063465E" w:rsidRPr="00AA3AF5" w:rsidRDefault="0063465E" w:rsidP="0063465E">
            <w:r w:rsidRPr="00AA3AF5">
              <w:t>Amount</w:t>
            </w:r>
          </w:p>
        </w:tc>
        <w:tc>
          <w:tcPr>
            <w:tcW w:w="3674" w:type="dxa"/>
            <w:tcBorders>
              <w:bottom w:val="dotted" w:sz="4" w:space="0" w:color="auto"/>
            </w:tcBorders>
            <w:tcMar>
              <w:top w:w="20" w:type="dxa"/>
              <w:left w:w="20" w:type="dxa"/>
              <w:bottom w:w="0" w:type="dxa"/>
              <w:right w:w="20" w:type="dxa"/>
            </w:tcMar>
          </w:tcPr>
          <w:p w:rsidR="0063465E" w:rsidRPr="00AA3AF5" w:rsidRDefault="0063465E" w:rsidP="0063465E">
            <w:pPr>
              <w:rPr>
                <w:cs/>
              </w:rPr>
            </w:pPr>
            <w:r w:rsidRPr="00AA3AF5">
              <w:t xml:space="preserve">EAD </w:t>
            </w:r>
            <w:r w:rsidRPr="00AA3AF5">
              <w:rPr>
                <w:cs/>
              </w:rPr>
              <w:t>ที่เพิ่มขึ้นจากการค้ำประกันและอนุพันธ์ด้านเครดิต</w:t>
            </w:r>
          </w:p>
        </w:tc>
        <w:tc>
          <w:tcPr>
            <w:tcW w:w="514" w:type="dxa"/>
            <w:tcBorders>
              <w:bottom w:val="dotted" w:sz="4" w:space="0" w:color="auto"/>
            </w:tcBorders>
          </w:tcPr>
          <w:p w:rsidR="0063465E" w:rsidRPr="00AA3AF5" w:rsidRDefault="0063465E" w:rsidP="0063465E">
            <w:pPr>
              <w:jc w:val="center"/>
            </w:pPr>
            <w:r w:rsidRPr="00AA3AF5">
              <w:t>X</w:t>
            </w: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rPr>
                <w:cs/>
              </w:rPr>
            </w:pP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rPr>
                <w:cs/>
              </w:rPr>
            </w:pPr>
          </w:p>
        </w:tc>
      </w:tr>
      <w:tr w:rsidR="0063465E" w:rsidRPr="00AA3AF5" w:rsidTr="0063465E">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63465E" w:rsidRPr="00AA3AF5" w:rsidRDefault="0063465E" w:rsidP="0063465E">
            <w:pPr>
              <w:rPr>
                <w:highlight w:val="green"/>
              </w:rPr>
            </w:pPr>
            <w:r w:rsidRPr="00AA3AF5">
              <w:t>Equity exposure with sufficient information</w:t>
            </w:r>
          </w:p>
        </w:tc>
        <w:tc>
          <w:tcPr>
            <w:tcW w:w="1470" w:type="dxa"/>
            <w:tcBorders>
              <w:bottom w:val="dotted" w:sz="4" w:space="0" w:color="auto"/>
            </w:tcBorders>
            <w:noWrap/>
            <w:tcMar>
              <w:top w:w="20" w:type="dxa"/>
              <w:left w:w="20" w:type="dxa"/>
              <w:bottom w:w="0" w:type="dxa"/>
              <w:right w:w="20" w:type="dxa"/>
            </w:tcMar>
          </w:tcPr>
          <w:p w:rsidR="0063465E" w:rsidRPr="00AA3AF5" w:rsidRDefault="0063465E" w:rsidP="0063465E">
            <w:r w:rsidRPr="00AA3AF5">
              <w:t>Amount</w:t>
            </w:r>
          </w:p>
        </w:tc>
        <w:tc>
          <w:tcPr>
            <w:tcW w:w="3674" w:type="dxa"/>
            <w:tcBorders>
              <w:bottom w:val="dotted" w:sz="4" w:space="0" w:color="auto"/>
            </w:tcBorders>
            <w:tcMar>
              <w:top w:w="20" w:type="dxa"/>
              <w:left w:w="20" w:type="dxa"/>
              <w:bottom w:w="0" w:type="dxa"/>
              <w:right w:w="20" w:type="dxa"/>
            </w:tcMar>
          </w:tcPr>
          <w:p w:rsidR="0063465E" w:rsidRPr="00AA3AF5" w:rsidRDefault="0063465E" w:rsidP="0063465E">
            <w:pPr>
              <w:rPr>
                <w:cs/>
              </w:rPr>
            </w:pPr>
            <w:r w:rsidRPr="00AA3AF5">
              <w:rPr>
                <w:cs/>
              </w:rPr>
              <w:t>ฐานะของตราสารทุนที่มีข้อมูลเพียงพอในการพิจารณาการผิดนัดชำระหนี้</w:t>
            </w:r>
          </w:p>
        </w:tc>
        <w:tc>
          <w:tcPr>
            <w:tcW w:w="514" w:type="dxa"/>
            <w:tcBorders>
              <w:bottom w:val="dotted" w:sz="4" w:space="0" w:color="auto"/>
            </w:tcBorders>
          </w:tcPr>
          <w:p w:rsidR="0063465E" w:rsidRPr="00AA3AF5" w:rsidRDefault="0063465E" w:rsidP="0063465E">
            <w:pPr>
              <w:jc w:val="center"/>
            </w:pPr>
            <w:r w:rsidRPr="00AA3AF5">
              <w:t>X</w:t>
            </w:r>
          </w:p>
        </w:tc>
        <w:tc>
          <w:tcPr>
            <w:tcW w:w="514" w:type="dxa"/>
            <w:tcBorders>
              <w:bottom w:val="dotted" w:sz="4" w:space="0" w:color="auto"/>
            </w:tcBorders>
          </w:tcPr>
          <w:p w:rsidR="0063465E" w:rsidRPr="00AA3AF5" w:rsidRDefault="0063465E" w:rsidP="0063465E">
            <w:pPr>
              <w:jc w:val="center"/>
              <w:rPr>
                <w:highlight w:val="green"/>
                <w:cs/>
              </w:rPr>
            </w:pP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rPr>
                <w:cs/>
              </w:rPr>
            </w:pP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rPr>
                <w:cs/>
              </w:rPr>
            </w:pPr>
          </w:p>
        </w:tc>
      </w:tr>
      <w:tr w:rsidR="0063465E" w:rsidRPr="00AA3AF5" w:rsidTr="0063465E">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63465E" w:rsidRPr="00AA3AF5" w:rsidRDefault="0063465E" w:rsidP="0063465E">
            <w:pPr>
              <w:rPr>
                <w:highlight w:val="green"/>
              </w:rPr>
            </w:pPr>
            <w:r w:rsidRPr="00AA3AF5">
              <w:t>Equity exposure without sufficient information</w:t>
            </w:r>
          </w:p>
        </w:tc>
        <w:tc>
          <w:tcPr>
            <w:tcW w:w="1470" w:type="dxa"/>
            <w:tcBorders>
              <w:bottom w:val="dotted" w:sz="4" w:space="0" w:color="auto"/>
            </w:tcBorders>
            <w:noWrap/>
            <w:tcMar>
              <w:top w:w="20" w:type="dxa"/>
              <w:left w:w="20" w:type="dxa"/>
              <w:bottom w:w="0" w:type="dxa"/>
              <w:right w:w="20" w:type="dxa"/>
            </w:tcMar>
          </w:tcPr>
          <w:p w:rsidR="0063465E" w:rsidRPr="00AA3AF5" w:rsidRDefault="0063465E" w:rsidP="0063465E">
            <w:r w:rsidRPr="00AA3AF5">
              <w:t>Amount</w:t>
            </w:r>
          </w:p>
        </w:tc>
        <w:tc>
          <w:tcPr>
            <w:tcW w:w="3674" w:type="dxa"/>
            <w:tcBorders>
              <w:bottom w:val="dotted" w:sz="4" w:space="0" w:color="auto"/>
            </w:tcBorders>
            <w:tcMar>
              <w:top w:w="20" w:type="dxa"/>
              <w:left w:w="20" w:type="dxa"/>
              <w:bottom w:w="0" w:type="dxa"/>
              <w:right w:w="20" w:type="dxa"/>
            </w:tcMar>
          </w:tcPr>
          <w:p w:rsidR="0063465E" w:rsidRPr="00AA3AF5" w:rsidRDefault="0063465E" w:rsidP="0063465E">
            <w:pPr>
              <w:rPr>
                <w:cs/>
              </w:rPr>
            </w:pPr>
            <w:r w:rsidRPr="00AA3AF5">
              <w:rPr>
                <w:cs/>
              </w:rPr>
              <w:t>ฐานะของตราสารทุนที่มีข้อมูลไม่เพียงพอในการพิจารณาการผิดนัดชำระหนี้</w:t>
            </w:r>
          </w:p>
        </w:tc>
        <w:tc>
          <w:tcPr>
            <w:tcW w:w="514" w:type="dxa"/>
            <w:tcBorders>
              <w:bottom w:val="dotted" w:sz="4" w:space="0" w:color="auto"/>
            </w:tcBorders>
          </w:tcPr>
          <w:p w:rsidR="0063465E" w:rsidRPr="00AA3AF5" w:rsidRDefault="0063465E" w:rsidP="0063465E">
            <w:pPr>
              <w:jc w:val="center"/>
              <w:rPr>
                <w:highlight w:val="green"/>
                <w:cs/>
              </w:rPr>
            </w:pPr>
            <w:r w:rsidRPr="00AA3AF5">
              <w:t>X</w:t>
            </w:r>
          </w:p>
        </w:tc>
        <w:tc>
          <w:tcPr>
            <w:tcW w:w="514" w:type="dxa"/>
            <w:tcBorders>
              <w:bottom w:val="dotted" w:sz="4" w:space="0" w:color="auto"/>
            </w:tcBorders>
          </w:tcPr>
          <w:p w:rsidR="0063465E" w:rsidRPr="00AA3AF5" w:rsidRDefault="0063465E" w:rsidP="0063465E">
            <w:pPr>
              <w:jc w:val="center"/>
              <w:rPr>
                <w:highlight w:val="green"/>
                <w:cs/>
              </w:rPr>
            </w:pP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rPr>
                <w:cs/>
              </w:rPr>
            </w:pP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rPr>
                <w:cs/>
              </w:rPr>
            </w:pPr>
          </w:p>
        </w:tc>
      </w:tr>
      <w:tr w:rsidR="0063465E" w:rsidRPr="00AA3AF5" w:rsidTr="0063465E">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63465E" w:rsidRPr="00AA3AF5" w:rsidRDefault="0063465E" w:rsidP="0063465E">
            <w:r w:rsidRPr="00AA3AF5">
              <w:t>Equity RWA using  Scaling Factor</w:t>
            </w:r>
          </w:p>
        </w:tc>
        <w:tc>
          <w:tcPr>
            <w:tcW w:w="1470" w:type="dxa"/>
            <w:tcBorders>
              <w:bottom w:val="dotted" w:sz="4" w:space="0" w:color="auto"/>
            </w:tcBorders>
            <w:noWrap/>
            <w:tcMar>
              <w:top w:w="20" w:type="dxa"/>
              <w:left w:w="20" w:type="dxa"/>
              <w:bottom w:w="0" w:type="dxa"/>
              <w:right w:w="20" w:type="dxa"/>
            </w:tcMar>
          </w:tcPr>
          <w:p w:rsidR="0063465E" w:rsidRPr="00AA3AF5" w:rsidRDefault="0063465E" w:rsidP="0063465E">
            <w:r w:rsidRPr="00AA3AF5">
              <w:t>Amount</w:t>
            </w:r>
          </w:p>
        </w:tc>
        <w:tc>
          <w:tcPr>
            <w:tcW w:w="3674" w:type="dxa"/>
            <w:tcBorders>
              <w:bottom w:val="dotted" w:sz="4" w:space="0" w:color="auto"/>
            </w:tcBorders>
            <w:tcMar>
              <w:top w:w="20" w:type="dxa"/>
              <w:left w:w="20" w:type="dxa"/>
              <w:bottom w:w="0" w:type="dxa"/>
              <w:right w:w="20" w:type="dxa"/>
            </w:tcMar>
          </w:tcPr>
          <w:p w:rsidR="0063465E" w:rsidRPr="00AA3AF5" w:rsidRDefault="0063465E" w:rsidP="0063465E">
            <w:r w:rsidRPr="00AA3AF5">
              <w:rPr>
                <w:cs/>
              </w:rPr>
              <w:t>ยอดรวมสินทรัพย์เสี่ยงของตราสารทุนที่ต้องใช้</w:t>
            </w:r>
            <w:r w:rsidRPr="00AA3AF5">
              <w:t xml:space="preserve"> scaling factor 1.5 </w:t>
            </w:r>
            <w:r w:rsidRPr="00AA3AF5">
              <w:rPr>
                <w:cs/>
              </w:rPr>
              <w:t>ในการปรับค่าสินทรัพย์เสี่ยง</w:t>
            </w:r>
            <w:r w:rsidRPr="00AA3AF5">
              <w:t xml:space="preserve"> </w:t>
            </w:r>
            <w:r w:rsidRPr="00AA3AF5">
              <w:rPr>
                <w:cs/>
              </w:rPr>
              <w:t xml:space="preserve">และได้คูณค่าดังกล่าวแล้ว </w:t>
            </w:r>
          </w:p>
        </w:tc>
        <w:tc>
          <w:tcPr>
            <w:tcW w:w="514" w:type="dxa"/>
            <w:tcBorders>
              <w:bottom w:val="dotted" w:sz="4" w:space="0" w:color="auto"/>
            </w:tcBorders>
          </w:tcPr>
          <w:p w:rsidR="0063465E" w:rsidRPr="00AA3AF5" w:rsidRDefault="0063465E" w:rsidP="0063465E">
            <w:pPr>
              <w:jc w:val="center"/>
            </w:pPr>
            <w:r w:rsidRPr="00AA3AF5">
              <w:t>X</w:t>
            </w:r>
          </w:p>
        </w:tc>
        <w:tc>
          <w:tcPr>
            <w:tcW w:w="514" w:type="dxa"/>
            <w:tcBorders>
              <w:bottom w:val="dotted" w:sz="4" w:space="0" w:color="auto"/>
            </w:tcBorders>
          </w:tcPr>
          <w:p w:rsidR="0063465E" w:rsidRPr="00AA3AF5" w:rsidRDefault="0063465E" w:rsidP="0063465E">
            <w:pPr>
              <w:jc w:val="center"/>
              <w:rPr>
                <w:cs/>
              </w:rPr>
            </w:pP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rPr>
                <w:cs/>
              </w:rPr>
            </w:pP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rPr>
                <w:cs/>
              </w:rPr>
            </w:pPr>
          </w:p>
        </w:tc>
      </w:tr>
      <w:tr w:rsidR="0063465E" w:rsidRPr="00AA3AF5" w:rsidTr="0063465E">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63465E" w:rsidRPr="00AA3AF5" w:rsidRDefault="0063465E" w:rsidP="0063465E">
            <w:pPr>
              <w:rPr>
                <w:cs/>
              </w:rPr>
            </w:pPr>
            <w:r w:rsidRPr="00AA3AF5">
              <w:t>Equity RWA using Minimum RW</w:t>
            </w:r>
          </w:p>
        </w:tc>
        <w:tc>
          <w:tcPr>
            <w:tcW w:w="1470" w:type="dxa"/>
            <w:tcBorders>
              <w:bottom w:val="dotted" w:sz="4" w:space="0" w:color="auto"/>
            </w:tcBorders>
            <w:noWrap/>
            <w:tcMar>
              <w:top w:w="20" w:type="dxa"/>
              <w:left w:w="20" w:type="dxa"/>
              <w:bottom w:w="0" w:type="dxa"/>
              <w:right w:w="20" w:type="dxa"/>
            </w:tcMar>
          </w:tcPr>
          <w:p w:rsidR="0063465E" w:rsidRPr="00AA3AF5" w:rsidRDefault="0063465E" w:rsidP="0063465E">
            <w:r w:rsidRPr="00AA3AF5">
              <w:t>Amount</w:t>
            </w:r>
          </w:p>
        </w:tc>
        <w:tc>
          <w:tcPr>
            <w:tcW w:w="3674" w:type="dxa"/>
            <w:tcBorders>
              <w:bottom w:val="dotted" w:sz="4" w:space="0" w:color="auto"/>
            </w:tcBorders>
            <w:tcMar>
              <w:top w:w="20" w:type="dxa"/>
              <w:left w:w="20" w:type="dxa"/>
              <w:bottom w:w="0" w:type="dxa"/>
              <w:right w:w="20" w:type="dxa"/>
            </w:tcMar>
          </w:tcPr>
          <w:p w:rsidR="0063465E" w:rsidRPr="00AA3AF5" w:rsidRDefault="0063465E" w:rsidP="0063465E">
            <w:r w:rsidRPr="00AA3AF5">
              <w:rPr>
                <w:cs/>
              </w:rPr>
              <w:t xml:space="preserve">ยอดรวมสินทรัพย์เสี่ยงของตราสารทุนในแต่ละเกรด เฉพาะตราสารทุนที่ต้องใช้น้ำหนักความเสี่ยงขั้นต่ำ </w:t>
            </w:r>
            <w:r w:rsidRPr="00AA3AF5">
              <w:t>(Minimum risk weight)</w:t>
            </w:r>
          </w:p>
        </w:tc>
        <w:tc>
          <w:tcPr>
            <w:tcW w:w="514" w:type="dxa"/>
            <w:tcBorders>
              <w:bottom w:val="dotted" w:sz="4" w:space="0" w:color="auto"/>
            </w:tcBorders>
          </w:tcPr>
          <w:p w:rsidR="0063465E" w:rsidRPr="00AA3AF5" w:rsidRDefault="0063465E" w:rsidP="0063465E">
            <w:pPr>
              <w:jc w:val="center"/>
            </w:pPr>
            <w:r w:rsidRPr="00AA3AF5">
              <w:t>X</w:t>
            </w:r>
          </w:p>
        </w:tc>
        <w:tc>
          <w:tcPr>
            <w:tcW w:w="514" w:type="dxa"/>
            <w:tcBorders>
              <w:bottom w:val="dotted" w:sz="4" w:space="0" w:color="auto"/>
            </w:tcBorders>
          </w:tcPr>
          <w:p w:rsidR="0063465E" w:rsidRPr="00AA3AF5" w:rsidRDefault="0063465E" w:rsidP="0063465E">
            <w:pPr>
              <w:jc w:val="center"/>
              <w:rPr>
                <w:cs/>
              </w:rPr>
            </w:pP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rPr>
                <w:cs/>
              </w:rPr>
            </w:pP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rPr>
                <w:cs/>
              </w:rPr>
            </w:pPr>
          </w:p>
        </w:tc>
      </w:tr>
      <w:tr w:rsidR="0063465E" w:rsidRPr="00AA3AF5" w:rsidTr="0063465E">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63465E" w:rsidRPr="00AA3AF5" w:rsidRDefault="0063465E" w:rsidP="0063465E">
            <w:r w:rsidRPr="00AA3AF5">
              <w:t>Equity RWA using Maximum RW</w:t>
            </w:r>
          </w:p>
        </w:tc>
        <w:tc>
          <w:tcPr>
            <w:tcW w:w="1470" w:type="dxa"/>
            <w:tcBorders>
              <w:bottom w:val="dotted" w:sz="4" w:space="0" w:color="auto"/>
            </w:tcBorders>
            <w:noWrap/>
            <w:tcMar>
              <w:top w:w="20" w:type="dxa"/>
              <w:left w:w="20" w:type="dxa"/>
              <w:bottom w:w="0" w:type="dxa"/>
              <w:right w:w="20" w:type="dxa"/>
            </w:tcMar>
          </w:tcPr>
          <w:p w:rsidR="0063465E" w:rsidRPr="00AA3AF5" w:rsidRDefault="0063465E" w:rsidP="0063465E">
            <w:r w:rsidRPr="00AA3AF5">
              <w:t>Amount</w:t>
            </w:r>
          </w:p>
        </w:tc>
        <w:tc>
          <w:tcPr>
            <w:tcW w:w="3674" w:type="dxa"/>
            <w:tcBorders>
              <w:bottom w:val="dotted" w:sz="4" w:space="0" w:color="auto"/>
            </w:tcBorders>
            <w:tcMar>
              <w:top w:w="20" w:type="dxa"/>
              <w:left w:w="20" w:type="dxa"/>
              <w:bottom w:w="0" w:type="dxa"/>
              <w:right w:w="20" w:type="dxa"/>
            </w:tcMar>
          </w:tcPr>
          <w:p w:rsidR="0063465E" w:rsidRPr="00AA3AF5" w:rsidRDefault="0063465E" w:rsidP="0063465E">
            <w:r w:rsidRPr="00AA3AF5">
              <w:rPr>
                <w:cs/>
              </w:rPr>
              <w:t>ยอดรวมสินทรัพย์เสี่ยงของตราสารทุนในแต่ละเกรด เฉพาะตราสารทุนที่ต้องใช้น้ำหนักความเสี่ยงขั้นสูง (</w:t>
            </w:r>
            <w:r w:rsidRPr="00AA3AF5">
              <w:t>Maximum risk weight)</w:t>
            </w:r>
          </w:p>
        </w:tc>
        <w:tc>
          <w:tcPr>
            <w:tcW w:w="514" w:type="dxa"/>
            <w:tcBorders>
              <w:bottom w:val="dotted" w:sz="4" w:space="0" w:color="auto"/>
            </w:tcBorders>
          </w:tcPr>
          <w:p w:rsidR="0063465E" w:rsidRPr="00AA3AF5" w:rsidRDefault="0063465E" w:rsidP="0063465E">
            <w:pPr>
              <w:jc w:val="center"/>
            </w:pPr>
            <w:r w:rsidRPr="00AA3AF5">
              <w:t>X</w:t>
            </w:r>
          </w:p>
        </w:tc>
        <w:tc>
          <w:tcPr>
            <w:tcW w:w="514" w:type="dxa"/>
            <w:tcBorders>
              <w:bottom w:val="dotted" w:sz="4" w:space="0" w:color="auto"/>
            </w:tcBorders>
          </w:tcPr>
          <w:p w:rsidR="0063465E" w:rsidRPr="00AA3AF5" w:rsidRDefault="0063465E" w:rsidP="0063465E">
            <w:pPr>
              <w:jc w:val="center"/>
              <w:rPr>
                <w:cs/>
              </w:rPr>
            </w:pP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rPr>
                <w:cs/>
              </w:rPr>
            </w:pP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rPr>
                <w:cs/>
              </w:rPr>
            </w:pPr>
          </w:p>
        </w:tc>
      </w:tr>
      <w:tr w:rsidR="0063465E" w:rsidRPr="00AA3AF5" w:rsidTr="0063465E">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63465E" w:rsidRPr="00AA3AF5" w:rsidRDefault="0063465E" w:rsidP="0063465E">
            <w:pPr>
              <w:rPr>
                <w:lang w:val="en-GB"/>
              </w:rPr>
            </w:pPr>
            <w:r w:rsidRPr="00AA3AF5">
              <w:rPr>
                <w:lang w:val="en-GB"/>
              </w:rPr>
              <w:t>Risk Weighted Asset Outstanding Amount</w:t>
            </w:r>
          </w:p>
        </w:tc>
        <w:tc>
          <w:tcPr>
            <w:tcW w:w="1470" w:type="dxa"/>
            <w:tcBorders>
              <w:bottom w:val="dotted" w:sz="4" w:space="0" w:color="auto"/>
            </w:tcBorders>
            <w:noWrap/>
            <w:tcMar>
              <w:top w:w="20" w:type="dxa"/>
              <w:left w:w="20" w:type="dxa"/>
              <w:bottom w:w="0" w:type="dxa"/>
              <w:right w:w="20" w:type="dxa"/>
            </w:tcMar>
          </w:tcPr>
          <w:p w:rsidR="0063465E" w:rsidRPr="00AA3AF5" w:rsidRDefault="0063465E" w:rsidP="0063465E">
            <w:r w:rsidRPr="00AA3AF5">
              <w:t>Amount</w:t>
            </w:r>
          </w:p>
        </w:tc>
        <w:tc>
          <w:tcPr>
            <w:tcW w:w="3674" w:type="dxa"/>
            <w:tcBorders>
              <w:bottom w:val="dotted" w:sz="4" w:space="0" w:color="auto"/>
            </w:tcBorders>
            <w:tcMar>
              <w:top w:w="20" w:type="dxa"/>
              <w:left w:w="20" w:type="dxa"/>
              <w:bottom w:w="0" w:type="dxa"/>
              <w:right w:w="20" w:type="dxa"/>
            </w:tcMar>
          </w:tcPr>
          <w:p w:rsidR="0063465E" w:rsidRPr="00AA3AF5" w:rsidRDefault="0063465E" w:rsidP="0063465E">
            <w:pPr>
              <w:rPr>
                <w:cs/>
              </w:rPr>
            </w:pPr>
            <w:r w:rsidRPr="00AA3AF5">
              <w:rPr>
                <w:cs/>
              </w:rPr>
              <w:t>มูลค่าสินทรัพย์เสี่ยงด้านเครดิตของตราสารทุน หลังคูณ</w:t>
            </w:r>
            <w:r w:rsidRPr="00AA3AF5">
              <w:t xml:space="preserve"> Scaling Factor</w:t>
            </w:r>
            <w:r w:rsidRPr="00AA3AF5">
              <w:rPr>
                <w:cs/>
              </w:rPr>
              <w:t xml:space="preserve">  ของการพิจารณาความเพียงพอของข้อมูลที่ใช้ในการประมาณค่า </w:t>
            </w:r>
            <w:r w:rsidRPr="00AA3AF5">
              <w:t xml:space="preserve">PD </w:t>
            </w:r>
            <w:r w:rsidRPr="00AA3AF5">
              <w:rPr>
                <w:cs/>
              </w:rPr>
              <w:t xml:space="preserve">ตามคำจำกัดความของการผิดนัดชำระหนี้ แต่หลังคูณ </w:t>
            </w:r>
            <w:r w:rsidRPr="00AA3AF5">
              <w:t>Scaling Factor (</w:t>
            </w:r>
            <w:r w:rsidRPr="00AA3AF5">
              <w:rPr>
                <w:cs/>
              </w:rPr>
              <w:t xml:space="preserve">ค่าที่ใช้ในการปรับเพิ่มมูลค่าสินทรัพย์เสี่ยงด้านเครดิตของสง.ที่ใช้วิธี </w:t>
            </w:r>
            <w:r w:rsidRPr="00AA3AF5">
              <w:t>IRB)</w:t>
            </w:r>
          </w:p>
        </w:tc>
        <w:tc>
          <w:tcPr>
            <w:tcW w:w="514" w:type="dxa"/>
            <w:tcBorders>
              <w:bottom w:val="dotted" w:sz="4" w:space="0" w:color="auto"/>
            </w:tcBorders>
          </w:tcPr>
          <w:p w:rsidR="0063465E" w:rsidRPr="00AA3AF5" w:rsidRDefault="0063465E" w:rsidP="0063465E">
            <w:pPr>
              <w:jc w:val="center"/>
            </w:pPr>
            <w:r w:rsidRPr="00AA3AF5">
              <w:t>X</w:t>
            </w:r>
          </w:p>
        </w:tc>
        <w:tc>
          <w:tcPr>
            <w:tcW w:w="514" w:type="dxa"/>
            <w:tcBorders>
              <w:bottom w:val="dotted" w:sz="4" w:space="0" w:color="auto"/>
            </w:tcBorders>
          </w:tcPr>
          <w:p w:rsidR="0063465E" w:rsidRPr="00AA3AF5" w:rsidRDefault="0063465E" w:rsidP="0063465E">
            <w:pPr>
              <w:jc w:val="center"/>
              <w:rPr>
                <w:cs/>
              </w:rPr>
            </w:pP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rPr>
                <w:cs/>
              </w:rPr>
            </w:pPr>
          </w:p>
        </w:tc>
        <w:tc>
          <w:tcPr>
            <w:tcW w:w="514" w:type="dxa"/>
            <w:tcBorders>
              <w:bottom w:val="dotted" w:sz="4" w:space="0" w:color="auto"/>
            </w:tcBorders>
          </w:tcPr>
          <w:p w:rsidR="0063465E" w:rsidRPr="00AA3AF5" w:rsidRDefault="0063465E" w:rsidP="0063465E">
            <w:pPr>
              <w:jc w:val="center"/>
            </w:pPr>
          </w:p>
        </w:tc>
        <w:tc>
          <w:tcPr>
            <w:tcW w:w="514" w:type="dxa"/>
            <w:tcBorders>
              <w:bottom w:val="dotted" w:sz="4" w:space="0" w:color="auto"/>
            </w:tcBorders>
          </w:tcPr>
          <w:p w:rsidR="0063465E" w:rsidRPr="00AA3AF5" w:rsidRDefault="0063465E" w:rsidP="0063465E">
            <w:pPr>
              <w:jc w:val="center"/>
              <w:rPr>
                <w:cs/>
              </w:rPr>
            </w:pPr>
          </w:p>
        </w:tc>
      </w:tr>
      <w:tr w:rsidR="0063465E" w:rsidRPr="00AA3AF5" w:rsidTr="0063465E">
        <w:trPr>
          <w:trHeight w:val="160"/>
        </w:trPr>
        <w:tc>
          <w:tcPr>
            <w:tcW w:w="2940" w:type="dxa"/>
            <w:tcBorders>
              <w:top w:val="dotted" w:sz="4" w:space="0" w:color="auto"/>
              <w:left w:val="single" w:sz="6" w:space="0" w:color="auto"/>
              <w:bottom w:val="single" w:sz="4" w:space="0" w:color="auto"/>
            </w:tcBorders>
            <w:tcMar>
              <w:top w:w="20" w:type="dxa"/>
              <w:left w:w="20" w:type="dxa"/>
              <w:bottom w:w="0" w:type="dxa"/>
              <w:right w:w="20" w:type="dxa"/>
            </w:tcMar>
          </w:tcPr>
          <w:p w:rsidR="0063465E" w:rsidRPr="00AA3AF5" w:rsidRDefault="0063465E" w:rsidP="0063465E">
            <w:r w:rsidRPr="00AA3AF5">
              <w:t>Expected Loss</w:t>
            </w:r>
          </w:p>
        </w:tc>
        <w:tc>
          <w:tcPr>
            <w:tcW w:w="1470" w:type="dxa"/>
            <w:tcBorders>
              <w:top w:val="dotted" w:sz="4" w:space="0" w:color="auto"/>
              <w:bottom w:val="single" w:sz="4" w:space="0" w:color="auto"/>
            </w:tcBorders>
            <w:noWrap/>
            <w:tcMar>
              <w:top w:w="20" w:type="dxa"/>
              <w:left w:w="20" w:type="dxa"/>
              <w:bottom w:w="0" w:type="dxa"/>
              <w:right w:w="20" w:type="dxa"/>
            </w:tcMar>
          </w:tcPr>
          <w:p w:rsidR="0063465E" w:rsidRPr="00AA3AF5" w:rsidRDefault="0063465E" w:rsidP="0063465E">
            <w:r w:rsidRPr="00AA3AF5">
              <w:t>Amount</w:t>
            </w:r>
          </w:p>
        </w:tc>
        <w:tc>
          <w:tcPr>
            <w:tcW w:w="3674" w:type="dxa"/>
            <w:tcBorders>
              <w:top w:val="dotted" w:sz="4" w:space="0" w:color="auto"/>
              <w:bottom w:val="single" w:sz="4" w:space="0" w:color="auto"/>
            </w:tcBorders>
            <w:tcMar>
              <w:top w:w="20" w:type="dxa"/>
              <w:left w:w="20" w:type="dxa"/>
              <w:bottom w:w="0" w:type="dxa"/>
              <w:right w:w="20" w:type="dxa"/>
            </w:tcMar>
          </w:tcPr>
          <w:p w:rsidR="0063465E" w:rsidRPr="00AA3AF5" w:rsidRDefault="0063465E" w:rsidP="0063465E">
            <w:pPr>
              <w:rPr>
                <w:cs/>
              </w:rPr>
            </w:pPr>
            <w:r w:rsidRPr="00AA3AF5">
              <w:rPr>
                <w:cs/>
              </w:rPr>
              <w:t>มูลค่าของความเสียหายที่คาดว่าจะเกิดขึ้น</w:t>
            </w:r>
          </w:p>
        </w:tc>
        <w:tc>
          <w:tcPr>
            <w:tcW w:w="514" w:type="dxa"/>
            <w:tcBorders>
              <w:top w:val="dotted" w:sz="4" w:space="0" w:color="auto"/>
              <w:bottom w:val="single" w:sz="4" w:space="0" w:color="auto"/>
            </w:tcBorders>
          </w:tcPr>
          <w:p w:rsidR="0063465E" w:rsidRPr="00AA3AF5" w:rsidRDefault="0063465E" w:rsidP="0063465E">
            <w:pPr>
              <w:jc w:val="center"/>
            </w:pPr>
            <w:r w:rsidRPr="00AA3AF5">
              <w:t>X</w:t>
            </w:r>
          </w:p>
        </w:tc>
        <w:tc>
          <w:tcPr>
            <w:tcW w:w="514" w:type="dxa"/>
            <w:tcBorders>
              <w:top w:val="dotted" w:sz="4" w:space="0" w:color="auto"/>
              <w:bottom w:val="single" w:sz="4" w:space="0" w:color="auto"/>
            </w:tcBorders>
          </w:tcPr>
          <w:p w:rsidR="0063465E" w:rsidRPr="00AA3AF5" w:rsidRDefault="0063465E" w:rsidP="0063465E">
            <w:pPr>
              <w:jc w:val="center"/>
              <w:rPr>
                <w:cs/>
              </w:rPr>
            </w:pPr>
          </w:p>
        </w:tc>
        <w:tc>
          <w:tcPr>
            <w:tcW w:w="514" w:type="dxa"/>
            <w:tcBorders>
              <w:top w:val="dotted" w:sz="4" w:space="0" w:color="auto"/>
              <w:bottom w:val="single" w:sz="4" w:space="0" w:color="auto"/>
            </w:tcBorders>
          </w:tcPr>
          <w:p w:rsidR="0063465E" w:rsidRPr="00AA3AF5" w:rsidRDefault="0063465E" w:rsidP="0063465E">
            <w:pPr>
              <w:jc w:val="center"/>
            </w:pPr>
          </w:p>
        </w:tc>
        <w:tc>
          <w:tcPr>
            <w:tcW w:w="514" w:type="dxa"/>
            <w:tcBorders>
              <w:top w:val="dotted" w:sz="4" w:space="0" w:color="auto"/>
              <w:bottom w:val="single" w:sz="4" w:space="0" w:color="auto"/>
            </w:tcBorders>
          </w:tcPr>
          <w:p w:rsidR="0063465E" w:rsidRPr="00AA3AF5" w:rsidRDefault="0063465E" w:rsidP="0063465E">
            <w:pPr>
              <w:jc w:val="center"/>
              <w:rPr>
                <w:cs/>
              </w:rPr>
            </w:pPr>
          </w:p>
        </w:tc>
        <w:tc>
          <w:tcPr>
            <w:tcW w:w="514" w:type="dxa"/>
            <w:tcBorders>
              <w:top w:val="dotted" w:sz="4" w:space="0" w:color="auto"/>
              <w:bottom w:val="single" w:sz="4" w:space="0" w:color="auto"/>
            </w:tcBorders>
          </w:tcPr>
          <w:p w:rsidR="0063465E" w:rsidRPr="00AA3AF5" w:rsidRDefault="0063465E" w:rsidP="0063465E">
            <w:pPr>
              <w:jc w:val="center"/>
            </w:pPr>
          </w:p>
        </w:tc>
        <w:tc>
          <w:tcPr>
            <w:tcW w:w="514" w:type="dxa"/>
            <w:tcBorders>
              <w:top w:val="dotted" w:sz="4" w:space="0" w:color="auto"/>
              <w:bottom w:val="single" w:sz="4" w:space="0" w:color="auto"/>
            </w:tcBorders>
          </w:tcPr>
          <w:p w:rsidR="0063465E" w:rsidRPr="00AA3AF5" w:rsidRDefault="0063465E" w:rsidP="0063465E">
            <w:pPr>
              <w:jc w:val="center"/>
              <w:rPr>
                <w:cs/>
              </w:rPr>
            </w:pPr>
          </w:p>
        </w:tc>
      </w:tr>
    </w:tbl>
    <w:p w:rsidR="0063465E" w:rsidRDefault="0063465E" w:rsidP="003D34A9">
      <w:pPr>
        <w:pStyle w:val="DataSet1"/>
      </w:pPr>
    </w:p>
    <w:p w:rsidR="0063465E" w:rsidRDefault="0063465E" w:rsidP="0063465E">
      <w:r>
        <w:br w:type="page"/>
      </w:r>
    </w:p>
    <w:tbl>
      <w:tblPr>
        <w:tblW w:w="14494" w:type="dxa"/>
        <w:tblCellMar>
          <w:left w:w="0" w:type="dxa"/>
          <w:right w:w="0" w:type="dxa"/>
        </w:tblCellMar>
        <w:tblLook w:val="0000" w:firstRow="0" w:lastRow="0" w:firstColumn="0" w:lastColumn="0" w:noHBand="0" w:noVBand="0"/>
      </w:tblPr>
      <w:tblGrid>
        <w:gridCol w:w="2060"/>
        <w:gridCol w:w="12434"/>
      </w:tblGrid>
      <w:tr w:rsidR="0063465E" w:rsidRPr="007B3071" w:rsidTr="0063465E">
        <w:trPr>
          <w:trHeight w:val="255"/>
        </w:trPr>
        <w:tc>
          <w:tcPr>
            <w:tcW w:w="2060" w:type="dxa"/>
            <w:tcBorders>
              <w:top w:val="nil"/>
              <w:left w:val="nil"/>
              <w:bottom w:val="nil"/>
              <w:right w:val="nil"/>
            </w:tcBorders>
            <w:noWrap/>
            <w:tcMar>
              <w:top w:w="20" w:type="dxa"/>
              <w:left w:w="20" w:type="dxa"/>
              <w:bottom w:w="0" w:type="dxa"/>
              <w:right w:w="20" w:type="dxa"/>
            </w:tcMar>
          </w:tcPr>
          <w:p w:rsidR="0063465E" w:rsidRPr="007B3071" w:rsidRDefault="0063465E" w:rsidP="0063465E">
            <w:pPr>
              <w:rPr>
                <w:b/>
                <w:bCs/>
              </w:rPr>
            </w:pPr>
            <w:r w:rsidRPr="007B3071">
              <w:rPr>
                <w:b/>
                <w:bCs/>
              </w:rPr>
              <w:t xml:space="preserve">Data Set: </w:t>
            </w:r>
          </w:p>
        </w:tc>
        <w:tc>
          <w:tcPr>
            <w:tcW w:w="12434" w:type="dxa"/>
            <w:tcBorders>
              <w:top w:val="nil"/>
              <w:left w:val="nil"/>
              <w:bottom w:val="nil"/>
              <w:right w:val="nil"/>
            </w:tcBorders>
            <w:noWrap/>
            <w:tcMar>
              <w:top w:w="20" w:type="dxa"/>
              <w:left w:w="20" w:type="dxa"/>
              <w:bottom w:w="0" w:type="dxa"/>
              <w:right w:w="20" w:type="dxa"/>
            </w:tcMar>
          </w:tcPr>
          <w:p w:rsidR="0063465E" w:rsidRPr="007B3071" w:rsidRDefault="0063465E" w:rsidP="0063465E">
            <w:pPr>
              <w:pStyle w:val="Heading3"/>
            </w:pPr>
            <w:bookmarkStart w:id="26" w:name="_Toc361140821"/>
            <w:bookmarkStart w:id="27" w:name="_Toc520192990"/>
            <w:bookmarkStart w:id="28" w:name="_Toc533094195"/>
            <w:r w:rsidRPr="007B3071">
              <w:t xml:space="preserve">Items </w:t>
            </w:r>
            <w:proofErr w:type="gramStart"/>
            <w:r w:rsidRPr="007B3071">
              <w:t>Between</w:t>
            </w:r>
            <w:proofErr w:type="gramEnd"/>
            <w:r w:rsidRPr="007B3071">
              <w:t xml:space="preserve"> Organization Units (DS_IBO)</w:t>
            </w:r>
            <w:bookmarkEnd w:id="26"/>
            <w:bookmarkEnd w:id="27"/>
            <w:bookmarkEnd w:id="28"/>
          </w:p>
        </w:tc>
      </w:tr>
      <w:tr w:rsidR="0063465E" w:rsidRPr="007B3071" w:rsidTr="0063465E">
        <w:trPr>
          <w:cantSplit/>
          <w:trHeight w:val="255"/>
        </w:trPr>
        <w:tc>
          <w:tcPr>
            <w:tcW w:w="0" w:type="auto"/>
            <w:tcBorders>
              <w:top w:val="nil"/>
              <w:left w:val="nil"/>
              <w:bottom w:val="nil"/>
              <w:right w:val="nil"/>
            </w:tcBorders>
            <w:noWrap/>
            <w:tcMar>
              <w:top w:w="20" w:type="dxa"/>
              <w:left w:w="20" w:type="dxa"/>
              <w:bottom w:w="0" w:type="dxa"/>
              <w:right w:w="20" w:type="dxa"/>
            </w:tcMar>
          </w:tcPr>
          <w:p w:rsidR="0063465E" w:rsidRPr="007B3071" w:rsidRDefault="0063465E" w:rsidP="0063465E">
            <w:pPr>
              <w:rPr>
                <w:b/>
                <w:bCs/>
              </w:rPr>
            </w:pPr>
            <w:r w:rsidRPr="007B3071">
              <w:rPr>
                <w:b/>
                <w:bCs/>
              </w:rPr>
              <w:t xml:space="preserve">Frequency: </w:t>
            </w:r>
          </w:p>
        </w:tc>
        <w:tc>
          <w:tcPr>
            <w:tcW w:w="12434" w:type="dxa"/>
            <w:tcBorders>
              <w:top w:val="nil"/>
              <w:left w:val="nil"/>
              <w:bottom w:val="nil"/>
              <w:right w:val="nil"/>
            </w:tcBorders>
            <w:noWrap/>
            <w:tcMar>
              <w:top w:w="20" w:type="dxa"/>
              <w:left w:w="20" w:type="dxa"/>
              <w:bottom w:w="0" w:type="dxa"/>
              <w:right w:w="20" w:type="dxa"/>
            </w:tcMar>
          </w:tcPr>
          <w:p w:rsidR="0063465E" w:rsidRPr="007B3071" w:rsidRDefault="0063465E" w:rsidP="0063465E">
            <w:r w:rsidRPr="007B3071">
              <w:rPr>
                <w:b/>
                <w:bCs/>
              </w:rPr>
              <w:t>Monthly</w:t>
            </w:r>
          </w:p>
        </w:tc>
      </w:tr>
    </w:tbl>
    <w:p w:rsidR="0063465E" w:rsidRDefault="0063465E" w:rsidP="003D34A9">
      <w:pPr>
        <w:pStyle w:val="DataSet1"/>
      </w:pPr>
    </w:p>
    <w:tbl>
      <w:tblPr>
        <w:tblW w:w="1124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592"/>
        <w:gridCol w:w="596"/>
        <w:gridCol w:w="514"/>
        <w:gridCol w:w="514"/>
        <w:gridCol w:w="514"/>
        <w:gridCol w:w="514"/>
        <w:gridCol w:w="588"/>
      </w:tblGrid>
      <w:tr w:rsidR="001E174E" w:rsidRPr="007B3071" w:rsidTr="001E174E">
        <w:trPr>
          <w:cantSplit/>
          <w:trHeight w:val="270"/>
          <w:tblHeader/>
        </w:trPr>
        <w:tc>
          <w:tcPr>
            <w:tcW w:w="2940" w:type="dxa"/>
            <w:vMerge w:val="restart"/>
            <w:tcBorders>
              <w:top w:val="single" w:sz="6" w:space="0" w:color="auto"/>
              <w:left w:val="single" w:sz="6" w:space="0" w:color="auto"/>
            </w:tcBorders>
            <w:shd w:val="clear" w:color="auto" w:fill="CCFFFF"/>
            <w:tcMar>
              <w:top w:w="20" w:type="dxa"/>
              <w:left w:w="20" w:type="dxa"/>
              <w:bottom w:w="0" w:type="dxa"/>
              <w:right w:w="20" w:type="dxa"/>
            </w:tcMar>
          </w:tcPr>
          <w:p w:rsidR="001E174E" w:rsidRPr="007B3071" w:rsidRDefault="001E174E" w:rsidP="0063465E">
            <w:r w:rsidRPr="007B3071">
              <w:t>Data Element</w:t>
            </w:r>
          </w:p>
        </w:tc>
        <w:tc>
          <w:tcPr>
            <w:tcW w:w="1470" w:type="dxa"/>
            <w:vMerge w:val="restart"/>
            <w:tcBorders>
              <w:top w:val="single" w:sz="6" w:space="0" w:color="auto"/>
            </w:tcBorders>
            <w:shd w:val="clear" w:color="auto" w:fill="CCFFFF"/>
            <w:noWrap/>
            <w:tcMar>
              <w:top w:w="20" w:type="dxa"/>
              <w:left w:w="20" w:type="dxa"/>
              <w:bottom w:w="0" w:type="dxa"/>
              <w:right w:w="20" w:type="dxa"/>
            </w:tcMar>
          </w:tcPr>
          <w:p w:rsidR="001E174E" w:rsidRPr="007B3071" w:rsidRDefault="001E174E" w:rsidP="0063465E">
            <w:r w:rsidRPr="007B3071">
              <w:t>Data Type</w:t>
            </w:r>
          </w:p>
        </w:tc>
        <w:tc>
          <w:tcPr>
            <w:tcW w:w="3592" w:type="dxa"/>
            <w:vMerge w:val="restart"/>
            <w:tcBorders>
              <w:top w:val="single" w:sz="6" w:space="0" w:color="auto"/>
            </w:tcBorders>
            <w:shd w:val="clear" w:color="auto" w:fill="CCFFFF"/>
            <w:tcMar>
              <w:top w:w="20" w:type="dxa"/>
              <w:left w:w="20" w:type="dxa"/>
              <w:bottom w:w="0" w:type="dxa"/>
              <w:right w:w="20" w:type="dxa"/>
            </w:tcMar>
          </w:tcPr>
          <w:p w:rsidR="001E174E" w:rsidRPr="007B3071" w:rsidRDefault="001E174E" w:rsidP="0063465E">
            <w:r w:rsidRPr="007B3071">
              <w:t>Description</w:t>
            </w:r>
          </w:p>
        </w:tc>
        <w:tc>
          <w:tcPr>
            <w:tcW w:w="1110" w:type="dxa"/>
            <w:gridSpan w:val="2"/>
            <w:tcBorders>
              <w:top w:val="single" w:sz="6" w:space="0" w:color="auto"/>
            </w:tcBorders>
            <w:shd w:val="clear" w:color="auto" w:fill="CCFFFF"/>
          </w:tcPr>
          <w:p w:rsidR="001E174E" w:rsidRPr="007B3071" w:rsidRDefault="001E174E" w:rsidP="0063465E">
            <w:pPr>
              <w:jc w:val="center"/>
            </w:pPr>
            <w:proofErr w:type="spellStart"/>
            <w:r w:rsidRPr="007B3071">
              <w:rPr>
                <w:cs/>
              </w:rPr>
              <w:t>ธพ</w:t>
            </w:r>
            <w:proofErr w:type="spellEnd"/>
            <w:r w:rsidRPr="007B3071">
              <w:rPr>
                <w:cs/>
              </w:rPr>
              <w:t>.</w:t>
            </w:r>
          </w:p>
        </w:tc>
        <w:tc>
          <w:tcPr>
            <w:tcW w:w="1028" w:type="dxa"/>
            <w:gridSpan w:val="2"/>
            <w:tcBorders>
              <w:top w:val="single" w:sz="6" w:space="0" w:color="auto"/>
            </w:tcBorders>
            <w:shd w:val="clear" w:color="auto" w:fill="CCFFFF"/>
          </w:tcPr>
          <w:p w:rsidR="001E174E" w:rsidRPr="007B3071" w:rsidRDefault="001E174E" w:rsidP="0063465E">
            <w:pPr>
              <w:jc w:val="center"/>
            </w:pPr>
            <w:r w:rsidRPr="007B3071">
              <w:rPr>
                <w:cs/>
              </w:rPr>
              <w:t>บง.</w:t>
            </w:r>
          </w:p>
        </w:tc>
        <w:tc>
          <w:tcPr>
            <w:tcW w:w="1102" w:type="dxa"/>
            <w:gridSpan w:val="2"/>
            <w:tcBorders>
              <w:top w:val="single" w:sz="6" w:space="0" w:color="auto"/>
            </w:tcBorders>
            <w:shd w:val="clear" w:color="auto" w:fill="CCFFFF"/>
          </w:tcPr>
          <w:p w:rsidR="001E174E" w:rsidRPr="007B3071" w:rsidRDefault="001E174E" w:rsidP="0063465E">
            <w:pPr>
              <w:jc w:val="center"/>
              <w:rPr>
                <w:color w:val="808080"/>
              </w:rPr>
            </w:pPr>
            <w:proofErr w:type="spellStart"/>
            <w:r w:rsidRPr="007B3071">
              <w:rPr>
                <w:cs/>
              </w:rPr>
              <w:t>บค</w:t>
            </w:r>
            <w:proofErr w:type="spellEnd"/>
            <w:r w:rsidRPr="007B3071">
              <w:rPr>
                <w:cs/>
              </w:rPr>
              <w:t>.</w:t>
            </w:r>
          </w:p>
        </w:tc>
      </w:tr>
      <w:tr w:rsidR="001E174E" w:rsidRPr="007B3071" w:rsidTr="001E174E">
        <w:trPr>
          <w:cantSplit/>
          <w:trHeight w:val="270"/>
          <w:tblHeader/>
        </w:trPr>
        <w:tc>
          <w:tcPr>
            <w:tcW w:w="2940" w:type="dxa"/>
            <w:vMerge/>
            <w:tcBorders>
              <w:left w:val="single" w:sz="6" w:space="0" w:color="auto"/>
              <w:bottom w:val="dotted" w:sz="4" w:space="0" w:color="auto"/>
            </w:tcBorders>
            <w:shd w:val="clear" w:color="auto" w:fill="CCFFFF"/>
            <w:tcMar>
              <w:top w:w="20" w:type="dxa"/>
              <w:left w:w="20" w:type="dxa"/>
              <w:bottom w:w="0" w:type="dxa"/>
              <w:right w:w="20" w:type="dxa"/>
            </w:tcMar>
          </w:tcPr>
          <w:p w:rsidR="001E174E" w:rsidRPr="007B3071" w:rsidRDefault="001E174E" w:rsidP="0063465E"/>
        </w:tc>
        <w:tc>
          <w:tcPr>
            <w:tcW w:w="1470" w:type="dxa"/>
            <w:vMerge/>
            <w:tcBorders>
              <w:bottom w:val="dotted" w:sz="4" w:space="0" w:color="auto"/>
            </w:tcBorders>
            <w:shd w:val="clear" w:color="auto" w:fill="CCFFFF"/>
            <w:noWrap/>
            <w:tcMar>
              <w:top w:w="20" w:type="dxa"/>
              <w:left w:w="20" w:type="dxa"/>
              <w:bottom w:w="0" w:type="dxa"/>
              <w:right w:w="20" w:type="dxa"/>
            </w:tcMar>
          </w:tcPr>
          <w:p w:rsidR="001E174E" w:rsidRPr="007B3071" w:rsidRDefault="001E174E" w:rsidP="0063465E"/>
        </w:tc>
        <w:tc>
          <w:tcPr>
            <w:tcW w:w="3592" w:type="dxa"/>
            <w:vMerge/>
            <w:tcBorders>
              <w:bottom w:val="dotted" w:sz="4" w:space="0" w:color="auto"/>
            </w:tcBorders>
            <w:shd w:val="clear" w:color="auto" w:fill="CCFFFF"/>
            <w:tcMar>
              <w:top w:w="20" w:type="dxa"/>
              <w:left w:w="20" w:type="dxa"/>
              <w:bottom w:w="0" w:type="dxa"/>
              <w:right w:w="20" w:type="dxa"/>
            </w:tcMar>
          </w:tcPr>
          <w:p w:rsidR="001E174E" w:rsidRPr="007B3071" w:rsidRDefault="001E174E" w:rsidP="0063465E"/>
        </w:tc>
        <w:tc>
          <w:tcPr>
            <w:tcW w:w="596" w:type="dxa"/>
            <w:shd w:val="clear" w:color="auto" w:fill="CCFFFF"/>
          </w:tcPr>
          <w:p w:rsidR="001E174E" w:rsidRPr="007B3071" w:rsidRDefault="001E174E" w:rsidP="0063465E">
            <w:pPr>
              <w:jc w:val="center"/>
            </w:pPr>
            <w:r w:rsidRPr="007B3071">
              <w:t>M</w:t>
            </w:r>
          </w:p>
        </w:tc>
        <w:tc>
          <w:tcPr>
            <w:tcW w:w="514" w:type="dxa"/>
            <w:shd w:val="clear" w:color="auto" w:fill="CCFFFF"/>
          </w:tcPr>
          <w:p w:rsidR="001E174E" w:rsidRPr="007B3071" w:rsidRDefault="001E174E" w:rsidP="0063465E">
            <w:pPr>
              <w:jc w:val="center"/>
            </w:pPr>
            <w:r w:rsidRPr="007B3071">
              <w:t>O</w:t>
            </w:r>
          </w:p>
        </w:tc>
        <w:tc>
          <w:tcPr>
            <w:tcW w:w="514" w:type="dxa"/>
            <w:shd w:val="clear" w:color="auto" w:fill="CCFFFF"/>
          </w:tcPr>
          <w:p w:rsidR="001E174E" w:rsidRPr="007B3071" w:rsidRDefault="001E174E" w:rsidP="0063465E">
            <w:pPr>
              <w:jc w:val="center"/>
            </w:pPr>
            <w:r w:rsidRPr="007B3071">
              <w:t>M</w:t>
            </w:r>
          </w:p>
        </w:tc>
        <w:tc>
          <w:tcPr>
            <w:tcW w:w="514" w:type="dxa"/>
            <w:shd w:val="clear" w:color="auto" w:fill="CCFFFF"/>
          </w:tcPr>
          <w:p w:rsidR="001E174E" w:rsidRPr="007B3071" w:rsidRDefault="001E174E" w:rsidP="0063465E">
            <w:pPr>
              <w:jc w:val="center"/>
            </w:pPr>
            <w:r w:rsidRPr="007B3071">
              <w:t>O</w:t>
            </w:r>
          </w:p>
        </w:tc>
        <w:tc>
          <w:tcPr>
            <w:tcW w:w="514" w:type="dxa"/>
            <w:shd w:val="clear" w:color="auto" w:fill="CCFFFF"/>
          </w:tcPr>
          <w:p w:rsidR="001E174E" w:rsidRPr="007B3071" w:rsidRDefault="001E174E" w:rsidP="0063465E">
            <w:pPr>
              <w:jc w:val="center"/>
            </w:pPr>
            <w:r w:rsidRPr="007B3071">
              <w:t>M</w:t>
            </w:r>
          </w:p>
        </w:tc>
        <w:tc>
          <w:tcPr>
            <w:tcW w:w="588" w:type="dxa"/>
            <w:shd w:val="clear" w:color="auto" w:fill="CCFFFF"/>
          </w:tcPr>
          <w:p w:rsidR="001E174E" w:rsidRPr="007B3071" w:rsidRDefault="001E174E" w:rsidP="0063465E">
            <w:pPr>
              <w:jc w:val="center"/>
              <w:rPr>
                <w:color w:val="808080"/>
              </w:rPr>
            </w:pPr>
            <w:r w:rsidRPr="007B3071">
              <w:t>O</w:t>
            </w:r>
          </w:p>
        </w:tc>
      </w:tr>
      <w:tr w:rsidR="001E174E" w:rsidRPr="007B3071" w:rsidTr="001E174E">
        <w:trPr>
          <w:trHeight w:val="255"/>
        </w:trPr>
        <w:tc>
          <w:tcPr>
            <w:tcW w:w="2940" w:type="dxa"/>
            <w:tcBorders>
              <w:top w:val="dotted" w:sz="4" w:space="0" w:color="auto"/>
              <w:left w:val="single" w:sz="6" w:space="0" w:color="auto"/>
            </w:tcBorders>
            <w:tcMar>
              <w:top w:w="20" w:type="dxa"/>
              <w:left w:w="20" w:type="dxa"/>
              <w:bottom w:w="0" w:type="dxa"/>
              <w:right w:w="20" w:type="dxa"/>
            </w:tcMar>
          </w:tcPr>
          <w:p w:rsidR="001E174E" w:rsidRPr="007B3071" w:rsidRDefault="001E174E" w:rsidP="0063465E">
            <w:r w:rsidRPr="007B3071">
              <w:t>Organization Id</w:t>
            </w:r>
          </w:p>
        </w:tc>
        <w:tc>
          <w:tcPr>
            <w:tcW w:w="1470" w:type="dxa"/>
            <w:tcBorders>
              <w:top w:val="dotted" w:sz="4" w:space="0" w:color="auto"/>
            </w:tcBorders>
            <w:noWrap/>
            <w:tcMar>
              <w:top w:w="20" w:type="dxa"/>
              <w:left w:w="20" w:type="dxa"/>
              <w:bottom w:w="0" w:type="dxa"/>
              <w:right w:w="20" w:type="dxa"/>
            </w:tcMar>
          </w:tcPr>
          <w:p w:rsidR="001E174E" w:rsidRPr="007B3071" w:rsidRDefault="001E174E" w:rsidP="0063465E">
            <w:r w:rsidRPr="007B3071">
              <w:t>FI Code</w:t>
            </w:r>
          </w:p>
        </w:tc>
        <w:tc>
          <w:tcPr>
            <w:tcW w:w="3592" w:type="dxa"/>
            <w:tcBorders>
              <w:top w:val="dotted" w:sz="4" w:space="0" w:color="auto"/>
            </w:tcBorders>
            <w:tcMar>
              <w:top w:w="20" w:type="dxa"/>
              <w:left w:w="20" w:type="dxa"/>
              <w:bottom w:w="0" w:type="dxa"/>
              <w:right w:w="20" w:type="dxa"/>
            </w:tcMar>
          </w:tcPr>
          <w:p w:rsidR="001E174E" w:rsidRPr="007B3071" w:rsidRDefault="001E174E" w:rsidP="0063465E">
            <w:r w:rsidRPr="007B3071">
              <w:rPr>
                <w:cs/>
              </w:rPr>
              <w:t>รหัสสถาบันการเงินผู้ส่งข้อมูล</w:t>
            </w:r>
          </w:p>
        </w:tc>
        <w:tc>
          <w:tcPr>
            <w:tcW w:w="596" w:type="dxa"/>
          </w:tcPr>
          <w:p w:rsidR="001E174E" w:rsidRPr="007B3071" w:rsidRDefault="001E174E" w:rsidP="0063465E">
            <w:pPr>
              <w:jc w:val="center"/>
              <w:rPr>
                <w:cs/>
              </w:rPr>
            </w:pPr>
            <w:r w:rsidRPr="007B3071">
              <w:t>X</w:t>
            </w:r>
          </w:p>
        </w:tc>
        <w:tc>
          <w:tcPr>
            <w:tcW w:w="514" w:type="dxa"/>
          </w:tcPr>
          <w:p w:rsidR="001E174E" w:rsidRPr="007B3071" w:rsidRDefault="001E174E" w:rsidP="0063465E">
            <w:pPr>
              <w:jc w:val="center"/>
              <w:rPr>
                <w:cs/>
              </w:rPr>
            </w:pPr>
          </w:p>
        </w:tc>
        <w:tc>
          <w:tcPr>
            <w:tcW w:w="514" w:type="dxa"/>
          </w:tcPr>
          <w:p w:rsidR="001E174E" w:rsidRPr="007B3071" w:rsidRDefault="001E174E" w:rsidP="0063465E">
            <w:pPr>
              <w:jc w:val="center"/>
              <w:rPr>
                <w:cs/>
              </w:rPr>
            </w:pPr>
          </w:p>
        </w:tc>
        <w:tc>
          <w:tcPr>
            <w:tcW w:w="514" w:type="dxa"/>
          </w:tcPr>
          <w:p w:rsidR="001E174E" w:rsidRPr="007B3071" w:rsidRDefault="001E174E" w:rsidP="0063465E">
            <w:pPr>
              <w:jc w:val="center"/>
              <w:rPr>
                <w:cs/>
              </w:rPr>
            </w:pPr>
          </w:p>
        </w:tc>
        <w:tc>
          <w:tcPr>
            <w:tcW w:w="514" w:type="dxa"/>
            <w:tcBorders>
              <w:top w:val="dotted" w:sz="4" w:space="0" w:color="auto"/>
            </w:tcBorders>
          </w:tcPr>
          <w:p w:rsidR="001E174E" w:rsidRPr="007B3071" w:rsidRDefault="001E174E" w:rsidP="0063465E">
            <w:pPr>
              <w:jc w:val="center"/>
              <w:rPr>
                <w:cs/>
              </w:rPr>
            </w:pPr>
          </w:p>
        </w:tc>
        <w:tc>
          <w:tcPr>
            <w:tcW w:w="588" w:type="dxa"/>
            <w:tcBorders>
              <w:top w:val="dotted" w:sz="4" w:space="0" w:color="auto"/>
            </w:tcBorders>
          </w:tcPr>
          <w:p w:rsidR="001E174E" w:rsidRPr="007B3071" w:rsidRDefault="001E174E" w:rsidP="0063465E">
            <w:pPr>
              <w:jc w:val="center"/>
              <w:rPr>
                <w:color w:val="808080"/>
                <w:cs/>
              </w:rPr>
            </w:pPr>
          </w:p>
        </w:tc>
      </w:tr>
      <w:tr w:rsidR="001E174E" w:rsidRPr="007B3071" w:rsidTr="001E174E">
        <w:trPr>
          <w:trHeight w:val="250"/>
        </w:trPr>
        <w:tc>
          <w:tcPr>
            <w:tcW w:w="2940" w:type="dxa"/>
            <w:tcBorders>
              <w:left w:val="single" w:sz="6" w:space="0" w:color="auto"/>
            </w:tcBorders>
            <w:tcMar>
              <w:top w:w="20" w:type="dxa"/>
              <w:left w:w="20" w:type="dxa"/>
              <w:bottom w:w="0" w:type="dxa"/>
              <w:right w:w="20" w:type="dxa"/>
            </w:tcMar>
          </w:tcPr>
          <w:p w:rsidR="001E174E" w:rsidRPr="007B3071" w:rsidRDefault="001E174E" w:rsidP="0063465E">
            <w:r w:rsidRPr="007B3071">
              <w:t>From FI Reporting Group Id</w:t>
            </w:r>
          </w:p>
        </w:tc>
        <w:tc>
          <w:tcPr>
            <w:tcW w:w="1470" w:type="dxa"/>
            <w:noWrap/>
            <w:tcMar>
              <w:top w:w="20" w:type="dxa"/>
              <w:left w:w="20" w:type="dxa"/>
              <w:bottom w:w="0" w:type="dxa"/>
              <w:right w:w="20" w:type="dxa"/>
            </w:tcMar>
          </w:tcPr>
          <w:p w:rsidR="001E174E" w:rsidRPr="007B3071" w:rsidRDefault="001E174E" w:rsidP="0063465E">
            <w:r w:rsidRPr="007B3071">
              <w:t>Classification</w:t>
            </w:r>
          </w:p>
        </w:tc>
        <w:tc>
          <w:tcPr>
            <w:tcW w:w="3592" w:type="dxa"/>
            <w:tcMar>
              <w:top w:w="20" w:type="dxa"/>
              <w:left w:w="20" w:type="dxa"/>
              <w:bottom w:w="0" w:type="dxa"/>
              <w:right w:w="20" w:type="dxa"/>
            </w:tcMar>
          </w:tcPr>
          <w:p w:rsidR="001E174E" w:rsidRPr="007B3071" w:rsidRDefault="001E174E" w:rsidP="0063465E">
            <w:r w:rsidRPr="007B3071">
              <w:rPr>
                <w:cs/>
              </w:rPr>
              <w:t>ชุดข้อมูลของสถาบันการเงิน ใช้</w:t>
            </w:r>
            <w:r w:rsidRPr="007B3071">
              <w:t xml:space="preserve"> classification </w:t>
            </w:r>
            <w:r w:rsidRPr="007B3071">
              <w:rPr>
                <w:cs/>
              </w:rPr>
              <w:t xml:space="preserve">ใน </w:t>
            </w:r>
            <w:r w:rsidRPr="007B3071">
              <w:t>FI Reporting Group Id</w:t>
            </w:r>
          </w:p>
        </w:tc>
        <w:tc>
          <w:tcPr>
            <w:tcW w:w="596" w:type="dxa"/>
          </w:tcPr>
          <w:p w:rsidR="001E174E" w:rsidRPr="007B3071" w:rsidRDefault="001E174E" w:rsidP="0063465E">
            <w:pPr>
              <w:jc w:val="center"/>
              <w:rPr>
                <w:cs/>
              </w:rPr>
            </w:pPr>
            <w:r w:rsidRPr="007B3071">
              <w:t>X</w:t>
            </w:r>
          </w:p>
        </w:tc>
        <w:tc>
          <w:tcPr>
            <w:tcW w:w="514" w:type="dxa"/>
          </w:tcPr>
          <w:p w:rsidR="001E174E" w:rsidRPr="007B3071" w:rsidRDefault="001E174E" w:rsidP="0063465E">
            <w:pPr>
              <w:jc w:val="center"/>
              <w:rPr>
                <w:cs/>
              </w:rPr>
            </w:pPr>
          </w:p>
        </w:tc>
        <w:tc>
          <w:tcPr>
            <w:tcW w:w="514" w:type="dxa"/>
          </w:tcPr>
          <w:p w:rsidR="001E174E" w:rsidRPr="007B3071" w:rsidRDefault="001E174E" w:rsidP="0063465E">
            <w:pPr>
              <w:jc w:val="center"/>
              <w:rPr>
                <w:cs/>
              </w:rPr>
            </w:pPr>
          </w:p>
        </w:tc>
        <w:tc>
          <w:tcPr>
            <w:tcW w:w="514" w:type="dxa"/>
          </w:tcPr>
          <w:p w:rsidR="001E174E" w:rsidRPr="007B3071" w:rsidRDefault="001E174E" w:rsidP="0063465E">
            <w:pPr>
              <w:jc w:val="center"/>
              <w:rPr>
                <w:cs/>
              </w:rPr>
            </w:pPr>
          </w:p>
        </w:tc>
        <w:tc>
          <w:tcPr>
            <w:tcW w:w="514" w:type="dxa"/>
          </w:tcPr>
          <w:p w:rsidR="001E174E" w:rsidRPr="007B3071" w:rsidRDefault="001E174E" w:rsidP="0063465E">
            <w:pPr>
              <w:jc w:val="center"/>
              <w:rPr>
                <w:cs/>
              </w:rPr>
            </w:pPr>
          </w:p>
        </w:tc>
        <w:tc>
          <w:tcPr>
            <w:tcW w:w="588" w:type="dxa"/>
          </w:tcPr>
          <w:p w:rsidR="001E174E" w:rsidRPr="007B3071" w:rsidRDefault="001E174E" w:rsidP="0063465E">
            <w:pPr>
              <w:jc w:val="center"/>
              <w:rPr>
                <w:color w:val="808080"/>
                <w:cs/>
              </w:rPr>
            </w:pPr>
          </w:p>
        </w:tc>
      </w:tr>
      <w:tr w:rsidR="001E174E" w:rsidRPr="007B3071" w:rsidTr="001E174E">
        <w:trPr>
          <w:trHeight w:val="250"/>
        </w:trPr>
        <w:tc>
          <w:tcPr>
            <w:tcW w:w="2940" w:type="dxa"/>
            <w:tcBorders>
              <w:left w:val="single" w:sz="6" w:space="0" w:color="auto"/>
            </w:tcBorders>
            <w:tcMar>
              <w:top w:w="20" w:type="dxa"/>
              <w:left w:w="20" w:type="dxa"/>
              <w:bottom w:w="0" w:type="dxa"/>
              <w:right w:w="20" w:type="dxa"/>
            </w:tcMar>
          </w:tcPr>
          <w:p w:rsidR="001E174E" w:rsidRPr="007B3071" w:rsidRDefault="001E174E" w:rsidP="0063465E">
            <w:r w:rsidRPr="007B3071">
              <w:t>To FI Interoffice Reporting Group Id</w:t>
            </w:r>
          </w:p>
        </w:tc>
        <w:tc>
          <w:tcPr>
            <w:tcW w:w="1470" w:type="dxa"/>
            <w:noWrap/>
            <w:tcMar>
              <w:top w:w="20" w:type="dxa"/>
              <w:left w:w="20" w:type="dxa"/>
              <w:bottom w:w="0" w:type="dxa"/>
              <w:right w:w="20" w:type="dxa"/>
            </w:tcMar>
          </w:tcPr>
          <w:p w:rsidR="001E174E" w:rsidRPr="007B3071" w:rsidRDefault="001E174E" w:rsidP="0063465E">
            <w:r w:rsidRPr="007B3071">
              <w:t>Classification</w:t>
            </w:r>
          </w:p>
        </w:tc>
        <w:tc>
          <w:tcPr>
            <w:tcW w:w="3592" w:type="dxa"/>
            <w:tcMar>
              <w:top w:w="20" w:type="dxa"/>
              <w:left w:w="20" w:type="dxa"/>
              <w:bottom w:w="0" w:type="dxa"/>
              <w:right w:w="20" w:type="dxa"/>
            </w:tcMar>
          </w:tcPr>
          <w:p w:rsidR="001E174E" w:rsidRPr="007B3071" w:rsidRDefault="001E174E" w:rsidP="0063465E">
            <w:pPr>
              <w:rPr>
                <w:cs/>
              </w:rPr>
            </w:pPr>
            <w:r w:rsidRPr="007B3071">
              <w:rPr>
                <w:cs/>
              </w:rPr>
              <w:t>ชุดข้อมูลของสถาบันการเงิน ใช้</w:t>
            </w:r>
            <w:r w:rsidRPr="007B3071">
              <w:t xml:space="preserve"> classification </w:t>
            </w:r>
            <w:r w:rsidRPr="007B3071">
              <w:rPr>
                <w:cs/>
              </w:rPr>
              <w:t xml:space="preserve">ใน </w:t>
            </w:r>
            <w:r w:rsidRPr="007B3071">
              <w:t>FI Reporting Group Id</w:t>
            </w:r>
          </w:p>
        </w:tc>
        <w:tc>
          <w:tcPr>
            <w:tcW w:w="596" w:type="dxa"/>
          </w:tcPr>
          <w:p w:rsidR="001E174E" w:rsidRPr="007B3071" w:rsidRDefault="001E174E" w:rsidP="0063465E">
            <w:pPr>
              <w:jc w:val="center"/>
              <w:rPr>
                <w:cs/>
              </w:rPr>
            </w:pPr>
            <w:r w:rsidRPr="007B3071">
              <w:t>X</w:t>
            </w:r>
          </w:p>
        </w:tc>
        <w:tc>
          <w:tcPr>
            <w:tcW w:w="514" w:type="dxa"/>
          </w:tcPr>
          <w:p w:rsidR="001E174E" w:rsidRPr="007B3071" w:rsidRDefault="001E174E" w:rsidP="0063465E">
            <w:pPr>
              <w:jc w:val="center"/>
              <w:rPr>
                <w:cs/>
              </w:rPr>
            </w:pPr>
          </w:p>
        </w:tc>
        <w:tc>
          <w:tcPr>
            <w:tcW w:w="514" w:type="dxa"/>
          </w:tcPr>
          <w:p w:rsidR="001E174E" w:rsidRPr="007B3071" w:rsidRDefault="001E174E" w:rsidP="0063465E">
            <w:pPr>
              <w:jc w:val="center"/>
              <w:rPr>
                <w:cs/>
              </w:rPr>
            </w:pPr>
          </w:p>
        </w:tc>
        <w:tc>
          <w:tcPr>
            <w:tcW w:w="514" w:type="dxa"/>
          </w:tcPr>
          <w:p w:rsidR="001E174E" w:rsidRPr="007B3071" w:rsidRDefault="001E174E" w:rsidP="0063465E">
            <w:pPr>
              <w:jc w:val="center"/>
              <w:rPr>
                <w:cs/>
              </w:rPr>
            </w:pPr>
          </w:p>
        </w:tc>
        <w:tc>
          <w:tcPr>
            <w:tcW w:w="514" w:type="dxa"/>
          </w:tcPr>
          <w:p w:rsidR="001E174E" w:rsidRPr="007B3071" w:rsidRDefault="001E174E" w:rsidP="0063465E">
            <w:pPr>
              <w:jc w:val="center"/>
              <w:rPr>
                <w:cs/>
              </w:rPr>
            </w:pPr>
          </w:p>
        </w:tc>
        <w:tc>
          <w:tcPr>
            <w:tcW w:w="588" w:type="dxa"/>
          </w:tcPr>
          <w:p w:rsidR="001E174E" w:rsidRPr="007B3071" w:rsidRDefault="001E174E" w:rsidP="0063465E">
            <w:pPr>
              <w:jc w:val="center"/>
              <w:rPr>
                <w:color w:val="808080"/>
                <w:cs/>
              </w:rPr>
            </w:pPr>
          </w:p>
        </w:tc>
      </w:tr>
      <w:tr w:rsidR="001E174E" w:rsidRPr="007B3071" w:rsidTr="001E174E">
        <w:trPr>
          <w:trHeight w:val="80"/>
        </w:trPr>
        <w:tc>
          <w:tcPr>
            <w:tcW w:w="2940" w:type="dxa"/>
            <w:tcBorders>
              <w:left w:val="single" w:sz="6" w:space="0" w:color="auto"/>
            </w:tcBorders>
            <w:tcMar>
              <w:top w:w="20" w:type="dxa"/>
              <w:left w:w="20" w:type="dxa"/>
              <w:bottom w:w="0" w:type="dxa"/>
              <w:right w:w="20" w:type="dxa"/>
            </w:tcMar>
          </w:tcPr>
          <w:p w:rsidR="001E174E" w:rsidRPr="007B3071" w:rsidRDefault="001E174E" w:rsidP="0063465E">
            <w:r w:rsidRPr="007B3071">
              <w:t>Data Set Date</w:t>
            </w:r>
          </w:p>
        </w:tc>
        <w:tc>
          <w:tcPr>
            <w:tcW w:w="1470" w:type="dxa"/>
            <w:noWrap/>
            <w:tcMar>
              <w:top w:w="20" w:type="dxa"/>
              <w:left w:w="20" w:type="dxa"/>
              <w:bottom w:w="0" w:type="dxa"/>
              <w:right w:w="20" w:type="dxa"/>
            </w:tcMar>
          </w:tcPr>
          <w:p w:rsidR="001E174E" w:rsidRPr="007B3071" w:rsidRDefault="001E174E" w:rsidP="0063465E">
            <w:r w:rsidRPr="007B3071">
              <w:t>Date</w:t>
            </w:r>
          </w:p>
        </w:tc>
        <w:tc>
          <w:tcPr>
            <w:tcW w:w="3592" w:type="dxa"/>
            <w:tcMar>
              <w:top w:w="20" w:type="dxa"/>
              <w:left w:w="20" w:type="dxa"/>
              <w:bottom w:w="0" w:type="dxa"/>
              <w:right w:w="20" w:type="dxa"/>
            </w:tcMar>
          </w:tcPr>
          <w:p w:rsidR="001E174E" w:rsidRPr="007B3071" w:rsidRDefault="001E174E" w:rsidP="0063465E">
            <w:r w:rsidRPr="007B3071">
              <w:rPr>
                <w:cs/>
              </w:rPr>
              <w:t>วันที่ของข้อมูล</w:t>
            </w:r>
          </w:p>
        </w:tc>
        <w:tc>
          <w:tcPr>
            <w:tcW w:w="596" w:type="dxa"/>
          </w:tcPr>
          <w:p w:rsidR="001E174E" w:rsidRPr="007B3071" w:rsidRDefault="001E174E" w:rsidP="0063465E">
            <w:pPr>
              <w:jc w:val="center"/>
              <w:rPr>
                <w:cs/>
              </w:rPr>
            </w:pPr>
            <w:r w:rsidRPr="007B3071">
              <w:t>X</w:t>
            </w:r>
          </w:p>
        </w:tc>
        <w:tc>
          <w:tcPr>
            <w:tcW w:w="514" w:type="dxa"/>
          </w:tcPr>
          <w:p w:rsidR="001E174E" w:rsidRPr="007B3071" w:rsidRDefault="001E174E" w:rsidP="0063465E">
            <w:pPr>
              <w:jc w:val="center"/>
              <w:rPr>
                <w:cs/>
              </w:rPr>
            </w:pPr>
          </w:p>
        </w:tc>
        <w:tc>
          <w:tcPr>
            <w:tcW w:w="514" w:type="dxa"/>
          </w:tcPr>
          <w:p w:rsidR="001E174E" w:rsidRPr="007B3071" w:rsidRDefault="001E174E" w:rsidP="0063465E">
            <w:pPr>
              <w:jc w:val="center"/>
              <w:rPr>
                <w:cs/>
              </w:rPr>
            </w:pPr>
          </w:p>
        </w:tc>
        <w:tc>
          <w:tcPr>
            <w:tcW w:w="514" w:type="dxa"/>
          </w:tcPr>
          <w:p w:rsidR="001E174E" w:rsidRPr="007B3071" w:rsidRDefault="001E174E" w:rsidP="0063465E">
            <w:pPr>
              <w:jc w:val="center"/>
              <w:rPr>
                <w:cs/>
              </w:rPr>
            </w:pPr>
          </w:p>
        </w:tc>
        <w:tc>
          <w:tcPr>
            <w:tcW w:w="514" w:type="dxa"/>
          </w:tcPr>
          <w:p w:rsidR="001E174E" w:rsidRPr="007B3071" w:rsidRDefault="001E174E" w:rsidP="0063465E">
            <w:pPr>
              <w:jc w:val="center"/>
              <w:rPr>
                <w:cs/>
              </w:rPr>
            </w:pPr>
          </w:p>
        </w:tc>
        <w:tc>
          <w:tcPr>
            <w:tcW w:w="588" w:type="dxa"/>
          </w:tcPr>
          <w:p w:rsidR="001E174E" w:rsidRPr="007B3071" w:rsidRDefault="001E174E" w:rsidP="0063465E">
            <w:pPr>
              <w:jc w:val="center"/>
              <w:rPr>
                <w:color w:val="808080"/>
                <w:cs/>
              </w:rPr>
            </w:pPr>
          </w:p>
        </w:tc>
      </w:tr>
      <w:tr w:rsidR="001E174E" w:rsidRPr="007B3071" w:rsidTr="001E174E">
        <w:trPr>
          <w:trHeight w:val="244"/>
        </w:trPr>
        <w:tc>
          <w:tcPr>
            <w:tcW w:w="2940" w:type="dxa"/>
            <w:tcBorders>
              <w:left w:val="single" w:sz="6" w:space="0" w:color="auto"/>
            </w:tcBorders>
            <w:tcMar>
              <w:top w:w="20" w:type="dxa"/>
              <w:left w:w="20" w:type="dxa"/>
              <w:bottom w:w="0" w:type="dxa"/>
              <w:right w:w="20" w:type="dxa"/>
            </w:tcMar>
          </w:tcPr>
          <w:p w:rsidR="001E174E" w:rsidRPr="007B3071" w:rsidRDefault="001E174E" w:rsidP="0063465E">
            <w:r w:rsidRPr="007B3071">
              <w:t>Items between Organization Units</w:t>
            </w:r>
          </w:p>
        </w:tc>
        <w:tc>
          <w:tcPr>
            <w:tcW w:w="1470" w:type="dxa"/>
            <w:noWrap/>
            <w:tcMar>
              <w:top w:w="20" w:type="dxa"/>
              <w:left w:w="20" w:type="dxa"/>
              <w:bottom w:w="0" w:type="dxa"/>
              <w:right w:w="20" w:type="dxa"/>
            </w:tcMar>
          </w:tcPr>
          <w:p w:rsidR="001E174E" w:rsidRPr="007B3071" w:rsidRDefault="001E174E" w:rsidP="0063465E">
            <w:r w:rsidRPr="007B3071">
              <w:t>Classification</w:t>
            </w:r>
          </w:p>
        </w:tc>
        <w:tc>
          <w:tcPr>
            <w:tcW w:w="3592" w:type="dxa"/>
            <w:tcMar>
              <w:top w:w="20" w:type="dxa"/>
              <w:left w:w="20" w:type="dxa"/>
              <w:bottom w:w="0" w:type="dxa"/>
              <w:right w:w="20" w:type="dxa"/>
            </w:tcMar>
          </w:tcPr>
          <w:p w:rsidR="001E174E" w:rsidRPr="007B3071" w:rsidRDefault="001E174E" w:rsidP="0063465E">
            <w:r w:rsidRPr="007B3071">
              <w:rPr>
                <w:cs/>
              </w:rPr>
              <w:t>รายการระหว่างกัน</w:t>
            </w:r>
          </w:p>
        </w:tc>
        <w:tc>
          <w:tcPr>
            <w:tcW w:w="596" w:type="dxa"/>
          </w:tcPr>
          <w:p w:rsidR="001E174E" w:rsidRPr="007B3071" w:rsidRDefault="001E174E" w:rsidP="0063465E">
            <w:pPr>
              <w:jc w:val="center"/>
            </w:pPr>
            <w:r w:rsidRPr="007B3071">
              <w:t>X</w:t>
            </w:r>
          </w:p>
        </w:tc>
        <w:tc>
          <w:tcPr>
            <w:tcW w:w="514" w:type="dxa"/>
          </w:tcPr>
          <w:p w:rsidR="001E174E" w:rsidRPr="007B3071" w:rsidRDefault="001E174E" w:rsidP="0063465E">
            <w:pPr>
              <w:jc w:val="center"/>
            </w:pPr>
          </w:p>
        </w:tc>
        <w:tc>
          <w:tcPr>
            <w:tcW w:w="514" w:type="dxa"/>
          </w:tcPr>
          <w:p w:rsidR="001E174E" w:rsidRPr="007B3071" w:rsidRDefault="001E174E" w:rsidP="0063465E">
            <w:pPr>
              <w:jc w:val="center"/>
            </w:pPr>
          </w:p>
        </w:tc>
        <w:tc>
          <w:tcPr>
            <w:tcW w:w="514" w:type="dxa"/>
          </w:tcPr>
          <w:p w:rsidR="001E174E" w:rsidRPr="007B3071" w:rsidRDefault="001E174E" w:rsidP="0063465E">
            <w:pPr>
              <w:jc w:val="center"/>
            </w:pPr>
          </w:p>
        </w:tc>
        <w:tc>
          <w:tcPr>
            <w:tcW w:w="514" w:type="dxa"/>
          </w:tcPr>
          <w:p w:rsidR="001E174E" w:rsidRPr="007B3071" w:rsidRDefault="001E174E" w:rsidP="0063465E">
            <w:pPr>
              <w:jc w:val="center"/>
            </w:pPr>
          </w:p>
        </w:tc>
        <w:tc>
          <w:tcPr>
            <w:tcW w:w="588" w:type="dxa"/>
          </w:tcPr>
          <w:p w:rsidR="001E174E" w:rsidRPr="007B3071" w:rsidRDefault="001E174E" w:rsidP="0063465E">
            <w:pPr>
              <w:jc w:val="center"/>
              <w:rPr>
                <w:color w:val="808080"/>
              </w:rPr>
            </w:pPr>
          </w:p>
        </w:tc>
      </w:tr>
      <w:tr w:rsidR="001E174E" w:rsidRPr="007B3071" w:rsidTr="001E174E">
        <w:trPr>
          <w:trHeight w:val="765"/>
        </w:trPr>
        <w:tc>
          <w:tcPr>
            <w:tcW w:w="2940" w:type="dxa"/>
            <w:tcBorders>
              <w:left w:val="single" w:sz="6" w:space="0" w:color="auto"/>
            </w:tcBorders>
            <w:tcMar>
              <w:top w:w="20" w:type="dxa"/>
              <w:left w:w="20" w:type="dxa"/>
              <w:bottom w:w="0" w:type="dxa"/>
              <w:right w:w="20" w:type="dxa"/>
            </w:tcMar>
          </w:tcPr>
          <w:p w:rsidR="001E174E" w:rsidRPr="007B3071" w:rsidRDefault="001E174E" w:rsidP="0063465E">
            <w:pPr>
              <w:pStyle w:val="Footer"/>
              <w:tabs>
                <w:tab w:val="clear" w:pos="4153"/>
                <w:tab w:val="clear" w:pos="8306"/>
              </w:tabs>
            </w:pPr>
            <w:r w:rsidRPr="007B3071">
              <w:t>Currency Flag</w:t>
            </w:r>
          </w:p>
        </w:tc>
        <w:tc>
          <w:tcPr>
            <w:tcW w:w="1470" w:type="dxa"/>
            <w:tcMar>
              <w:top w:w="20" w:type="dxa"/>
              <w:left w:w="20" w:type="dxa"/>
              <w:bottom w:w="0" w:type="dxa"/>
              <w:right w:w="20" w:type="dxa"/>
            </w:tcMar>
          </w:tcPr>
          <w:p w:rsidR="001E174E" w:rsidRPr="007B3071" w:rsidRDefault="001E174E" w:rsidP="0063465E">
            <w:pPr>
              <w:pStyle w:val="Footer"/>
              <w:tabs>
                <w:tab w:val="clear" w:pos="4153"/>
                <w:tab w:val="clear" w:pos="8306"/>
              </w:tabs>
            </w:pPr>
            <w:r w:rsidRPr="007B3071">
              <w:t>Flag</w:t>
            </w:r>
          </w:p>
        </w:tc>
        <w:tc>
          <w:tcPr>
            <w:tcW w:w="3592" w:type="dxa"/>
            <w:tcMar>
              <w:top w:w="20" w:type="dxa"/>
              <w:left w:w="20" w:type="dxa"/>
              <w:bottom w:w="0" w:type="dxa"/>
              <w:right w:w="20" w:type="dxa"/>
            </w:tcMar>
          </w:tcPr>
          <w:p w:rsidR="001E174E" w:rsidRPr="007B3071" w:rsidRDefault="001E174E" w:rsidP="0063465E">
            <w:r w:rsidRPr="007B3071">
              <w:rPr>
                <w:cs/>
              </w:rPr>
              <w:t>ประเภทสกุลเงินของรายการ</w:t>
            </w:r>
            <w:r w:rsidRPr="007B3071">
              <w:br/>
            </w:r>
            <w:r w:rsidRPr="007B3071">
              <w:rPr>
                <w:cs/>
              </w:rPr>
              <w:t xml:space="preserve">เงินบาท </w:t>
            </w:r>
            <w:r w:rsidRPr="007B3071">
              <w:t>– ‘1’</w:t>
            </w:r>
            <w:r w:rsidRPr="007B3071">
              <w:br/>
            </w:r>
            <w:r w:rsidRPr="007B3071">
              <w:rPr>
                <w:cs/>
              </w:rPr>
              <w:t xml:space="preserve">เงินตราต่างประเทศ </w:t>
            </w:r>
            <w:r w:rsidRPr="007B3071">
              <w:t>– ‘0’</w:t>
            </w:r>
          </w:p>
        </w:tc>
        <w:tc>
          <w:tcPr>
            <w:tcW w:w="596" w:type="dxa"/>
          </w:tcPr>
          <w:p w:rsidR="001E174E" w:rsidRPr="007B3071" w:rsidRDefault="001E174E" w:rsidP="0063465E">
            <w:pPr>
              <w:jc w:val="center"/>
              <w:rPr>
                <w:cs/>
                <w:lang w:val="en-GB"/>
              </w:rPr>
            </w:pPr>
            <w:r w:rsidRPr="007B3071">
              <w:t>X</w:t>
            </w:r>
          </w:p>
        </w:tc>
        <w:tc>
          <w:tcPr>
            <w:tcW w:w="514" w:type="dxa"/>
          </w:tcPr>
          <w:p w:rsidR="001E174E" w:rsidRPr="007B3071" w:rsidRDefault="001E174E" w:rsidP="0063465E">
            <w:pPr>
              <w:jc w:val="center"/>
              <w:rPr>
                <w:cs/>
                <w:lang w:val="en-GB"/>
              </w:rPr>
            </w:pPr>
          </w:p>
        </w:tc>
        <w:tc>
          <w:tcPr>
            <w:tcW w:w="514" w:type="dxa"/>
          </w:tcPr>
          <w:p w:rsidR="001E174E" w:rsidRPr="007B3071" w:rsidRDefault="001E174E" w:rsidP="0063465E">
            <w:pPr>
              <w:jc w:val="center"/>
              <w:rPr>
                <w:cs/>
                <w:lang w:val="en-GB"/>
              </w:rPr>
            </w:pPr>
          </w:p>
        </w:tc>
        <w:tc>
          <w:tcPr>
            <w:tcW w:w="514" w:type="dxa"/>
          </w:tcPr>
          <w:p w:rsidR="001E174E" w:rsidRPr="007B3071" w:rsidRDefault="001E174E" w:rsidP="0063465E">
            <w:pPr>
              <w:jc w:val="center"/>
              <w:rPr>
                <w:cs/>
                <w:lang w:val="en-GB"/>
              </w:rPr>
            </w:pPr>
          </w:p>
        </w:tc>
        <w:tc>
          <w:tcPr>
            <w:tcW w:w="514" w:type="dxa"/>
          </w:tcPr>
          <w:p w:rsidR="001E174E" w:rsidRPr="007B3071" w:rsidRDefault="001E174E" w:rsidP="0063465E">
            <w:pPr>
              <w:jc w:val="center"/>
              <w:rPr>
                <w:cs/>
                <w:lang w:val="en-GB"/>
              </w:rPr>
            </w:pPr>
          </w:p>
        </w:tc>
        <w:tc>
          <w:tcPr>
            <w:tcW w:w="588" w:type="dxa"/>
          </w:tcPr>
          <w:p w:rsidR="001E174E" w:rsidRPr="007B3071" w:rsidRDefault="001E174E" w:rsidP="0063465E">
            <w:pPr>
              <w:jc w:val="center"/>
              <w:rPr>
                <w:color w:val="808080"/>
                <w:cs/>
                <w:lang w:val="en-GB"/>
              </w:rPr>
            </w:pPr>
          </w:p>
        </w:tc>
      </w:tr>
      <w:tr w:rsidR="001E174E" w:rsidRPr="007B3071" w:rsidTr="001E174E">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1E174E" w:rsidRPr="007B3071" w:rsidRDefault="001E174E" w:rsidP="0063465E">
            <w:r w:rsidRPr="007B3071">
              <w:t>Amount</w:t>
            </w:r>
          </w:p>
        </w:tc>
        <w:tc>
          <w:tcPr>
            <w:tcW w:w="1470" w:type="dxa"/>
            <w:tcBorders>
              <w:bottom w:val="single" w:sz="6" w:space="0" w:color="auto"/>
            </w:tcBorders>
            <w:noWrap/>
            <w:tcMar>
              <w:top w:w="20" w:type="dxa"/>
              <w:left w:w="20" w:type="dxa"/>
              <w:bottom w:w="0" w:type="dxa"/>
              <w:right w:w="20" w:type="dxa"/>
            </w:tcMar>
          </w:tcPr>
          <w:p w:rsidR="001E174E" w:rsidRPr="007B3071" w:rsidRDefault="001E174E" w:rsidP="0063465E">
            <w:r w:rsidRPr="007B3071">
              <w:t>Amount</w:t>
            </w:r>
          </w:p>
        </w:tc>
        <w:tc>
          <w:tcPr>
            <w:tcW w:w="3592" w:type="dxa"/>
            <w:tcBorders>
              <w:bottom w:val="single" w:sz="6" w:space="0" w:color="auto"/>
            </w:tcBorders>
            <w:tcMar>
              <w:top w:w="20" w:type="dxa"/>
              <w:left w:w="20" w:type="dxa"/>
              <w:bottom w:w="0" w:type="dxa"/>
              <w:right w:w="20" w:type="dxa"/>
            </w:tcMar>
          </w:tcPr>
          <w:p w:rsidR="001E174E" w:rsidRPr="007B3071" w:rsidRDefault="001E174E" w:rsidP="0063465E">
            <w:r w:rsidRPr="007B3071">
              <w:rPr>
                <w:cs/>
              </w:rPr>
              <w:t>จำนวนเงิน(บาท)</w:t>
            </w:r>
          </w:p>
        </w:tc>
        <w:tc>
          <w:tcPr>
            <w:tcW w:w="596" w:type="dxa"/>
            <w:tcBorders>
              <w:bottom w:val="single" w:sz="6" w:space="0" w:color="auto"/>
            </w:tcBorders>
          </w:tcPr>
          <w:p w:rsidR="001E174E" w:rsidRPr="007B3071" w:rsidRDefault="001E174E" w:rsidP="0063465E">
            <w:pPr>
              <w:jc w:val="center"/>
              <w:rPr>
                <w:cs/>
              </w:rPr>
            </w:pPr>
            <w:r w:rsidRPr="007B3071">
              <w:t>X</w:t>
            </w:r>
          </w:p>
        </w:tc>
        <w:tc>
          <w:tcPr>
            <w:tcW w:w="514" w:type="dxa"/>
            <w:tcBorders>
              <w:bottom w:val="single" w:sz="6" w:space="0" w:color="auto"/>
            </w:tcBorders>
          </w:tcPr>
          <w:p w:rsidR="001E174E" w:rsidRPr="007B3071" w:rsidRDefault="001E174E" w:rsidP="0063465E">
            <w:pPr>
              <w:jc w:val="center"/>
              <w:rPr>
                <w:cs/>
              </w:rPr>
            </w:pPr>
          </w:p>
        </w:tc>
        <w:tc>
          <w:tcPr>
            <w:tcW w:w="514" w:type="dxa"/>
            <w:tcBorders>
              <w:bottom w:val="single" w:sz="6" w:space="0" w:color="auto"/>
            </w:tcBorders>
          </w:tcPr>
          <w:p w:rsidR="001E174E" w:rsidRPr="007B3071" w:rsidRDefault="001E174E" w:rsidP="0063465E">
            <w:pPr>
              <w:jc w:val="center"/>
              <w:rPr>
                <w:cs/>
              </w:rPr>
            </w:pPr>
          </w:p>
        </w:tc>
        <w:tc>
          <w:tcPr>
            <w:tcW w:w="514" w:type="dxa"/>
            <w:tcBorders>
              <w:bottom w:val="single" w:sz="6" w:space="0" w:color="auto"/>
            </w:tcBorders>
          </w:tcPr>
          <w:p w:rsidR="001E174E" w:rsidRPr="007B3071" w:rsidRDefault="001E174E" w:rsidP="0063465E">
            <w:pPr>
              <w:jc w:val="center"/>
              <w:rPr>
                <w:cs/>
              </w:rPr>
            </w:pPr>
          </w:p>
        </w:tc>
        <w:tc>
          <w:tcPr>
            <w:tcW w:w="514" w:type="dxa"/>
            <w:tcBorders>
              <w:bottom w:val="single" w:sz="6" w:space="0" w:color="auto"/>
            </w:tcBorders>
          </w:tcPr>
          <w:p w:rsidR="001E174E" w:rsidRPr="007B3071" w:rsidRDefault="001E174E" w:rsidP="0063465E">
            <w:pPr>
              <w:jc w:val="center"/>
              <w:rPr>
                <w:cs/>
              </w:rPr>
            </w:pPr>
          </w:p>
        </w:tc>
        <w:tc>
          <w:tcPr>
            <w:tcW w:w="588" w:type="dxa"/>
            <w:tcBorders>
              <w:bottom w:val="single" w:sz="6" w:space="0" w:color="auto"/>
            </w:tcBorders>
          </w:tcPr>
          <w:p w:rsidR="001E174E" w:rsidRPr="007B3071" w:rsidRDefault="001E174E" w:rsidP="0063465E">
            <w:pPr>
              <w:jc w:val="center"/>
              <w:rPr>
                <w:color w:val="808080"/>
                <w:cs/>
              </w:rPr>
            </w:pPr>
          </w:p>
        </w:tc>
      </w:tr>
    </w:tbl>
    <w:p w:rsidR="0063465E" w:rsidRDefault="0063465E" w:rsidP="003D34A9">
      <w:pPr>
        <w:pStyle w:val="DataSet1"/>
      </w:pPr>
    </w:p>
    <w:p w:rsidR="0063465E" w:rsidRPr="007B3071" w:rsidRDefault="0063465E" w:rsidP="0063465E">
      <w:pPr>
        <w:rPr>
          <w:u w:val="single"/>
        </w:rPr>
      </w:pPr>
      <w:r w:rsidRPr="007B3071">
        <w:rPr>
          <w:u w:val="single"/>
          <w:cs/>
        </w:rPr>
        <w:t>ตัวอย่าง</w:t>
      </w:r>
    </w:p>
    <w:p w:rsidR="0063465E" w:rsidRPr="007B3071" w:rsidRDefault="0063465E" w:rsidP="0063465E"/>
    <w:p w:rsidR="0063465E" w:rsidRPr="007B3071" w:rsidRDefault="0063465E" w:rsidP="0063465E">
      <w:r w:rsidRPr="007B3071">
        <w:tab/>
      </w:r>
      <w:r w:rsidRPr="007B3071">
        <w:tab/>
      </w:r>
      <w:r w:rsidRPr="007B3071">
        <w:rPr>
          <w:u w:val="single"/>
          <w:cs/>
        </w:rPr>
        <w:t>รายงานปัจจุบัน</w:t>
      </w:r>
      <w:r w:rsidRPr="007B3071">
        <w:tab/>
      </w:r>
      <w:r w:rsidRPr="007B3071">
        <w:tab/>
      </w:r>
      <w:r w:rsidRPr="007B3071">
        <w:tab/>
        <w:t xml:space="preserve">    </w:t>
      </w:r>
      <w:r w:rsidRPr="007B3071">
        <w:rPr>
          <w:u w:val="single"/>
        </w:rPr>
        <w:t>From FI Reporting Group Id</w:t>
      </w:r>
      <w:r w:rsidRPr="007B3071">
        <w:tab/>
      </w:r>
      <w:r w:rsidRPr="007B3071">
        <w:tab/>
      </w:r>
      <w:r w:rsidRPr="007B3071">
        <w:tab/>
        <w:t xml:space="preserve">   </w:t>
      </w:r>
      <w:r w:rsidRPr="007B3071">
        <w:rPr>
          <w:u w:val="single"/>
        </w:rPr>
        <w:t>To FI Interoffice Reporting Group Id</w:t>
      </w:r>
      <w:r w:rsidRPr="007B3071">
        <w:tab/>
      </w:r>
      <w:r w:rsidRPr="007B3071">
        <w:tab/>
      </w:r>
    </w:p>
    <w:p w:rsidR="0063465E" w:rsidRPr="007B3071" w:rsidRDefault="0063465E" w:rsidP="0063465E"/>
    <w:p w:rsidR="0063465E" w:rsidRPr="007B3071" w:rsidRDefault="0063465E" w:rsidP="0063465E">
      <w:r w:rsidRPr="007B3071">
        <w:tab/>
      </w:r>
      <w:r w:rsidRPr="007B3071">
        <w:tab/>
      </w:r>
      <w:r w:rsidRPr="007B3071">
        <w:rPr>
          <w:cs/>
        </w:rPr>
        <w:t xml:space="preserve">    ตาราง </w:t>
      </w:r>
      <w:r w:rsidRPr="007B3071">
        <w:t>36</w:t>
      </w:r>
      <w:r w:rsidRPr="007B3071">
        <w:tab/>
      </w:r>
      <w:r w:rsidRPr="007B3071">
        <w:tab/>
      </w:r>
      <w:r w:rsidRPr="007B3071">
        <w:tab/>
      </w:r>
      <w:r w:rsidRPr="007B3071">
        <w:rPr>
          <w:cs/>
        </w:rPr>
        <w:t xml:space="preserve">ชุดรวมทุกสำนักงานในประเทศ </w:t>
      </w:r>
      <w:r w:rsidRPr="007B3071">
        <w:t>(</w:t>
      </w:r>
      <w:r w:rsidRPr="007B3071">
        <w:rPr>
          <w:cs/>
        </w:rPr>
        <w:t xml:space="preserve">รวม </w:t>
      </w:r>
      <w:r w:rsidRPr="007B3071">
        <w:t>IBF)</w:t>
      </w:r>
      <w:r w:rsidRPr="007B3071">
        <w:tab/>
      </w:r>
      <w:r w:rsidRPr="007B3071">
        <w:tab/>
      </w:r>
      <w:r w:rsidRPr="007B3071">
        <w:rPr>
          <w:cs/>
        </w:rPr>
        <w:t>ชุดรวมทุกสำนักงานในต่างประเทศ</w:t>
      </w:r>
    </w:p>
    <w:p w:rsidR="0063465E" w:rsidRPr="007B3071" w:rsidRDefault="0063465E" w:rsidP="0063465E">
      <w:pPr>
        <w:pStyle w:val="Footer"/>
        <w:tabs>
          <w:tab w:val="clear" w:pos="4153"/>
          <w:tab w:val="clear" w:pos="8306"/>
        </w:tabs>
      </w:pPr>
      <w:r w:rsidRPr="007B3071">
        <w:br w:type="page"/>
      </w: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63465E" w:rsidRPr="00AA3AF5" w:rsidTr="0063465E">
        <w:trPr>
          <w:trHeight w:val="255"/>
        </w:trPr>
        <w:tc>
          <w:tcPr>
            <w:tcW w:w="2012" w:type="dxa"/>
            <w:tcBorders>
              <w:top w:val="nil"/>
              <w:left w:val="nil"/>
              <w:bottom w:val="nil"/>
              <w:right w:val="nil"/>
            </w:tcBorders>
            <w:noWrap/>
            <w:tcMar>
              <w:top w:w="20" w:type="dxa"/>
              <w:left w:w="20" w:type="dxa"/>
              <w:bottom w:w="0" w:type="dxa"/>
              <w:right w:w="20" w:type="dxa"/>
            </w:tcMar>
          </w:tcPr>
          <w:p w:rsidR="0063465E" w:rsidRPr="00AA3AF5" w:rsidRDefault="0063465E" w:rsidP="0063465E">
            <w:pPr>
              <w:rPr>
                <w:b/>
                <w:bCs/>
              </w:rPr>
            </w:pPr>
            <w:r w:rsidRPr="00AA3AF5">
              <w:rPr>
                <w:b/>
                <w:bCs/>
              </w:rPr>
              <w:t xml:space="preserve">Data Set: </w:t>
            </w:r>
          </w:p>
        </w:tc>
        <w:tc>
          <w:tcPr>
            <w:tcW w:w="12450" w:type="dxa"/>
            <w:tcBorders>
              <w:top w:val="nil"/>
              <w:left w:val="nil"/>
              <w:bottom w:val="nil"/>
              <w:right w:val="nil"/>
            </w:tcBorders>
            <w:noWrap/>
            <w:tcMar>
              <w:top w:w="20" w:type="dxa"/>
              <w:left w:w="20" w:type="dxa"/>
              <w:bottom w:w="0" w:type="dxa"/>
              <w:right w:w="20" w:type="dxa"/>
            </w:tcMar>
          </w:tcPr>
          <w:p w:rsidR="0063465E" w:rsidRPr="00AA3AF5" w:rsidRDefault="0063465E" w:rsidP="0063465E">
            <w:pPr>
              <w:pStyle w:val="Heading3"/>
            </w:pPr>
            <w:bookmarkStart w:id="29" w:name="_Toc361140826"/>
            <w:bookmarkStart w:id="30" w:name="_Toc520192995"/>
            <w:bookmarkStart w:id="31" w:name="_Toc533094196"/>
            <w:r w:rsidRPr="00AA3AF5">
              <w:t>Interest Rate Risk (DS_IRR)</w:t>
            </w:r>
            <w:bookmarkEnd w:id="29"/>
            <w:bookmarkEnd w:id="30"/>
            <w:bookmarkEnd w:id="31"/>
          </w:p>
        </w:tc>
      </w:tr>
      <w:tr w:rsidR="0063465E" w:rsidRPr="00AA3AF5" w:rsidTr="0063465E">
        <w:trPr>
          <w:trHeight w:val="255"/>
        </w:trPr>
        <w:tc>
          <w:tcPr>
            <w:tcW w:w="2012" w:type="dxa"/>
            <w:tcBorders>
              <w:top w:val="nil"/>
              <w:left w:val="nil"/>
              <w:bottom w:val="nil"/>
              <w:right w:val="nil"/>
            </w:tcBorders>
            <w:noWrap/>
            <w:tcMar>
              <w:top w:w="20" w:type="dxa"/>
              <w:left w:w="20" w:type="dxa"/>
              <w:bottom w:w="0" w:type="dxa"/>
              <w:right w:w="20" w:type="dxa"/>
            </w:tcMar>
          </w:tcPr>
          <w:p w:rsidR="0063465E" w:rsidRPr="00AA3AF5" w:rsidRDefault="0063465E" w:rsidP="0063465E">
            <w:pPr>
              <w:rPr>
                <w:b/>
                <w:bCs/>
              </w:rPr>
            </w:pPr>
            <w:r w:rsidRPr="00AA3AF5">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63465E" w:rsidRPr="00AA3AF5" w:rsidRDefault="0063465E" w:rsidP="0063465E">
            <w:r w:rsidRPr="00AA3AF5">
              <w:rPr>
                <w:b/>
                <w:bCs/>
              </w:rPr>
              <w:t>Quarterly</w:t>
            </w:r>
          </w:p>
        </w:tc>
      </w:tr>
    </w:tbl>
    <w:p w:rsidR="0063465E" w:rsidRDefault="0063465E" w:rsidP="003D34A9">
      <w:pPr>
        <w:pStyle w:val="DataSet1"/>
      </w:pP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63465E" w:rsidRPr="00AA3AF5" w:rsidTr="0063465E">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63465E" w:rsidRPr="00AA3AF5" w:rsidRDefault="0063465E" w:rsidP="0063465E">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63465E" w:rsidRPr="00AA3AF5" w:rsidRDefault="0063465E" w:rsidP="0063465E">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63465E" w:rsidRPr="00AA3AF5" w:rsidRDefault="0063465E" w:rsidP="0063465E">
            <w:r w:rsidRPr="00AA3AF5">
              <w:t>Description</w:t>
            </w:r>
          </w:p>
        </w:tc>
        <w:tc>
          <w:tcPr>
            <w:tcW w:w="1028" w:type="dxa"/>
            <w:gridSpan w:val="2"/>
            <w:tcBorders>
              <w:top w:val="single" w:sz="6" w:space="0" w:color="auto"/>
            </w:tcBorders>
            <w:shd w:val="clear" w:color="auto" w:fill="CCFFFF"/>
          </w:tcPr>
          <w:p w:rsidR="0063465E" w:rsidRPr="00AA3AF5" w:rsidRDefault="0063465E" w:rsidP="0063465E">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63465E" w:rsidRPr="00AA3AF5" w:rsidRDefault="0063465E" w:rsidP="0063465E">
            <w:pPr>
              <w:jc w:val="center"/>
            </w:pPr>
            <w:r w:rsidRPr="00AA3AF5">
              <w:rPr>
                <w:cs/>
              </w:rPr>
              <w:t>บง.</w:t>
            </w:r>
          </w:p>
        </w:tc>
        <w:tc>
          <w:tcPr>
            <w:tcW w:w="1028" w:type="dxa"/>
            <w:gridSpan w:val="2"/>
            <w:tcBorders>
              <w:top w:val="single" w:sz="6" w:space="0" w:color="auto"/>
            </w:tcBorders>
            <w:shd w:val="clear" w:color="auto" w:fill="CCFFFF"/>
          </w:tcPr>
          <w:p w:rsidR="0063465E" w:rsidRPr="00AA3AF5" w:rsidRDefault="0063465E" w:rsidP="0063465E">
            <w:pPr>
              <w:jc w:val="center"/>
            </w:pPr>
            <w:proofErr w:type="spellStart"/>
            <w:r w:rsidRPr="00AA3AF5">
              <w:rPr>
                <w:cs/>
              </w:rPr>
              <w:t>บค</w:t>
            </w:r>
            <w:proofErr w:type="spellEnd"/>
            <w:r w:rsidRPr="00AA3AF5">
              <w:rPr>
                <w:cs/>
              </w:rPr>
              <w:t>.</w:t>
            </w:r>
          </w:p>
        </w:tc>
        <w:tc>
          <w:tcPr>
            <w:tcW w:w="1028" w:type="dxa"/>
            <w:gridSpan w:val="2"/>
            <w:tcBorders>
              <w:top w:val="single" w:sz="6" w:space="0" w:color="auto"/>
            </w:tcBorders>
            <w:shd w:val="clear" w:color="auto" w:fill="CCFFFF"/>
          </w:tcPr>
          <w:p w:rsidR="0063465E" w:rsidRPr="00AA3AF5" w:rsidRDefault="0063465E" w:rsidP="0063465E">
            <w:pPr>
              <w:jc w:val="center"/>
            </w:pPr>
            <w:r w:rsidRPr="00AA3AF5">
              <w:t>SFI</w:t>
            </w:r>
          </w:p>
        </w:tc>
      </w:tr>
      <w:tr w:rsidR="0063465E" w:rsidRPr="00AA3AF5" w:rsidTr="0063465E">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63465E" w:rsidRPr="00AA3AF5" w:rsidRDefault="0063465E" w:rsidP="0063465E"/>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63465E" w:rsidRPr="00AA3AF5" w:rsidRDefault="0063465E" w:rsidP="0063465E"/>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63465E" w:rsidRPr="00AA3AF5" w:rsidRDefault="0063465E" w:rsidP="0063465E"/>
        </w:tc>
        <w:tc>
          <w:tcPr>
            <w:tcW w:w="514" w:type="dxa"/>
            <w:shd w:val="clear" w:color="auto" w:fill="CCFFFF"/>
          </w:tcPr>
          <w:p w:rsidR="0063465E" w:rsidRPr="00AA3AF5" w:rsidRDefault="0063465E" w:rsidP="0063465E">
            <w:pPr>
              <w:jc w:val="center"/>
            </w:pPr>
            <w:r w:rsidRPr="00AA3AF5">
              <w:t>M</w:t>
            </w:r>
          </w:p>
        </w:tc>
        <w:tc>
          <w:tcPr>
            <w:tcW w:w="514" w:type="dxa"/>
            <w:shd w:val="clear" w:color="auto" w:fill="CCFFFF"/>
          </w:tcPr>
          <w:p w:rsidR="0063465E" w:rsidRPr="00AA3AF5" w:rsidRDefault="0063465E" w:rsidP="0063465E">
            <w:pPr>
              <w:jc w:val="center"/>
            </w:pPr>
            <w:r w:rsidRPr="00AA3AF5">
              <w:t>O</w:t>
            </w:r>
          </w:p>
        </w:tc>
        <w:tc>
          <w:tcPr>
            <w:tcW w:w="514" w:type="dxa"/>
            <w:shd w:val="clear" w:color="auto" w:fill="CCFFFF"/>
          </w:tcPr>
          <w:p w:rsidR="0063465E" w:rsidRPr="00AA3AF5" w:rsidRDefault="0063465E" w:rsidP="0063465E">
            <w:pPr>
              <w:jc w:val="center"/>
            </w:pPr>
            <w:r w:rsidRPr="00AA3AF5">
              <w:t>M</w:t>
            </w:r>
          </w:p>
        </w:tc>
        <w:tc>
          <w:tcPr>
            <w:tcW w:w="514" w:type="dxa"/>
            <w:shd w:val="clear" w:color="auto" w:fill="CCFFFF"/>
          </w:tcPr>
          <w:p w:rsidR="0063465E" w:rsidRPr="00AA3AF5" w:rsidRDefault="0063465E" w:rsidP="0063465E">
            <w:pPr>
              <w:jc w:val="center"/>
            </w:pPr>
            <w:r w:rsidRPr="00AA3AF5">
              <w:t>O</w:t>
            </w:r>
          </w:p>
        </w:tc>
        <w:tc>
          <w:tcPr>
            <w:tcW w:w="514" w:type="dxa"/>
            <w:shd w:val="clear" w:color="auto" w:fill="CCFFFF"/>
          </w:tcPr>
          <w:p w:rsidR="0063465E" w:rsidRPr="00AA3AF5" w:rsidRDefault="0063465E" w:rsidP="0063465E">
            <w:pPr>
              <w:jc w:val="center"/>
            </w:pPr>
            <w:r w:rsidRPr="00AA3AF5">
              <w:t>M</w:t>
            </w:r>
          </w:p>
        </w:tc>
        <w:tc>
          <w:tcPr>
            <w:tcW w:w="514" w:type="dxa"/>
            <w:shd w:val="clear" w:color="auto" w:fill="CCFFFF"/>
          </w:tcPr>
          <w:p w:rsidR="0063465E" w:rsidRPr="00AA3AF5" w:rsidRDefault="0063465E" w:rsidP="0063465E">
            <w:pPr>
              <w:jc w:val="center"/>
            </w:pPr>
            <w:r w:rsidRPr="00AA3AF5">
              <w:t>O</w:t>
            </w:r>
          </w:p>
        </w:tc>
        <w:tc>
          <w:tcPr>
            <w:tcW w:w="514" w:type="dxa"/>
            <w:shd w:val="clear" w:color="auto" w:fill="CCFFFF"/>
          </w:tcPr>
          <w:p w:rsidR="0063465E" w:rsidRPr="00AA3AF5" w:rsidRDefault="0063465E" w:rsidP="0063465E">
            <w:pPr>
              <w:jc w:val="center"/>
            </w:pPr>
            <w:r w:rsidRPr="00AA3AF5">
              <w:t>M</w:t>
            </w:r>
          </w:p>
        </w:tc>
        <w:tc>
          <w:tcPr>
            <w:tcW w:w="514" w:type="dxa"/>
            <w:shd w:val="clear" w:color="auto" w:fill="CCFFFF"/>
          </w:tcPr>
          <w:p w:rsidR="0063465E" w:rsidRPr="00AA3AF5" w:rsidRDefault="0063465E" w:rsidP="0063465E">
            <w:pPr>
              <w:jc w:val="center"/>
            </w:pPr>
            <w:r w:rsidRPr="00AA3AF5">
              <w:t>O</w:t>
            </w:r>
          </w:p>
        </w:tc>
      </w:tr>
      <w:tr w:rsidR="0063465E" w:rsidRPr="00AA3AF5" w:rsidTr="0063465E">
        <w:trPr>
          <w:trHeight w:val="255"/>
        </w:trPr>
        <w:tc>
          <w:tcPr>
            <w:tcW w:w="2940" w:type="dxa"/>
            <w:tcBorders>
              <w:top w:val="dotted" w:sz="4" w:space="0" w:color="auto"/>
              <w:left w:val="single" w:sz="6" w:space="0" w:color="auto"/>
            </w:tcBorders>
            <w:tcMar>
              <w:top w:w="20" w:type="dxa"/>
              <w:left w:w="20" w:type="dxa"/>
              <w:bottom w:w="0" w:type="dxa"/>
              <w:right w:w="20" w:type="dxa"/>
            </w:tcMar>
          </w:tcPr>
          <w:p w:rsidR="0063465E" w:rsidRPr="00AA3AF5" w:rsidRDefault="0063465E" w:rsidP="0063465E">
            <w:r w:rsidRPr="00AA3AF5">
              <w:t>Organization Id</w:t>
            </w:r>
          </w:p>
        </w:tc>
        <w:tc>
          <w:tcPr>
            <w:tcW w:w="1470" w:type="dxa"/>
            <w:tcBorders>
              <w:top w:val="dotted" w:sz="4" w:space="0" w:color="auto"/>
            </w:tcBorders>
            <w:tcMar>
              <w:top w:w="20" w:type="dxa"/>
              <w:left w:w="20" w:type="dxa"/>
              <w:bottom w:w="0" w:type="dxa"/>
              <w:right w:w="20" w:type="dxa"/>
            </w:tcMar>
          </w:tcPr>
          <w:p w:rsidR="0063465E" w:rsidRPr="00AA3AF5" w:rsidRDefault="0063465E" w:rsidP="0063465E">
            <w:r w:rsidRPr="00AA3AF5">
              <w:t>FI Code</w:t>
            </w:r>
          </w:p>
        </w:tc>
        <w:tc>
          <w:tcPr>
            <w:tcW w:w="3674" w:type="dxa"/>
            <w:tcBorders>
              <w:top w:val="dotted" w:sz="4" w:space="0" w:color="auto"/>
            </w:tcBorders>
            <w:tcMar>
              <w:top w:w="20" w:type="dxa"/>
              <w:left w:w="20" w:type="dxa"/>
              <w:bottom w:w="0" w:type="dxa"/>
              <w:right w:w="20" w:type="dxa"/>
            </w:tcMar>
          </w:tcPr>
          <w:p w:rsidR="0063465E" w:rsidRPr="00AA3AF5" w:rsidRDefault="0063465E" w:rsidP="0063465E">
            <w:r w:rsidRPr="00AA3AF5">
              <w:rPr>
                <w:cs/>
              </w:rPr>
              <w:t>รหัสสถาบันการเงินผู้ส่งข้อมูล</w:t>
            </w:r>
          </w:p>
        </w:tc>
        <w:tc>
          <w:tcPr>
            <w:tcW w:w="514" w:type="dxa"/>
          </w:tcPr>
          <w:p w:rsidR="0063465E" w:rsidRPr="00AA3AF5" w:rsidRDefault="0063465E" w:rsidP="0063465E">
            <w:pPr>
              <w:jc w:val="center"/>
              <w:rPr>
                <w:cs/>
              </w:rPr>
            </w:pPr>
            <w:r w:rsidRPr="00AA3AF5">
              <w:t>X</w:t>
            </w:r>
          </w:p>
        </w:tc>
        <w:tc>
          <w:tcPr>
            <w:tcW w:w="514" w:type="dxa"/>
          </w:tcPr>
          <w:p w:rsidR="0063465E" w:rsidRPr="00AA3AF5" w:rsidRDefault="0063465E" w:rsidP="0063465E">
            <w:pPr>
              <w:jc w:val="center"/>
              <w:rPr>
                <w:cs/>
              </w:rPr>
            </w:pPr>
          </w:p>
        </w:tc>
        <w:tc>
          <w:tcPr>
            <w:tcW w:w="514" w:type="dxa"/>
          </w:tcPr>
          <w:p w:rsidR="0063465E" w:rsidRPr="00AA3AF5" w:rsidRDefault="0063465E" w:rsidP="0063465E">
            <w:pPr>
              <w:jc w:val="center"/>
              <w:rPr>
                <w:cs/>
              </w:rPr>
            </w:pPr>
            <w:r w:rsidRPr="00AA3AF5">
              <w:t>X</w:t>
            </w:r>
          </w:p>
        </w:tc>
        <w:tc>
          <w:tcPr>
            <w:tcW w:w="514" w:type="dxa"/>
          </w:tcPr>
          <w:p w:rsidR="0063465E" w:rsidRPr="00AA3AF5" w:rsidRDefault="0063465E" w:rsidP="0063465E">
            <w:pPr>
              <w:jc w:val="center"/>
              <w:rPr>
                <w:cs/>
              </w:rPr>
            </w:pPr>
          </w:p>
        </w:tc>
        <w:tc>
          <w:tcPr>
            <w:tcW w:w="514" w:type="dxa"/>
            <w:tcBorders>
              <w:top w:val="dotted" w:sz="4" w:space="0" w:color="auto"/>
            </w:tcBorders>
          </w:tcPr>
          <w:p w:rsidR="0063465E" w:rsidRPr="00AA3AF5" w:rsidRDefault="0063465E" w:rsidP="0063465E">
            <w:pPr>
              <w:jc w:val="center"/>
              <w:rPr>
                <w:cs/>
              </w:rPr>
            </w:pPr>
            <w:r w:rsidRPr="00AA3AF5">
              <w:t>X</w:t>
            </w:r>
          </w:p>
        </w:tc>
        <w:tc>
          <w:tcPr>
            <w:tcW w:w="514" w:type="dxa"/>
            <w:tcBorders>
              <w:top w:val="dotted" w:sz="4" w:space="0" w:color="auto"/>
            </w:tcBorders>
          </w:tcPr>
          <w:p w:rsidR="0063465E" w:rsidRPr="00AA3AF5" w:rsidRDefault="0063465E" w:rsidP="0063465E">
            <w:pPr>
              <w:jc w:val="center"/>
              <w:rPr>
                <w:cs/>
              </w:rPr>
            </w:pPr>
          </w:p>
        </w:tc>
        <w:tc>
          <w:tcPr>
            <w:tcW w:w="514" w:type="dxa"/>
            <w:tcBorders>
              <w:top w:val="dotted" w:sz="4" w:space="0" w:color="auto"/>
            </w:tcBorders>
          </w:tcPr>
          <w:p w:rsidR="0063465E" w:rsidRPr="00AA3AF5" w:rsidRDefault="0063465E" w:rsidP="0063465E">
            <w:pPr>
              <w:jc w:val="center"/>
              <w:rPr>
                <w:cs/>
              </w:rPr>
            </w:pPr>
            <w:r w:rsidRPr="00AA3AF5">
              <w:t>X</w:t>
            </w:r>
          </w:p>
        </w:tc>
        <w:tc>
          <w:tcPr>
            <w:tcW w:w="514" w:type="dxa"/>
            <w:tcBorders>
              <w:top w:val="dotted" w:sz="4" w:space="0" w:color="auto"/>
            </w:tcBorders>
          </w:tcPr>
          <w:p w:rsidR="0063465E" w:rsidRPr="00AA3AF5" w:rsidRDefault="0063465E" w:rsidP="0063465E">
            <w:pPr>
              <w:jc w:val="center"/>
              <w:rPr>
                <w:cs/>
              </w:rPr>
            </w:pPr>
          </w:p>
        </w:tc>
      </w:tr>
      <w:tr w:rsidR="0063465E" w:rsidRPr="00AA3AF5" w:rsidTr="0063465E">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63465E" w:rsidRPr="00AA3AF5" w:rsidRDefault="0063465E" w:rsidP="0063465E">
            <w:r w:rsidRPr="00AA3AF5">
              <w:t xml:space="preserve">FI Reporting Group Id </w:t>
            </w:r>
          </w:p>
        </w:tc>
        <w:tc>
          <w:tcPr>
            <w:tcW w:w="1470" w:type="dxa"/>
            <w:tcBorders>
              <w:bottom w:val="dotted" w:sz="4" w:space="0" w:color="auto"/>
            </w:tcBorders>
            <w:noWrap/>
            <w:tcMar>
              <w:top w:w="20" w:type="dxa"/>
              <w:left w:w="20" w:type="dxa"/>
              <w:bottom w:w="0" w:type="dxa"/>
              <w:right w:w="20" w:type="dxa"/>
            </w:tcMar>
          </w:tcPr>
          <w:p w:rsidR="0063465E" w:rsidRPr="00AA3AF5" w:rsidRDefault="0063465E" w:rsidP="0063465E">
            <w:r w:rsidRPr="00AA3AF5">
              <w:t>Classification</w:t>
            </w:r>
          </w:p>
        </w:tc>
        <w:tc>
          <w:tcPr>
            <w:tcW w:w="3674" w:type="dxa"/>
            <w:tcBorders>
              <w:bottom w:val="dotted" w:sz="4" w:space="0" w:color="auto"/>
            </w:tcBorders>
            <w:tcMar>
              <w:top w:w="20" w:type="dxa"/>
              <w:left w:w="20" w:type="dxa"/>
              <w:bottom w:w="0" w:type="dxa"/>
              <w:right w:w="20" w:type="dxa"/>
            </w:tcMar>
          </w:tcPr>
          <w:p w:rsidR="0063465E" w:rsidRPr="00AA3AF5" w:rsidRDefault="0063465E" w:rsidP="0063465E">
            <w:r w:rsidRPr="00AA3AF5">
              <w:rPr>
                <w:cs/>
              </w:rPr>
              <w:t>ชุดข้อมูลของสถาบันการเงิน ใช้</w:t>
            </w:r>
            <w:r w:rsidRPr="00AA3AF5">
              <w:t xml:space="preserve"> classification</w:t>
            </w:r>
            <w:r w:rsidRPr="00AA3AF5">
              <w:rPr>
                <w:cs/>
              </w:rPr>
              <w:t xml:space="preserve"> ใน </w:t>
            </w:r>
            <w:r w:rsidRPr="00AA3AF5">
              <w:t>FI Reporting Group Id</w:t>
            </w:r>
          </w:p>
        </w:tc>
        <w:tc>
          <w:tcPr>
            <w:tcW w:w="514" w:type="dxa"/>
            <w:tcBorders>
              <w:bottom w:val="dotted" w:sz="4" w:space="0" w:color="auto"/>
            </w:tcBorders>
          </w:tcPr>
          <w:p w:rsidR="0063465E" w:rsidRPr="00AA3AF5" w:rsidRDefault="0063465E" w:rsidP="0063465E">
            <w:pPr>
              <w:jc w:val="center"/>
              <w:rPr>
                <w:cs/>
              </w:rPr>
            </w:pPr>
            <w:r w:rsidRPr="00AA3AF5">
              <w:t>X</w:t>
            </w:r>
          </w:p>
        </w:tc>
        <w:tc>
          <w:tcPr>
            <w:tcW w:w="514" w:type="dxa"/>
            <w:tcBorders>
              <w:bottom w:val="dotted" w:sz="4" w:space="0" w:color="auto"/>
            </w:tcBorders>
          </w:tcPr>
          <w:p w:rsidR="0063465E" w:rsidRPr="00AA3AF5" w:rsidRDefault="0063465E" w:rsidP="0063465E">
            <w:pPr>
              <w:jc w:val="center"/>
              <w:rPr>
                <w:cs/>
              </w:rPr>
            </w:pPr>
          </w:p>
        </w:tc>
        <w:tc>
          <w:tcPr>
            <w:tcW w:w="514" w:type="dxa"/>
            <w:tcBorders>
              <w:bottom w:val="dotted" w:sz="4" w:space="0" w:color="auto"/>
            </w:tcBorders>
          </w:tcPr>
          <w:p w:rsidR="0063465E" w:rsidRPr="00AA3AF5" w:rsidRDefault="0063465E" w:rsidP="0063465E">
            <w:pPr>
              <w:jc w:val="center"/>
              <w:rPr>
                <w:cs/>
              </w:rPr>
            </w:pPr>
            <w:r w:rsidRPr="00AA3AF5">
              <w:t>X</w:t>
            </w:r>
          </w:p>
        </w:tc>
        <w:tc>
          <w:tcPr>
            <w:tcW w:w="514" w:type="dxa"/>
            <w:tcBorders>
              <w:bottom w:val="dotted" w:sz="4" w:space="0" w:color="auto"/>
            </w:tcBorders>
          </w:tcPr>
          <w:p w:rsidR="0063465E" w:rsidRPr="00AA3AF5" w:rsidRDefault="0063465E" w:rsidP="0063465E">
            <w:pPr>
              <w:jc w:val="center"/>
              <w:rPr>
                <w:cs/>
              </w:rPr>
            </w:pPr>
          </w:p>
        </w:tc>
        <w:tc>
          <w:tcPr>
            <w:tcW w:w="514" w:type="dxa"/>
            <w:tcBorders>
              <w:bottom w:val="dotted" w:sz="4" w:space="0" w:color="auto"/>
            </w:tcBorders>
          </w:tcPr>
          <w:p w:rsidR="0063465E" w:rsidRPr="00AA3AF5" w:rsidRDefault="0063465E" w:rsidP="0063465E">
            <w:pPr>
              <w:jc w:val="center"/>
              <w:rPr>
                <w:cs/>
              </w:rPr>
            </w:pPr>
            <w:r w:rsidRPr="00AA3AF5">
              <w:t>X</w:t>
            </w:r>
          </w:p>
        </w:tc>
        <w:tc>
          <w:tcPr>
            <w:tcW w:w="514" w:type="dxa"/>
            <w:tcBorders>
              <w:bottom w:val="dotted" w:sz="4" w:space="0" w:color="auto"/>
            </w:tcBorders>
          </w:tcPr>
          <w:p w:rsidR="0063465E" w:rsidRPr="00AA3AF5" w:rsidRDefault="0063465E" w:rsidP="0063465E">
            <w:pPr>
              <w:jc w:val="center"/>
              <w:rPr>
                <w:cs/>
              </w:rPr>
            </w:pPr>
          </w:p>
        </w:tc>
        <w:tc>
          <w:tcPr>
            <w:tcW w:w="514" w:type="dxa"/>
            <w:tcBorders>
              <w:bottom w:val="dotted" w:sz="4" w:space="0" w:color="auto"/>
            </w:tcBorders>
          </w:tcPr>
          <w:p w:rsidR="0063465E" w:rsidRPr="00AA3AF5" w:rsidRDefault="0063465E" w:rsidP="0063465E">
            <w:pPr>
              <w:jc w:val="center"/>
              <w:rPr>
                <w:cs/>
              </w:rPr>
            </w:pPr>
            <w:r w:rsidRPr="00AA3AF5">
              <w:t>X</w:t>
            </w:r>
          </w:p>
        </w:tc>
        <w:tc>
          <w:tcPr>
            <w:tcW w:w="514" w:type="dxa"/>
            <w:tcBorders>
              <w:bottom w:val="dotted" w:sz="4" w:space="0" w:color="auto"/>
            </w:tcBorders>
          </w:tcPr>
          <w:p w:rsidR="0063465E" w:rsidRPr="00AA3AF5" w:rsidRDefault="0063465E" w:rsidP="0063465E">
            <w:pPr>
              <w:jc w:val="center"/>
              <w:rPr>
                <w:cs/>
              </w:rPr>
            </w:pPr>
          </w:p>
        </w:tc>
      </w:tr>
      <w:tr w:rsidR="0063465E" w:rsidRPr="00AA3AF5" w:rsidTr="0063465E">
        <w:trPr>
          <w:trHeight w:val="255"/>
        </w:trPr>
        <w:tc>
          <w:tcPr>
            <w:tcW w:w="2940" w:type="dxa"/>
            <w:tcBorders>
              <w:left w:val="single" w:sz="6" w:space="0" w:color="auto"/>
            </w:tcBorders>
            <w:tcMar>
              <w:top w:w="20" w:type="dxa"/>
              <w:left w:w="20" w:type="dxa"/>
              <w:bottom w:w="0" w:type="dxa"/>
              <w:right w:w="20" w:type="dxa"/>
            </w:tcMar>
          </w:tcPr>
          <w:p w:rsidR="0063465E" w:rsidRPr="00AA3AF5" w:rsidRDefault="0063465E" w:rsidP="0063465E">
            <w:r w:rsidRPr="00AA3AF5">
              <w:t>Data Set Date</w:t>
            </w:r>
          </w:p>
        </w:tc>
        <w:tc>
          <w:tcPr>
            <w:tcW w:w="1470" w:type="dxa"/>
            <w:noWrap/>
            <w:tcMar>
              <w:top w:w="20" w:type="dxa"/>
              <w:left w:w="20" w:type="dxa"/>
              <w:bottom w:w="0" w:type="dxa"/>
              <w:right w:w="20" w:type="dxa"/>
            </w:tcMar>
          </w:tcPr>
          <w:p w:rsidR="0063465E" w:rsidRPr="00AA3AF5" w:rsidRDefault="0063465E" w:rsidP="0063465E">
            <w:r w:rsidRPr="00AA3AF5">
              <w:t>Date</w:t>
            </w:r>
          </w:p>
        </w:tc>
        <w:tc>
          <w:tcPr>
            <w:tcW w:w="3674" w:type="dxa"/>
            <w:tcMar>
              <w:top w:w="20" w:type="dxa"/>
              <w:left w:w="20" w:type="dxa"/>
              <w:bottom w:w="0" w:type="dxa"/>
              <w:right w:w="20" w:type="dxa"/>
            </w:tcMar>
          </w:tcPr>
          <w:p w:rsidR="0063465E" w:rsidRPr="00AA3AF5" w:rsidRDefault="0063465E" w:rsidP="0063465E">
            <w:r w:rsidRPr="00AA3AF5">
              <w:rPr>
                <w:cs/>
              </w:rPr>
              <w:t>วันที่ของชุดข้อมูล</w:t>
            </w:r>
          </w:p>
        </w:tc>
        <w:tc>
          <w:tcPr>
            <w:tcW w:w="514" w:type="dxa"/>
          </w:tcPr>
          <w:p w:rsidR="0063465E" w:rsidRPr="00AA3AF5" w:rsidRDefault="0063465E" w:rsidP="0063465E">
            <w:pPr>
              <w:jc w:val="center"/>
              <w:rPr>
                <w:cs/>
              </w:rPr>
            </w:pPr>
            <w:r w:rsidRPr="00AA3AF5">
              <w:t>X</w:t>
            </w:r>
          </w:p>
        </w:tc>
        <w:tc>
          <w:tcPr>
            <w:tcW w:w="514" w:type="dxa"/>
          </w:tcPr>
          <w:p w:rsidR="0063465E" w:rsidRPr="00AA3AF5" w:rsidRDefault="0063465E" w:rsidP="0063465E">
            <w:pPr>
              <w:jc w:val="center"/>
              <w:rPr>
                <w:cs/>
              </w:rPr>
            </w:pPr>
          </w:p>
        </w:tc>
        <w:tc>
          <w:tcPr>
            <w:tcW w:w="514" w:type="dxa"/>
          </w:tcPr>
          <w:p w:rsidR="0063465E" w:rsidRPr="00AA3AF5" w:rsidRDefault="0063465E" w:rsidP="0063465E">
            <w:pPr>
              <w:jc w:val="center"/>
              <w:rPr>
                <w:cs/>
              </w:rPr>
            </w:pPr>
            <w:r w:rsidRPr="00AA3AF5">
              <w:t>X</w:t>
            </w:r>
          </w:p>
        </w:tc>
        <w:tc>
          <w:tcPr>
            <w:tcW w:w="514" w:type="dxa"/>
          </w:tcPr>
          <w:p w:rsidR="0063465E" w:rsidRPr="00AA3AF5" w:rsidRDefault="0063465E" w:rsidP="0063465E">
            <w:pPr>
              <w:jc w:val="center"/>
              <w:rPr>
                <w:cs/>
              </w:rPr>
            </w:pPr>
          </w:p>
        </w:tc>
        <w:tc>
          <w:tcPr>
            <w:tcW w:w="514" w:type="dxa"/>
          </w:tcPr>
          <w:p w:rsidR="0063465E" w:rsidRPr="00AA3AF5" w:rsidRDefault="0063465E" w:rsidP="0063465E">
            <w:pPr>
              <w:jc w:val="center"/>
              <w:rPr>
                <w:cs/>
              </w:rPr>
            </w:pPr>
            <w:r w:rsidRPr="00AA3AF5">
              <w:t>X</w:t>
            </w:r>
          </w:p>
        </w:tc>
        <w:tc>
          <w:tcPr>
            <w:tcW w:w="514" w:type="dxa"/>
          </w:tcPr>
          <w:p w:rsidR="0063465E" w:rsidRPr="00AA3AF5" w:rsidRDefault="0063465E" w:rsidP="0063465E">
            <w:pPr>
              <w:jc w:val="center"/>
              <w:rPr>
                <w:cs/>
              </w:rPr>
            </w:pPr>
          </w:p>
        </w:tc>
        <w:tc>
          <w:tcPr>
            <w:tcW w:w="514" w:type="dxa"/>
          </w:tcPr>
          <w:p w:rsidR="0063465E" w:rsidRPr="00AA3AF5" w:rsidRDefault="0063465E" w:rsidP="0063465E">
            <w:pPr>
              <w:jc w:val="center"/>
              <w:rPr>
                <w:cs/>
              </w:rPr>
            </w:pPr>
            <w:r w:rsidRPr="00AA3AF5">
              <w:t>X</w:t>
            </w:r>
          </w:p>
        </w:tc>
        <w:tc>
          <w:tcPr>
            <w:tcW w:w="514" w:type="dxa"/>
          </w:tcPr>
          <w:p w:rsidR="0063465E" w:rsidRPr="00AA3AF5" w:rsidRDefault="0063465E" w:rsidP="0063465E">
            <w:pPr>
              <w:jc w:val="center"/>
              <w:rPr>
                <w:cs/>
              </w:rPr>
            </w:pPr>
          </w:p>
        </w:tc>
      </w:tr>
      <w:tr w:rsidR="0063465E" w:rsidRPr="00AA3AF5" w:rsidTr="0063465E">
        <w:trPr>
          <w:trHeight w:val="80"/>
        </w:trPr>
        <w:tc>
          <w:tcPr>
            <w:tcW w:w="2940" w:type="dxa"/>
            <w:tcBorders>
              <w:top w:val="dotted" w:sz="4" w:space="0" w:color="auto"/>
              <w:left w:val="single" w:sz="6" w:space="0" w:color="auto"/>
            </w:tcBorders>
            <w:tcMar>
              <w:top w:w="20" w:type="dxa"/>
              <w:left w:w="20" w:type="dxa"/>
              <w:bottom w:w="0" w:type="dxa"/>
              <w:right w:w="20" w:type="dxa"/>
            </w:tcMar>
          </w:tcPr>
          <w:p w:rsidR="0063465E" w:rsidRPr="00AA3AF5" w:rsidRDefault="0063465E" w:rsidP="0063465E">
            <w:r w:rsidRPr="00AA3AF5">
              <w:t>Banking Book Position</w:t>
            </w:r>
          </w:p>
        </w:tc>
        <w:tc>
          <w:tcPr>
            <w:tcW w:w="1470" w:type="dxa"/>
            <w:tcBorders>
              <w:top w:val="dotted" w:sz="4" w:space="0" w:color="auto"/>
            </w:tcBorders>
            <w:tcMar>
              <w:top w:w="20" w:type="dxa"/>
              <w:left w:w="20" w:type="dxa"/>
              <w:bottom w:w="0" w:type="dxa"/>
              <w:right w:w="20" w:type="dxa"/>
            </w:tcMar>
          </w:tcPr>
          <w:p w:rsidR="0063465E" w:rsidRPr="00AA3AF5" w:rsidRDefault="0063465E" w:rsidP="0063465E">
            <w:r w:rsidRPr="00AA3AF5">
              <w:t>Classification</w:t>
            </w:r>
          </w:p>
        </w:tc>
        <w:tc>
          <w:tcPr>
            <w:tcW w:w="3674" w:type="dxa"/>
            <w:tcBorders>
              <w:top w:val="dotted" w:sz="4" w:space="0" w:color="auto"/>
            </w:tcBorders>
            <w:tcMar>
              <w:top w:w="20" w:type="dxa"/>
              <w:left w:w="20" w:type="dxa"/>
              <w:bottom w:w="0" w:type="dxa"/>
              <w:right w:w="20" w:type="dxa"/>
            </w:tcMar>
          </w:tcPr>
          <w:p w:rsidR="0063465E" w:rsidRPr="00AA3AF5" w:rsidRDefault="0063465E" w:rsidP="0063465E">
            <w:r w:rsidRPr="00AA3AF5">
              <w:rPr>
                <w:cs/>
              </w:rPr>
              <w:t>รายการการประเมินความเสี่ยงด้านอัตราดอกเบี้ย</w:t>
            </w:r>
          </w:p>
          <w:p w:rsidR="0063465E" w:rsidRPr="00AA3AF5" w:rsidRDefault="0063465E" w:rsidP="0063465E">
            <w:r w:rsidRPr="00AA3AF5">
              <w:rPr>
                <w:cs/>
              </w:rPr>
              <w:t xml:space="preserve">ใช้ </w:t>
            </w:r>
            <w:r w:rsidRPr="00AA3AF5">
              <w:t>Classification</w:t>
            </w:r>
            <w:r w:rsidRPr="00AA3AF5">
              <w:rPr>
                <w:cs/>
              </w:rPr>
              <w:t xml:space="preserve">ใน </w:t>
            </w:r>
            <w:r w:rsidRPr="00AA3AF5">
              <w:t>Banking Book Position</w:t>
            </w:r>
          </w:p>
        </w:tc>
        <w:tc>
          <w:tcPr>
            <w:tcW w:w="514" w:type="dxa"/>
            <w:tcBorders>
              <w:top w:val="dotted" w:sz="4" w:space="0" w:color="auto"/>
            </w:tcBorders>
          </w:tcPr>
          <w:p w:rsidR="0063465E" w:rsidRPr="00AA3AF5" w:rsidRDefault="0063465E" w:rsidP="0063465E">
            <w:pPr>
              <w:jc w:val="center"/>
              <w:rPr>
                <w:cs/>
              </w:rPr>
            </w:pPr>
            <w:r w:rsidRPr="00AA3AF5">
              <w:t>X</w:t>
            </w:r>
          </w:p>
        </w:tc>
        <w:tc>
          <w:tcPr>
            <w:tcW w:w="514" w:type="dxa"/>
            <w:tcBorders>
              <w:top w:val="dotted" w:sz="4" w:space="0" w:color="auto"/>
            </w:tcBorders>
          </w:tcPr>
          <w:p w:rsidR="0063465E" w:rsidRPr="00AA3AF5" w:rsidRDefault="0063465E" w:rsidP="0063465E">
            <w:pPr>
              <w:jc w:val="center"/>
              <w:rPr>
                <w:cs/>
              </w:rPr>
            </w:pPr>
          </w:p>
        </w:tc>
        <w:tc>
          <w:tcPr>
            <w:tcW w:w="514" w:type="dxa"/>
            <w:tcBorders>
              <w:top w:val="dotted" w:sz="4" w:space="0" w:color="auto"/>
            </w:tcBorders>
          </w:tcPr>
          <w:p w:rsidR="0063465E" w:rsidRPr="00AA3AF5" w:rsidRDefault="0063465E" w:rsidP="0063465E">
            <w:pPr>
              <w:jc w:val="center"/>
              <w:rPr>
                <w:cs/>
              </w:rPr>
            </w:pPr>
            <w:r w:rsidRPr="00AA3AF5">
              <w:t>X</w:t>
            </w:r>
          </w:p>
        </w:tc>
        <w:tc>
          <w:tcPr>
            <w:tcW w:w="514" w:type="dxa"/>
            <w:tcBorders>
              <w:top w:val="dotted" w:sz="4" w:space="0" w:color="auto"/>
            </w:tcBorders>
          </w:tcPr>
          <w:p w:rsidR="0063465E" w:rsidRPr="00AA3AF5" w:rsidRDefault="0063465E" w:rsidP="0063465E">
            <w:pPr>
              <w:jc w:val="center"/>
              <w:rPr>
                <w:cs/>
              </w:rPr>
            </w:pPr>
          </w:p>
        </w:tc>
        <w:tc>
          <w:tcPr>
            <w:tcW w:w="514" w:type="dxa"/>
            <w:tcBorders>
              <w:top w:val="dotted" w:sz="4" w:space="0" w:color="auto"/>
            </w:tcBorders>
          </w:tcPr>
          <w:p w:rsidR="0063465E" w:rsidRPr="00AA3AF5" w:rsidRDefault="0063465E" w:rsidP="0063465E">
            <w:pPr>
              <w:jc w:val="center"/>
              <w:rPr>
                <w:cs/>
              </w:rPr>
            </w:pPr>
            <w:r w:rsidRPr="00AA3AF5">
              <w:t>X</w:t>
            </w:r>
          </w:p>
        </w:tc>
        <w:tc>
          <w:tcPr>
            <w:tcW w:w="514" w:type="dxa"/>
            <w:tcBorders>
              <w:top w:val="dotted" w:sz="4" w:space="0" w:color="auto"/>
            </w:tcBorders>
          </w:tcPr>
          <w:p w:rsidR="0063465E" w:rsidRPr="00AA3AF5" w:rsidRDefault="0063465E" w:rsidP="0063465E">
            <w:pPr>
              <w:jc w:val="center"/>
              <w:rPr>
                <w:cs/>
              </w:rPr>
            </w:pPr>
          </w:p>
        </w:tc>
        <w:tc>
          <w:tcPr>
            <w:tcW w:w="514" w:type="dxa"/>
            <w:tcBorders>
              <w:top w:val="dotted" w:sz="4" w:space="0" w:color="auto"/>
            </w:tcBorders>
          </w:tcPr>
          <w:p w:rsidR="0063465E" w:rsidRPr="00AA3AF5" w:rsidRDefault="0063465E" w:rsidP="0063465E">
            <w:pPr>
              <w:jc w:val="center"/>
              <w:rPr>
                <w:cs/>
              </w:rPr>
            </w:pPr>
            <w:r w:rsidRPr="00AA3AF5">
              <w:t>X</w:t>
            </w:r>
          </w:p>
        </w:tc>
        <w:tc>
          <w:tcPr>
            <w:tcW w:w="514" w:type="dxa"/>
            <w:tcBorders>
              <w:top w:val="dotted" w:sz="4" w:space="0" w:color="auto"/>
            </w:tcBorders>
          </w:tcPr>
          <w:p w:rsidR="0063465E" w:rsidRPr="00AA3AF5" w:rsidRDefault="0063465E" w:rsidP="0063465E">
            <w:pPr>
              <w:jc w:val="center"/>
              <w:rPr>
                <w:cs/>
              </w:rPr>
            </w:pPr>
          </w:p>
        </w:tc>
      </w:tr>
      <w:tr w:rsidR="0063465E" w:rsidRPr="00AA3AF5" w:rsidTr="0063465E">
        <w:trPr>
          <w:trHeight w:val="386"/>
        </w:trPr>
        <w:tc>
          <w:tcPr>
            <w:tcW w:w="2940" w:type="dxa"/>
            <w:tcBorders>
              <w:left w:val="single" w:sz="6" w:space="0" w:color="auto"/>
            </w:tcBorders>
            <w:tcMar>
              <w:top w:w="20" w:type="dxa"/>
              <w:left w:w="20" w:type="dxa"/>
              <w:bottom w:w="0" w:type="dxa"/>
              <w:right w:w="20" w:type="dxa"/>
            </w:tcMar>
          </w:tcPr>
          <w:p w:rsidR="0063465E" w:rsidRPr="00AA3AF5" w:rsidRDefault="0063465E" w:rsidP="0063465E">
            <w:pPr>
              <w:pStyle w:val="DataSet1"/>
            </w:pPr>
            <w:r w:rsidRPr="00AA3AF5">
              <w:t>Repricing Term Range</w:t>
            </w:r>
          </w:p>
        </w:tc>
        <w:tc>
          <w:tcPr>
            <w:tcW w:w="1470" w:type="dxa"/>
            <w:tcMar>
              <w:top w:w="20" w:type="dxa"/>
              <w:left w:w="20" w:type="dxa"/>
              <w:bottom w:w="0" w:type="dxa"/>
              <w:right w:w="20" w:type="dxa"/>
            </w:tcMar>
          </w:tcPr>
          <w:p w:rsidR="0063465E" w:rsidRPr="00AA3AF5" w:rsidRDefault="0063465E" w:rsidP="0063465E">
            <w:r w:rsidRPr="00AA3AF5">
              <w:t>Classification</w:t>
            </w:r>
          </w:p>
        </w:tc>
        <w:tc>
          <w:tcPr>
            <w:tcW w:w="3674" w:type="dxa"/>
            <w:tcMar>
              <w:top w:w="20" w:type="dxa"/>
              <w:left w:w="20" w:type="dxa"/>
              <w:bottom w:w="0" w:type="dxa"/>
              <w:right w:w="20" w:type="dxa"/>
            </w:tcMar>
          </w:tcPr>
          <w:p w:rsidR="0063465E" w:rsidRPr="00AA3AF5" w:rsidRDefault="0063465E" w:rsidP="0063465E">
            <w:r w:rsidRPr="00AA3AF5">
              <w:rPr>
                <w:cs/>
              </w:rPr>
              <w:t xml:space="preserve">ช่วงระยะเวลาของสัญญา </w:t>
            </w:r>
            <w:r w:rsidRPr="00AA3AF5">
              <w:t xml:space="preserve">Repricing </w:t>
            </w:r>
            <w:r w:rsidRPr="00AA3AF5">
              <w:rPr>
                <w:cs/>
              </w:rPr>
              <w:t xml:space="preserve">ใช้ </w:t>
            </w:r>
            <w:r w:rsidRPr="00AA3AF5">
              <w:t xml:space="preserve">classification </w:t>
            </w:r>
            <w:r w:rsidRPr="00AA3AF5">
              <w:rPr>
                <w:cs/>
              </w:rPr>
              <w:t xml:space="preserve">ใน </w:t>
            </w:r>
            <w:r w:rsidRPr="00AA3AF5">
              <w:t xml:space="preserve">Interest Rate Risk Term Range </w:t>
            </w:r>
          </w:p>
          <w:p w:rsidR="0063465E" w:rsidRPr="00AA3AF5" w:rsidRDefault="0063465E" w:rsidP="0063465E">
            <w:r w:rsidRPr="00AA3AF5">
              <w:t>(</w:t>
            </w:r>
            <w:r w:rsidRPr="00AA3AF5">
              <w:rPr>
                <w:cs/>
              </w:rPr>
              <w:t>เฉพาะรายการที่อ่อนไหวต่ออัตราดอกเบี้ย</w:t>
            </w:r>
            <w:r w:rsidRPr="00AA3AF5">
              <w:t>)</w:t>
            </w:r>
          </w:p>
        </w:tc>
        <w:tc>
          <w:tcPr>
            <w:tcW w:w="514" w:type="dxa"/>
          </w:tcPr>
          <w:p w:rsidR="0063465E" w:rsidRPr="00AA3AF5" w:rsidRDefault="0063465E" w:rsidP="0063465E">
            <w:pPr>
              <w:jc w:val="center"/>
              <w:rPr>
                <w:strike/>
                <w:u w:val="single"/>
              </w:rPr>
            </w:pPr>
          </w:p>
        </w:tc>
        <w:tc>
          <w:tcPr>
            <w:tcW w:w="514" w:type="dxa"/>
          </w:tcPr>
          <w:p w:rsidR="0063465E" w:rsidRPr="00AA3AF5" w:rsidRDefault="0063465E" w:rsidP="0063465E">
            <w:pPr>
              <w:jc w:val="center"/>
            </w:pPr>
            <w:r w:rsidRPr="00AA3AF5">
              <w:t>X</w:t>
            </w:r>
          </w:p>
        </w:tc>
        <w:tc>
          <w:tcPr>
            <w:tcW w:w="514" w:type="dxa"/>
          </w:tcPr>
          <w:p w:rsidR="0063465E" w:rsidRPr="00AA3AF5" w:rsidRDefault="0063465E" w:rsidP="0063465E">
            <w:pPr>
              <w:jc w:val="center"/>
              <w:rPr>
                <w:strike/>
                <w:u w:val="single"/>
              </w:rPr>
            </w:pPr>
          </w:p>
        </w:tc>
        <w:tc>
          <w:tcPr>
            <w:tcW w:w="514" w:type="dxa"/>
          </w:tcPr>
          <w:p w:rsidR="0063465E" w:rsidRPr="00AA3AF5" w:rsidRDefault="0063465E" w:rsidP="0063465E">
            <w:pPr>
              <w:jc w:val="center"/>
            </w:pPr>
            <w:r w:rsidRPr="00AA3AF5">
              <w:t>X</w:t>
            </w:r>
          </w:p>
        </w:tc>
        <w:tc>
          <w:tcPr>
            <w:tcW w:w="514" w:type="dxa"/>
          </w:tcPr>
          <w:p w:rsidR="0063465E" w:rsidRPr="00AA3AF5" w:rsidRDefault="0063465E" w:rsidP="0063465E">
            <w:pPr>
              <w:jc w:val="center"/>
              <w:rPr>
                <w:strike/>
                <w:u w:val="single"/>
              </w:rPr>
            </w:pPr>
          </w:p>
        </w:tc>
        <w:tc>
          <w:tcPr>
            <w:tcW w:w="514" w:type="dxa"/>
          </w:tcPr>
          <w:p w:rsidR="0063465E" w:rsidRPr="00AA3AF5" w:rsidRDefault="0063465E" w:rsidP="0063465E">
            <w:pPr>
              <w:jc w:val="center"/>
            </w:pPr>
            <w:r w:rsidRPr="00AA3AF5">
              <w:t>X</w:t>
            </w:r>
          </w:p>
        </w:tc>
        <w:tc>
          <w:tcPr>
            <w:tcW w:w="514" w:type="dxa"/>
          </w:tcPr>
          <w:p w:rsidR="0063465E" w:rsidRPr="00AA3AF5" w:rsidRDefault="0063465E" w:rsidP="0063465E">
            <w:pPr>
              <w:jc w:val="center"/>
              <w:rPr>
                <w:strike/>
                <w:u w:val="single"/>
              </w:rPr>
            </w:pPr>
          </w:p>
        </w:tc>
        <w:tc>
          <w:tcPr>
            <w:tcW w:w="514" w:type="dxa"/>
          </w:tcPr>
          <w:p w:rsidR="0063465E" w:rsidRPr="00AA3AF5" w:rsidRDefault="0063465E" w:rsidP="0063465E">
            <w:pPr>
              <w:jc w:val="center"/>
            </w:pPr>
            <w:r w:rsidRPr="00AA3AF5">
              <w:t>X</w:t>
            </w:r>
          </w:p>
        </w:tc>
      </w:tr>
      <w:tr w:rsidR="0063465E" w:rsidRPr="00AA3AF5" w:rsidTr="0063465E">
        <w:trPr>
          <w:trHeight w:val="80"/>
        </w:trPr>
        <w:tc>
          <w:tcPr>
            <w:tcW w:w="2940" w:type="dxa"/>
            <w:tcBorders>
              <w:left w:val="single" w:sz="6" w:space="0" w:color="auto"/>
            </w:tcBorders>
            <w:tcMar>
              <w:top w:w="20" w:type="dxa"/>
              <w:left w:w="20" w:type="dxa"/>
              <w:bottom w:w="0" w:type="dxa"/>
              <w:right w:w="20" w:type="dxa"/>
            </w:tcMar>
          </w:tcPr>
          <w:p w:rsidR="0063465E" w:rsidRPr="00AA3AF5" w:rsidRDefault="0063465E" w:rsidP="0063465E">
            <w:r w:rsidRPr="00AA3AF5">
              <w:t>Currency Id</w:t>
            </w:r>
          </w:p>
        </w:tc>
        <w:tc>
          <w:tcPr>
            <w:tcW w:w="1470" w:type="dxa"/>
            <w:tcMar>
              <w:top w:w="20" w:type="dxa"/>
              <w:left w:w="20" w:type="dxa"/>
              <w:bottom w:w="0" w:type="dxa"/>
              <w:right w:w="20" w:type="dxa"/>
            </w:tcMar>
          </w:tcPr>
          <w:p w:rsidR="0063465E" w:rsidRPr="00AA3AF5" w:rsidRDefault="0063465E" w:rsidP="0063465E">
            <w:r w:rsidRPr="00AA3AF5">
              <w:t>Classification</w:t>
            </w:r>
          </w:p>
        </w:tc>
        <w:tc>
          <w:tcPr>
            <w:tcW w:w="3674" w:type="dxa"/>
            <w:tcMar>
              <w:top w:w="20" w:type="dxa"/>
              <w:left w:w="20" w:type="dxa"/>
              <w:bottom w:w="0" w:type="dxa"/>
              <w:right w:w="20" w:type="dxa"/>
            </w:tcMar>
          </w:tcPr>
          <w:p w:rsidR="0063465E" w:rsidRPr="00AA3AF5" w:rsidRDefault="0063465E" w:rsidP="0063465E">
            <w:r w:rsidRPr="00AA3AF5">
              <w:rPr>
                <w:cs/>
              </w:rPr>
              <w:t>รหัสสกุลเงิน</w:t>
            </w:r>
          </w:p>
          <w:p w:rsidR="0063465E" w:rsidRPr="00AA3AF5" w:rsidRDefault="0063465E" w:rsidP="0063465E">
            <w:r w:rsidRPr="00AA3AF5">
              <w:rPr>
                <w:cs/>
              </w:rPr>
              <w:t xml:space="preserve">   เฉพาะฐานะของสกุลเงินบาทและสกุลเงินตราต่างประเทศรายสกุลที่ สง. พิจารณาแล้วเห็นว่ามีนัยสำคัญ</w:t>
            </w:r>
          </w:p>
          <w:p w:rsidR="0063465E" w:rsidRPr="00AA3AF5" w:rsidRDefault="0063465E" w:rsidP="0063465E">
            <w:pPr>
              <w:pStyle w:val="DataSet1"/>
            </w:pPr>
            <w:r w:rsidRPr="00AA3AF5">
              <w:rPr>
                <w:cs/>
              </w:rPr>
              <w:t xml:space="preserve">    สำหรับฐานะเงินตราต่างประเทศสกุลอื่น ๆ ที่ สง. พิจารณาแล้วเห็นว่าไม่มีนัยสำคัญ ให้รายงานเป็นจำนวนเงินรวม โดยไม่ต้องใส่รหัสสกุลเงิน</w:t>
            </w:r>
          </w:p>
        </w:tc>
        <w:tc>
          <w:tcPr>
            <w:tcW w:w="514" w:type="dxa"/>
          </w:tcPr>
          <w:p w:rsidR="0063465E" w:rsidRPr="00AA3AF5" w:rsidRDefault="0063465E" w:rsidP="0063465E">
            <w:pPr>
              <w:jc w:val="center"/>
              <w:rPr>
                <w:strike/>
                <w:u w:val="single"/>
              </w:rPr>
            </w:pPr>
          </w:p>
        </w:tc>
        <w:tc>
          <w:tcPr>
            <w:tcW w:w="514" w:type="dxa"/>
          </w:tcPr>
          <w:p w:rsidR="0063465E" w:rsidRPr="00AA3AF5" w:rsidRDefault="0063465E" w:rsidP="0063465E">
            <w:pPr>
              <w:jc w:val="center"/>
            </w:pPr>
            <w:r w:rsidRPr="00AA3AF5">
              <w:t>X</w:t>
            </w:r>
          </w:p>
        </w:tc>
        <w:tc>
          <w:tcPr>
            <w:tcW w:w="514" w:type="dxa"/>
          </w:tcPr>
          <w:p w:rsidR="0063465E" w:rsidRPr="00AA3AF5" w:rsidRDefault="0063465E" w:rsidP="0063465E">
            <w:pPr>
              <w:jc w:val="center"/>
              <w:rPr>
                <w:strike/>
                <w:u w:val="single"/>
              </w:rPr>
            </w:pPr>
          </w:p>
        </w:tc>
        <w:tc>
          <w:tcPr>
            <w:tcW w:w="514" w:type="dxa"/>
          </w:tcPr>
          <w:p w:rsidR="0063465E" w:rsidRPr="00AA3AF5" w:rsidRDefault="0063465E" w:rsidP="0063465E">
            <w:pPr>
              <w:jc w:val="center"/>
            </w:pPr>
            <w:r w:rsidRPr="00AA3AF5">
              <w:t>X</w:t>
            </w:r>
          </w:p>
        </w:tc>
        <w:tc>
          <w:tcPr>
            <w:tcW w:w="514" w:type="dxa"/>
          </w:tcPr>
          <w:p w:rsidR="0063465E" w:rsidRPr="00AA3AF5" w:rsidRDefault="0063465E" w:rsidP="0063465E">
            <w:pPr>
              <w:jc w:val="center"/>
              <w:rPr>
                <w:strike/>
                <w:u w:val="single"/>
              </w:rPr>
            </w:pPr>
          </w:p>
        </w:tc>
        <w:tc>
          <w:tcPr>
            <w:tcW w:w="514" w:type="dxa"/>
          </w:tcPr>
          <w:p w:rsidR="0063465E" w:rsidRPr="00AA3AF5" w:rsidRDefault="0063465E" w:rsidP="0063465E">
            <w:pPr>
              <w:jc w:val="center"/>
            </w:pPr>
            <w:r w:rsidRPr="00AA3AF5">
              <w:t>X</w:t>
            </w:r>
          </w:p>
        </w:tc>
        <w:tc>
          <w:tcPr>
            <w:tcW w:w="514" w:type="dxa"/>
          </w:tcPr>
          <w:p w:rsidR="0063465E" w:rsidRPr="00AA3AF5" w:rsidRDefault="0063465E" w:rsidP="0063465E">
            <w:pPr>
              <w:jc w:val="center"/>
              <w:rPr>
                <w:strike/>
                <w:u w:val="single"/>
              </w:rPr>
            </w:pPr>
          </w:p>
        </w:tc>
        <w:tc>
          <w:tcPr>
            <w:tcW w:w="514" w:type="dxa"/>
          </w:tcPr>
          <w:p w:rsidR="0063465E" w:rsidRPr="00AA3AF5" w:rsidRDefault="0063465E" w:rsidP="0063465E">
            <w:pPr>
              <w:jc w:val="center"/>
            </w:pPr>
            <w:r w:rsidRPr="00AA3AF5">
              <w:t>X</w:t>
            </w:r>
          </w:p>
        </w:tc>
      </w:tr>
      <w:tr w:rsidR="0063465E" w:rsidRPr="00AA3AF5" w:rsidTr="0063465E">
        <w:trPr>
          <w:trHeight w:val="255"/>
        </w:trPr>
        <w:tc>
          <w:tcPr>
            <w:tcW w:w="2940" w:type="dxa"/>
            <w:tcBorders>
              <w:left w:val="single" w:sz="6" w:space="0" w:color="auto"/>
            </w:tcBorders>
            <w:tcMar>
              <w:top w:w="20" w:type="dxa"/>
              <w:left w:w="20" w:type="dxa"/>
              <w:bottom w:w="0" w:type="dxa"/>
              <w:right w:w="20" w:type="dxa"/>
            </w:tcMar>
          </w:tcPr>
          <w:p w:rsidR="0063465E" w:rsidRPr="00AA3AF5" w:rsidRDefault="0063465E" w:rsidP="0063465E">
            <w:pPr>
              <w:pStyle w:val="Footer"/>
              <w:tabs>
                <w:tab w:val="clear" w:pos="4153"/>
                <w:tab w:val="clear" w:pos="8306"/>
              </w:tabs>
            </w:pPr>
            <w:r w:rsidRPr="00AA3AF5">
              <w:t>Amount</w:t>
            </w:r>
          </w:p>
        </w:tc>
        <w:tc>
          <w:tcPr>
            <w:tcW w:w="1470" w:type="dxa"/>
            <w:tcMar>
              <w:top w:w="20" w:type="dxa"/>
              <w:left w:w="20" w:type="dxa"/>
              <w:bottom w:w="0" w:type="dxa"/>
              <w:right w:w="20" w:type="dxa"/>
            </w:tcMar>
          </w:tcPr>
          <w:p w:rsidR="0063465E" w:rsidRPr="00AA3AF5" w:rsidRDefault="0063465E" w:rsidP="0063465E">
            <w:r w:rsidRPr="00AA3AF5">
              <w:t>Amount</w:t>
            </w:r>
          </w:p>
        </w:tc>
        <w:tc>
          <w:tcPr>
            <w:tcW w:w="3674" w:type="dxa"/>
            <w:tcMar>
              <w:top w:w="20" w:type="dxa"/>
              <w:left w:w="20" w:type="dxa"/>
              <w:bottom w:w="0" w:type="dxa"/>
              <w:right w:w="20" w:type="dxa"/>
            </w:tcMar>
          </w:tcPr>
          <w:p w:rsidR="0063465E" w:rsidRPr="00AA3AF5" w:rsidRDefault="0063465E" w:rsidP="0063465E">
            <w:r w:rsidRPr="00AA3AF5">
              <w:rPr>
                <w:cs/>
              </w:rPr>
              <w:t xml:space="preserve">จำนวนเงิน </w:t>
            </w:r>
            <w:r w:rsidRPr="00AA3AF5">
              <w:t>(</w:t>
            </w:r>
            <w:r w:rsidRPr="00AA3AF5">
              <w:rPr>
                <w:cs/>
              </w:rPr>
              <w:t>บาท</w:t>
            </w:r>
            <w:r w:rsidRPr="00AA3AF5">
              <w:t>)</w:t>
            </w:r>
          </w:p>
        </w:tc>
        <w:tc>
          <w:tcPr>
            <w:tcW w:w="514" w:type="dxa"/>
          </w:tcPr>
          <w:p w:rsidR="0063465E" w:rsidRPr="00AA3AF5" w:rsidRDefault="0063465E" w:rsidP="0063465E">
            <w:pPr>
              <w:jc w:val="center"/>
              <w:rPr>
                <w:u w:val="single"/>
              </w:rPr>
            </w:pPr>
            <w:r w:rsidRPr="00AA3AF5">
              <w:t>X</w:t>
            </w:r>
          </w:p>
        </w:tc>
        <w:tc>
          <w:tcPr>
            <w:tcW w:w="514" w:type="dxa"/>
          </w:tcPr>
          <w:p w:rsidR="0063465E" w:rsidRPr="00AA3AF5" w:rsidRDefault="0063465E" w:rsidP="0063465E">
            <w:pPr>
              <w:jc w:val="center"/>
              <w:rPr>
                <w:u w:val="single"/>
              </w:rPr>
            </w:pPr>
          </w:p>
        </w:tc>
        <w:tc>
          <w:tcPr>
            <w:tcW w:w="514" w:type="dxa"/>
          </w:tcPr>
          <w:p w:rsidR="0063465E" w:rsidRPr="00AA3AF5" w:rsidRDefault="0063465E" w:rsidP="0063465E">
            <w:pPr>
              <w:jc w:val="center"/>
            </w:pPr>
            <w:r w:rsidRPr="00AA3AF5">
              <w:t>X</w:t>
            </w:r>
          </w:p>
        </w:tc>
        <w:tc>
          <w:tcPr>
            <w:tcW w:w="514" w:type="dxa"/>
          </w:tcPr>
          <w:p w:rsidR="0063465E" w:rsidRPr="00AA3AF5" w:rsidRDefault="0063465E" w:rsidP="0063465E">
            <w:pPr>
              <w:jc w:val="center"/>
            </w:pPr>
          </w:p>
        </w:tc>
        <w:tc>
          <w:tcPr>
            <w:tcW w:w="514" w:type="dxa"/>
          </w:tcPr>
          <w:p w:rsidR="0063465E" w:rsidRPr="00AA3AF5" w:rsidRDefault="0063465E" w:rsidP="0063465E">
            <w:pPr>
              <w:jc w:val="center"/>
            </w:pPr>
            <w:r w:rsidRPr="00AA3AF5">
              <w:t>X</w:t>
            </w:r>
          </w:p>
        </w:tc>
        <w:tc>
          <w:tcPr>
            <w:tcW w:w="514" w:type="dxa"/>
          </w:tcPr>
          <w:p w:rsidR="0063465E" w:rsidRPr="00AA3AF5" w:rsidRDefault="0063465E" w:rsidP="0063465E">
            <w:pPr>
              <w:jc w:val="center"/>
            </w:pPr>
          </w:p>
        </w:tc>
        <w:tc>
          <w:tcPr>
            <w:tcW w:w="514" w:type="dxa"/>
          </w:tcPr>
          <w:p w:rsidR="0063465E" w:rsidRPr="00AA3AF5" w:rsidRDefault="0063465E" w:rsidP="0063465E">
            <w:pPr>
              <w:jc w:val="center"/>
            </w:pPr>
            <w:r w:rsidRPr="00AA3AF5">
              <w:t>X</w:t>
            </w:r>
          </w:p>
        </w:tc>
        <w:tc>
          <w:tcPr>
            <w:tcW w:w="514" w:type="dxa"/>
          </w:tcPr>
          <w:p w:rsidR="0063465E" w:rsidRPr="00AA3AF5" w:rsidRDefault="0063465E" w:rsidP="0063465E">
            <w:pPr>
              <w:jc w:val="center"/>
            </w:pPr>
          </w:p>
        </w:tc>
      </w:tr>
    </w:tbl>
    <w:p w:rsidR="0063465E" w:rsidRDefault="0063465E" w:rsidP="003D34A9">
      <w:pPr>
        <w:pStyle w:val="DataSet1"/>
      </w:pPr>
    </w:p>
    <w:p w:rsidR="0063465E" w:rsidRDefault="0063465E" w:rsidP="0063465E">
      <w:r>
        <w:br w:type="page"/>
      </w:r>
    </w:p>
    <w:tbl>
      <w:tblPr>
        <w:tblW w:w="14494" w:type="dxa"/>
        <w:tblCellMar>
          <w:left w:w="0" w:type="dxa"/>
          <w:right w:w="0" w:type="dxa"/>
        </w:tblCellMar>
        <w:tblLook w:val="0000" w:firstRow="0" w:lastRow="0" w:firstColumn="0" w:lastColumn="0" w:noHBand="0" w:noVBand="0"/>
      </w:tblPr>
      <w:tblGrid>
        <w:gridCol w:w="2140"/>
        <w:gridCol w:w="12354"/>
      </w:tblGrid>
      <w:tr w:rsidR="0063465E" w:rsidRPr="007B3071" w:rsidTr="0063465E">
        <w:trPr>
          <w:trHeight w:val="92"/>
        </w:trPr>
        <w:tc>
          <w:tcPr>
            <w:tcW w:w="2140" w:type="dxa"/>
            <w:tcBorders>
              <w:top w:val="nil"/>
              <w:left w:val="nil"/>
              <w:bottom w:val="nil"/>
              <w:right w:val="nil"/>
            </w:tcBorders>
            <w:noWrap/>
            <w:tcMar>
              <w:top w:w="20" w:type="dxa"/>
              <w:left w:w="20" w:type="dxa"/>
              <w:bottom w:w="0" w:type="dxa"/>
              <w:right w:w="20" w:type="dxa"/>
            </w:tcMar>
          </w:tcPr>
          <w:p w:rsidR="0063465E" w:rsidRPr="007B3071" w:rsidRDefault="0063465E" w:rsidP="0063465E">
            <w:pPr>
              <w:rPr>
                <w:b/>
                <w:bCs/>
              </w:rPr>
            </w:pPr>
            <w:r w:rsidRPr="007B3071">
              <w:rPr>
                <w:b/>
                <w:bCs/>
              </w:rPr>
              <w:t xml:space="preserve">Data Set: </w:t>
            </w:r>
          </w:p>
        </w:tc>
        <w:tc>
          <w:tcPr>
            <w:tcW w:w="12354" w:type="dxa"/>
            <w:tcBorders>
              <w:top w:val="nil"/>
              <w:left w:val="nil"/>
              <w:bottom w:val="nil"/>
              <w:right w:val="nil"/>
            </w:tcBorders>
            <w:noWrap/>
            <w:tcMar>
              <w:top w:w="20" w:type="dxa"/>
              <w:left w:w="20" w:type="dxa"/>
              <w:bottom w:w="0" w:type="dxa"/>
              <w:right w:w="20" w:type="dxa"/>
            </w:tcMar>
          </w:tcPr>
          <w:p w:rsidR="0063465E" w:rsidRPr="007B3071" w:rsidRDefault="0063465E" w:rsidP="0063465E">
            <w:pPr>
              <w:pStyle w:val="Heading3"/>
            </w:pPr>
            <w:bookmarkStart w:id="32" w:name="_Toc361140822"/>
            <w:bookmarkStart w:id="33" w:name="_Toc520192991"/>
            <w:bookmarkStart w:id="34" w:name="_Toc533094197"/>
            <w:r w:rsidRPr="007B3071">
              <w:t>FI Investment Position (DS_IVP)</w:t>
            </w:r>
            <w:bookmarkEnd w:id="32"/>
            <w:bookmarkEnd w:id="33"/>
            <w:bookmarkEnd w:id="34"/>
          </w:p>
        </w:tc>
      </w:tr>
      <w:tr w:rsidR="0063465E" w:rsidRPr="007B3071" w:rsidTr="0063465E">
        <w:trPr>
          <w:trHeight w:val="255"/>
        </w:trPr>
        <w:tc>
          <w:tcPr>
            <w:tcW w:w="0" w:type="auto"/>
            <w:tcBorders>
              <w:top w:val="nil"/>
              <w:left w:val="nil"/>
              <w:bottom w:val="nil"/>
              <w:right w:val="nil"/>
            </w:tcBorders>
            <w:noWrap/>
            <w:tcMar>
              <w:top w:w="20" w:type="dxa"/>
              <w:left w:w="20" w:type="dxa"/>
              <w:bottom w:w="0" w:type="dxa"/>
              <w:right w:w="20" w:type="dxa"/>
            </w:tcMar>
          </w:tcPr>
          <w:p w:rsidR="0063465E" w:rsidRPr="007B3071" w:rsidRDefault="0063465E" w:rsidP="0063465E">
            <w:pPr>
              <w:rPr>
                <w:b/>
                <w:bCs/>
              </w:rPr>
            </w:pPr>
            <w:r w:rsidRPr="007B3071">
              <w:rPr>
                <w:b/>
                <w:bCs/>
              </w:rPr>
              <w:t xml:space="preserve">Frequency: </w:t>
            </w:r>
          </w:p>
        </w:tc>
        <w:tc>
          <w:tcPr>
            <w:tcW w:w="12354" w:type="dxa"/>
            <w:tcBorders>
              <w:top w:val="nil"/>
              <w:left w:val="nil"/>
              <w:bottom w:val="nil"/>
              <w:right w:val="nil"/>
            </w:tcBorders>
            <w:noWrap/>
            <w:tcMar>
              <w:top w:w="20" w:type="dxa"/>
              <w:left w:w="20" w:type="dxa"/>
              <w:bottom w:w="0" w:type="dxa"/>
              <w:right w:w="20" w:type="dxa"/>
            </w:tcMar>
          </w:tcPr>
          <w:p w:rsidR="0063465E" w:rsidRPr="007B3071" w:rsidRDefault="0063465E" w:rsidP="0063465E">
            <w:pPr>
              <w:rPr>
                <w:b/>
                <w:bCs/>
              </w:rPr>
            </w:pPr>
            <w:r w:rsidRPr="007B3071">
              <w:rPr>
                <w:b/>
                <w:bCs/>
              </w:rPr>
              <w:t xml:space="preserve">Monthly </w:t>
            </w:r>
          </w:p>
        </w:tc>
      </w:tr>
    </w:tbl>
    <w:p w:rsidR="0063465E" w:rsidRDefault="0063465E" w:rsidP="003D34A9">
      <w:pPr>
        <w:pStyle w:val="DataSet1"/>
      </w:pPr>
    </w:p>
    <w:tbl>
      <w:tblPr>
        <w:tblW w:w="122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759"/>
        <w:gridCol w:w="1245"/>
        <w:gridCol w:w="4233"/>
        <w:gridCol w:w="441"/>
        <w:gridCol w:w="434"/>
        <w:gridCol w:w="514"/>
        <w:gridCol w:w="514"/>
        <w:gridCol w:w="514"/>
        <w:gridCol w:w="514"/>
        <w:gridCol w:w="614"/>
        <w:gridCol w:w="514"/>
      </w:tblGrid>
      <w:tr w:rsidR="001E174E" w:rsidRPr="007B3071" w:rsidTr="001E174E">
        <w:trPr>
          <w:cantSplit/>
          <w:trHeight w:val="270"/>
          <w:tblHeader/>
        </w:trPr>
        <w:tc>
          <w:tcPr>
            <w:tcW w:w="2759"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1E174E" w:rsidRPr="007B3071" w:rsidRDefault="001E174E" w:rsidP="0063465E">
            <w:r w:rsidRPr="007B3071">
              <w:t>Data Element</w:t>
            </w:r>
          </w:p>
        </w:tc>
        <w:tc>
          <w:tcPr>
            <w:tcW w:w="1245"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1E174E" w:rsidRPr="007B3071" w:rsidRDefault="001E174E" w:rsidP="0063465E">
            <w:r w:rsidRPr="007B3071">
              <w:t>Data Type</w:t>
            </w:r>
          </w:p>
        </w:tc>
        <w:tc>
          <w:tcPr>
            <w:tcW w:w="4233"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1E174E" w:rsidRPr="007B3071" w:rsidRDefault="001E174E" w:rsidP="0063465E">
            <w:r w:rsidRPr="007B3071">
              <w:t>Description</w:t>
            </w:r>
          </w:p>
        </w:tc>
        <w:tc>
          <w:tcPr>
            <w:tcW w:w="875" w:type="dxa"/>
            <w:gridSpan w:val="2"/>
            <w:tcBorders>
              <w:top w:val="single" w:sz="6" w:space="0" w:color="auto"/>
            </w:tcBorders>
            <w:shd w:val="clear" w:color="auto" w:fill="CCFFFF"/>
          </w:tcPr>
          <w:p w:rsidR="001E174E" w:rsidRPr="007B3071" w:rsidRDefault="001E174E" w:rsidP="0063465E">
            <w:pPr>
              <w:jc w:val="center"/>
            </w:pPr>
            <w:proofErr w:type="spellStart"/>
            <w:r w:rsidRPr="007B3071">
              <w:rPr>
                <w:cs/>
              </w:rPr>
              <w:t>ธพ</w:t>
            </w:r>
            <w:proofErr w:type="spellEnd"/>
            <w:r w:rsidRPr="007B3071">
              <w:rPr>
                <w:cs/>
              </w:rPr>
              <w:t>.</w:t>
            </w:r>
          </w:p>
        </w:tc>
        <w:tc>
          <w:tcPr>
            <w:tcW w:w="1028" w:type="dxa"/>
            <w:gridSpan w:val="2"/>
            <w:tcBorders>
              <w:top w:val="single" w:sz="6" w:space="0" w:color="auto"/>
            </w:tcBorders>
            <w:shd w:val="clear" w:color="auto" w:fill="CCFFFF"/>
          </w:tcPr>
          <w:p w:rsidR="001E174E" w:rsidRPr="007B3071" w:rsidRDefault="001E174E" w:rsidP="0063465E">
            <w:pPr>
              <w:jc w:val="center"/>
            </w:pPr>
            <w:r w:rsidRPr="007B3071">
              <w:rPr>
                <w:cs/>
              </w:rPr>
              <w:t>บง.</w:t>
            </w:r>
          </w:p>
        </w:tc>
        <w:tc>
          <w:tcPr>
            <w:tcW w:w="1028" w:type="dxa"/>
            <w:gridSpan w:val="2"/>
            <w:tcBorders>
              <w:top w:val="single" w:sz="6" w:space="0" w:color="auto"/>
            </w:tcBorders>
            <w:shd w:val="clear" w:color="auto" w:fill="CCFFFF"/>
          </w:tcPr>
          <w:p w:rsidR="001E174E" w:rsidRPr="007B3071" w:rsidRDefault="001E174E" w:rsidP="0063465E">
            <w:pPr>
              <w:jc w:val="center"/>
            </w:pPr>
            <w:proofErr w:type="spellStart"/>
            <w:r w:rsidRPr="007B3071">
              <w:rPr>
                <w:cs/>
              </w:rPr>
              <w:t>บค</w:t>
            </w:r>
            <w:proofErr w:type="spellEnd"/>
            <w:r w:rsidRPr="007B3071">
              <w:rPr>
                <w:cs/>
              </w:rPr>
              <w:t>.</w:t>
            </w:r>
          </w:p>
        </w:tc>
        <w:tc>
          <w:tcPr>
            <w:tcW w:w="1128" w:type="dxa"/>
            <w:gridSpan w:val="2"/>
            <w:tcBorders>
              <w:top w:val="single" w:sz="6" w:space="0" w:color="auto"/>
            </w:tcBorders>
            <w:shd w:val="clear" w:color="auto" w:fill="CCFFFF"/>
          </w:tcPr>
          <w:p w:rsidR="001E174E" w:rsidRPr="007B3071" w:rsidRDefault="001E174E" w:rsidP="0063465E">
            <w:pPr>
              <w:jc w:val="center"/>
            </w:pPr>
            <w:r w:rsidRPr="007B3071">
              <w:t>SFI</w:t>
            </w:r>
          </w:p>
        </w:tc>
      </w:tr>
      <w:tr w:rsidR="001E174E" w:rsidRPr="007B3071" w:rsidTr="001E174E">
        <w:trPr>
          <w:cantSplit/>
          <w:trHeight w:val="270"/>
          <w:tblHeader/>
        </w:trPr>
        <w:tc>
          <w:tcPr>
            <w:tcW w:w="2759"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1E174E" w:rsidRPr="007B3071" w:rsidRDefault="001E174E" w:rsidP="0063465E"/>
        </w:tc>
        <w:tc>
          <w:tcPr>
            <w:tcW w:w="1245"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1E174E" w:rsidRPr="007B3071" w:rsidRDefault="001E174E" w:rsidP="0063465E"/>
        </w:tc>
        <w:tc>
          <w:tcPr>
            <w:tcW w:w="4233"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1E174E" w:rsidRPr="007B3071" w:rsidRDefault="001E174E" w:rsidP="0063465E"/>
        </w:tc>
        <w:tc>
          <w:tcPr>
            <w:tcW w:w="441" w:type="dxa"/>
            <w:shd w:val="clear" w:color="auto" w:fill="CCFFFF"/>
          </w:tcPr>
          <w:p w:rsidR="001E174E" w:rsidRPr="007B3071" w:rsidRDefault="001E174E" w:rsidP="0063465E">
            <w:pPr>
              <w:jc w:val="center"/>
            </w:pPr>
            <w:r w:rsidRPr="007B3071">
              <w:t>M</w:t>
            </w:r>
          </w:p>
        </w:tc>
        <w:tc>
          <w:tcPr>
            <w:tcW w:w="434" w:type="dxa"/>
            <w:shd w:val="clear" w:color="auto" w:fill="CCFFFF"/>
          </w:tcPr>
          <w:p w:rsidR="001E174E" w:rsidRPr="007B3071" w:rsidRDefault="001E174E" w:rsidP="0063465E">
            <w:pPr>
              <w:jc w:val="center"/>
            </w:pPr>
            <w:r w:rsidRPr="007B3071">
              <w:t>O</w:t>
            </w:r>
          </w:p>
        </w:tc>
        <w:tc>
          <w:tcPr>
            <w:tcW w:w="514" w:type="dxa"/>
            <w:shd w:val="clear" w:color="auto" w:fill="CCFFFF"/>
          </w:tcPr>
          <w:p w:rsidR="001E174E" w:rsidRPr="007B3071" w:rsidRDefault="001E174E" w:rsidP="0063465E">
            <w:pPr>
              <w:jc w:val="center"/>
            </w:pPr>
            <w:r w:rsidRPr="007B3071">
              <w:t>M</w:t>
            </w:r>
          </w:p>
        </w:tc>
        <w:tc>
          <w:tcPr>
            <w:tcW w:w="514" w:type="dxa"/>
            <w:shd w:val="clear" w:color="auto" w:fill="CCFFFF"/>
          </w:tcPr>
          <w:p w:rsidR="001E174E" w:rsidRPr="007B3071" w:rsidRDefault="001E174E" w:rsidP="0063465E">
            <w:pPr>
              <w:jc w:val="center"/>
            </w:pPr>
            <w:r w:rsidRPr="007B3071">
              <w:t>O</w:t>
            </w:r>
          </w:p>
        </w:tc>
        <w:tc>
          <w:tcPr>
            <w:tcW w:w="514" w:type="dxa"/>
            <w:shd w:val="clear" w:color="auto" w:fill="CCFFFF"/>
          </w:tcPr>
          <w:p w:rsidR="001E174E" w:rsidRPr="007B3071" w:rsidRDefault="001E174E" w:rsidP="0063465E">
            <w:pPr>
              <w:jc w:val="center"/>
            </w:pPr>
            <w:r w:rsidRPr="007B3071">
              <w:t>M</w:t>
            </w:r>
          </w:p>
        </w:tc>
        <w:tc>
          <w:tcPr>
            <w:tcW w:w="514" w:type="dxa"/>
            <w:shd w:val="clear" w:color="auto" w:fill="CCFFFF"/>
          </w:tcPr>
          <w:p w:rsidR="001E174E" w:rsidRPr="007B3071" w:rsidRDefault="001E174E" w:rsidP="0063465E">
            <w:pPr>
              <w:jc w:val="center"/>
            </w:pPr>
            <w:r w:rsidRPr="007B3071">
              <w:t>O</w:t>
            </w:r>
          </w:p>
        </w:tc>
        <w:tc>
          <w:tcPr>
            <w:tcW w:w="614" w:type="dxa"/>
            <w:shd w:val="clear" w:color="auto" w:fill="CCFFFF"/>
          </w:tcPr>
          <w:p w:rsidR="001E174E" w:rsidRPr="007B3071" w:rsidRDefault="001E174E" w:rsidP="0063465E">
            <w:pPr>
              <w:jc w:val="center"/>
            </w:pPr>
            <w:r w:rsidRPr="007B3071">
              <w:t>M</w:t>
            </w:r>
          </w:p>
        </w:tc>
        <w:tc>
          <w:tcPr>
            <w:tcW w:w="514" w:type="dxa"/>
            <w:shd w:val="clear" w:color="auto" w:fill="CCFFFF"/>
          </w:tcPr>
          <w:p w:rsidR="001E174E" w:rsidRPr="007B3071" w:rsidRDefault="001E174E" w:rsidP="0063465E">
            <w:pPr>
              <w:jc w:val="center"/>
            </w:pPr>
            <w:r w:rsidRPr="007B3071">
              <w:t>O</w:t>
            </w:r>
          </w:p>
        </w:tc>
      </w:tr>
      <w:tr w:rsidR="001E174E" w:rsidRPr="007B3071" w:rsidTr="001E174E">
        <w:trPr>
          <w:trHeight w:val="255"/>
        </w:trPr>
        <w:tc>
          <w:tcPr>
            <w:tcW w:w="2759" w:type="dxa"/>
            <w:tcBorders>
              <w:top w:val="dotted" w:sz="4" w:space="0" w:color="auto"/>
              <w:left w:val="single" w:sz="6" w:space="0" w:color="auto"/>
            </w:tcBorders>
            <w:tcMar>
              <w:top w:w="20" w:type="dxa"/>
              <w:left w:w="20" w:type="dxa"/>
              <w:bottom w:w="0" w:type="dxa"/>
              <w:right w:w="20" w:type="dxa"/>
            </w:tcMar>
          </w:tcPr>
          <w:p w:rsidR="001E174E" w:rsidRPr="007B3071" w:rsidRDefault="001E174E" w:rsidP="0063465E">
            <w:pPr>
              <w:pStyle w:val="Footer"/>
              <w:tabs>
                <w:tab w:val="clear" w:pos="4153"/>
                <w:tab w:val="clear" w:pos="8306"/>
              </w:tabs>
            </w:pPr>
            <w:r w:rsidRPr="007B3071">
              <w:t>Organization Id</w:t>
            </w:r>
          </w:p>
        </w:tc>
        <w:tc>
          <w:tcPr>
            <w:tcW w:w="1245" w:type="dxa"/>
            <w:tcBorders>
              <w:top w:val="dotted" w:sz="4" w:space="0" w:color="auto"/>
            </w:tcBorders>
            <w:tcMar>
              <w:top w:w="20" w:type="dxa"/>
              <w:left w:w="20" w:type="dxa"/>
              <w:bottom w:w="0" w:type="dxa"/>
              <w:right w:w="20" w:type="dxa"/>
            </w:tcMar>
          </w:tcPr>
          <w:p w:rsidR="001E174E" w:rsidRPr="007B3071" w:rsidRDefault="001E174E" w:rsidP="0063465E">
            <w:r w:rsidRPr="007B3071">
              <w:t>FI Code</w:t>
            </w:r>
          </w:p>
        </w:tc>
        <w:tc>
          <w:tcPr>
            <w:tcW w:w="4233" w:type="dxa"/>
            <w:tcBorders>
              <w:top w:val="dotted" w:sz="4" w:space="0" w:color="auto"/>
            </w:tcBorders>
            <w:tcMar>
              <w:top w:w="20" w:type="dxa"/>
              <w:left w:w="20" w:type="dxa"/>
              <w:bottom w:w="0" w:type="dxa"/>
              <w:right w:w="20" w:type="dxa"/>
            </w:tcMar>
          </w:tcPr>
          <w:p w:rsidR="001E174E" w:rsidRPr="007B3071" w:rsidRDefault="001E174E" w:rsidP="0063465E">
            <w:pPr>
              <w:rPr>
                <w:cs/>
              </w:rPr>
            </w:pPr>
            <w:r w:rsidRPr="007B3071">
              <w:rPr>
                <w:cs/>
              </w:rPr>
              <w:t>รหัสสถาบันการเงินผู้ส่งข้อมูล</w:t>
            </w:r>
          </w:p>
        </w:tc>
        <w:tc>
          <w:tcPr>
            <w:tcW w:w="441" w:type="dxa"/>
          </w:tcPr>
          <w:p w:rsidR="001E174E" w:rsidRPr="007B3071" w:rsidRDefault="001E174E" w:rsidP="0063465E">
            <w:pPr>
              <w:jc w:val="center"/>
              <w:rPr>
                <w:u w:val="single"/>
              </w:rPr>
            </w:pPr>
            <w:r w:rsidRPr="007B3071">
              <w:t>X</w:t>
            </w:r>
          </w:p>
        </w:tc>
        <w:tc>
          <w:tcPr>
            <w:tcW w:w="434" w:type="dxa"/>
          </w:tcPr>
          <w:p w:rsidR="001E174E" w:rsidRPr="007B3071" w:rsidRDefault="001E174E" w:rsidP="0063465E">
            <w:pPr>
              <w:jc w:val="center"/>
              <w:rPr>
                <w:u w:val="single"/>
              </w:rPr>
            </w:pPr>
          </w:p>
        </w:tc>
        <w:tc>
          <w:tcPr>
            <w:tcW w:w="514" w:type="dxa"/>
          </w:tcPr>
          <w:p w:rsidR="001E174E" w:rsidRPr="007B3071" w:rsidRDefault="001E174E" w:rsidP="0063465E">
            <w:pPr>
              <w:jc w:val="center"/>
              <w:rPr>
                <w:u w:val="single"/>
              </w:rPr>
            </w:pPr>
            <w:r w:rsidRPr="007B3071">
              <w:t>X</w:t>
            </w:r>
          </w:p>
        </w:tc>
        <w:tc>
          <w:tcPr>
            <w:tcW w:w="514" w:type="dxa"/>
          </w:tcPr>
          <w:p w:rsidR="001E174E" w:rsidRPr="007B3071" w:rsidRDefault="001E174E" w:rsidP="0063465E">
            <w:pPr>
              <w:jc w:val="center"/>
              <w:rPr>
                <w:u w:val="single"/>
              </w:rPr>
            </w:pPr>
          </w:p>
        </w:tc>
        <w:tc>
          <w:tcPr>
            <w:tcW w:w="514" w:type="dxa"/>
          </w:tcPr>
          <w:p w:rsidR="001E174E" w:rsidRPr="007B3071" w:rsidRDefault="001E174E" w:rsidP="0063465E">
            <w:pPr>
              <w:jc w:val="center"/>
              <w:rPr>
                <w:u w:val="single"/>
              </w:rPr>
            </w:pPr>
            <w:r w:rsidRPr="007B3071">
              <w:t>X</w:t>
            </w:r>
          </w:p>
        </w:tc>
        <w:tc>
          <w:tcPr>
            <w:tcW w:w="514" w:type="dxa"/>
          </w:tcPr>
          <w:p w:rsidR="001E174E" w:rsidRPr="007B3071" w:rsidRDefault="001E174E" w:rsidP="0063465E">
            <w:pPr>
              <w:jc w:val="center"/>
              <w:rPr>
                <w:u w:val="single"/>
              </w:rPr>
            </w:pPr>
          </w:p>
        </w:tc>
        <w:tc>
          <w:tcPr>
            <w:tcW w:w="614" w:type="dxa"/>
            <w:tcBorders>
              <w:top w:val="dotted" w:sz="4" w:space="0" w:color="auto"/>
            </w:tcBorders>
          </w:tcPr>
          <w:p w:rsidR="001E174E" w:rsidRPr="007B3071" w:rsidRDefault="001E174E" w:rsidP="0063465E">
            <w:pPr>
              <w:jc w:val="center"/>
              <w:rPr>
                <w:u w:val="single"/>
              </w:rPr>
            </w:pPr>
            <w:r w:rsidRPr="007B3071">
              <w:t>X</w:t>
            </w:r>
          </w:p>
        </w:tc>
        <w:tc>
          <w:tcPr>
            <w:tcW w:w="514" w:type="dxa"/>
            <w:tcBorders>
              <w:top w:val="dotted" w:sz="4" w:space="0" w:color="auto"/>
            </w:tcBorders>
          </w:tcPr>
          <w:p w:rsidR="001E174E" w:rsidRPr="007B3071" w:rsidRDefault="001E174E" w:rsidP="0063465E">
            <w:pPr>
              <w:jc w:val="center"/>
              <w:rPr>
                <w:u w:val="single"/>
              </w:rPr>
            </w:pPr>
          </w:p>
        </w:tc>
      </w:tr>
      <w:tr w:rsidR="001E174E" w:rsidRPr="007B3071" w:rsidTr="001E174E">
        <w:trPr>
          <w:trHeight w:val="255"/>
        </w:trPr>
        <w:tc>
          <w:tcPr>
            <w:tcW w:w="2759" w:type="dxa"/>
            <w:tcBorders>
              <w:top w:val="dotted" w:sz="4" w:space="0" w:color="auto"/>
              <w:left w:val="single" w:sz="6" w:space="0" w:color="auto"/>
            </w:tcBorders>
            <w:tcMar>
              <w:top w:w="20" w:type="dxa"/>
              <w:left w:w="20" w:type="dxa"/>
              <w:bottom w:w="0" w:type="dxa"/>
              <w:right w:w="20" w:type="dxa"/>
            </w:tcMar>
          </w:tcPr>
          <w:p w:rsidR="001E174E" w:rsidRPr="007B3071" w:rsidRDefault="001E174E" w:rsidP="0063465E">
            <w:pPr>
              <w:pStyle w:val="Footer"/>
              <w:tabs>
                <w:tab w:val="clear" w:pos="4153"/>
                <w:tab w:val="clear" w:pos="8306"/>
              </w:tabs>
            </w:pPr>
            <w:r w:rsidRPr="007B3071">
              <w:t>Branch Number</w:t>
            </w:r>
          </w:p>
        </w:tc>
        <w:tc>
          <w:tcPr>
            <w:tcW w:w="1245" w:type="dxa"/>
            <w:tcBorders>
              <w:top w:val="dotted" w:sz="4" w:space="0" w:color="auto"/>
            </w:tcBorders>
            <w:tcMar>
              <w:top w:w="20" w:type="dxa"/>
              <w:left w:w="20" w:type="dxa"/>
              <w:bottom w:w="0" w:type="dxa"/>
              <w:right w:w="20" w:type="dxa"/>
            </w:tcMar>
          </w:tcPr>
          <w:p w:rsidR="001E174E" w:rsidRPr="007B3071" w:rsidRDefault="001E174E" w:rsidP="0063465E">
            <w:r w:rsidRPr="007B3071">
              <w:t>Branch Code</w:t>
            </w:r>
          </w:p>
        </w:tc>
        <w:tc>
          <w:tcPr>
            <w:tcW w:w="4233" w:type="dxa"/>
            <w:tcBorders>
              <w:top w:val="dotted" w:sz="4" w:space="0" w:color="auto"/>
            </w:tcBorders>
            <w:tcMar>
              <w:top w:w="20" w:type="dxa"/>
              <w:left w:w="20" w:type="dxa"/>
              <w:bottom w:w="0" w:type="dxa"/>
              <w:right w:w="20" w:type="dxa"/>
            </w:tcMar>
          </w:tcPr>
          <w:p w:rsidR="001E174E" w:rsidRPr="007B3071" w:rsidRDefault="001E174E" w:rsidP="0063465E">
            <w:pPr>
              <w:rPr>
                <w:cs/>
              </w:rPr>
            </w:pPr>
            <w:r w:rsidRPr="007B3071">
              <w:rPr>
                <w:cs/>
              </w:rPr>
              <w:t>รหัสสาขา (เฉพาะสาขาที่อยู่ในต่างประเทศ)</w:t>
            </w:r>
          </w:p>
        </w:tc>
        <w:tc>
          <w:tcPr>
            <w:tcW w:w="441" w:type="dxa"/>
          </w:tcPr>
          <w:p w:rsidR="001E174E" w:rsidRPr="007B3071" w:rsidRDefault="001E174E" w:rsidP="0063465E">
            <w:pPr>
              <w:jc w:val="center"/>
            </w:pPr>
          </w:p>
        </w:tc>
        <w:tc>
          <w:tcPr>
            <w:tcW w:w="434" w:type="dxa"/>
          </w:tcPr>
          <w:p w:rsidR="001E174E" w:rsidRPr="007B3071" w:rsidRDefault="001E174E" w:rsidP="0063465E">
            <w:pPr>
              <w:jc w:val="center"/>
              <w:rPr>
                <w:u w:val="single"/>
              </w:rPr>
            </w:pPr>
            <w:r w:rsidRPr="007B3071">
              <w:t>X</w:t>
            </w:r>
          </w:p>
        </w:tc>
        <w:tc>
          <w:tcPr>
            <w:tcW w:w="514" w:type="dxa"/>
          </w:tcPr>
          <w:p w:rsidR="001E174E" w:rsidRPr="007B3071" w:rsidRDefault="001E174E" w:rsidP="0063465E">
            <w:pPr>
              <w:jc w:val="center"/>
            </w:pPr>
          </w:p>
        </w:tc>
        <w:tc>
          <w:tcPr>
            <w:tcW w:w="514" w:type="dxa"/>
          </w:tcPr>
          <w:p w:rsidR="001E174E" w:rsidRPr="007B3071" w:rsidRDefault="001E174E" w:rsidP="0063465E">
            <w:pPr>
              <w:jc w:val="center"/>
              <w:rPr>
                <w:u w:val="single"/>
              </w:rPr>
            </w:pPr>
            <w:r w:rsidRPr="007B3071">
              <w:t>X</w:t>
            </w:r>
          </w:p>
        </w:tc>
        <w:tc>
          <w:tcPr>
            <w:tcW w:w="514" w:type="dxa"/>
          </w:tcPr>
          <w:p w:rsidR="001E174E" w:rsidRPr="007B3071" w:rsidRDefault="001E174E" w:rsidP="0063465E">
            <w:pPr>
              <w:jc w:val="center"/>
            </w:pPr>
          </w:p>
        </w:tc>
        <w:tc>
          <w:tcPr>
            <w:tcW w:w="514" w:type="dxa"/>
          </w:tcPr>
          <w:p w:rsidR="001E174E" w:rsidRPr="007B3071" w:rsidRDefault="001E174E" w:rsidP="0063465E">
            <w:pPr>
              <w:jc w:val="center"/>
              <w:rPr>
                <w:u w:val="single"/>
              </w:rPr>
            </w:pPr>
            <w:r w:rsidRPr="007B3071">
              <w:t>X</w:t>
            </w:r>
          </w:p>
        </w:tc>
        <w:tc>
          <w:tcPr>
            <w:tcW w:w="614" w:type="dxa"/>
            <w:tcBorders>
              <w:top w:val="dotted" w:sz="4" w:space="0" w:color="auto"/>
            </w:tcBorders>
          </w:tcPr>
          <w:p w:rsidR="001E174E" w:rsidRPr="007B3071" w:rsidRDefault="001E174E" w:rsidP="0063465E">
            <w:pPr>
              <w:jc w:val="center"/>
            </w:pPr>
          </w:p>
        </w:tc>
        <w:tc>
          <w:tcPr>
            <w:tcW w:w="514" w:type="dxa"/>
            <w:tcBorders>
              <w:top w:val="dotted" w:sz="4" w:space="0" w:color="auto"/>
            </w:tcBorders>
          </w:tcPr>
          <w:p w:rsidR="001E174E" w:rsidRPr="007B3071" w:rsidRDefault="001E174E" w:rsidP="0063465E">
            <w:pPr>
              <w:jc w:val="center"/>
              <w:rPr>
                <w:u w:val="single"/>
              </w:rPr>
            </w:pPr>
            <w:r w:rsidRPr="007B3071">
              <w:t>X</w:t>
            </w:r>
          </w:p>
        </w:tc>
      </w:tr>
      <w:tr w:rsidR="001E174E" w:rsidRPr="007B3071" w:rsidTr="001E174E">
        <w:trPr>
          <w:trHeight w:val="255"/>
        </w:trPr>
        <w:tc>
          <w:tcPr>
            <w:tcW w:w="2759" w:type="dxa"/>
            <w:tcBorders>
              <w:left w:val="single" w:sz="6" w:space="0" w:color="auto"/>
            </w:tcBorders>
            <w:tcMar>
              <w:top w:w="20" w:type="dxa"/>
              <w:left w:w="20" w:type="dxa"/>
              <w:bottom w:w="0" w:type="dxa"/>
              <w:right w:w="20" w:type="dxa"/>
            </w:tcMar>
          </w:tcPr>
          <w:p w:rsidR="001E174E" w:rsidRPr="007B3071" w:rsidRDefault="001E174E" w:rsidP="0063465E">
            <w:r w:rsidRPr="007B3071">
              <w:t>Data Set Date</w:t>
            </w:r>
          </w:p>
        </w:tc>
        <w:tc>
          <w:tcPr>
            <w:tcW w:w="1245" w:type="dxa"/>
            <w:noWrap/>
            <w:tcMar>
              <w:top w:w="20" w:type="dxa"/>
              <w:left w:w="20" w:type="dxa"/>
              <w:bottom w:w="0" w:type="dxa"/>
              <w:right w:w="20" w:type="dxa"/>
            </w:tcMar>
          </w:tcPr>
          <w:p w:rsidR="001E174E" w:rsidRPr="007B3071" w:rsidRDefault="001E174E" w:rsidP="0063465E">
            <w:r w:rsidRPr="007B3071">
              <w:t>Date</w:t>
            </w:r>
          </w:p>
        </w:tc>
        <w:tc>
          <w:tcPr>
            <w:tcW w:w="4233" w:type="dxa"/>
            <w:tcMar>
              <w:top w:w="20" w:type="dxa"/>
              <w:left w:w="20" w:type="dxa"/>
              <w:bottom w:w="0" w:type="dxa"/>
              <w:right w:w="20" w:type="dxa"/>
            </w:tcMar>
          </w:tcPr>
          <w:p w:rsidR="001E174E" w:rsidRPr="007B3071" w:rsidRDefault="001E174E" w:rsidP="0063465E">
            <w:pPr>
              <w:rPr>
                <w:cs/>
              </w:rPr>
            </w:pPr>
            <w:r w:rsidRPr="007B3071">
              <w:rPr>
                <w:cs/>
              </w:rPr>
              <w:t>วันที่ของข้อมูล</w:t>
            </w:r>
          </w:p>
        </w:tc>
        <w:tc>
          <w:tcPr>
            <w:tcW w:w="441" w:type="dxa"/>
          </w:tcPr>
          <w:p w:rsidR="001E174E" w:rsidRPr="007B3071" w:rsidRDefault="001E174E" w:rsidP="0063465E">
            <w:pPr>
              <w:jc w:val="center"/>
              <w:rPr>
                <w:u w:val="single"/>
              </w:rPr>
            </w:pPr>
            <w:r w:rsidRPr="007B3071">
              <w:t>X</w:t>
            </w:r>
          </w:p>
        </w:tc>
        <w:tc>
          <w:tcPr>
            <w:tcW w:w="434" w:type="dxa"/>
          </w:tcPr>
          <w:p w:rsidR="001E174E" w:rsidRPr="007B3071" w:rsidRDefault="001E174E" w:rsidP="0063465E">
            <w:pPr>
              <w:jc w:val="center"/>
              <w:rPr>
                <w:u w:val="single"/>
              </w:rPr>
            </w:pPr>
          </w:p>
        </w:tc>
        <w:tc>
          <w:tcPr>
            <w:tcW w:w="514" w:type="dxa"/>
          </w:tcPr>
          <w:p w:rsidR="001E174E" w:rsidRPr="007B3071" w:rsidRDefault="001E174E" w:rsidP="0063465E">
            <w:pPr>
              <w:jc w:val="center"/>
              <w:rPr>
                <w:u w:val="single"/>
              </w:rPr>
            </w:pPr>
            <w:r w:rsidRPr="007B3071">
              <w:t>X</w:t>
            </w:r>
          </w:p>
        </w:tc>
        <w:tc>
          <w:tcPr>
            <w:tcW w:w="514" w:type="dxa"/>
          </w:tcPr>
          <w:p w:rsidR="001E174E" w:rsidRPr="007B3071" w:rsidRDefault="001E174E" w:rsidP="0063465E">
            <w:pPr>
              <w:jc w:val="center"/>
              <w:rPr>
                <w:u w:val="single"/>
              </w:rPr>
            </w:pPr>
          </w:p>
        </w:tc>
        <w:tc>
          <w:tcPr>
            <w:tcW w:w="514" w:type="dxa"/>
          </w:tcPr>
          <w:p w:rsidR="001E174E" w:rsidRPr="007B3071" w:rsidRDefault="001E174E" w:rsidP="0063465E">
            <w:pPr>
              <w:jc w:val="center"/>
              <w:rPr>
                <w:u w:val="single"/>
              </w:rPr>
            </w:pPr>
            <w:r w:rsidRPr="007B3071">
              <w:t>X</w:t>
            </w:r>
          </w:p>
        </w:tc>
        <w:tc>
          <w:tcPr>
            <w:tcW w:w="514" w:type="dxa"/>
          </w:tcPr>
          <w:p w:rsidR="001E174E" w:rsidRPr="007B3071" w:rsidRDefault="001E174E" w:rsidP="0063465E">
            <w:pPr>
              <w:jc w:val="center"/>
              <w:rPr>
                <w:u w:val="single"/>
              </w:rPr>
            </w:pPr>
          </w:p>
        </w:tc>
        <w:tc>
          <w:tcPr>
            <w:tcW w:w="614" w:type="dxa"/>
          </w:tcPr>
          <w:p w:rsidR="001E174E" w:rsidRPr="007B3071" w:rsidRDefault="001E174E" w:rsidP="0063465E">
            <w:pPr>
              <w:jc w:val="center"/>
              <w:rPr>
                <w:u w:val="single"/>
              </w:rPr>
            </w:pPr>
            <w:r w:rsidRPr="007B3071">
              <w:t>X</w:t>
            </w:r>
          </w:p>
        </w:tc>
        <w:tc>
          <w:tcPr>
            <w:tcW w:w="514" w:type="dxa"/>
          </w:tcPr>
          <w:p w:rsidR="001E174E" w:rsidRPr="007B3071" w:rsidRDefault="001E174E" w:rsidP="0063465E">
            <w:pPr>
              <w:jc w:val="center"/>
              <w:rPr>
                <w:u w:val="single"/>
              </w:rPr>
            </w:pPr>
          </w:p>
        </w:tc>
      </w:tr>
      <w:tr w:rsidR="001E174E" w:rsidRPr="007B3071" w:rsidTr="001E174E">
        <w:trPr>
          <w:trHeight w:val="255"/>
        </w:trPr>
        <w:tc>
          <w:tcPr>
            <w:tcW w:w="2759" w:type="dxa"/>
            <w:tcBorders>
              <w:left w:val="single" w:sz="6" w:space="0" w:color="auto"/>
              <w:bottom w:val="dotted" w:sz="4" w:space="0" w:color="auto"/>
            </w:tcBorders>
            <w:tcMar>
              <w:top w:w="20" w:type="dxa"/>
              <w:left w:w="20" w:type="dxa"/>
              <w:bottom w:w="0" w:type="dxa"/>
              <w:right w:w="20" w:type="dxa"/>
            </w:tcMar>
          </w:tcPr>
          <w:p w:rsidR="001E174E" w:rsidRPr="007B3071" w:rsidRDefault="001E174E" w:rsidP="0063465E">
            <w:r w:rsidRPr="007B3071">
              <w:t>Investment Type</w:t>
            </w:r>
          </w:p>
        </w:tc>
        <w:tc>
          <w:tcPr>
            <w:tcW w:w="1245" w:type="dxa"/>
            <w:tcBorders>
              <w:bottom w:val="dotted" w:sz="4" w:space="0" w:color="auto"/>
            </w:tcBorders>
            <w:tcMar>
              <w:top w:w="20" w:type="dxa"/>
              <w:left w:w="20" w:type="dxa"/>
              <w:bottom w:w="0" w:type="dxa"/>
              <w:right w:w="20" w:type="dxa"/>
            </w:tcMar>
          </w:tcPr>
          <w:p w:rsidR="001E174E" w:rsidRPr="007B3071" w:rsidRDefault="001E174E" w:rsidP="0063465E">
            <w:r w:rsidRPr="007B3071">
              <w:t>Classification</w:t>
            </w:r>
          </w:p>
        </w:tc>
        <w:tc>
          <w:tcPr>
            <w:tcW w:w="4233" w:type="dxa"/>
            <w:tcBorders>
              <w:bottom w:val="dotted" w:sz="4" w:space="0" w:color="auto"/>
            </w:tcBorders>
            <w:tcMar>
              <w:top w:w="20" w:type="dxa"/>
              <w:left w:w="20" w:type="dxa"/>
              <w:bottom w:w="0" w:type="dxa"/>
              <w:right w:w="20" w:type="dxa"/>
            </w:tcMar>
          </w:tcPr>
          <w:p w:rsidR="001E174E" w:rsidRPr="007B3071" w:rsidRDefault="001E174E" w:rsidP="0063465E">
            <w:pPr>
              <w:rPr>
                <w:cs/>
              </w:rPr>
            </w:pPr>
            <w:r w:rsidRPr="007B3071">
              <w:rPr>
                <w:cs/>
              </w:rPr>
              <w:t>ประเภทเงินลงทุน</w:t>
            </w:r>
          </w:p>
        </w:tc>
        <w:tc>
          <w:tcPr>
            <w:tcW w:w="441" w:type="dxa"/>
            <w:tcBorders>
              <w:bottom w:val="dotted" w:sz="4" w:space="0" w:color="auto"/>
            </w:tcBorders>
          </w:tcPr>
          <w:p w:rsidR="001E174E" w:rsidRPr="007B3071" w:rsidRDefault="001E174E" w:rsidP="0063465E">
            <w:pPr>
              <w:jc w:val="center"/>
              <w:rPr>
                <w:u w:val="single"/>
              </w:rPr>
            </w:pPr>
            <w:r w:rsidRPr="007B3071">
              <w:t>X</w:t>
            </w:r>
          </w:p>
        </w:tc>
        <w:tc>
          <w:tcPr>
            <w:tcW w:w="434" w:type="dxa"/>
            <w:tcBorders>
              <w:bottom w:val="dotted" w:sz="4" w:space="0" w:color="auto"/>
            </w:tcBorders>
          </w:tcPr>
          <w:p w:rsidR="001E174E" w:rsidRPr="007B3071" w:rsidRDefault="001E174E" w:rsidP="0063465E">
            <w:pPr>
              <w:jc w:val="center"/>
              <w:rPr>
                <w:u w:val="single"/>
              </w:rPr>
            </w:pPr>
          </w:p>
        </w:tc>
        <w:tc>
          <w:tcPr>
            <w:tcW w:w="514" w:type="dxa"/>
            <w:tcBorders>
              <w:bottom w:val="dotted" w:sz="4" w:space="0" w:color="auto"/>
            </w:tcBorders>
          </w:tcPr>
          <w:p w:rsidR="001E174E" w:rsidRPr="007B3071" w:rsidRDefault="001E174E" w:rsidP="0063465E">
            <w:pPr>
              <w:jc w:val="center"/>
              <w:rPr>
                <w:u w:val="single"/>
              </w:rPr>
            </w:pPr>
            <w:r w:rsidRPr="007B3071">
              <w:t>X</w:t>
            </w:r>
          </w:p>
        </w:tc>
        <w:tc>
          <w:tcPr>
            <w:tcW w:w="514" w:type="dxa"/>
            <w:tcBorders>
              <w:bottom w:val="dotted" w:sz="4" w:space="0" w:color="auto"/>
            </w:tcBorders>
          </w:tcPr>
          <w:p w:rsidR="001E174E" w:rsidRPr="007B3071" w:rsidRDefault="001E174E" w:rsidP="0063465E">
            <w:pPr>
              <w:jc w:val="center"/>
              <w:rPr>
                <w:u w:val="single"/>
              </w:rPr>
            </w:pPr>
          </w:p>
        </w:tc>
        <w:tc>
          <w:tcPr>
            <w:tcW w:w="514" w:type="dxa"/>
            <w:tcBorders>
              <w:bottom w:val="dotted" w:sz="4" w:space="0" w:color="auto"/>
            </w:tcBorders>
          </w:tcPr>
          <w:p w:rsidR="001E174E" w:rsidRPr="007B3071" w:rsidRDefault="001E174E" w:rsidP="0063465E">
            <w:pPr>
              <w:jc w:val="center"/>
              <w:rPr>
                <w:u w:val="single"/>
              </w:rPr>
            </w:pPr>
            <w:r w:rsidRPr="007B3071">
              <w:t>X</w:t>
            </w:r>
          </w:p>
        </w:tc>
        <w:tc>
          <w:tcPr>
            <w:tcW w:w="514" w:type="dxa"/>
            <w:tcBorders>
              <w:bottom w:val="dotted" w:sz="4" w:space="0" w:color="auto"/>
            </w:tcBorders>
          </w:tcPr>
          <w:p w:rsidR="001E174E" w:rsidRPr="007B3071" w:rsidRDefault="001E174E" w:rsidP="0063465E">
            <w:pPr>
              <w:jc w:val="center"/>
              <w:rPr>
                <w:u w:val="single"/>
              </w:rPr>
            </w:pPr>
          </w:p>
        </w:tc>
        <w:tc>
          <w:tcPr>
            <w:tcW w:w="614" w:type="dxa"/>
            <w:tcBorders>
              <w:bottom w:val="dotted" w:sz="4" w:space="0" w:color="auto"/>
            </w:tcBorders>
          </w:tcPr>
          <w:p w:rsidR="001E174E" w:rsidRPr="007B3071" w:rsidRDefault="001E174E" w:rsidP="0063465E">
            <w:pPr>
              <w:jc w:val="center"/>
              <w:rPr>
                <w:u w:val="single"/>
              </w:rPr>
            </w:pPr>
            <w:r w:rsidRPr="007B3071">
              <w:t>X</w:t>
            </w:r>
          </w:p>
        </w:tc>
        <w:tc>
          <w:tcPr>
            <w:tcW w:w="514" w:type="dxa"/>
            <w:tcBorders>
              <w:bottom w:val="dotted" w:sz="4" w:space="0" w:color="auto"/>
            </w:tcBorders>
          </w:tcPr>
          <w:p w:rsidR="001E174E" w:rsidRPr="007B3071" w:rsidRDefault="001E174E" w:rsidP="0063465E">
            <w:pPr>
              <w:jc w:val="center"/>
              <w:rPr>
                <w:u w:val="single"/>
              </w:rPr>
            </w:pPr>
          </w:p>
        </w:tc>
      </w:tr>
      <w:tr w:rsidR="001E174E" w:rsidRPr="007B3071" w:rsidTr="001E174E">
        <w:trPr>
          <w:trHeight w:val="255"/>
        </w:trPr>
        <w:tc>
          <w:tcPr>
            <w:tcW w:w="2759" w:type="dxa"/>
            <w:tcBorders>
              <w:left w:val="single" w:sz="6" w:space="0" w:color="auto"/>
              <w:bottom w:val="dotted" w:sz="4" w:space="0" w:color="auto"/>
            </w:tcBorders>
            <w:tcMar>
              <w:top w:w="20" w:type="dxa"/>
              <w:left w:w="20" w:type="dxa"/>
              <w:bottom w:w="0" w:type="dxa"/>
              <w:right w:w="20" w:type="dxa"/>
            </w:tcMar>
          </w:tcPr>
          <w:p w:rsidR="001E174E" w:rsidRPr="007B3071" w:rsidRDefault="001E174E" w:rsidP="0063465E">
            <w:r w:rsidRPr="007B3071">
              <w:t>Returns Type</w:t>
            </w:r>
          </w:p>
        </w:tc>
        <w:tc>
          <w:tcPr>
            <w:tcW w:w="1245" w:type="dxa"/>
            <w:tcBorders>
              <w:bottom w:val="dotted" w:sz="4" w:space="0" w:color="auto"/>
            </w:tcBorders>
            <w:tcMar>
              <w:top w:w="20" w:type="dxa"/>
              <w:left w:w="20" w:type="dxa"/>
              <w:bottom w:w="0" w:type="dxa"/>
              <w:right w:w="20" w:type="dxa"/>
            </w:tcMar>
          </w:tcPr>
          <w:p w:rsidR="001E174E" w:rsidRPr="007B3071" w:rsidRDefault="001E174E" w:rsidP="0063465E">
            <w:r w:rsidRPr="007B3071">
              <w:t>Classification</w:t>
            </w:r>
          </w:p>
        </w:tc>
        <w:tc>
          <w:tcPr>
            <w:tcW w:w="4233" w:type="dxa"/>
            <w:tcBorders>
              <w:bottom w:val="dotted" w:sz="4" w:space="0" w:color="auto"/>
            </w:tcBorders>
            <w:tcMar>
              <w:top w:w="20" w:type="dxa"/>
              <w:left w:w="20" w:type="dxa"/>
              <w:bottom w:w="0" w:type="dxa"/>
              <w:right w:w="20" w:type="dxa"/>
            </w:tcMar>
          </w:tcPr>
          <w:p w:rsidR="001E174E" w:rsidRPr="007B3071" w:rsidRDefault="001E174E" w:rsidP="0063465E">
            <w:pPr>
              <w:rPr>
                <w:cs/>
              </w:rPr>
            </w:pPr>
            <w:r w:rsidRPr="007B3071">
              <w:rPr>
                <w:cs/>
              </w:rPr>
              <w:t>ประเภทของผลตอบแทนที่ได้รับจากการลงทุนในตราสารหนี้ (เฉพาะตราสารหนี้ และตราสารหนี้ที่มีลักษณะคล้ายทุน)</w:t>
            </w:r>
          </w:p>
        </w:tc>
        <w:tc>
          <w:tcPr>
            <w:tcW w:w="441" w:type="dxa"/>
            <w:tcBorders>
              <w:bottom w:val="dotted" w:sz="4" w:space="0" w:color="auto"/>
            </w:tcBorders>
          </w:tcPr>
          <w:p w:rsidR="001E174E" w:rsidRPr="007B3071" w:rsidRDefault="001E174E" w:rsidP="0063465E">
            <w:pPr>
              <w:jc w:val="center"/>
            </w:pPr>
          </w:p>
        </w:tc>
        <w:tc>
          <w:tcPr>
            <w:tcW w:w="434" w:type="dxa"/>
            <w:tcBorders>
              <w:bottom w:val="dotted" w:sz="4" w:space="0" w:color="auto"/>
            </w:tcBorders>
          </w:tcPr>
          <w:p w:rsidR="001E174E" w:rsidRPr="007B3071" w:rsidRDefault="001E174E" w:rsidP="0063465E">
            <w:pPr>
              <w:jc w:val="center"/>
            </w:pPr>
            <w:r w:rsidRPr="007B3071">
              <w:t>X</w:t>
            </w:r>
          </w:p>
        </w:tc>
        <w:tc>
          <w:tcPr>
            <w:tcW w:w="514" w:type="dxa"/>
            <w:tcBorders>
              <w:bottom w:val="dotted" w:sz="4" w:space="0" w:color="auto"/>
            </w:tcBorders>
          </w:tcPr>
          <w:p w:rsidR="001E174E" w:rsidRPr="007B3071" w:rsidRDefault="001E174E" w:rsidP="0063465E">
            <w:pPr>
              <w:jc w:val="center"/>
              <w:rPr>
                <w:u w:val="single"/>
              </w:rPr>
            </w:pPr>
          </w:p>
        </w:tc>
        <w:tc>
          <w:tcPr>
            <w:tcW w:w="514" w:type="dxa"/>
            <w:tcBorders>
              <w:bottom w:val="dotted" w:sz="4" w:space="0" w:color="auto"/>
            </w:tcBorders>
          </w:tcPr>
          <w:p w:rsidR="001E174E" w:rsidRPr="007B3071" w:rsidRDefault="001E174E" w:rsidP="0063465E">
            <w:pPr>
              <w:jc w:val="center"/>
            </w:pPr>
            <w:r w:rsidRPr="007B3071">
              <w:t>X</w:t>
            </w:r>
          </w:p>
        </w:tc>
        <w:tc>
          <w:tcPr>
            <w:tcW w:w="514" w:type="dxa"/>
            <w:tcBorders>
              <w:bottom w:val="dotted" w:sz="4" w:space="0" w:color="auto"/>
            </w:tcBorders>
          </w:tcPr>
          <w:p w:rsidR="001E174E" w:rsidRPr="007B3071" w:rsidRDefault="001E174E" w:rsidP="0063465E">
            <w:pPr>
              <w:jc w:val="center"/>
              <w:rPr>
                <w:u w:val="single"/>
              </w:rPr>
            </w:pPr>
          </w:p>
        </w:tc>
        <w:tc>
          <w:tcPr>
            <w:tcW w:w="514" w:type="dxa"/>
            <w:tcBorders>
              <w:bottom w:val="dotted" w:sz="4" w:space="0" w:color="auto"/>
            </w:tcBorders>
          </w:tcPr>
          <w:p w:rsidR="001E174E" w:rsidRPr="007B3071" w:rsidRDefault="001E174E" w:rsidP="0063465E">
            <w:pPr>
              <w:jc w:val="center"/>
            </w:pPr>
            <w:r w:rsidRPr="007B3071">
              <w:t>X</w:t>
            </w:r>
          </w:p>
        </w:tc>
        <w:tc>
          <w:tcPr>
            <w:tcW w:w="614" w:type="dxa"/>
            <w:tcBorders>
              <w:bottom w:val="dotted" w:sz="4" w:space="0" w:color="auto"/>
            </w:tcBorders>
          </w:tcPr>
          <w:p w:rsidR="001E174E" w:rsidRPr="007B3071" w:rsidRDefault="001E174E" w:rsidP="0063465E">
            <w:pPr>
              <w:jc w:val="center"/>
              <w:rPr>
                <w:u w:val="single"/>
              </w:rPr>
            </w:pPr>
          </w:p>
        </w:tc>
        <w:tc>
          <w:tcPr>
            <w:tcW w:w="514" w:type="dxa"/>
            <w:tcBorders>
              <w:bottom w:val="dotted" w:sz="4" w:space="0" w:color="auto"/>
            </w:tcBorders>
          </w:tcPr>
          <w:p w:rsidR="001E174E" w:rsidRPr="007B3071" w:rsidRDefault="001E174E" w:rsidP="0063465E">
            <w:pPr>
              <w:jc w:val="center"/>
            </w:pPr>
            <w:r w:rsidRPr="007B3071">
              <w:t>X</w:t>
            </w:r>
          </w:p>
        </w:tc>
      </w:tr>
      <w:tr w:rsidR="001E174E" w:rsidRPr="007B3071" w:rsidTr="001E174E">
        <w:trPr>
          <w:trHeight w:val="255"/>
        </w:trPr>
        <w:tc>
          <w:tcPr>
            <w:tcW w:w="2759" w:type="dxa"/>
            <w:tcBorders>
              <w:left w:val="single" w:sz="6" w:space="0" w:color="auto"/>
              <w:bottom w:val="dotted" w:sz="4" w:space="0" w:color="auto"/>
            </w:tcBorders>
            <w:tcMar>
              <w:top w:w="20" w:type="dxa"/>
              <w:left w:w="20" w:type="dxa"/>
              <w:bottom w:w="0" w:type="dxa"/>
              <w:right w:w="20" w:type="dxa"/>
            </w:tcMar>
          </w:tcPr>
          <w:p w:rsidR="001E174E" w:rsidRPr="007B3071" w:rsidRDefault="001E174E" w:rsidP="0063465E">
            <w:r w:rsidRPr="007B3071">
              <w:t>Coupon Rate</w:t>
            </w:r>
          </w:p>
        </w:tc>
        <w:tc>
          <w:tcPr>
            <w:tcW w:w="1245" w:type="dxa"/>
            <w:tcBorders>
              <w:bottom w:val="dotted" w:sz="4" w:space="0" w:color="auto"/>
            </w:tcBorders>
            <w:tcMar>
              <w:top w:w="20" w:type="dxa"/>
              <w:left w:w="20" w:type="dxa"/>
              <w:bottom w:w="0" w:type="dxa"/>
              <w:right w:w="20" w:type="dxa"/>
            </w:tcMar>
          </w:tcPr>
          <w:p w:rsidR="001E174E" w:rsidRPr="007B3071" w:rsidRDefault="001E174E" w:rsidP="0063465E">
            <w:r w:rsidRPr="007B3071">
              <w:t>Interest Rate</w:t>
            </w:r>
          </w:p>
        </w:tc>
        <w:tc>
          <w:tcPr>
            <w:tcW w:w="4233" w:type="dxa"/>
            <w:tcBorders>
              <w:bottom w:val="dotted" w:sz="4" w:space="0" w:color="auto"/>
            </w:tcBorders>
            <w:tcMar>
              <w:top w:w="20" w:type="dxa"/>
              <w:left w:w="20" w:type="dxa"/>
              <w:bottom w:w="0" w:type="dxa"/>
              <w:right w:w="20" w:type="dxa"/>
            </w:tcMar>
          </w:tcPr>
          <w:p w:rsidR="001E174E" w:rsidRPr="007B3071" w:rsidRDefault="001E174E" w:rsidP="0063465E">
            <w:pPr>
              <w:rPr>
                <w:cs/>
                <w:lang w:val="en-GB"/>
              </w:rPr>
            </w:pPr>
            <w:r w:rsidRPr="007B3071">
              <w:rPr>
                <w:cs/>
                <w:lang w:val="en-GB"/>
              </w:rPr>
              <w:t>อัตราดอกเบี้ย หรือส่วนลด</w:t>
            </w:r>
          </w:p>
        </w:tc>
        <w:tc>
          <w:tcPr>
            <w:tcW w:w="441" w:type="dxa"/>
            <w:tcBorders>
              <w:bottom w:val="dotted" w:sz="4" w:space="0" w:color="auto"/>
            </w:tcBorders>
          </w:tcPr>
          <w:p w:rsidR="001E174E" w:rsidRPr="007B3071" w:rsidRDefault="001E174E" w:rsidP="0063465E">
            <w:pPr>
              <w:jc w:val="center"/>
            </w:pPr>
          </w:p>
        </w:tc>
        <w:tc>
          <w:tcPr>
            <w:tcW w:w="434" w:type="dxa"/>
            <w:tcBorders>
              <w:bottom w:val="dotted" w:sz="4" w:space="0" w:color="auto"/>
            </w:tcBorders>
          </w:tcPr>
          <w:p w:rsidR="001E174E" w:rsidRPr="007B3071" w:rsidRDefault="001E174E" w:rsidP="0063465E">
            <w:pPr>
              <w:jc w:val="center"/>
            </w:pPr>
            <w:r w:rsidRPr="007B3071">
              <w:t>X</w:t>
            </w:r>
          </w:p>
        </w:tc>
        <w:tc>
          <w:tcPr>
            <w:tcW w:w="514" w:type="dxa"/>
            <w:tcBorders>
              <w:bottom w:val="dotted" w:sz="4" w:space="0" w:color="auto"/>
            </w:tcBorders>
          </w:tcPr>
          <w:p w:rsidR="001E174E" w:rsidRPr="007B3071" w:rsidRDefault="001E174E" w:rsidP="0063465E">
            <w:pPr>
              <w:jc w:val="center"/>
              <w:rPr>
                <w:u w:val="single"/>
              </w:rPr>
            </w:pPr>
          </w:p>
        </w:tc>
        <w:tc>
          <w:tcPr>
            <w:tcW w:w="514" w:type="dxa"/>
            <w:tcBorders>
              <w:bottom w:val="dotted" w:sz="4" w:space="0" w:color="auto"/>
            </w:tcBorders>
          </w:tcPr>
          <w:p w:rsidR="001E174E" w:rsidRPr="007B3071" w:rsidRDefault="001E174E" w:rsidP="0063465E">
            <w:pPr>
              <w:jc w:val="center"/>
            </w:pPr>
            <w:r w:rsidRPr="007B3071">
              <w:t>X</w:t>
            </w:r>
          </w:p>
        </w:tc>
        <w:tc>
          <w:tcPr>
            <w:tcW w:w="514" w:type="dxa"/>
            <w:tcBorders>
              <w:bottom w:val="dotted" w:sz="4" w:space="0" w:color="auto"/>
            </w:tcBorders>
          </w:tcPr>
          <w:p w:rsidR="001E174E" w:rsidRPr="007B3071" w:rsidRDefault="001E174E" w:rsidP="0063465E">
            <w:pPr>
              <w:jc w:val="center"/>
              <w:rPr>
                <w:u w:val="single"/>
              </w:rPr>
            </w:pPr>
          </w:p>
        </w:tc>
        <w:tc>
          <w:tcPr>
            <w:tcW w:w="514" w:type="dxa"/>
            <w:tcBorders>
              <w:bottom w:val="dotted" w:sz="4" w:space="0" w:color="auto"/>
            </w:tcBorders>
          </w:tcPr>
          <w:p w:rsidR="001E174E" w:rsidRPr="007B3071" w:rsidRDefault="001E174E" w:rsidP="0063465E">
            <w:pPr>
              <w:jc w:val="center"/>
            </w:pPr>
            <w:r w:rsidRPr="007B3071">
              <w:t>X</w:t>
            </w:r>
          </w:p>
        </w:tc>
        <w:tc>
          <w:tcPr>
            <w:tcW w:w="614" w:type="dxa"/>
            <w:tcBorders>
              <w:bottom w:val="dotted" w:sz="4" w:space="0" w:color="auto"/>
            </w:tcBorders>
          </w:tcPr>
          <w:p w:rsidR="001E174E" w:rsidRPr="007B3071" w:rsidRDefault="001E174E" w:rsidP="0063465E">
            <w:pPr>
              <w:jc w:val="center"/>
              <w:rPr>
                <w:u w:val="single"/>
              </w:rPr>
            </w:pPr>
          </w:p>
        </w:tc>
        <w:tc>
          <w:tcPr>
            <w:tcW w:w="514" w:type="dxa"/>
            <w:tcBorders>
              <w:bottom w:val="dotted" w:sz="4" w:space="0" w:color="auto"/>
            </w:tcBorders>
          </w:tcPr>
          <w:p w:rsidR="001E174E" w:rsidRPr="007B3071" w:rsidRDefault="001E174E" w:rsidP="0063465E">
            <w:pPr>
              <w:jc w:val="center"/>
            </w:pPr>
            <w:r w:rsidRPr="007B3071">
              <w:t>X</w:t>
            </w:r>
          </w:p>
        </w:tc>
      </w:tr>
      <w:tr w:rsidR="001E174E" w:rsidRPr="007B3071" w:rsidTr="001E174E">
        <w:trPr>
          <w:trHeight w:val="80"/>
        </w:trPr>
        <w:tc>
          <w:tcPr>
            <w:tcW w:w="2759" w:type="dxa"/>
            <w:tcBorders>
              <w:top w:val="dotted" w:sz="4" w:space="0" w:color="auto"/>
              <w:left w:val="single" w:sz="6" w:space="0" w:color="auto"/>
              <w:bottom w:val="dotted" w:sz="4" w:space="0" w:color="auto"/>
            </w:tcBorders>
            <w:tcMar>
              <w:top w:w="20" w:type="dxa"/>
              <w:left w:w="20" w:type="dxa"/>
              <w:bottom w:w="0" w:type="dxa"/>
              <w:right w:w="20" w:type="dxa"/>
            </w:tcMar>
          </w:tcPr>
          <w:p w:rsidR="001E174E" w:rsidRPr="007B3071" w:rsidRDefault="001E174E" w:rsidP="0063465E">
            <w:r w:rsidRPr="007B3071">
              <w:t>Maturity Date</w:t>
            </w:r>
          </w:p>
        </w:tc>
        <w:tc>
          <w:tcPr>
            <w:tcW w:w="1245" w:type="dxa"/>
            <w:tcBorders>
              <w:top w:val="dotted" w:sz="4" w:space="0" w:color="auto"/>
              <w:bottom w:val="dotted" w:sz="4" w:space="0" w:color="auto"/>
            </w:tcBorders>
            <w:tcMar>
              <w:top w:w="20" w:type="dxa"/>
              <w:left w:w="20" w:type="dxa"/>
              <w:bottom w:w="0" w:type="dxa"/>
              <w:right w:w="20" w:type="dxa"/>
            </w:tcMar>
          </w:tcPr>
          <w:p w:rsidR="001E174E" w:rsidRPr="007B3071" w:rsidRDefault="001E174E" w:rsidP="0063465E">
            <w:r w:rsidRPr="007B3071">
              <w:t>Date</w:t>
            </w:r>
          </w:p>
        </w:tc>
        <w:tc>
          <w:tcPr>
            <w:tcW w:w="4233" w:type="dxa"/>
            <w:tcBorders>
              <w:top w:val="dotted" w:sz="4" w:space="0" w:color="auto"/>
              <w:bottom w:val="dotted" w:sz="4" w:space="0" w:color="auto"/>
            </w:tcBorders>
            <w:tcMar>
              <w:top w:w="20" w:type="dxa"/>
              <w:left w:w="20" w:type="dxa"/>
              <w:bottom w:w="0" w:type="dxa"/>
              <w:right w:w="20" w:type="dxa"/>
            </w:tcMar>
          </w:tcPr>
          <w:p w:rsidR="001E174E" w:rsidRPr="007B3071" w:rsidRDefault="001E174E" w:rsidP="0063465E">
            <w:pPr>
              <w:rPr>
                <w:cs/>
              </w:rPr>
            </w:pPr>
            <w:r w:rsidRPr="007B3071">
              <w:rPr>
                <w:cs/>
              </w:rPr>
              <w:t>วันครบกำหนดไถ่ถอน (เฉพาะตราสารหนี้ และตราสารหนี้ที่มีลักษณะคล้ายทุน)</w:t>
            </w:r>
          </w:p>
        </w:tc>
        <w:tc>
          <w:tcPr>
            <w:tcW w:w="441" w:type="dxa"/>
            <w:tcBorders>
              <w:top w:val="dotted" w:sz="4" w:space="0" w:color="auto"/>
              <w:bottom w:val="dotted" w:sz="4" w:space="0" w:color="auto"/>
            </w:tcBorders>
          </w:tcPr>
          <w:p w:rsidR="001E174E" w:rsidRPr="007B3071" w:rsidRDefault="001E174E" w:rsidP="0063465E">
            <w:pPr>
              <w:jc w:val="center"/>
            </w:pPr>
          </w:p>
        </w:tc>
        <w:tc>
          <w:tcPr>
            <w:tcW w:w="434" w:type="dxa"/>
            <w:tcBorders>
              <w:top w:val="dotted" w:sz="4" w:space="0" w:color="auto"/>
              <w:bottom w:val="dotted" w:sz="4" w:space="0" w:color="auto"/>
            </w:tcBorders>
          </w:tcPr>
          <w:p w:rsidR="001E174E" w:rsidRPr="007B3071" w:rsidRDefault="001E174E" w:rsidP="0063465E">
            <w:pPr>
              <w:jc w:val="center"/>
              <w:rPr>
                <w:u w:val="single"/>
              </w:rPr>
            </w:pPr>
            <w:r w:rsidRPr="007B3071">
              <w:t>X</w:t>
            </w:r>
          </w:p>
        </w:tc>
        <w:tc>
          <w:tcPr>
            <w:tcW w:w="514" w:type="dxa"/>
            <w:tcBorders>
              <w:top w:val="dotted" w:sz="4" w:space="0" w:color="auto"/>
              <w:bottom w:val="dotted" w:sz="4" w:space="0" w:color="auto"/>
            </w:tcBorders>
          </w:tcPr>
          <w:p w:rsidR="001E174E" w:rsidRPr="007B3071" w:rsidRDefault="001E174E" w:rsidP="0063465E">
            <w:pPr>
              <w:jc w:val="center"/>
            </w:pPr>
          </w:p>
        </w:tc>
        <w:tc>
          <w:tcPr>
            <w:tcW w:w="514" w:type="dxa"/>
            <w:tcBorders>
              <w:top w:val="dotted" w:sz="4" w:space="0" w:color="auto"/>
              <w:bottom w:val="dotted" w:sz="4" w:space="0" w:color="auto"/>
            </w:tcBorders>
          </w:tcPr>
          <w:p w:rsidR="001E174E" w:rsidRPr="007B3071" w:rsidRDefault="001E174E" w:rsidP="0063465E">
            <w:pPr>
              <w:jc w:val="center"/>
              <w:rPr>
                <w:u w:val="single"/>
              </w:rPr>
            </w:pPr>
            <w:r w:rsidRPr="007B3071">
              <w:t>X</w:t>
            </w:r>
          </w:p>
        </w:tc>
        <w:tc>
          <w:tcPr>
            <w:tcW w:w="514" w:type="dxa"/>
            <w:tcBorders>
              <w:top w:val="dotted" w:sz="4" w:space="0" w:color="auto"/>
              <w:bottom w:val="dotted" w:sz="4" w:space="0" w:color="auto"/>
            </w:tcBorders>
          </w:tcPr>
          <w:p w:rsidR="001E174E" w:rsidRPr="007B3071" w:rsidRDefault="001E174E" w:rsidP="0063465E">
            <w:pPr>
              <w:jc w:val="center"/>
            </w:pPr>
          </w:p>
        </w:tc>
        <w:tc>
          <w:tcPr>
            <w:tcW w:w="514" w:type="dxa"/>
            <w:tcBorders>
              <w:top w:val="dotted" w:sz="4" w:space="0" w:color="auto"/>
              <w:bottom w:val="dotted" w:sz="4" w:space="0" w:color="auto"/>
            </w:tcBorders>
          </w:tcPr>
          <w:p w:rsidR="001E174E" w:rsidRPr="007B3071" w:rsidRDefault="001E174E" w:rsidP="0063465E">
            <w:pPr>
              <w:jc w:val="center"/>
              <w:rPr>
                <w:u w:val="single"/>
              </w:rPr>
            </w:pPr>
            <w:r w:rsidRPr="007B3071">
              <w:t>X</w:t>
            </w:r>
          </w:p>
        </w:tc>
        <w:tc>
          <w:tcPr>
            <w:tcW w:w="614" w:type="dxa"/>
            <w:tcBorders>
              <w:top w:val="dotted" w:sz="4" w:space="0" w:color="auto"/>
              <w:bottom w:val="dotted" w:sz="4" w:space="0" w:color="auto"/>
            </w:tcBorders>
          </w:tcPr>
          <w:p w:rsidR="001E174E" w:rsidRPr="007B3071" w:rsidRDefault="001E174E" w:rsidP="0063465E">
            <w:pPr>
              <w:pStyle w:val="Footer"/>
              <w:jc w:val="center"/>
            </w:pPr>
          </w:p>
        </w:tc>
        <w:tc>
          <w:tcPr>
            <w:tcW w:w="514" w:type="dxa"/>
            <w:tcBorders>
              <w:top w:val="dotted" w:sz="4" w:space="0" w:color="auto"/>
              <w:bottom w:val="dotted" w:sz="4" w:space="0" w:color="auto"/>
            </w:tcBorders>
          </w:tcPr>
          <w:p w:rsidR="001E174E" w:rsidRPr="007B3071" w:rsidRDefault="001E174E" w:rsidP="0063465E">
            <w:pPr>
              <w:pStyle w:val="Footer"/>
              <w:jc w:val="center"/>
              <w:rPr>
                <w:u w:val="single"/>
              </w:rPr>
            </w:pPr>
            <w:r w:rsidRPr="007B3071">
              <w:t>X</w:t>
            </w:r>
          </w:p>
        </w:tc>
      </w:tr>
      <w:tr w:rsidR="001E174E" w:rsidRPr="007B3071" w:rsidTr="001E174E">
        <w:trPr>
          <w:trHeight w:val="80"/>
        </w:trPr>
        <w:tc>
          <w:tcPr>
            <w:tcW w:w="2759" w:type="dxa"/>
            <w:tcBorders>
              <w:top w:val="dotted" w:sz="4" w:space="0" w:color="auto"/>
              <w:left w:val="single" w:sz="6" w:space="0" w:color="auto"/>
              <w:bottom w:val="dotted" w:sz="4" w:space="0" w:color="auto"/>
            </w:tcBorders>
            <w:tcMar>
              <w:top w:w="20" w:type="dxa"/>
              <w:left w:w="20" w:type="dxa"/>
              <w:bottom w:w="0" w:type="dxa"/>
              <w:right w:w="20" w:type="dxa"/>
            </w:tcMar>
          </w:tcPr>
          <w:p w:rsidR="001E174E" w:rsidRPr="007B3071" w:rsidRDefault="001E174E" w:rsidP="0063465E">
            <w:r w:rsidRPr="007B3071">
              <w:t>Investment Country Id</w:t>
            </w:r>
          </w:p>
        </w:tc>
        <w:tc>
          <w:tcPr>
            <w:tcW w:w="1245" w:type="dxa"/>
            <w:tcBorders>
              <w:top w:val="dotted" w:sz="4" w:space="0" w:color="auto"/>
              <w:bottom w:val="dotted" w:sz="4" w:space="0" w:color="auto"/>
            </w:tcBorders>
            <w:tcMar>
              <w:top w:w="20" w:type="dxa"/>
              <w:left w:w="20" w:type="dxa"/>
              <w:bottom w:w="0" w:type="dxa"/>
              <w:right w:w="20" w:type="dxa"/>
            </w:tcMar>
          </w:tcPr>
          <w:p w:rsidR="001E174E" w:rsidRPr="007B3071" w:rsidRDefault="001E174E" w:rsidP="0063465E">
            <w:r w:rsidRPr="007B3071">
              <w:t>Classification</w:t>
            </w:r>
          </w:p>
        </w:tc>
        <w:tc>
          <w:tcPr>
            <w:tcW w:w="4233" w:type="dxa"/>
            <w:tcBorders>
              <w:top w:val="dotted" w:sz="4" w:space="0" w:color="auto"/>
              <w:bottom w:val="dotted" w:sz="4" w:space="0" w:color="auto"/>
            </w:tcBorders>
            <w:tcMar>
              <w:top w:w="20" w:type="dxa"/>
              <w:left w:w="20" w:type="dxa"/>
              <w:bottom w:w="0" w:type="dxa"/>
              <w:right w:w="20" w:type="dxa"/>
            </w:tcMar>
          </w:tcPr>
          <w:p w:rsidR="001E174E" w:rsidRPr="007B3071" w:rsidRDefault="001E174E" w:rsidP="0063465E">
            <w:pPr>
              <w:rPr>
                <w:cs/>
              </w:rPr>
            </w:pPr>
            <w:r w:rsidRPr="007B3071">
              <w:rPr>
                <w:cs/>
              </w:rPr>
              <w:t>ประเทศของเงินลงทุน</w:t>
            </w:r>
          </w:p>
        </w:tc>
        <w:tc>
          <w:tcPr>
            <w:tcW w:w="441" w:type="dxa"/>
            <w:tcBorders>
              <w:top w:val="dotted" w:sz="4" w:space="0" w:color="auto"/>
              <w:bottom w:val="dotted" w:sz="4" w:space="0" w:color="auto"/>
            </w:tcBorders>
          </w:tcPr>
          <w:p w:rsidR="001E174E" w:rsidRPr="007B3071" w:rsidRDefault="001E174E" w:rsidP="0063465E">
            <w:pPr>
              <w:jc w:val="center"/>
              <w:rPr>
                <w:u w:val="single"/>
              </w:rPr>
            </w:pPr>
            <w:r w:rsidRPr="007B3071">
              <w:t>X</w:t>
            </w:r>
          </w:p>
        </w:tc>
        <w:tc>
          <w:tcPr>
            <w:tcW w:w="434" w:type="dxa"/>
            <w:tcBorders>
              <w:top w:val="dotted" w:sz="4" w:space="0" w:color="auto"/>
              <w:bottom w:val="dotted" w:sz="4" w:space="0" w:color="auto"/>
            </w:tcBorders>
          </w:tcPr>
          <w:p w:rsidR="001E174E" w:rsidRPr="007B3071" w:rsidRDefault="001E174E" w:rsidP="0063465E">
            <w:pPr>
              <w:jc w:val="center"/>
              <w:rPr>
                <w:u w:val="single"/>
              </w:rPr>
            </w:pPr>
          </w:p>
        </w:tc>
        <w:tc>
          <w:tcPr>
            <w:tcW w:w="514" w:type="dxa"/>
            <w:tcBorders>
              <w:top w:val="dotted" w:sz="4" w:space="0" w:color="auto"/>
              <w:bottom w:val="dotted" w:sz="4" w:space="0" w:color="auto"/>
            </w:tcBorders>
          </w:tcPr>
          <w:p w:rsidR="001E174E" w:rsidRPr="007B3071" w:rsidRDefault="001E174E" w:rsidP="0063465E">
            <w:pPr>
              <w:jc w:val="center"/>
              <w:rPr>
                <w:u w:val="single"/>
              </w:rPr>
            </w:pPr>
            <w:r w:rsidRPr="007B3071">
              <w:t>X</w:t>
            </w:r>
          </w:p>
        </w:tc>
        <w:tc>
          <w:tcPr>
            <w:tcW w:w="514" w:type="dxa"/>
            <w:tcBorders>
              <w:top w:val="dotted" w:sz="4" w:space="0" w:color="auto"/>
              <w:bottom w:val="dotted" w:sz="4" w:space="0" w:color="auto"/>
            </w:tcBorders>
          </w:tcPr>
          <w:p w:rsidR="001E174E" w:rsidRPr="007B3071" w:rsidRDefault="001E174E" w:rsidP="0063465E">
            <w:pPr>
              <w:jc w:val="center"/>
              <w:rPr>
                <w:u w:val="single"/>
              </w:rPr>
            </w:pPr>
          </w:p>
        </w:tc>
        <w:tc>
          <w:tcPr>
            <w:tcW w:w="514" w:type="dxa"/>
            <w:tcBorders>
              <w:top w:val="dotted" w:sz="4" w:space="0" w:color="auto"/>
              <w:bottom w:val="dotted" w:sz="4" w:space="0" w:color="auto"/>
            </w:tcBorders>
          </w:tcPr>
          <w:p w:rsidR="001E174E" w:rsidRPr="007B3071" w:rsidRDefault="001E174E" w:rsidP="0063465E">
            <w:pPr>
              <w:jc w:val="center"/>
              <w:rPr>
                <w:u w:val="single"/>
              </w:rPr>
            </w:pPr>
            <w:r w:rsidRPr="007B3071">
              <w:t>X</w:t>
            </w:r>
          </w:p>
        </w:tc>
        <w:tc>
          <w:tcPr>
            <w:tcW w:w="514" w:type="dxa"/>
            <w:tcBorders>
              <w:top w:val="dotted" w:sz="4" w:space="0" w:color="auto"/>
              <w:bottom w:val="dotted" w:sz="4" w:space="0" w:color="auto"/>
            </w:tcBorders>
          </w:tcPr>
          <w:p w:rsidR="001E174E" w:rsidRPr="007B3071" w:rsidRDefault="001E174E" w:rsidP="0063465E">
            <w:pPr>
              <w:jc w:val="center"/>
              <w:rPr>
                <w:u w:val="single"/>
              </w:rPr>
            </w:pPr>
          </w:p>
        </w:tc>
        <w:tc>
          <w:tcPr>
            <w:tcW w:w="614" w:type="dxa"/>
            <w:tcBorders>
              <w:top w:val="dotted" w:sz="4" w:space="0" w:color="auto"/>
              <w:bottom w:val="dotted" w:sz="4" w:space="0" w:color="auto"/>
            </w:tcBorders>
          </w:tcPr>
          <w:p w:rsidR="001E174E" w:rsidRPr="007B3071" w:rsidRDefault="001E174E" w:rsidP="0063465E">
            <w:pPr>
              <w:pStyle w:val="Footer"/>
              <w:jc w:val="center"/>
              <w:rPr>
                <w:u w:val="single"/>
              </w:rPr>
            </w:pPr>
            <w:r w:rsidRPr="007B3071">
              <w:t>X</w:t>
            </w:r>
          </w:p>
        </w:tc>
        <w:tc>
          <w:tcPr>
            <w:tcW w:w="514" w:type="dxa"/>
            <w:tcBorders>
              <w:top w:val="dotted" w:sz="4" w:space="0" w:color="auto"/>
              <w:bottom w:val="dotted" w:sz="4" w:space="0" w:color="auto"/>
            </w:tcBorders>
          </w:tcPr>
          <w:p w:rsidR="001E174E" w:rsidRPr="007B3071" w:rsidRDefault="001E174E" w:rsidP="0063465E">
            <w:pPr>
              <w:pStyle w:val="Footer"/>
              <w:jc w:val="center"/>
              <w:rPr>
                <w:u w:val="single"/>
              </w:rPr>
            </w:pPr>
          </w:p>
        </w:tc>
      </w:tr>
      <w:tr w:rsidR="001E174E" w:rsidRPr="007B3071" w:rsidTr="001E174E">
        <w:trPr>
          <w:trHeight w:val="205"/>
        </w:trPr>
        <w:tc>
          <w:tcPr>
            <w:tcW w:w="2759" w:type="dxa"/>
            <w:tcBorders>
              <w:top w:val="dotted" w:sz="4" w:space="0" w:color="auto"/>
              <w:left w:val="single" w:sz="6" w:space="0" w:color="auto"/>
            </w:tcBorders>
            <w:tcMar>
              <w:top w:w="20" w:type="dxa"/>
              <w:left w:w="20" w:type="dxa"/>
              <w:bottom w:w="0" w:type="dxa"/>
              <w:right w:w="20" w:type="dxa"/>
            </w:tcMar>
          </w:tcPr>
          <w:p w:rsidR="001E174E" w:rsidRPr="007B3071" w:rsidRDefault="001E174E" w:rsidP="0063465E">
            <w:r w:rsidRPr="007B3071">
              <w:t>Issuing Organization Id</w:t>
            </w:r>
          </w:p>
        </w:tc>
        <w:tc>
          <w:tcPr>
            <w:tcW w:w="1245" w:type="dxa"/>
            <w:tcBorders>
              <w:top w:val="dotted" w:sz="4" w:space="0" w:color="auto"/>
            </w:tcBorders>
            <w:tcMar>
              <w:top w:w="20" w:type="dxa"/>
              <w:left w:w="20" w:type="dxa"/>
              <w:bottom w:w="0" w:type="dxa"/>
              <w:right w:w="20" w:type="dxa"/>
            </w:tcMar>
          </w:tcPr>
          <w:p w:rsidR="001E174E" w:rsidRPr="007B3071" w:rsidRDefault="001E174E" w:rsidP="0063465E">
            <w:r w:rsidRPr="007B3071">
              <w:t>Identification Number</w:t>
            </w:r>
          </w:p>
        </w:tc>
        <w:tc>
          <w:tcPr>
            <w:tcW w:w="4233" w:type="dxa"/>
            <w:tcBorders>
              <w:top w:val="dotted" w:sz="4" w:space="0" w:color="auto"/>
            </w:tcBorders>
            <w:tcMar>
              <w:top w:w="20" w:type="dxa"/>
              <w:left w:w="20" w:type="dxa"/>
              <w:bottom w:w="0" w:type="dxa"/>
              <w:right w:w="20" w:type="dxa"/>
            </w:tcMar>
          </w:tcPr>
          <w:p w:rsidR="001E174E" w:rsidRPr="007B3071" w:rsidRDefault="001E174E" w:rsidP="0063465E">
            <w:r w:rsidRPr="007B3071">
              <w:t>Unique Id of the Organization issuing the instrument</w:t>
            </w:r>
          </w:p>
        </w:tc>
        <w:tc>
          <w:tcPr>
            <w:tcW w:w="441" w:type="dxa"/>
            <w:tcBorders>
              <w:top w:val="dotted" w:sz="4" w:space="0" w:color="auto"/>
            </w:tcBorders>
          </w:tcPr>
          <w:p w:rsidR="001E174E" w:rsidRPr="007B3071" w:rsidRDefault="001E174E" w:rsidP="0063465E">
            <w:pPr>
              <w:jc w:val="center"/>
              <w:rPr>
                <w:u w:val="single"/>
              </w:rPr>
            </w:pPr>
            <w:r w:rsidRPr="007B3071">
              <w:t>X</w:t>
            </w:r>
          </w:p>
        </w:tc>
        <w:tc>
          <w:tcPr>
            <w:tcW w:w="434" w:type="dxa"/>
            <w:tcBorders>
              <w:top w:val="dotted" w:sz="4" w:space="0" w:color="auto"/>
            </w:tcBorders>
          </w:tcPr>
          <w:p w:rsidR="001E174E" w:rsidRPr="007B3071" w:rsidRDefault="001E174E" w:rsidP="0063465E">
            <w:pPr>
              <w:jc w:val="center"/>
              <w:rPr>
                <w:u w:val="single"/>
              </w:rPr>
            </w:pPr>
          </w:p>
        </w:tc>
        <w:tc>
          <w:tcPr>
            <w:tcW w:w="514" w:type="dxa"/>
            <w:tcBorders>
              <w:top w:val="dotted" w:sz="4" w:space="0" w:color="auto"/>
            </w:tcBorders>
          </w:tcPr>
          <w:p w:rsidR="001E174E" w:rsidRPr="007B3071" w:rsidRDefault="001E174E" w:rsidP="0063465E">
            <w:pPr>
              <w:jc w:val="center"/>
              <w:rPr>
                <w:u w:val="single"/>
              </w:rPr>
            </w:pPr>
            <w:r w:rsidRPr="007B3071">
              <w:t>X</w:t>
            </w:r>
          </w:p>
        </w:tc>
        <w:tc>
          <w:tcPr>
            <w:tcW w:w="514" w:type="dxa"/>
            <w:tcBorders>
              <w:top w:val="dotted" w:sz="4" w:space="0" w:color="auto"/>
            </w:tcBorders>
          </w:tcPr>
          <w:p w:rsidR="001E174E" w:rsidRPr="007B3071" w:rsidRDefault="001E174E" w:rsidP="0063465E">
            <w:pPr>
              <w:jc w:val="center"/>
              <w:rPr>
                <w:u w:val="single"/>
              </w:rPr>
            </w:pPr>
          </w:p>
        </w:tc>
        <w:tc>
          <w:tcPr>
            <w:tcW w:w="514" w:type="dxa"/>
            <w:tcBorders>
              <w:top w:val="dotted" w:sz="4" w:space="0" w:color="auto"/>
            </w:tcBorders>
          </w:tcPr>
          <w:p w:rsidR="001E174E" w:rsidRPr="007B3071" w:rsidRDefault="001E174E" w:rsidP="0063465E">
            <w:pPr>
              <w:jc w:val="center"/>
              <w:rPr>
                <w:u w:val="single"/>
              </w:rPr>
            </w:pPr>
            <w:r w:rsidRPr="007B3071">
              <w:t>X</w:t>
            </w:r>
          </w:p>
        </w:tc>
        <w:tc>
          <w:tcPr>
            <w:tcW w:w="514" w:type="dxa"/>
            <w:tcBorders>
              <w:top w:val="dotted" w:sz="4" w:space="0" w:color="auto"/>
            </w:tcBorders>
          </w:tcPr>
          <w:p w:rsidR="001E174E" w:rsidRPr="007B3071" w:rsidRDefault="001E174E" w:rsidP="0063465E">
            <w:pPr>
              <w:jc w:val="center"/>
              <w:rPr>
                <w:u w:val="single"/>
              </w:rPr>
            </w:pPr>
          </w:p>
        </w:tc>
        <w:tc>
          <w:tcPr>
            <w:tcW w:w="614" w:type="dxa"/>
            <w:tcBorders>
              <w:top w:val="dotted" w:sz="4" w:space="0" w:color="auto"/>
            </w:tcBorders>
          </w:tcPr>
          <w:p w:rsidR="001E174E" w:rsidRPr="007B3071" w:rsidRDefault="001E174E" w:rsidP="0063465E">
            <w:pPr>
              <w:jc w:val="center"/>
              <w:rPr>
                <w:u w:val="single"/>
              </w:rPr>
            </w:pPr>
            <w:r w:rsidRPr="007B3071">
              <w:t>X</w:t>
            </w:r>
          </w:p>
        </w:tc>
        <w:tc>
          <w:tcPr>
            <w:tcW w:w="514" w:type="dxa"/>
            <w:tcBorders>
              <w:top w:val="dotted" w:sz="4" w:space="0" w:color="auto"/>
            </w:tcBorders>
          </w:tcPr>
          <w:p w:rsidR="001E174E" w:rsidRPr="007B3071" w:rsidRDefault="001E174E" w:rsidP="0063465E">
            <w:pPr>
              <w:jc w:val="center"/>
              <w:rPr>
                <w:u w:val="single"/>
              </w:rPr>
            </w:pPr>
          </w:p>
        </w:tc>
      </w:tr>
      <w:tr w:rsidR="001E174E" w:rsidRPr="007B3071" w:rsidTr="001E174E">
        <w:trPr>
          <w:trHeight w:val="255"/>
        </w:trPr>
        <w:tc>
          <w:tcPr>
            <w:tcW w:w="2759" w:type="dxa"/>
            <w:tcBorders>
              <w:left w:val="single" w:sz="6" w:space="0" w:color="auto"/>
            </w:tcBorders>
            <w:tcMar>
              <w:top w:w="20" w:type="dxa"/>
              <w:left w:w="20" w:type="dxa"/>
              <w:bottom w:w="0" w:type="dxa"/>
              <w:right w:w="20" w:type="dxa"/>
            </w:tcMar>
          </w:tcPr>
          <w:p w:rsidR="001E174E" w:rsidRPr="007B3071" w:rsidRDefault="001E174E" w:rsidP="0063465E">
            <w:r w:rsidRPr="007B3071">
              <w:t>Unique Id Type</w:t>
            </w:r>
          </w:p>
        </w:tc>
        <w:tc>
          <w:tcPr>
            <w:tcW w:w="1245" w:type="dxa"/>
            <w:tcMar>
              <w:top w:w="20" w:type="dxa"/>
              <w:left w:w="20" w:type="dxa"/>
              <w:bottom w:w="0" w:type="dxa"/>
              <w:right w:w="20" w:type="dxa"/>
            </w:tcMar>
          </w:tcPr>
          <w:p w:rsidR="001E174E" w:rsidRPr="007B3071" w:rsidRDefault="001E174E" w:rsidP="0063465E">
            <w:r w:rsidRPr="007B3071">
              <w:t>Classification</w:t>
            </w:r>
          </w:p>
        </w:tc>
        <w:tc>
          <w:tcPr>
            <w:tcW w:w="4233" w:type="dxa"/>
            <w:tcMar>
              <w:top w:w="20" w:type="dxa"/>
              <w:left w:w="20" w:type="dxa"/>
              <w:bottom w:w="0" w:type="dxa"/>
              <w:right w:w="20" w:type="dxa"/>
            </w:tcMar>
          </w:tcPr>
          <w:p w:rsidR="001E174E" w:rsidRPr="007B3071" w:rsidRDefault="001E174E" w:rsidP="0063465E">
            <w:r w:rsidRPr="007B3071">
              <w:t>Type of Unique Id being submitted</w:t>
            </w:r>
          </w:p>
        </w:tc>
        <w:tc>
          <w:tcPr>
            <w:tcW w:w="441" w:type="dxa"/>
          </w:tcPr>
          <w:p w:rsidR="001E174E" w:rsidRPr="007B3071" w:rsidRDefault="001E174E" w:rsidP="0063465E">
            <w:pPr>
              <w:jc w:val="center"/>
              <w:rPr>
                <w:u w:val="single"/>
              </w:rPr>
            </w:pPr>
            <w:r w:rsidRPr="007B3071">
              <w:t>X</w:t>
            </w:r>
          </w:p>
        </w:tc>
        <w:tc>
          <w:tcPr>
            <w:tcW w:w="434" w:type="dxa"/>
          </w:tcPr>
          <w:p w:rsidR="001E174E" w:rsidRPr="007B3071" w:rsidRDefault="001E174E" w:rsidP="0063465E">
            <w:pPr>
              <w:jc w:val="center"/>
              <w:rPr>
                <w:u w:val="single"/>
              </w:rPr>
            </w:pPr>
          </w:p>
        </w:tc>
        <w:tc>
          <w:tcPr>
            <w:tcW w:w="514" w:type="dxa"/>
          </w:tcPr>
          <w:p w:rsidR="001E174E" w:rsidRPr="007B3071" w:rsidRDefault="001E174E" w:rsidP="0063465E">
            <w:pPr>
              <w:jc w:val="center"/>
              <w:rPr>
                <w:u w:val="single"/>
              </w:rPr>
            </w:pPr>
            <w:r w:rsidRPr="007B3071">
              <w:t>X</w:t>
            </w:r>
          </w:p>
        </w:tc>
        <w:tc>
          <w:tcPr>
            <w:tcW w:w="514" w:type="dxa"/>
          </w:tcPr>
          <w:p w:rsidR="001E174E" w:rsidRPr="007B3071" w:rsidRDefault="001E174E" w:rsidP="0063465E">
            <w:pPr>
              <w:jc w:val="center"/>
              <w:rPr>
                <w:u w:val="single"/>
              </w:rPr>
            </w:pPr>
          </w:p>
        </w:tc>
        <w:tc>
          <w:tcPr>
            <w:tcW w:w="514" w:type="dxa"/>
          </w:tcPr>
          <w:p w:rsidR="001E174E" w:rsidRPr="007B3071" w:rsidRDefault="001E174E" w:rsidP="0063465E">
            <w:pPr>
              <w:jc w:val="center"/>
              <w:rPr>
                <w:u w:val="single"/>
              </w:rPr>
            </w:pPr>
            <w:r w:rsidRPr="007B3071">
              <w:t>X</w:t>
            </w:r>
          </w:p>
        </w:tc>
        <w:tc>
          <w:tcPr>
            <w:tcW w:w="514" w:type="dxa"/>
          </w:tcPr>
          <w:p w:rsidR="001E174E" w:rsidRPr="007B3071" w:rsidRDefault="001E174E" w:rsidP="0063465E">
            <w:pPr>
              <w:jc w:val="center"/>
              <w:rPr>
                <w:u w:val="single"/>
              </w:rPr>
            </w:pPr>
          </w:p>
        </w:tc>
        <w:tc>
          <w:tcPr>
            <w:tcW w:w="614" w:type="dxa"/>
          </w:tcPr>
          <w:p w:rsidR="001E174E" w:rsidRPr="007B3071" w:rsidRDefault="001E174E" w:rsidP="0063465E">
            <w:pPr>
              <w:jc w:val="center"/>
              <w:rPr>
                <w:u w:val="single"/>
              </w:rPr>
            </w:pPr>
            <w:r w:rsidRPr="007B3071">
              <w:t>X</w:t>
            </w:r>
          </w:p>
        </w:tc>
        <w:tc>
          <w:tcPr>
            <w:tcW w:w="514" w:type="dxa"/>
          </w:tcPr>
          <w:p w:rsidR="001E174E" w:rsidRPr="007B3071" w:rsidRDefault="001E174E" w:rsidP="0063465E">
            <w:pPr>
              <w:jc w:val="center"/>
              <w:rPr>
                <w:u w:val="single"/>
              </w:rPr>
            </w:pPr>
          </w:p>
        </w:tc>
      </w:tr>
      <w:tr w:rsidR="001E174E" w:rsidRPr="007B3071" w:rsidTr="001E174E">
        <w:trPr>
          <w:trHeight w:val="145"/>
        </w:trPr>
        <w:tc>
          <w:tcPr>
            <w:tcW w:w="2759" w:type="dxa"/>
            <w:tcBorders>
              <w:left w:val="single" w:sz="6" w:space="0" w:color="auto"/>
            </w:tcBorders>
            <w:tcMar>
              <w:top w:w="20" w:type="dxa"/>
              <w:left w:w="20" w:type="dxa"/>
              <w:bottom w:w="0" w:type="dxa"/>
              <w:right w:w="20" w:type="dxa"/>
            </w:tcMar>
          </w:tcPr>
          <w:p w:rsidR="001E174E" w:rsidRPr="007B3071" w:rsidRDefault="001E174E" w:rsidP="0063465E">
            <w:r w:rsidRPr="007B3071">
              <w:t>Investment Purpose Type</w:t>
            </w:r>
          </w:p>
        </w:tc>
        <w:tc>
          <w:tcPr>
            <w:tcW w:w="1245" w:type="dxa"/>
            <w:tcBorders>
              <w:bottom w:val="dotted" w:sz="4" w:space="0" w:color="auto"/>
            </w:tcBorders>
            <w:tcMar>
              <w:top w:w="20" w:type="dxa"/>
              <w:left w:w="20" w:type="dxa"/>
              <w:bottom w:w="0" w:type="dxa"/>
              <w:right w:w="20" w:type="dxa"/>
            </w:tcMar>
          </w:tcPr>
          <w:p w:rsidR="001E174E" w:rsidRPr="007B3071" w:rsidRDefault="001E174E" w:rsidP="0063465E">
            <w:r w:rsidRPr="007B3071">
              <w:t>Classification</w:t>
            </w:r>
          </w:p>
        </w:tc>
        <w:tc>
          <w:tcPr>
            <w:tcW w:w="4233" w:type="dxa"/>
            <w:tcMar>
              <w:top w:w="20" w:type="dxa"/>
              <w:left w:w="20" w:type="dxa"/>
              <w:bottom w:w="0" w:type="dxa"/>
              <w:right w:w="20" w:type="dxa"/>
            </w:tcMar>
          </w:tcPr>
          <w:p w:rsidR="001E174E" w:rsidRPr="007B3071" w:rsidRDefault="001E174E" w:rsidP="0063465E">
            <w:r w:rsidRPr="007B3071">
              <w:t>Purpose of Investment</w:t>
            </w:r>
          </w:p>
        </w:tc>
        <w:tc>
          <w:tcPr>
            <w:tcW w:w="441" w:type="dxa"/>
            <w:tcBorders>
              <w:bottom w:val="dotted" w:sz="4" w:space="0" w:color="auto"/>
            </w:tcBorders>
          </w:tcPr>
          <w:p w:rsidR="001E174E" w:rsidRPr="007B3071" w:rsidRDefault="001E174E" w:rsidP="0063465E">
            <w:pPr>
              <w:jc w:val="center"/>
              <w:rPr>
                <w:u w:val="single"/>
              </w:rPr>
            </w:pPr>
            <w:r w:rsidRPr="007B3071">
              <w:t>X</w:t>
            </w:r>
          </w:p>
        </w:tc>
        <w:tc>
          <w:tcPr>
            <w:tcW w:w="434" w:type="dxa"/>
            <w:tcBorders>
              <w:bottom w:val="dotted" w:sz="4" w:space="0" w:color="auto"/>
            </w:tcBorders>
          </w:tcPr>
          <w:p w:rsidR="001E174E" w:rsidRPr="007B3071" w:rsidRDefault="001E174E" w:rsidP="0063465E">
            <w:pPr>
              <w:jc w:val="center"/>
              <w:rPr>
                <w:u w:val="single"/>
              </w:rPr>
            </w:pPr>
          </w:p>
        </w:tc>
        <w:tc>
          <w:tcPr>
            <w:tcW w:w="514" w:type="dxa"/>
            <w:tcBorders>
              <w:bottom w:val="dotted" w:sz="4" w:space="0" w:color="auto"/>
            </w:tcBorders>
          </w:tcPr>
          <w:p w:rsidR="001E174E" w:rsidRPr="007B3071" w:rsidRDefault="001E174E" w:rsidP="0063465E">
            <w:pPr>
              <w:jc w:val="center"/>
              <w:rPr>
                <w:u w:val="single"/>
              </w:rPr>
            </w:pPr>
            <w:r w:rsidRPr="007B3071">
              <w:t>X</w:t>
            </w:r>
          </w:p>
        </w:tc>
        <w:tc>
          <w:tcPr>
            <w:tcW w:w="514" w:type="dxa"/>
            <w:tcBorders>
              <w:bottom w:val="dotted" w:sz="4" w:space="0" w:color="auto"/>
            </w:tcBorders>
          </w:tcPr>
          <w:p w:rsidR="001E174E" w:rsidRPr="007B3071" w:rsidRDefault="001E174E" w:rsidP="0063465E">
            <w:pPr>
              <w:jc w:val="center"/>
              <w:rPr>
                <w:u w:val="single"/>
              </w:rPr>
            </w:pPr>
          </w:p>
        </w:tc>
        <w:tc>
          <w:tcPr>
            <w:tcW w:w="514" w:type="dxa"/>
          </w:tcPr>
          <w:p w:rsidR="001E174E" w:rsidRPr="007B3071" w:rsidRDefault="001E174E" w:rsidP="0063465E">
            <w:pPr>
              <w:jc w:val="center"/>
              <w:rPr>
                <w:u w:val="single"/>
              </w:rPr>
            </w:pPr>
            <w:r w:rsidRPr="007B3071">
              <w:t>X</w:t>
            </w:r>
          </w:p>
        </w:tc>
        <w:tc>
          <w:tcPr>
            <w:tcW w:w="514" w:type="dxa"/>
          </w:tcPr>
          <w:p w:rsidR="001E174E" w:rsidRPr="007B3071" w:rsidRDefault="001E174E" w:rsidP="0063465E">
            <w:pPr>
              <w:jc w:val="center"/>
              <w:rPr>
                <w:u w:val="single"/>
              </w:rPr>
            </w:pPr>
          </w:p>
        </w:tc>
        <w:tc>
          <w:tcPr>
            <w:tcW w:w="614" w:type="dxa"/>
          </w:tcPr>
          <w:p w:rsidR="001E174E" w:rsidRPr="007B3071" w:rsidRDefault="001E174E" w:rsidP="0063465E">
            <w:pPr>
              <w:jc w:val="center"/>
              <w:rPr>
                <w:u w:val="single"/>
              </w:rPr>
            </w:pPr>
            <w:r w:rsidRPr="007B3071">
              <w:t>X</w:t>
            </w:r>
          </w:p>
        </w:tc>
        <w:tc>
          <w:tcPr>
            <w:tcW w:w="514" w:type="dxa"/>
            <w:tcBorders>
              <w:bottom w:val="dotted" w:sz="4" w:space="0" w:color="auto"/>
            </w:tcBorders>
          </w:tcPr>
          <w:p w:rsidR="001E174E" w:rsidRPr="007B3071" w:rsidRDefault="001E174E" w:rsidP="0063465E">
            <w:pPr>
              <w:jc w:val="center"/>
              <w:rPr>
                <w:u w:val="single"/>
              </w:rPr>
            </w:pPr>
          </w:p>
        </w:tc>
      </w:tr>
      <w:tr w:rsidR="001E174E" w:rsidRPr="007B3071" w:rsidTr="001E174E">
        <w:trPr>
          <w:trHeight w:val="255"/>
        </w:trPr>
        <w:tc>
          <w:tcPr>
            <w:tcW w:w="2759" w:type="dxa"/>
            <w:tcBorders>
              <w:left w:val="single" w:sz="6" w:space="0" w:color="auto"/>
              <w:bottom w:val="dotted" w:sz="4" w:space="0" w:color="auto"/>
            </w:tcBorders>
            <w:tcMar>
              <w:top w:w="20" w:type="dxa"/>
              <w:left w:w="20" w:type="dxa"/>
              <w:bottom w:w="0" w:type="dxa"/>
              <w:right w:w="20" w:type="dxa"/>
            </w:tcMar>
          </w:tcPr>
          <w:p w:rsidR="001E174E" w:rsidRPr="007B3071" w:rsidRDefault="001E174E" w:rsidP="0063465E">
            <w:r w:rsidRPr="007B3071">
              <w:t>Stock Acronym</w:t>
            </w:r>
          </w:p>
        </w:tc>
        <w:tc>
          <w:tcPr>
            <w:tcW w:w="1245" w:type="dxa"/>
            <w:tcBorders>
              <w:top w:val="dotted" w:sz="4" w:space="0" w:color="auto"/>
              <w:bottom w:val="dotted" w:sz="4" w:space="0" w:color="auto"/>
            </w:tcBorders>
            <w:tcMar>
              <w:top w:w="20" w:type="dxa"/>
              <w:left w:w="20" w:type="dxa"/>
              <w:bottom w:w="0" w:type="dxa"/>
              <w:right w:w="20" w:type="dxa"/>
            </w:tcMar>
          </w:tcPr>
          <w:p w:rsidR="001E174E" w:rsidRPr="007B3071" w:rsidRDefault="001E174E" w:rsidP="0063465E">
            <w:pPr>
              <w:pStyle w:val="Footer"/>
              <w:tabs>
                <w:tab w:val="clear" w:pos="4153"/>
                <w:tab w:val="clear" w:pos="8306"/>
              </w:tabs>
            </w:pPr>
            <w:r w:rsidRPr="007B3071">
              <w:t>Long Name</w:t>
            </w:r>
          </w:p>
        </w:tc>
        <w:tc>
          <w:tcPr>
            <w:tcW w:w="4233" w:type="dxa"/>
            <w:tcBorders>
              <w:bottom w:val="dotted" w:sz="4" w:space="0" w:color="auto"/>
            </w:tcBorders>
            <w:tcMar>
              <w:top w:w="20" w:type="dxa"/>
              <w:left w:w="20" w:type="dxa"/>
              <w:bottom w:w="0" w:type="dxa"/>
              <w:right w:w="20" w:type="dxa"/>
            </w:tcMar>
          </w:tcPr>
          <w:p w:rsidR="001E174E" w:rsidRPr="007B3071" w:rsidRDefault="001E174E" w:rsidP="0063465E">
            <w:r w:rsidRPr="007B3071">
              <w:rPr>
                <w:cs/>
              </w:rPr>
              <w:t xml:space="preserve">เฉพาะหลักทรัพย์ที่ซื้อขายใน </w:t>
            </w:r>
            <w:r w:rsidRPr="007B3071">
              <w:t xml:space="preserve">SET, MAI </w:t>
            </w:r>
            <w:r w:rsidRPr="007B3071">
              <w:rPr>
                <w:cs/>
              </w:rPr>
              <w:t xml:space="preserve">และ </w:t>
            </w:r>
          </w:p>
          <w:p w:rsidR="001E174E" w:rsidRPr="007B3071" w:rsidRDefault="001E174E" w:rsidP="0063465E">
            <w:proofErr w:type="spellStart"/>
            <w:r w:rsidRPr="007B3071">
              <w:t>ThaiBMA</w:t>
            </w:r>
            <w:proofErr w:type="spellEnd"/>
            <w:r w:rsidRPr="007B3071">
              <w:t xml:space="preserve">  For example, 'BBL', 'SCB'</w:t>
            </w:r>
          </w:p>
        </w:tc>
        <w:tc>
          <w:tcPr>
            <w:tcW w:w="441" w:type="dxa"/>
            <w:tcBorders>
              <w:top w:val="dotted" w:sz="4" w:space="0" w:color="auto"/>
              <w:bottom w:val="dotted" w:sz="4" w:space="0" w:color="auto"/>
            </w:tcBorders>
          </w:tcPr>
          <w:p w:rsidR="001E174E" w:rsidRPr="007B3071" w:rsidRDefault="001E174E" w:rsidP="0063465E">
            <w:pPr>
              <w:jc w:val="center"/>
              <w:rPr>
                <w:strike/>
              </w:rPr>
            </w:pPr>
          </w:p>
        </w:tc>
        <w:tc>
          <w:tcPr>
            <w:tcW w:w="434" w:type="dxa"/>
            <w:tcBorders>
              <w:top w:val="dotted" w:sz="4" w:space="0" w:color="auto"/>
              <w:bottom w:val="dotted" w:sz="4" w:space="0" w:color="auto"/>
            </w:tcBorders>
          </w:tcPr>
          <w:p w:rsidR="001E174E" w:rsidRPr="007B3071" w:rsidRDefault="001E174E" w:rsidP="0063465E">
            <w:pPr>
              <w:jc w:val="center"/>
              <w:rPr>
                <w:strike/>
              </w:rPr>
            </w:pPr>
            <w:r w:rsidRPr="007B3071">
              <w:t>X</w:t>
            </w:r>
          </w:p>
        </w:tc>
        <w:tc>
          <w:tcPr>
            <w:tcW w:w="514" w:type="dxa"/>
            <w:tcBorders>
              <w:top w:val="dotted" w:sz="4" w:space="0" w:color="auto"/>
              <w:bottom w:val="dotted" w:sz="4" w:space="0" w:color="auto"/>
            </w:tcBorders>
          </w:tcPr>
          <w:p w:rsidR="001E174E" w:rsidRPr="007B3071" w:rsidRDefault="001E174E" w:rsidP="0063465E">
            <w:pPr>
              <w:jc w:val="center"/>
            </w:pPr>
          </w:p>
        </w:tc>
        <w:tc>
          <w:tcPr>
            <w:tcW w:w="514" w:type="dxa"/>
            <w:tcBorders>
              <w:top w:val="dotted" w:sz="4" w:space="0" w:color="auto"/>
              <w:bottom w:val="dotted" w:sz="4" w:space="0" w:color="auto"/>
            </w:tcBorders>
          </w:tcPr>
          <w:p w:rsidR="001E174E" w:rsidRPr="007B3071" w:rsidRDefault="001E174E" w:rsidP="0063465E">
            <w:pPr>
              <w:jc w:val="center"/>
              <w:rPr>
                <w:strike/>
              </w:rPr>
            </w:pPr>
            <w:r w:rsidRPr="007B3071">
              <w:t>X</w:t>
            </w:r>
          </w:p>
        </w:tc>
        <w:tc>
          <w:tcPr>
            <w:tcW w:w="514" w:type="dxa"/>
            <w:tcBorders>
              <w:bottom w:val="dotted" w:sz="4" w:space="0" w:color="auto"/>
            </w:tcBorders>
          </w:tcPr>
          <w:p w:rsidR="001E174E" w:rsidRPr="007B3071" w:rsidRDefault="001E174E" w:rsidP="0063465E">
            <w:pPr>
              <w:jc w:val="center"/>
            </w:pPr>
          </w:p>
        </w:tc>
        <w:tc>
          <w:tcPr>
            <w:tcW w:w="514" w:type="dxa"/>
            <w:tcBorders>
              <w:bottom w:val="dotted" w:sz="4" w:space="0" w:color="auto"/>
            </w:tcBorders>
          </w:tcPr>
          <w:p w:rsidR="001E174E" w:rsidRPr="007B3071" w:rsidRDefault="001E174E" w:rsidP="0063465E">
            <w:pPr>
              <w:jc w:val="center"/>
              <w:rPr>
                <w:strike/>
              </w:rPr>
            </w:pPr>
            <w:r w:rsidRPr="007B3071">
              <w:t>X</w:t>
            </w:r>
          </w:p>
        </w:tc>
        <w:tc>
          <w:tcPr>
            <w:tcW w:w="614" w:type="dxa"/>
            <w:tcBorders>
              <w:bottom w:val="dotted" w:sz="4" w:space="0" w:color="auto"/>
            </w:tcBorders>
          </w:tcPr>
          <w:p w:rsidR="001E174E" w:rsidRPr="007B3071" w:rsidRDefault="001E174E" w:rsidP="0063465E">
            <w:pPr>
              <w:jc w:val="center"/>
            </w:pPr>
          </w:p>
        </w:tc>
        <w:tc>
          <w:tcPr>
            <w:tcW w:w="514" w:type="dxa"/>
            <w:tcBorders>
              <w:top w:val="dotted" w:sz="4" w:space="0" w:color="auto"/>
              <w:bottom w:val="dotted" w:sz="4" w:space="0" w:color="auto"/>
            </w:tcBorders>
          </w:tcPr>
          <w:p w:rsidR="001E174E" w:rsidRPr="007B3071" w:rsidRDefault="001E174E" w:rsidP="0063465E">
            <w:pPr>
              <w:jc w:val="center"/>
              <w:rPr>
                <w:strike/>
              </w:rPr>
            </w:pPr>
            <w:r w:rsidRPr="007B3071">
              <w:t>X</w:t>
            </w:r>
          </w:p>
        </w:tc>
      </w:tr>
      <w:tr w:rsidR="001E174E" w:rsidRPr="007B3071" w:rsidTr="001E174E">
        <w:trPr>
          <w:trHeight w:val="80"/>
        </w:trPr>
        <w:tc>
          <w:tcPr>
            <w:tcW w:w="2759" w:type="dxa"/>
            <w:tcBorders>
              <w:top w:val="dotted" w:sz="4" w:space="0" w:color="auto"/>
              <w:left w:val="single" w:sz="6" w:space="0" w:color="auto"/>
              <w:bottom w:val="dotted" w:sz="4" w:space="0" w:color="auto"/>
            </w:tcBorders>
            <w:tcMar>
              <w:top w:w="20" w:type="dxa"/>
              <w:left w:w="20" w:type="dxa"/>
              <w:bottom w:w="0" w:type="dxa"/>
              <w:right w:w="20" w:type="dxa"/>
            </w:tcMar>
          </w:tcPr>
          <w:p w:rsidR="001E174E" w:rsidRPr="007B3071" w:rsidRDefault="001E174E" w:rsidP="0063465E">
            <w:r w:rsidRPr="007B3071">
              <w:t>Paid Up Share Unit</w:t>
            </w:r>
          </w:p>
        </w:tc>
        <w:tc>
          <w:tcPr>
            <w:tcW w:w="1245" w:type="dxa"/>
            <w:tcBorders>
              <w:top w:val="dotted" w:sz="4" w:space="0" w:color="auto"/>
              <w:bottom w:val="dotted" w:sz="4" w:space="0" w:color="auto"/>
            </w:tcBorders>
            <w:noWrap/>
            <w:tcMar>
              <w:top w:w="20" w:type="dxa"/>
              <w:left w:w="20" w:type="dxa"/>
              <w:bottom w:w="0" w:type="dxa"/>
              <w:right w:w="20" w:type="dxa"/>
            </w:tcMar>
          </w:tcPr>
          <w:p w:rsidR="001E174E" w:rsidRPr="007B3071" w:rsidRDefault="001E174E" w:rsidP="0063465E">
            <w:r w:rsidRPr="007B3071">
              <w:t>Number</w:t>
            </w:r>
          </w:p>
        </w:tc>
        <w:tc>
          <w:tcPr>
            <w:tcW w:w="4233" w:type="dxa"/>
            <w:tcBorders>
              <w:top w:val="dotted" w:sz="4" w:space="0" w:color="auto"/>
              <w:bottom w:val="dotted" w:sz="4" w:space="0" w:color="auto"/>
            </w:tcBorders>
            <w:noWrap/>
            <w:tcMar>
              <w:top w:w="20" w:type="dxa"/>
              <w:left w:w="20" w:type="dxa"/>
              <w:bottom w:w="0" w:type="dxa"/>
              <w:right w:w="20" w:type="dxa"/>
            </w:tcMar>
          </w:tcPr>
          <w:p w:rsidR="001E174E" w:rsidRPr="007B3071" w:rsidRDefault="001E174E" w:rsidP="0063465E">
            <w:pPr>
              <w:rPr>
                <w:cs/>
              </w:rPr>
            </w:pPr>
            <w:r w:rsidRPr="007B3071">
              <w:rPr>
                <w:cs/>
              </w:rPr>
              <w:t>หุ้นที่จำหน่ายแล้วทั้งหมด (เฉพาะตราสารทุน)</w:t>
            </w:r>
          </w:p>
        </w:tc>
        <w:tc>
          <w:tcPr>
            <w:tcW w:w="441" w:type="dxa"/>
            <w:tcBorders>
              <w:top w:val="dotted" w:sz="4" w:space="0" w:color="auto"/>
              <w:bottom w:val="dotted" w:sz="4" w:space="0" w:color="auto"/>
            </w:tcBorders>
          </w:tcPr>
          <w:p w:rsidR="001E174E" w:rsidRPr="007B3071" w:rsidRDefault="001E174E" w:rsidP="0063465E">
            <w:pPr>
              <w:jc w:val="center"/>
              <w:rPr>
                <w:strike/>
              </w:rPr>
            </w:pPr>
          </w:p>
        </w:tc>
        <w:tc>
          <w:tcPr>
            <w:tcW w:w="434" w:type="dxa"/>
            <w:tcBorders>
              <w:top w:val="dotted" w:sz="4" w:space="0" w:color="auto"/>
              <w:bottom w:val="dotted" w:sz="4" w:space="0" w:color="auto"/>
            </w:tcBorders>
          </w:tcPr>
          <w:p w:rsidR="001E174E" w:rsidRPr="007B3071" w:rsidRDefault="001E174E" w:rsidP="0063465E">
            <w:pPr>
              <w:jc w:val="center"/>
            </w:pPr>
            <w:r w:rsidRPr="007B3071">
              <w:t>X</w:t>
            </w:r>
          </w:p>
        </w:tc>
        <w:tc>
          <w:tcPr>
            <w:tcW w:w="514" w:type="dxa"/>
            <w:tcBorders>
              <w:top w:val="dotted" w:sz="4" w:space="0" w:color="auto"/>
              <w:bottom w:val="dotted" w:sz="4" w:space="0" w:color="auto"/>
            </w:tcBorders>
          </w:tcPr>
          <w:p w:rsidR="001E174E" w:rsidRPr="007B3071" w:rsidRDefault="001E174E" w:rsidP="0063465E">
            <w:pPr>
              <w:jc w:val="center"/>
              <w:rPr>
                <w:strike/>
              </w:rPr>
            </w:pPr>
          </w:p>
        </w:tc>
        <w:tc>
          <w:tcPr>
            <w:tcW w:w="514" w:type="dxa"/>
            <w:tcBorders>
              <w:top w:val="dotted" w:sz="4" w:space="0" w:color="auto"/>
              <w:bottom w:val="dotted" w:sz="4" w:space="0" w:color="auto"/>
            </w:tcBorders>
          </w:tcPr>
          <w:p w:rsidR="001E174E" w:rsidRPr="007B3071" w:rsidRDefault="001E174E" w:rsidP="0063465E">
            <w:pPr>
              <w:jc w:val="center"/>
            </w:pPr>
            <w:r w:rsidRPr="007B3071">
              <w:t>X</w:t>
            </w:r>
          </w:p>
        </w:tc>
        <w:tc>
          <w:tcPr>
            <w:tcW w:w="514" w:type="dxa"/>
            <w:tcBorders>
              <w:top w:val="dotted" w:sz="4" w:space="0" w:color="auto"/>
              <w:bottom w:val="dotted" w:sz="4" w:space="0" w:color="auto"/>
            </w:tcBorders>
          </w:tcPr>
          <w:p w:rsidR="001E174E" w:rsidRPr="007B3071" w:rsidRDefault="001E174E" w:rsidP="0063465E">
            <w:pPr>
              <w:jc w:val="center"/>
              <w:rPr>
                <w:strike/>
              </w:rPr>
            </w:pPr>
          </w:p>
        </w:tc>
        <w:tc>
          <w:tcPr>
            <w:tcW w:w="514" w:type="dxa"/>
            <w:tcBorders>
              <w:top w:val="dotted" w:sz="4" w:space="0" w:color="auto"/>
              <w:bottom w:val="dotted" w:sz="4" w:space="0" w:color="auto"/>
            </w:tcBorders>
          </w:tcPr>
          <w:p w:rsidR="001E174E" w:rsidRPr="007B3071" w:rsidRDefault="001E174E" w:rsidP="0063465E">
            <w:pPr>
              <w:jc w:val="center"/>
            </w:pPr>
            <w:r w:rsidRPr="007B3071">
              <w:t>X</w:t>
            </w:r>
          </w:p>
        </w:tc>
        <w:tc>
          <w:tcPr>
            <w:tcW w:w="614" w:type="dxa"/>
            <w:tcBorders>
              <w:top w:val="dotted" w:sz="4" w:space="0" w:color="auto"/>
              <w:bottom w:val="dotted" w:sz="4" w:space="0" w:color="auto"/>
            </w:tcBorders>
          </w:tcPr>
          <w:p w:rsidR="001E174E" w:rsidRPr="007B3071" w:rsidRDefault="001E174E" w:rsidP="0063465E">
            <w:pPr>
              <w:jc w:val="center"/>
              <w:rPr>
                <w:strike/>
              </w:rPr>
            </w:pPr>
          </w:p>
        </w:tc>
        <w:tc>
          <w:tcPr>
            <w:tcW w:w="514" w:type="dxa"/>
            <w:tcBorders>
              <w:top w:val="dotted" w:sz="4" w:space="0" w:color="auto"/>
              <w:bottom w:val="dotted" w:sz="4" w:space="0" w:color="auto"/>
            </w:tcBorders>
          </w:tcPr>
          <w:p w:rsidR="001E174E" w:rsidRPr="007B3071" w:rsidRDefault="001E174E" w:rsidP="0063465E">
            <w:pPr>
              <w:jc w:val="center"/>
            </w:pPr>
            <w:r w:rsidRPr="007B3071">
              <w:t>X</w:t>
            </w:r>
          </w:p>
        </w:tc>
      </w:tr>
      <w:tr w:rsidR="001E174E" w:rsidRPr="007B3071" w:rsidTr="001E174E">
        <w:trPr>
          <w:trHeight w:val="80"/>
        </w:trPr>
        <w:tc>
          <w:tcPr>
            <w:tcW w:w="2759" w:type="dxa"/>
            <w:tcBorders>
              <w:top w:val="dotted" w:sz="4" w:space="0" w:color="auto"/>
              <w:left w:val="single" w:sz="6" w:space="0" w:color="auto"/>
            </w:tcBorders>
            <w:tcMar>
              <w:top w:w="20" w:type="dxa"/>
              <w:left w:w="20" w:type="dxa"/>
              <w:bottom w:w="0" w:type="dxa"/>
              <w:right w:w="20" w:type="dxa"/>
            </w:tcMar>
          </w:tcPr>
          <w:p w:rsidR="001E174E" w:rsidRPr="007B3071" w:rsidRDefault="001E174E" w:rsidP="0063465E">
            <w:r w:rsidRPr="007B3071">
              <w:t>Investment Devalue Amount</w:t>
            </w:r>
          </w:p>
        </w:tc>
        <w:tc>
          <w:tcPr>
            <w:tcW w:w="1245" w:type="dxa"/>
            <w:tcBorders>
              <w:top w:val="dotted" w:sz="4" w:space="0" w:color="auto"/>
            </w:tcBorders>
            <w:noWrap/>
            <w:tcMar>
              <w:top w:w="20" w:type="dxa"/>
              <w:left w:w="20" w:type="dxa"/>
              <w:bottom w:w="0" w:type="dxa"/>
              <w:right w:w="20" w:type="dxa"/>
            </w:tcMar>
          </w:tcPr>
          <w:p w:rsidR="001E174E" w:rsidRPr="007B3071" w:rsidRDefault="001E174E" w:rsidP="0063465E">
            <w:r w:rsidRPr="007B3071">
              <w:t>Amount</w:t>
            </w:r>
          </w:p>
        </w:tc>
        <w:tc>
          <w:tcPr>
            <w:tcW w:w="4233" w:type="dxa"/>
            <w:tcBorders>
              <w:top w:val="dotted" w:sz="4" w:space="0" w:color="auto"/>
            </w:tcBorders>
            <w:noWrap/>
            <w:tcMar>
              <w:top w:w="20" w:type="dxa"/>
              <w:left w:w="20" w:type="dxa"/>
              <w:bottom w:w="0" w:type="dxa"/>
              <w:right w:w="20" w:type="dxa"/>
            </w:tcMar>
          </w:tcPr>
          <w:p w:rsidR="001E174E" w:rsidRPr="007B3071" w:rsidRDefault="001E174E" w:rsidP="0063465E">
            <w:pPr>
              <w:rPr>
                <w:cs/>
              </w:rPr>
            </w:pPr>
            <w:r w:rsidRPr="007B3071">
              <w:rPr>
                <w:cs/>
              </w:rPr>
              <w:t>ค่าเผื่อการด้อยค่าของเงินลงทุน</w:t>
            </w:r>
          </w:p>
        </w:tc>
        <w:tc>
          <w:tcPr>
            <w:tcW w:w="441" w:type="dxa"/>
            <w:tcBorders>
              <w:top w:val="dotted" w:sz="4" w:space="0" w:color="auto"/>
            </w:tcBorders>
          </w:tcPr>
          <w:p w:rsidR="001E174E" w:rsidRPr="007B3071" w:rsidRDefault="001E174E" w:rsidP="0063465E">
            <w:pPr>
              <w:jc w:val="center"/>
              <w:rPr>
                <w:u w:val="single"/>
              </w:rPr>
            </w:pPr>
            <w:r w:rsidRPr="007B3071">
              <w:t>X</w:t>
            </w:r>
          </w:p>
        </w:tc>
        <w:tc>
          <w:tcPr>
            <w:tcW w:w="434" w:type="dxa"/>
            <w:tcBorders>
              <w:top w:val="dotted" w:sz="4" w:space="0" w:color="auto"/>
            </w:tcBorders>
          </w:tcPr>
          <w:p w:rsidR="001E174E" w:rsidRPr="007B3071" w:rsidRDefault="001E174E" w:rsidP="0063465E">
            <w:pPr>
              <w:jc w:val="center"/>
              <w:rPr>
                <w:u w:val="single"/>
              </w:rPr>
            </w:pPr>
          </w:p>
        </w:tc>
        <w:tc>
          <w:tcPr>
            <w:tcW w:w="514" w:type="dxa"/>
            <w:tcBorders>
              <w:top w:val="dotted" w:sz="4" w:space="0" w:color="auto"/>
            </w:tcBorders>
          </w:tcPr>
          <w:p w:rsidR="001E174E" w:rsidRPr="007B3071" w:rsidRDefault="001E174E" w:rsidP="0063465E">
            <w:pPr>
              <w:jc w:val="center"/>
              <w:rPr>
                <w:u w:val="single"/>
              </w:rPr>
            </w:pPr>
            <w:r w:rsidRPr="007B3071">
              <w:t>X</w:t>
            </w:r>
          </w:p>
        </w:tc>
        <w:tc>
          <w:tcPr>
            <w:tcW w:w="514" w:type="dxa"/>
            <w:tcBorders>
              <w:top w:val="dotted" w:sz="4" w:space="0" w:color="auto"/>
            </w:tcBorders>
          </w:tcPr>
          <w:p w:rsidR="001E174E" w:rsidRPr="007B3071" w:rsidRDefault="001E174E" w:rsidP="0063465E">
            <w:pPr>
              <w:jc w:val="center"/>
              <w:rPr>
                <w:u w:val="single"/>
              </w:rPr>
            </w:pPr>
          </w:p>
        </w:tc>
        <w:tc>
          <w:tcPr>
            <w:tcW w:w="514" w:type="dxa"/>
            <w:tcBorders>
              <w:top w:val="dotted" w:sz="4" w:space="0" w:color="auto"/>
            </w:tcBorders>
          </w:tcPr>
          <w:p w:rsidR="001E174E" w:rsidRPr="007B3071" w:rsidRDefault="001E174E" w:rsidP="0063465E">
            <w:pPr>
              <w:jc w:val="center"/>
              <w:rPr>
                <w:u w:val="single"/>
              </w:rPr>
            </w:pPr>
            <w:r w:rsidRPr="007B3071">
              <w:t>X</w:t>
            </w:r>
          </w:p>
        </w:tc>
        <w:tc>
          <w:tcPr>
            <w:tcW w:w="514" w:type="dxa"/>
            <w:tcBorders>
              <w:top w:val="dotted" w:sz="4" w:space="0" w:color="auto"/>
            </w:tcBorders>
          </w:tcPr>
          <w:p w:rsidR="001E174E" w:rsidRPr="007B3071" w:rsidRDefault="001E174E" w:rsidP="0063465E">
            <w:pPr>
              <w:jc w:val="center"/>
              <w:rPr>
                <w:u w:val="single"/>
              </w:rPr>
            </w:pPr>
          </w:p>
        </w:tc>
        <w:tc>
          <w:tcPr>
            <w:tcW w:w="614" w:type="dxa"/>
            <w:tcBorders>
              <w:top w:val="dotted" w:sz="4" w:space="0" w:color="auto"/>
            </w:tcBorders>
          </w:tcPr>
          <w:p w:rsidR="001E174E" w:rsidRPr="007B3071" w:rsidRDefault="001E174E" w:rsidP="0063465E">
            <w:pPr>
              <w:jc w:val="center"/>
              <w:rPr>
                <w:u w:val="single"/>
              </w:rPr>
            </w:pPr>
            <w:r w:rsidRPr="007B3071">
              <w:t>X</w:t>
            </w:r>
          </w:p>
        </w:tc>
        <w:tc>
          <w:tcPr>
            <w:tcW w:w="514" w:type="dxa"/>
            <w:tcBorders>
              <w:top w:val="dotted" w:sz="4" w:space="0" w:color="auto"/>
            </w:tcBorders>
          </w:tcPr>
          <w:p w:rsidR="001E174E" w:rsidRPr="007B3071" w:rsidRDefault="001E174E" w:rsidP="0063465E">
            <w:pPr>
              <w:jc w:val="center"/>
              <w:rPr>
                <w:u w:val="single"/>
              </w:rPr>
            </w:pPr>
          </w:p>
        </w:tc>
      </w:tr>
      <w:tr w:rsidR="001E174E" w:rsidRPr="007B3071" w:rsidTr="001E174E">
        <w:trPr>
          <w:trHeight w:val="255"/>
        </w:trPr>
        <w:tc>
          <w:tcPr>
            <w:tcW w:w="2759" w:type="dxa"/>
            <w:tcBorders>
              <w:left w:val="single" w:sz="6" w:space="0" w:color="auto"/>
            </w:tcBorders>
            <w:tcMar>
              <w:top w:w="20" w:type="dxa"/>
              <w:left w:w="20" w:type="dxa"/>
              <w:bottom w:w="0" w:type="dxa"/>
              <w:right w:w="20" w:type="dxa"/>
            </w:tcMar>
          </w:tcPr>
          <w:p w:rsidR="001E174E" w:rsidRPr="007B3071" w:rsidRDefault="001E174E" w:rsidP="0063465E">
            <w:r w:rsidRPr="007B3071">
              <w:t>Total Increased Units</w:t>
            </w:r>
          </w:p>
        </w:tc>
        <w:tc>
          <w:tcPr>
            <w:tcW w:w="1245" w:type="dxa"/>
            <w:tcMar>
              <w:top w:w="20" w:type="dxa"/>
              <w:left w:w="20" w:type="dxa"/>
              <w:bottom w:w="0" w:type="dxa"/>
              <w:right w:w="20" w:type="dxa"/>
            </w:tcMar>
          </w:tcPr>
          <w:p w:rsidR="001E174E" w:rsidRPr="007B3071" w:rsidRDefault="001E174E" w:rsidP="0063465E">
            <w:r w:rsidRPr="007B3071">
              <w:t>Number</w:t>
            </w:r>
          </w:p>
        </w:tc>
        <w:tc>
          <w:tcPr>
            <w:tcW w:w="4233" w:type="dxa"/>
            <w:tcMar>
              <w:top w:w="20" w:type="dxa"/>
              <w:left w:w="20" w:type="dxa"/>
              <w:bottom w:w="0" w:type="dxa"/>
              <w:right w:w="20" w:type="dxa"/>
            </w:tcMar>
          </w:tcPr>
          <w:p w:rsidR="001E174E" w:rsidRPr="007B3071" w:rsidRDefault="001E174E" w:rsidP="0063465E">
            <w:pPr>
              <w:rPr>
                <w:cs/>
              </w:rPr>
            </w:pPr>
            <w:r w:rsidRPr="007B3071">
              <w:rPr>
                <w:cs/>
              </w:rPr>
              <w:t>จำนวนหน่วยทีเปลี่ยนแปลงเพิ่มขึ้นในงวดที่รายงาน</w:t>
            </w:r>
          </w:p>
        </w:tc>
        <w:tc>
          <w:tcPr>
            <w:tcW w:w="441" w:type="dxa"/>
          </w:tcPr>
          <w:p w:rsidR="001E174E" w:rsidRPr="007B3071" w:rsidRDefault="001E174E" w:rsidP="0063465E">
            <w:pPr>
              <w:jc w:val="center"/>
              <w:rPr>
                <w:u w:val="single"/>
              </w:rPr>
            </w:pPr>
            <w:r w:rsidRPr="007B3071">
              <w:t>X</w:t>
            </w:r>
          </w:p>
        </w:tc>
        <w:tc>
          <w:tcPr>
            <w:tcW w:w="434" w:type="dxa"/>
          </w:tcPr>
          <w:p w:rsidR="001E174E" w:rsidRPr="007B3071" w:rsidRDefault="001E174E" w:rsidP="0063465E">
            <w:pPr>
              <w:jc w:val="center"/>
              <w:rPr>
                <w:u w:val="single"/>
              </w:rPr>
            </w:pPr>
          </w:p>
        </w:tc>
        <w:tc>
          <w:tcPr>
            <w:tcW w:w="514" w:type="dxa"/>
          </w:tcPr>
          <w:p w:rsidR="001E174E" w:rsidRPr="007B3071" w:rsidRDefault="001E174E" w:rsidP="0063465E">
            <w:pPr>
              <w:jc w:val="center"/>
              <w:rPr>
                <w:u w:val="single"/>
              </w:rPr>
            </w:pPr>
            <w:r w:rsidRPr="007B3071">
              <w:t>X</w:t>
            </w:r>
          </w:p>
        </w:tc>
        <w:tc>
          <w:tcPr>
            <w:tcW w:w="514" w:type="dxa"/>
          </w:tcPr>
          <w:p w:rsidR="001E174E" w:rsidRPr="007B3071" w:rsidRDefault="001E174E" w:rsidP="0063465E">
            <w:pPr>
              <w:jc w:val="center"/>
              <w:rPr>
                <w:u w:val="single"/>
              </w:rPr>
            </w:pPr>
          </w:p>
        </w:tc>
        <w:tc>
          <w:tcPr>
            <w:tcW w:w="514" w:type="dxa"/>
          </w:tcPr>
          <w:p w:rsidR="001E174E" w:rsidRPr="007B3071" w:rsidRDefault="001E174E" w:rsidP="0063465E">
            <w:pPr>
              <w:jc w:val="center"/>
              <w:rPr>
                <w:u w:val="single"/>
              </w:rPr>
            </w:pPr>
            <w:r w:rsidRPr="007B3071">
              <w:t>X</w:t>
            </w:r>
          </w:p>
        </w:tc>
        <w:tc>
          <w:tcPr>
            <w:tcW w:w="514" w:type="dxa"/>
          </w:tcPr>
          <w:p w:rsidR="001E174E" w:rsidRPr="007B3071" w:rsidRDefault="001E174E" w:rsidP="0063465E">
            <w:pPr>
              <w:jc w:val="center"/>
              <w:rPr>
                <w:u w:val="single"/>
              </w:rPr>
            </w:pPr>
          </w:p>
        </w:tc>
        <w:tc>
          <w:tcPr>
            <w:tcW w:w="614" w:type="dxa"/>
          </w:tcPr>
          <w:p w:rsidR="001E174E" w:rsidRPr="007B3071" w:rsidRDefault="001E174E" w:rsidP="0063465E">
            <w:pPr>
              <w:jc w:val="center"/>
              <w:rPr>
                <w:u w:val="single"/>
              </w:rPr>
            </w:pPr>
            <w:r w:rsidRPr="007B3071">
              <w:t>X</w:t>
            </w:r>
          </w:p>
        </w:tc>
        <w:tc>
          <w:tcPr>
            <w:tcW w:w="514" w:type="dxa"/>
          </w:tcPr>
          <w:p w:rsidR="001E174E" w:rsidRPr="007B3071" w:rsidRDefault="001E174E" w:rsidP="0063465E">
            <w:pPr>
              <w:jc w:val="center"/>
              <w:rPr>
                <w:u w:val="single"/>
              </w:rPr>
            </w:pPr>
          </w:p>
        </w:tc>
      </w:tr>
      <w:tr w:rsidR="001E174E" w:rsidRPr="007B3071" w:rsidTr="001E174E">
        <w:trPr>
          <w:trHeight w:val="255"/>
        </w:trPr>
        <w:tc>
          <w:tcPr>
            <w:tcW w:w="2759" w:type="dxa"/>
            <w:tcBorders>
              <w:left w:val="single" w:sz="6" w:space="0" w:color="auto"/>
            </w:tcBorders>
            <w:tcMar>
              <w:top w:w="20" w:type="dxa"/>
              <w:left w:w="20" w:type="dxa"/>
              <w:bottom w:w="0" w:type="dxa"/>
              <w:right w:w="20" w:type="dxa"/>
            </w:tcMar>
          </w:tcPr>
          <w:p w:rsidR="001E174E" w:rsidRPr="007B3071" w:rsidRDefault="001E174E" w:rsidP="0063465E">
            <w:r w:rsidRPr="007B3071">
              <w:t>Total Increased Value</w:t>
            </w:r>
          </w:p>
        </w:tc>
        <w:tc>
          <w:tcPr>
            <w:tcW w:w="1245" w:type="dxa"/>
            <w:tcMar>
              <w:top w:w="20" w:type="dxa"/>
              <w:left w:w="20" w:type="dxa"/>
              <w:bottom w:w="0" w:type="dxa"/>
              <w:right w:w="20" w:type="dxa"/>
            </w:tcMar>
          </w:tcPr>
          <w:p w:rsidR="001E174E" w:rsidRPr="007B3071" w:rsidRDefault="001E174E" w:rsidP="0063465E">
            <w:r w:rsidRPr="007B3071">
              <w:t>Amount</w:t>
            </w:r>
          </w:p>
        </w:tc>
        <w:tc>
          <w:tcPr>
            <w:tcW w:w="4233" w:type="dxa"/>
            <w:tcMar>
              <w:top w:w="20" w:type="dxa"/>
              <w:left w:w="20" w:type="dxa"/>
              <w:bottom w:w="0" w:type="dxa"/>
              <w:right w:w="20" w:type="dxa"/>
            </w:tcMar>
          </w:tcPr>
          <w:p w:rsidR="001E174E" w:rsidRPr="007B3071" w:rsidRDefault="001E174E" w:rsidP="0063465E">
            <w:pPr>
              <w:rPr>
                <w:cs/>
              </w:rPr>
            </w:pPr>
            <w:r w:rsidRPr="007B3071">
              <w:rPr>
                <w:cs/>
              </w:rPr>
              <w:t>มูลค่าทีเปลี่ยนแปลงเพิ่มขึ้นในงวดที่รายงาน</w:t>
            </w:r>
          </w:p>
        </w:tc>
        <w:tc>
          <w:tcPr>
            <w:tcW w:w="441" w:type="dxa"/>
          </w:tcPr>
          <w:p w:rsidR="001E174E" w:rsidRPr="007B3071" w:rsidRDefault="001E174E" w:rsidP="0063465E">
            <w:pPr>
              <w:jc w:val="center"/>
              <w:rPr>
                <w:u w:val="single"/>
              </w:rPr>
            </w:pPr>
            <w:r w:rsidRPr="007B3071">
              <w:t>X</w:t>
            </w:r>
          </w:p>
        </w:tc>
        <w:tc>
          <w:tcPr>
            <w:tcW w:w="434" w:type="dxa"/>
          </w:tcPr>
          <w:p w:rsidR="001E174E" w:rsidRPr="007B3071" w:rsidRDefault="001E174E" w:rsidP="0063465E">
            <w:pPr>
              <w:jc w:val="center"/>
              <w:rPr>
                <w:u w:val="single"/>
              </w:rPr>
            </w:pPr>
          </w:p>
        </w:tc>
        <w:tc>
          <w:tcPr>
            <w:tcW w:w="514" w:type="dxa"/>
          </w:tcPr>
          <w:p w:rsidR="001E174E" w:rsidRPr="007B3071" w:rsidRDefault="001E174E" w:rsidP="0063465E">
            <w:pPr>
              <w:jc w:val="center"/>
              <w:rPr>
                <w:u w:val="single"/>
              </w:rPr>
            </w:pPr>
            <w:r w:rsidRPr="007B3071">
              <w:t>X</w:t>
            </w:r>
          </w:p>
        </w:tc>
        <w:tc>
          <w:tcPr>
            <w:tcW w:w="514" w:type="dxa"/>
          </w:tcPr>
          <w:p w:rsidR="001E174E" w:rsidRPr="007B3071" w:rsidRDefault="001E174E" w:rsidP="0063465E">
            <w:pPr>
              <w:jc w:val="center"/>
              <w:rPr>
                <w:u w:val="single"/>
              </w:rPr>
            </w:pPr>
          </w:p>
        </w:tc>
        <w:tc>
          <w:tcPr>
            <w:tcW w:w="514" w:type="dxa"/>
          </w:tcPr>
          <w:p w:rsidR="001E174E" w:rsidRPr="007B3071" w:rsidRDefault="001E174E" w:rsidP="0063465E">
            <w:pPr>
              <w:jc w:val="center"/>
              <w:rPr>
                <w:u w:val="single"/>
              </w:rPr>
            </w:pPr>
            <w:r w:rsidRPr="007B3071">
              <w:t>X</w:t>
            </w:r>
          </w:p>
        </w:tc>
        <w:tc>
          <w:tcPr>
            <w:tcW w:w="514" w:type="dxa"/>
          </w:tcPr>
          <w:p w:rsidR="001E174E" w:rsidRPr="007B3071" w:rsidRDefault="001E174E" w:rsidP="0063465E">
            <w:pPr>
              <w:jc w:val="center"/>
              <w:rPr>
                <w:u w:val="single"/>
              </w:rPr>
            </w:pPr>
          </w:p>
        </w:tc>
        <w:tc>
          <w:tcPr>
            <w:tcW w:w="614" w:type="dxa"/>
          </w:tcPr>
          <w:p w:rsidR="001E174E" w:rsidRPr="007B3071" w:rsidRDefault="001E174E" w:rsidP="0063465E">
            <w:pPr>
              <w:jc w:val="center"/>
              <w:rPr>
                <w:u w:val="single"/>
              </w:rPr>
            </w:pPr>
            <w:r w:rsidRPr="007B3071">
              <w:t>X</w:t>
            </w:r>
          </w:p>
        </w:tc>
        <w:tc>
          <w:tcPr>
            <w:tcW w:w="514" w:type="dxa"/>
          </w:tcPr>
          <w:p w:rsidR="001E174E" w:rsidRPr="007B3071" w:rsidRDefault="001E174E" w:rsidP="0063465E">
            <w:pPr>
              <w:jc w:val="center"/>
              <w:rPr>
                <w:u w:val="single"/>
              </w:rPr>
            </w:pPr>
          </w:p>
        </w:tc>
      </w:tr>
      <w:tr w:rsidR="001E174E" w:rsidRPr="007B3071" w:rsidTr="001E174E">
        <w:trPr>
          <w:trHeight w:val="255"/>
        </w:trPr>
        <w:tc>
          <w:tcPr>
            <w:tcW w:w="2759" w:type="dxa"/>
            <w:tcBorders>
              <w:left w:val="single" w:sz="6" w:space="0" w:color="auto"/>
            </w:tcBorders>
            <w:tcMar>
              <w:top w:w="20" w:type="dxa"/>
              <w:left w:w="20" w:type="dxa"/>
              <w:bottom w:w="0" w:type="dxa"/>
              <w:right w:w="20" w:type="dxa"/>
            </w:tcMar>
          </w:tcPr>
          <w:p w:rsidR="001E174E" w:rsidRPr="007B3071" w:rsidRDefault="001E174E" w:rsidP="0063465E">
            <w:r w:rsidRPr="007B3071">
              <w:t>Total Decreased Units</w:t>
            </w:r>
          </w:p>
        </w:tc>
        <w:tc>
          <w:tcPr>
            <w:tcW w:w="1245" w:type="dxa"/>
            <w:tcMar>
              <w:top w:w="20" w:type="dxa"/>
              <w:left w:w="20" w:type="dxa"/>
              <w:bottom w:w="0" w:type="dxa"/>
              <w:right w:w="20" w:type="dxa"/>
            </w:tcMar>
          </w:tcPr>
          <w:p w:rsidR="001E174E" w:rsidRPr="007B3071" w:rsidRDefault="001E174E" w:rsidP="0063465E">
            <w:r w:rsidRPr="007B3071">
              <w:t>Number</w:t>
            </w:r>
          </w:p>
        </w:tc>
        <w:tc>
          <w:tcPr>
            <w:tcW w:w="4233" w:type="dxa"/>
            <w:tcMar>
              <w:top w:w="20" w:type="dxa"/>
              <w:left w:w="20" w:type="dxa"/>
              <w:bottom w:w="0" w:type="dxa"/>
              <w:right w:w="20" w:type="dxa"/>
            </w:tcMar>
          </w:tcPr>
          <w:p w:rsidR="001E174E" w:rsidRPr="007B3071" w:rsidRDefault="001E174E" w:rsidP="0063465E">
            <w:pPr>
              <w:rPr>
                <w:cs/>
              </w:rPr>
            </w:pPr>
            <w:r w:rsidRPr="007B3071">
              <w:rPr>
                <w:cs/>
              </w:rPr>
              <w:t>จำนวนหน่วยทีเปลี่ยนแปลงลดลงในงวดที่รายงาน</w:t>
            </w:r>
          </w:p>
        </w:tc>
        <w:tc>
          <w:tcPr>
            <w:tcW w:w="441" w:type="dxa"/>
          </w:tcPr>
          <w:p w:rsidR="001E174E" w:rsidRPr="007B3071" w:rsidRDefault="001E174E" w:rsidP="0063465E">
            <w:pPr>
              <w:jc w:val="center"/>
              <w:rPr>
                <w:u w:val="single"/>
              </w:rPr>
            </w:pPr>
            <w:r w:rsidRPr="007B3071">
              <w:t>X</w:t>
            </w:r>
          </w:p>
        </w:tc>
        <w:tc>
          <w:tcPr>
            <w:tcW w:w="434" w:type="dxa"/>
          </w:tcPr>
          <w:p w:rsidR="001E174E" w:rsidRPr="007B3071" w:rsidRDefault="001E174E" w:rsidP="0063465E">
            <w:pPr>
              <w:jc w:val="center"/>
              <w:rPr>
                <w:u w:val="single"/>
              </w:rPr>
            </w:pPr>
          </w:p>
        </w:tc>
        <w:tc>
          <w:tcPr>
            <w:tcW w:w="514" w:type="dxa"/>
          </w:tcPr>
          <w:p w:rsidR="001E174E" w:rsidRPr="007B3071" w:rsidRDefault="001E174E" w:rsidP="0063465E">
            <w:pPr>
              <w:jc w:val="center"/>
              <w:rPr>
                <w:u w:val="single"/>
              </w:rPr>
            </w:pPr>
            <w:r w:rsidRPr="007B3071">
              <w:t>X</w:t>
            </w:r>
          </w:p>
        </w:tc>
        <w:tc>
          <w:tcPr>
            <w:tcW w:w="514" w:type="dxa"/>
          </w:tcPr>
          <w:p w:rsidR="001E174E" w:rsidRPr="007B3071" w:rsidRDefault="001E174E" w:rsidP="0063465E">
            <w:pPr>
              <w:jc w:val="center"/>
              <w:rPr>
                <w:u w:val="single"/>
              </w:rPr>
            </w:pPr>
          </w:p>
        </w:tc>
        <w:tc>
          <w:tcPr>
            <w:tcW w:w="514" w:type="dxa"/>
          </w:tcPr>
          <w:p w:rsidR="001E174E" w:rsidRPr="007B3071" w:rsidRDefault="001E174E" w:rsidP="0063465E">
            <w:pPr>
              <w:jc w:val="center"/>
              <w:rPr>
                <w:u w:val="single"/>
              </w:rPr>
            </w:pPr>
            <w:r w:rsidRPr="007B3071">
              <w:t>X</w:t>
            </w:r>
          </w:p>
        </w:tc>
        <w:tc>
          <w:tcPr>
            <w:tcW w:w="514" w:type="dxa"/>
          </w:tcPr>
          <w:p w:rsidR="001E174E" w:rsidRPr="007B3071" w:rsidRDefault="001E174E" w:rsidP="0063465E">
            <w:pPr>
              <w:jc w:val="center"/>
              <w:rPr>
                <w:u w:val="single"/>
              </w:rPr>
            </w:pPr>
          </w:p>
        </w:tc>
        <w:tc>
          <w:tcPr>
            <w:tcW w:w="614" w:type="dxa"/>
          </w:tcPr>
          <w:p w:rsidR="001E174E" w:rsidRPr="007B3071" w:rsidRDefault="001E174E" w:rsidP="0063465E">
            <w:pPr>
              <w:jc w:val="center"/>
              <w:rPr>
                <w:u w:val="single"/>
              </w:rPr>
            </w:pPr>
            <w:r w:rsidRPr="007B3071">
              <w:t>X</w:t>
            </w:r>
          </w:p>
        </w:tc>
        <w:tc>
          <w:tcPr>
            <w:tcW w:w="514" w:type="dxa"/>
          </w:tcPr>
          <w:p w:rsidR="001E174E" w:rsidRPr="007B3071" w:rsidRDefault="001E174E" w:rsidP="0063465E">
            <w:pPr>
              <w:jc w:val="center"/>
              <w:rPr>
                <w:u w:val="single"/>
              </w:rPr>
            </w:pPr>
          </w:p>
        </w:tc>
      </w:tr>
      <w:tr w:rsidR="001E174E" w:rsidRPr="007B3071" w:rsidTr="001E174E">
        <w:trPr>
          <w:trHeight w:val="255"/>
        </w:trPr>
        <w:tc>
          <w:tcPr>
            <w:tcW w:w="2759" w:type="dxa"/>
            <w:tcBorders>
              <w:left w:val="single" w:sz="6" w:space="0" w:color="auto"/>
            </w:tcBorders>
            <w:tcMar>
              <w:top w:w="20" w:type="dxa"/>
              <w:left w:w="20" w:type="dxa"/>
              <w:bottom w:w="0" w:type="dxa"/>
              <w:right w:w="20" w:type="dxa"/>
            </w:tcMar>
          </w:tcPr>
          <w:p w:rsidR="001E174E" w:rsidRPr="007B3071" w:rsidRDefault="001E174E" w:rsidP="0063465E">
            <w:r w:rsidRPr="007B3071">
              <w:t>Total Decreased Value</w:t>
            </w:r>
          </w:p>
        </w:tc>
        <w:tc>
          <w:tcPr>
            <w:tcW w:w="1245" w:type="dxa"/>
            <w:tcMar>
              <w:top w:w="20" w:type="dxa"/>
              <w:left w:w="20" w:type="dxa"/>
              <w:bottom w:w="0" w:type="dxa"/>
              <w:right w:w="20" w:type="dxa"/>
            </w:tcMar>
          </w:tcPr>
          <w:p w:rsidR="001E174E" w:rsidRPr="007B3071" w:rsidRDefault="001E174E" w:rsidP="0063465E">
            <w:r w:rsidRPr="007B3071">
              <w:t>Amount</w:t>
            </w:r>
          </w:p>
        </w:tc>
        <w:tc>
          <w:tcPr>
            <w:tcW w:w="4233" w:type="dxa"/>
            <w:tcMar>
              <w:top w:w="20" w:type="dxa"/>
              <w:left w:w="20" w:type="dxa"/>
              <w:bottom w:w="0" w:type="dxa"/>
              <w:right w:w="20" w:type="dxa"/>
            </w:tcMar>
          </w:tcPr>
          <w:p w:rsidR="001E174E" w:rsidRPr="007B3071" w:rsidRDefault="001E174E" w:rsidP="0063465E">
            <w:pPr>
              <w:rPr>
                <w:cs/>
              </w:rPr>
            </w:pPr>
            <w:r w:rsidRPr="007B3071">
              <w:rPr>
                <w:cs/>
              </w:rPr>
              <w:t>มูลค่าทีเปลี่ยนแปลงลดลงในงวดที่รายงาน</w:t>
            </w:r>
          </w:p>
        </w:tc>
        <w:tc>
          <w:tcPr>
            <w:tcW w:w="441" w:type="dxa"/>
          </w:tcPr>
          <w:p w:rsidR="001E174E" w:rsidRPr="007B3071" w:rsidRDefault="001E174E" w:rsidP="0063465E">
            <w:pPr>
              <w:jc w:val="center"/>
              <w:rPr>
                <w:u w:val="single"/>
              </w:rPr>
            </w:pPr>
            <w:r w:rsidRPr="007B3071">
              <w:t>X</w:t>
            </w:r>
          </w:p>
        </w:tc>
        <w:tc>
          <w:tcPr>
            <w:tcW w:w="434" w:type="dxa"/>
          </w:tcPr>
          <w:p w:rsidR="001E174E" w:rsidRPr="007B3071" w:rsidRDefault="001E174E" w:rsidP="0063465E">
            <w:pPr>
              <w:jc w:val="center"/>
              <w:rPr>
                <w:u w:val="single"/>
              </w:rPr>
            </w:pPr>
          </w:p>
        </w:tc>
        <w:tc>
          <w:tcPr>
            <w:tcW w:w="514" w:type="dxa"/>
          </w:tcPr>
          <w:p w:rsidR="001E174E" w:rsidRPr="007B3071" w:rsidRDefault="001E174E" w:rsidP="0063465E">
            <w:pPr>
              <w:jc w:val="center"/>
              <w:rPr>
                <w:u w:val="single"/>
              </w:rPr>
            </w:pPr>
            <w:r w:rsidRPr="007B3071">
              <w:t>X</w:t>
            </w:r>
          </w:p>
        </w:tc>
        <w:tc>
          <w:tcPr>
            <w:tcW w:w="514" w:type="dxa"/>
          </w:tcPr>
          <w:p w:rsidR="001E174E" w:rsidRPr="007B3071" w:rsidRDefault="001E174E" w:rsidP="0063465E">
            <w:pPr>
              <w:jc w:val="center"/>
              <w:rPr>
                <w:u w:val="single"/>
              </w:rPr>
            </w:pPr>
          </w:p>
        </w:tc>
        <w:tc>
          <w:tcPr>
            <w:tcW w:w="514" w:type="dxa"/>
          </w:tcPr>
          <w:p w:rsidR="001E174E" w:rsidRPr="007B3071" w:rsidRDefault="001E174E" w:rsidP="0063465E">
            <w:pPr>
              <w:jc w:val="center"/>
              <w:rPr>
                <w:u w:val="single"/>
              </w:rPr>
            </w:pPr>
            <w:r w:rsidRPr="007B3071">
              <w:t>X</w:t>
            </w:r>
          </w:p>
        </w:tc>
        <w:tc>
          <w:tcPr>
            <w:tcW w:w="514" w:type="dxa"/>
          </w:tcPr>
          <w:p w:rsidR="001E174E" w:rsidRPr="007B3071" w:rsidRDefault="001E174E" w:rsidP="0063465E">
            <w:pPr>
              <w:jc w:val="center"/>
              <w:rPr>
                <w:u w:val="single"/>
              </w:rPr>
            </w:pPr>
          </w:p>
        </w:tc>
        <w:tc>
          <w:tcPr>
            <w:tcW w:w="614" w:type="dxa"/>
          </w:tcPr>
          <w:p w:rsidR="001E174E" w:rsidRPr="007B3071" w:rsidRDefault="001E174E" w:rsidP="0063465E">
            <w:pPr>
              <w:jc w:val="center"/>
              <w:rPr>
                <w:u w:val="single"/>
              </w:rPr>
            </w:pPr>
            <w:r w:rsidRPr="007B3071">
              <w:t>X</w:t>
            </w:r>
          </w:p>
        </w:tc>
        <w:tc>
          <w:tcPr>
            <w:tcW w:w="514" w:type="dxa"/>
          </w:tcPr>
          <w:p w:rsidR="001E174E" w:rsidRPr="007B3071" w:rsidRDefault="001E174E" w:rsidP="0063465E">
            <w:pPr>
              <w:jc w:val="center"/>
              <w:rPr>
                <w:u w:val="single"/>
              </w:rPr>
            </w:pPr>
          </w:p>
        </w:tc>
      </w:tr>
      <w:tr w:rsidR="001E174E" w:rsidRPr="007B3071" w:rsidTr="001E174E">
        <w:trPr>
          <w:trHeight w:val="255"/>
        </w:trPr>
        <w:tc>
          <w:tcPr>
            <w:tcW w:w="2759" w:type="dxa"/>
            <w:tcBorders>
              <w:left w:val="single" w:sz="6" w:space="0" w:color="auto"/>
              <w:bottom w:val="dotted" w:sz="4" w:space="0" w:color="auto"/>
            </w:tcBorders>
            <w:tcMar>
              <w:top w:w="20" w:type="dxa"/>
              <w:left w:w="20" w:type="dxa"/>
              <w:bottom w:w="0" w:type="dxa"/>
              <w:right w:w="20" w:type="dxa"/>
            </w:tcMar>
          </w:tcPr>
          <w:p w:rsidR="001E174E" w:rsidRPr="007B3071" w:rsidRDefault="001E174E" w:rsidP="0063465E">
            <w:r w:rsidRPr="007B3071">
              <w:t>Price per Unit at Par</w:t>
            </w:r>
          </w:p>
        </w:tc>
        <w:tc>
          <w:tcPr>
            <w:tcW w:w="1245" w:type="dxa"/>
            <w:tcBorders>
              <w:bottom w:val="dotted" w:sz="4" w:space="0" w:color="auto"/>
            </w:tcBorders>
            <w:tcMar>
              <w:top w:w="20" w:type="dxa"/>
              <w:left w:w="20" w:type="dxa"/>
              <w:bottom w:w="0" w:type="dxa"/>
              <w:right w:w="20" w:type="dxa"/>
            </w:tcMar>
          </w:tcPr>
          <w:p w:rsidR="001E174E" w:rsidRPr="007B3071" w:rsidRDefault="001E174E" w:rsidP="0063465E">
            <w:r w:rsidRPr="007B3071">
              <w:t>Amount</w:t>
            </w:r>
          </w:p>
        </w:tc>
        <w:tc>
          <w:tcPr>
            <w:tcW w:w="4233" w:type="dxa"/>
            <w:tcBorders>
              <w:bottom w:val="dotted" w:sz="4" w:space="0" w:color="auto"/>
            </w:tcBorders>
            <w:tcMar>
              <w:top w:w="20" w:type="dxa"/>
              <w:left w:w="20" w:type="dxa"/>
              <w:bottom w:w="0" w:type="dxa"/>
              <w:right w:w="20" w:type="dxa"/>
            </w:tcMar>
          </w:tcPr>
          <w:p w:rsidR="001E174E" w:rsidRPr="007B3071" w:rsidRDefault="001E174E" w:rsidP="0063465E">
            <w:pPr>
              <w:rPr>
                <w:cs/>
              </w:rPr>
            </w:pPr>
            <w:r>
              <w:rPr>
                <w:cs/>
              </w:rPr>
              <w:t>มูลค่า</w:t>
            </w:r>
            <w:r w:rsidRPr="007B3071">
              <w:rPr>
                <w:cs/>
              </w:rPr>
              <w:t>ต่อหน่วยที่ตราไว้</w:t>
            </w:r>
          </w:p>
        </w:tc>
        <w:tc>
          <w:tcPr>
            <w:tcW w:w="441" w:type="dxa"/>
            <w:tcBorders>
              <w:bottom w:val="dotted" w:sz="4" w:space="0" w:color="auto"/>
            </w:tcBorders>
          </w:tcPr>
          <w:p w:rsidR="001E174E" w:rsidRPr="007B3071" w:rsidRDefault="001E174E" w:rsidP="0063465E">
            <w:pPr>
              <w:jc w:val="center"/>
              <w:rPr>
                <w:u w:val="single"/>
              </w:rPr>
            </w:pPr>
            <w:r w:rsidRPr="007B3071">
              <w:t>X</w:t>
            </w:r>
          </w:p>
        </w:tc>
        <w:tc>
          <w:tcPr>
            <w:tcW w:w="434" w:type="dxa"/>
            <w:tcBorders>
              <w:bottom w:val="dotted" w:sz="4" w:space="0" w:color="auto"/>
            </w:tcBorders>
          </w:tcPr>
          <w:p w:rsidR="001E174E" w:rsidRPr="007B3071" w:rsidRDefault="001E174E" w:rsidP="0063465E">
            <w:pPr>
              <w:jc w:val="center"/>
              <w:rPr>
                <w:u w:val="single"/>
              </w:rPr>
            </w:pPr>
          </w:p>
        </w:tc>
        <w:tc>
          <w:tcPr>
            <w:tcW w:w="514" w:type="dxa"/>
            <w:tcBorders>
              <w:bottom w:val="dotted" w:sz="4" w:space="0" w:color="auto"/>
            </w:tcBorders>
          </w:tcPr>
          <w:p w:rsidR="001E174E" w:rsidRPr="007B3071" w:rsidRDefault="001E174E" w:rsidP="0063465E">
            <w:pPr>
              <w:jc w:val="center"/>
              <w:rPr>
                <w:u w:val="single"/>
              </w:rPr>
            </w:pPr>
            <w:r w:rsidRPr="007B3071">
              <w:t>X</w:t>
            </w:r>
          </w:p>
        </w:tc>
        <w:tc>
          <w:tcPr>
            <w:tcW w:w="514" w:type="dxa"/>
            <w:tcBorders>
              <w:bottom w:val="dotted" w:sz="4" w:space="0" w:color="auto"/>
            </w:tcBorders>
          </w:tcPr>
          <w:p w:rsidR="001E174E" w:rsidRPr="007B3071" w:rsidRDefault="001E174E" w:rsidP="0063465E">
            <w:pPr>
              <w:jc w:val="center"/>
              <w:rPr>
                <w:u w:val="single"/>
              </w:rPr>
            </w:pPr>
          </w:p>
        </w:tc>
        <w:tc>
          <w:tcPr>
            <w:tcW w:w="514" w:type="dxa"/>
            <w:tcBorders>
              <w:bottom w:val="dotted" w:sz="4" w:space="0" w:color="auto"/>
            </w:tcBorders>
          </w:tcPr>
          <w:p w:rsidR="001E174E" w:rsidRPr="007B3071" w:rsidRDefault="001E174E" w:rsidP="0063465E">
            <w:pPr>
              <w:jc w:val="center"/>
              <w:rPr>
                <w:u w:val="single"/>
              </w:rPr>
            </w:pPr>
            <w:r w:rsidRPr="007B3071">
              <w:t>X</w:t>
            </w:r>
          </w:p>
        </w:tc>
        <w:tc>
          <w:tcPr>
            <w:tcW w:w="514" w:type="dxa"/>
            <w:tcBorders>
              <w:bottom w:val="dotted" w:sz="4" w:space="0" w:color="auto"/>
            </w:tcBorders>
          </w:tcPr>
          <w:p w:rsidR="001E174E" w:rsidRPr="007B3071" w:rsidRDefault="001E174E" w:rsidP="0063465E">
            <w:pPr>
              <w:jc w:val="center"/>
              <w:rPr>
                <w:u w:val="single"/>
              </w:rPr>
            </w:pPr>
          </w:p>
        </w:tc>
        <w:tc>
          <w:tcPr>
            <w:tcW w:w="614" w:type="dxa"/>
            <w:tcBorders>
              <w:bottom w:val="dotted" w:sz="4" w:space="0" w:color="auto"/>
            </w:tcBorders>
          </w:tcPr>
          <w:p w:rsidR="001E174E" w:rsidRPr="007B3071" w:rsidRDefault="001E174E" w:rsidP="0063465E">
            <w:pPr>
              <w:jc w:val="center"/>
              <w:rPr>
                <w:u w:val="single"/>
              </w:rPr>
            </w:pPr>
            <w:r w:rsidRPr="007B3071">
              <w:t>X</w:t>
            </w:r>
          </w:p>
        </w:tc>
        <w:tc>
          <w:tcPr>
            <w:tcW w:w="514" w:type="dxa"/>
            <w:tcBorders>
              <w:bottom w:val="dotted" w:sz="4" w:space="0" w:color="auto"/>
            </w:tcBorders>
          </w:tcPr>
          <w:p w:rsidR="001E174E" w:rsidRPr="007B3071" w:rsidRDefault="001E174E" w:rsidP="0063465E">
            <w:pPr>
              <w:jc w:val="center"/>
              <w:rPr>
                <w:u w:val="single"/>
              </w:rPr>
            </w:pPr>
          </w:p>
        </w:tc>
      </w:tr>
      <w:tr w:rsidR="001E174E" w:rsidRPr="007B3071" w:rsidTr="001E174E">
        <w:trPr>
          <w:trHeight w:val="223"/>
        </w:trPr>
        <w:tc>
          <w:tcPr>
            <w:tcW w:w="2759" w:type="dxa"/>
            <w:tcBorders>
              <w:top w:val="dotted" w:sz="4" w:space="0" w:color="auto"/>
              <w:left w:val="single" w:sz="6" w:space="0" w:color="auto"/>
              <w:bottom w:val="dotted" w:sz="4" w:space="0" w:color="auto"/>
            </w:tcBorders>
            <w:tcMar>
              <w:top w:w="20" w:type="dxa"/>
              <w:left w:w="20" w:type="dxa"/>
              <w:bottom w:w="0" w:type="dxa"/>
              <w:right w:w="20" w:type="dxa"/>
            </w:tcMar>
          </w:tcPr>
          <w:p w:rsidR="001E174E" w:rsidRPr="007B3071" w:rsidRDefault="001E174E" w:rsidP="0063465E">
            <w:r w:rsidRPr="007B3071">
              <w:t>Investment Outstanding Unit Type</w:t>
            </w:r>
          </w:p>
        </w:tc>
        <w:tc>
          <w:tcPr>
            <w:tcW w:w="1245" w:type="dxa"/>
            <w:tcBorders>
              <w:top w:val="dotted" w:sz="4" w:space="0" w:color="auto"/>
              <w:bottom w:val="dotted" w:sz="4" w:space="0" w:color="auto"/>
            </w:tcBorders>
            <w:tcMar>
              <w:top w:w="20" w:type="dxa"/>
              <w:left w:w="20" w:type="dxa"/>
              <w:bottom w:w="0" w:type="dxa"/>
              <w:right w:w="20" w:type="dxa"/>
            </w:tcMar>
          </w:tcPr>
          <w:p w:rsidR="001E174E" w:rsidRPr="007B3071" w:rsidRDefault="001E174E" w:rsidP="0063465E">
            <w:r w:rsidRPr="007B3071">
              <w:t>Classification</w:t>
            </w:r>
          </w:p>
        </w:tc>
        <w:tc>
          <w:tcPr>
            <w:tcW w:w="4233" w:type="dxa"/>
            <w:tcBorders>
              <w:top w:val="dotted" w:sz="4" w:space="0" w:color="auto"/>
              <w:bottom w:val="dotted" w:sz="4" w:space="0" w:color="auto"/>
            </w:tcBorders>
            <w:tcMar>
              <w:top w:w="20" w:type="dxa"/>
              <w:left w:w="20" w:type="dxa"/>
              <w:bottom w:w="0" w:type="dxa"/>
              <w:right w:w="20" w:type="dxa"/>
            </w:tcMar>
          </w:tcPr>
          <w:p w:rsidR="001E174E" w:rsidRPr="007B3071" w:rsidRDefault="001E174E" w:rsidP="0063465E">
            <w:pPr>
              <w:rPr>
                <w:cs/>
              </w:rPr>
            </w:pPr>
            <w:r w:rsidRPr="007B3071">
              <w:rPr>
                <w:cs/>
              </w:rPr>
              <w:t>ประเภทของการถือครอง</w:t>
            </w:r>
          </w:p>
        </w:tc>
        <w:tc>
          <w:tcPr>
            <w:tcW w:w="441" w:type="dxa"/>
            <w:tcBorders>
              <w:top w:val="dotted" w:sz="4" w:space="0" w:color="auto"/>
              <w:bottom w:val="dotted" w:sz="4" w:space="0" w:color="auto"/>
            </w:tcBorders>
          </w:tcPr>
          <w:p w:rsidR="001E174E" w:rsidRPr="007B3071" w:rsidRDefault="001E174E" w:rsidP="0063465E">
            <w:pPr>
              <w:jc w:val="center"/>
              <w:rPr>
                <w:u w:val="single"/>
              </w:rPr>
            </w:pPr>
            <w:r w:rsidRPr="007B3071">
              <w:t>X</w:t>
            </w:r>
          </w:p>
        </w:tc>
        <w:tc>
          <w:tcPr>
            <w:tcW w:w="434" w:type="dxa"/>
            <w:tcBorders>
              <w:top w:val="dotted" w:sz="4" w:space="0" w:color="auto"/>
              <w:bottom w:val="dotted" w:sz="4" w:space="0" w:color="auto"/>
            </w:tcBorders>
          </w:tcPr>
          <w:p w:rsidR="001E174E" w:rsidRPr="007B3071" w:rsidRDefault="001E174E" w:rsidP="0063465E">
            <w:pPr>
              <w:jc w:val="center"/>
              <w:rPr>
                <w:u w:val="single"/>
              </w:rPr>
            </w:pPr>
          </w:p>
        </w:tc>
        <w:tc>
          <w:tcPr>
            <w:tcW w:w="514" w:type="dxa"/>
            <w:tcBorders>
              <w:top w:val="dotted" w:sz="4" w:space="0" w:color="auto"/>
              <w:bottom w:val="dotted" w:sz="4" w:space="0" w:color="auto"/>
            </w:tcBorders>
          </w:tcPr>
          <w:p w:rsidR="001E174E" w:rsidRPr="007B3071" w:rsidRDefault="001E174E" w:rsidP="0063465E">
            <w:pPr>
              <w:jc w:val="center"/>
              <w:rPr>
                <w:u w:val="single"/>
              </w:rPr>
            </w:pPr>
            <w:r w:rsidRPr="007B3071">
              <w:t>X</w:t>
            </w:r>
          </w:p>
        </w:tc>
        <w:tc>
          <w:tcPr>
            <w:tcW w:w="514" w:type="dxa"/>
            <w:tcBorders>
              <w:top w:val="dotted" w:sz="4" w:space="0" w:color="auto"/>
              <w:bottom w:val="dotted" w:sz="4" w:space="0" w:color="auto"/>
            </w:tcBorders>
          </w:tcPr>
          <w:p w:rsidR="001E174E" w:rsidRPr="007B3071" w:rsidRDefault="001E174E" w:rsidP="0063465E">
            <w:pPr>
              <w:jc w:val="center"/>
              <w:rPr>
                <w:u w:val="single"/>
              </w:rPr>
            </w:pPr>
          </w:p>
        </w:tc>
        <w:tc>
          <w:tcPr>
            <w:tcW w:w="514" w:type="dxa"/>
            <w:tcBorders>
              <w:top w:val="dotted" w:sz="4" w:space="0" w:color="auto"/>
              <w:bottom w:val="dotted" w:sz="4" w:space="0" w:color="auto"/>
            </w:tcBorders>
          </w:tcPr>
          <w:p w:rsidR="001E174E" w:rsidRPr="007B3071" w:rsidRDefault="001E174E" w:rsidP="0063465E">
            <w:pPr>
              <w:jc w:val="center"/>
              <w:rPr>
                <w:u w:val="single"/>
              </w:rPr>
            </w:pPr>
            <w:r w:rsidRPr="007B3071">
              <w:t>X</w:t>
            </w:r>
          </w:p>
        </w:tc>
        <w:tc>
          <w:tcPr>
            <w:tcW w:w="514" w:type="dxa"/>
            <w:tcBorders>
              <w:top w:val="dotted" w:sz="4" w:space="0" w:color="auto"/>
              <w:bottom w:val="dotted" w:sz="4" w:space="0" w:color="auto"/>
            </w:tcBorders>
          </w:tcPr>
          <w:p w:rsidR="001E174E" w:rsidRPr="007B3071" w:rsidRDefault="001E174E" w:rsidP="0063465E">
            <w:pPr>
              <w:jc w:val="center"/>
              <w:rPr>
                <w:u w:val="single"/>
              </w:rPr>
            </w:pPr>
          </w:p>
        </w:tc>
        <w:tc>
          <w:tcPr>
            <w:tcW w:w="614" w:type="dxa"/>
            <w:tcBorders>
              <w:top w:val="dotted" w:sz="4" w:space="0" w:color="auto"/>
              <w:bottom w:val="dotted" w:sz="4" w:space="0" w:color="auto"/>
            </w:tcBorders>
          </w:tcPr>
          <w:p w:rsidR="001E174E" w:rsidRPr="007B3071" w:rsidRDefault="001E174E" w:rsidP="0063465E">
            <w:pPr>
              <w:jc w:val="center"/>
              <w:rPr>
                <w:u w:val="single"/>
              </w:rPr>
            </w:pPr>
            <w:r w:rsidRPr="007B3071">
              <w:t>X</w:t>
            </w:r>
          </w:p>
        </w:tc>
        <w:tc>
          <w:tcPr>
            <w:tcW w:w="514" w:type="dxa"/>
            <w:tcBorders>
              <w:top w:val="dotted" w:sz="4" w:space="0" w:color="auto"/>
              <w:bottom w:val="dotted" w:sz="4" w:space="0" w:color="auto"/>
            </w:tcBorders>
          </w:tcPr>
          <w:p w:rsidR="001E174E" w:rsidRPr="007B3071" w:rsidRDefault="001E174E" w:rsidP="0063465E">
            <w:pPr>
              <w:jc w:val="center"/>
              <w:rPr>
                <w:u w:val="single"/>
              </w:rPr>
            </w:pPr>
          </w:p>
        </w:tc>
      </w:tr>
      <w:tr w:rsidR="001E174E" w:rsidRPr="007B3071" w:rsidTr="001E174E">
        <w:trPr>
          <w:trHeight w:val="255"/>
        </w:trPr>
        <w:tc>
          <w:tcPr>
            <w:tcW w:w="2759" w:type="dxa"/>
            <w:tcBorders>
              <w:top w:val="dotted" w:sz="4" w:space="0" w:color="auto"/>
              <w:left w:val="single" w:sz="6" w:space="0" w:color="auto"/>
            </w:tcBorders>
            <w:tcMar>
              <w:top w:w="20" w:type="dxa"/>
              <w:left w:w="20" w:type="dxa"/>
              <w:bottom w:w="0" w:type="dxa"/>
              <w:right w:w="20" w:type="dxa"/>
            </w:tcMar>
          </w:tcPr>
          <w:p w:rsidR="001E174E" w:rsidRPr="007B3071" w:rsidRDefault="001E174E" w:rsidP="0063465E">
            <w:r w:rsidRPr="007B3071">
              <w:t>Outstanding Units</w:t>
            </w:r>
          </w:p>
        </w:tc>
        <w:tc>
          <w:tcPr>
            <w:tcW w:w="1245" w:type="dxa"/>
            <w:tcBorders>
              <w:top w:val="dotted" w:sz="4" w:space="0" w:color="auto"/>
            </w:tcBorders>
            <w:tcMar>
              <w:top w:w="20" w:type="dxa"/>
              <w:left w:w="20" w:type="dxa"/>
              <w:bottom w:w="0" w:type="dxa"/>
              <w:right w:w="20" w:type="dxa"/>
            </w:tcMar>
          </w:tcPr>
          <w:p w:rsidR="001E174E" w:rsidRPr="007B3071" w:rsidRDefault="001E174E" w:rsidP="0063465E">
            <w:r w:rsidRPr="007B3071">
              <w:t>Number</w:t>
            </w:r>
          </w:p>
        </w:tc>
        <w:tc>
          <w:tcPr>
            <w:tcW w:w="4233" w:type="dxa"/>
            <w:tcBorders>
              <w:top w:val="dotted" w:sz="4" w:space="0" w:color="auto"/>
            </w:tcBorders>
            <w:tcMar>
              <w:top w:w="20" w:type="dxa"/>
              <w:left w:w="20" w:type="dxa"/>
              <w:bottom w:w="0" w:type="dxa"/>
              <w:right w:w="20" w:type="dxa"/>
            </w:tcMar>
          </w:tcPr>
          <w:p w:rsidR="001E174E" w:rsidRPr="007B3071" w:rsidRDefault="001E174E" w:rsidP="0063465E">
            <w:pPr>
              <w:rPr>
                <w:cs/>
              </w:rPr>
            </w:pPr>
            <w:r w:rsidRPr="007B3071">
              <w:rPr>
                <w:cs/>
              </w:rPr>
              <w:t>จำนวนหน่วยที่ถือในแต่ละประเภทของการถือครอง</w:t>
            </w:r>
          </w:p>
        </w:tc>
        <w:tc>
          <w:tcPr>
            <w:tcW w:w="441" w:type="dxa"/>
            <w:tcBorders>
              <w:top w:val="dotted" w:sz="4" w:space="0" w:color="auto"/>
            </w:tcBorders>
          </w:tcPr>
          <w:p w:rsidR="001E174E" w:rsidRPr="007B3071" w:rsidRDefault="001E174E" w:rsidP="0063465E">
            <w:pPr>
              <w:jc w:val="center"/>
              <w:rPr>
                <w:u w:val="single"/>
              </w:rPr>
            </w:pPr>
            <w:r w:rsidRPr="007B3071">
              <w:t>X</w:t>
            </w:r>
          </w:p>
        </w:tc>
        <w:tc>
          <w:tcPr>
            <w:tcW w:w="434" w:type="dxa"/>
            <w:tcBorders>
              <w:top w:val="dotted" w:sz="4" w:space="0" w:color="auto"/>
            </w:tcBorders>
          </w:tcPr>
          <w:p w:rsidR="001E174E" w:rsidRPr="007B3071" w:rsidRDefault="001E174E" w:rsidP="0063465E">
            <w:pPr>
              <w:jc w:val="center"/>
              <w:rPr>
                <w:u w:val="single"/>
              </w:rPr>
            </w:pPr>
          </w:p>
        </w:tc>
        <w:tc>
          <w:tcPr>
            <w:tcW w:w="514" w:type="dxa"/>
            <w:tcBorders>
              <w:top w:val="dotted" w:sz="4" w:space="0" w:color="auto"/>
            </w:tcBorders>
          </w:tcPr>
          <w:p w:rsidR="001E174E" w:rsidRPr="007B3071" w:rsidRDefault="001E174E" w:rsidP="0063465E">
            <w:pPr>
              <w:jc w:val="center"/>
              <w:rPr>
                <w:u w:val="single"/>
              </w:rPr>
            </w:pPr>
            <w:r w:rsidRPr="007B3071">
              <w:t>X</w:t>
            </w:r>
          </w:p>
        </w:tc>
        <w:tc>
          <w:tcPr>
            <w:tcW w:w="514" w:type="dxa"/>
            <w:tcBorders>
              <w:top w:val="dotted" w:sz="4" w:space="0" w:color="auto"/>
            </w:tcBorders>
          </w:tcPr>
          <w:p w:rsidR="001E174E" w:rsidRPr="007B3071" w:rsidRDefault="001E174E" w:rsidP="0063465E">
            <w:pPr>
              <w:jc w:val="center"/>
              <w:rPr>
                <w:u w:val="single"/>
              </w:rPr>
            </w:pPr>
          </w:p>
        </w:tc>
        <w:tc>
          <w:tcPr>
            <w:tcW w:w="514" w:type="dxa"/>
            <w:tcBorders>
              <w:top w:val="dotted" w:sz="4" w:space="0" w:color="auto"/>
            </w:tcBorders>
          </w:tcPr>
          <w:p w:rsidR="001E174E" w:rsidRPr="007B3071" w:rsidRDefault="001E174E" w:rsidP="0063465E">
            <w:pPr>
              <w:jc w:val="center"/>
              <w:rPr>
                <w:u w:val="single"/>
              </w:rPr>
            </w:pPr>
            <w:r w:rsidRPr="007B3071">
              <w:t>X</w:t>
            </w:r>
          </w:p>
        </w:tc>
        <w:tc>
          <w:tcPr>
            <w:tcW w:w="514" w:type="dxa"/>
            <w:tcBorders>
              <w:top w:val="dotted" w:sz="4" w:space="0" w:color="auto"/>
            </w:tcBorders>
          </w:tcPr>
          <w:p w:rsidR="001E174E" w:rsidRPr="007B3071" w:rsidRDefault="001E174E" w:rsidP="0063465E">
            <w:pPr>
              <w:jc w:val="center"/>
            </w:pPr>
          </w:p>
        </w:tc>
        <w:tc>
          <w:tcPr>
            <w:tcW w:w="614" w:type="dxa"/>
            <w:tcBorders>
              <w:top w:val="dotted" w:sz="4" w:space="0" w:color="auto"/>
            </w:tcBorders>
          </w:tcPr>
          <w:p w:rsidR="001E174E" w:rsidRPr="007B3071" w:rsidRDefault="001E174E" w:rsidP="0063465E">
            <w:pPr>
              <w:jc w:val="center"/>
              <w:rPr>
                <w:u w:val="single"/>
              </w:rPr>
            </w:pPr>
            <w:r w:rsidRPr="007B3071">
              <w:t>X</w:t>
            </w:r>
          </w:p>
        </w:tc>
        <w:tc>
          <w:tcPr>
            <w:tcW w:w="514" w:type="dxa"/>
            <w:tcBorders>
              <w:top w:val="dotted" w:sz="4" w:space="0" w:color="auto"/>
            </w:tcBorders>
          </w:tcPr>
          <w:p w:rsidR="001E174E" w:rsidRPr="007B3071" w:rsidRDefault="001E174E" w:rsidP="0063465E">
            <w:pPr>
              <w:jc w:val="center"/>
              <w:rPr>
                <w:u w:val="single"/>
              </w:rPr>
            </w:pPr>
          </w:p>
        </w:tc>
      </w:tr>
      <w:tr w:rsidR="001E174E" w:rsidRPr="007B3071" w:rsidTr="001E174E">
        <w:trPr>
          <w:trHeight w:val="136"/>
        </w:trPr>
        <w:tc>
          <w:tcPr>
            <w:tcW w:w="2759" w:type="dxa"/>
            <w:tcBorders>
              <w:left w:val="single" w:sz="6" w:space="0" w:color="auto"/>
            </w:tcBorders>
            <w:tcMar>
              <w:top w:w="20" w:type="dxa"/>
              <w:left w:w="20" w:type="dxa"/>
              <w:bottom w:w="0" w:type="dxa"/>
              <w:right w:w="20" w:type="dxa"/>
            </w:tcMar>
          </w:tcPr>
          <w:p w:rsidR="001E174E" w:rsidRPr="007B3071" w:rsidRDefault="001E174E" w:rsidP="0063465E">
            <w:r w:rsidRPr="007B3071">
              <w:t>Cost Value of Investment Outstanding Units</w:t>
            </w:r>
          </w:p>
        </w:tc>
        <w:tc>
          <w:tcPr>
            <w:tcW w:w="1245" w:type="dxa"/>
            <w:tcMar>
              <w:top w:w="20" w:type="dxa"/>
              <w:left w:w="20" w:type="dxa"/>
              <w:bottom w:w="0" w:type="dxa"/>
              <w:right w:w="20" w:type="dxa"/>
            </w:tcMar>
          </w:tcPr>
          <w:p w:rsidR="001E174E" w:rsidRPr="007B3071" w:rsidRDefault="001E174E" w:rsidP="0063465E">
            <w:r w:rsidRPr="007B3071">
              <w:t>Amount</w:t>
            </w:r>
          </w:p>
        </w:tc>
        <w:tc>
          <w:tcPr>
            <w:tcW w:w="4233" w:type="dxa"/>
            <w:tcMar>
              <w:top w:w="20" w:type="dxa"/>
              <w:left w:w="20" w:type="dxa"/>
              <w:bottom w:w="0" w:type="dxa"/>
              <w:right w:w="20" w:type="dxa"/>
            </w:tcMar>
          </w:tcPr>
          <w:p w:rsidR="001E174E" w:rsidRPr="007B3071" w:rsidRDefault="001E174E" w:rsidP="0063465E">
            <w:pPr>
              <w:rPr>
                <w:cs/>
              </w:rPr>
            </w:pPr>
            <w:r w:rsidRPr="007B3071">
              <w:rPr>
                <w:cs/>
              </w:rPr>
              <w:t>มูลค่าทุนของเงินลงทุนในแต่ละประเภทของการถือครอง</w:t>
            </w:r>
          </w:p>
        </w:tc>
        <w:tc>
          <w:tcPr>
            <w:tcW w:w="441" w:type="dxa"/>
          </w:tcPr>
          <w:p w:rsidR="001E174E" w:rsidRPr="007B3071" w:rsidRDefault="001E174E" w:rsidP="0063465E">
            <w:pPr>
              <w:jc w:val="center"/>
              <w:rPr>
                <w:u w:val="single"/>
              </w:rPr>
            </w:pPr>
            <w:r w:rsidRPr="007B3071">
              <w:t>X</w:t>
            </w:r>
          </w:p>
        </w:tc>
        <w:tc>
          <w:tcPr>
            <w:tcW w:w="434" w:type="dxa"/>
          </w:tcPr>
          <w:p w:rsidR="001E174E" w:rsidRPr="007B3071" w:rsidRDefault="001E174E" w:rsidP="0063465E">
            <w:pPr>
              <w:jc w:val="center"/>
              <w:rPr>
                <w:u w:val="single"/>
              </w:rPr>
            </w:pPr>
          </w:p>
        </w:tc>
        <w:tc>
          <w:tcPr>
            <w:tcW w:w="514" w:type="dxa"/>
          </w:tcPr>
          <w:p w:rsidR="001E174E" w:rsidRPr="007B3071" w:rsidRDefault="001E174E" w:rsidP="0063465E">
            <w:pPr>
              <w:jc w:val="center"/>
              <w:rPr>
                <w:u w:val="single"/>
              </w:rPr>
            </w:pPr>
            <w:r w:rsidRPr="007B3071">
              <w:t>X</w:t>
            </w:r>
          </w:p>
        </w:tc>
        <w:tc>
          <w:tcPr>
            <w:tcW w:w="514" w:type="dxa"/>
          </w:tcPr>
          <w:p w:rsidR="001E174E" w:rsidRPr="007B3071" w:rsidRDefault="001E174E" w:rsidP="0063465E">
            <w:pPr>
              <w:jc w:val="center"/>
              <w:rPr>
                <w:u w:val="single"/>
              </w:rPr>
            </w:pPr>
          </w:p>
        </w:tc>
        <w:tc>
          <w:tcPr>
            <w:tcW w:w="514" w:type="dxa"/>
          </w:tcPr>
          <w:p w:rsidR="001E174E" w:rsidRPr="007B3071" w:rsidRDefault="001E174E" w:rsidP="0063465E">
            <w:pPr>
              <w:jc w:val="center"/>
              <w:rPr>
                <w:u w:val="single"/>
              </w:rPr>
            </w:pPr>
            <w:r w:rsidRPr="007B3071">
              <w:t>X</w:t>
            </w:r>
          </w:p>
        </w:tc>
        <w:tc>
          <w:tcPr>
            <w:tcW w:w="514" w:type="dxa"/>
          </w:tcPr>
          <w:p w:rsidR="001E174E" w:rsidRPr="007B3071" w:rsidRDefault="001E174E" w:rsidP="0063465E">
            <w:pPr>
              <w:jc w:val="center"/>
            </w:pPr>
          </w:p>
        </w:tc>
        <w:tc>
          <w:tcPr>
            <w:tcW w:w="614" w:type="dxa"/>
          </w:tcPr>
          <w:p w:rsidR="001E174E" w:rsidRPr="007B3071" w:rsidRDefault="001E174E" w:rsidP="0063465E">
            <w:pPr>
              <w:jc w:val="center"/>
              <w:rPr>
                <w:u w:val="single"/>
              </w:rPr>
            </w:pPr>
            <w:r w:rsidRPr="007B3071">
              <w:t>X</w:t>
            </w:r>
          </w:p>
        </w:tc>
        <w:tc>
          <w:tcPr>
            <w:tcW w:w="514" w:type="dxa"/>
          </w:tcPr>
          <w:p w:rsidR="001E174E" w:rsidRPr="007B3071" w:rsidRDefault="001E174E" w:rsidP="0063465E">
            <w:pPr>
              <w:jc w:val="center"/>
              <w:rPr>
                <w:u w:val="single"/>
              </w:rPr>
            </w:pPr>
          </w:p>
        </w:tc>
      </w:tr>
      <w:tr w:rsidR="001E174E" w:rsidRPr="007B3071" w:rsidTr="001E174E">
        <w:trPr>
          <w:trHeight w:val="388"/>
        </w:trPr>
        <w:tc>
          <w:tcPr>
            <w:tcW w:w="2759" w:type="dxa"/>
            <w:tcBorders>
              <w:left w:val="single" w:sz="6" w:space="0" w:color="auto"/>
              <w:bottom w:val="single" w:sz="6" w:space="0" w:color="auto"/>
            </w:tcBorders>
            <w:tcMar>
              <w:top w:w="20" w:type="dxa"/>
              <w:left w:w="20" w:type="dxa"/>
              <w:bottom w:w="0" w:type="dxa"/>
              <w:right w:w="20" w:type="dxa"/>
            </w:tcMar>
          </w:tcPr>
          <w:p w:rsidR="001E174E" w:rsidRPr="007B3071" w:rsidRDefault="001E174E" w:rsidP="0063465E">
            <w:r w:rsidRPr="007B3071">
              <w:t>Market or Fair or Equity Value of Investment Outstanding Units</w:t>
            </w:r>
          </w:p>
        </w:tc>
        <w:tc>
          <w:tcPr>
            <w:tcW w:w="1245" w:type="dxa"/>
            <w:tcBorders>
              <w:bottom w:val="single" w:sz="6" w:space="0" w:color="auto"/>
            </w:tcBorders>
            <w:tcMar>
              <w:top w:w="20" w:type="dxa"/>
              <w:left w:w="20" w:type="dxa"/>
              <w:bottom w:w="0" w:type="dxa"/>
              <w:right w:w="20" w:type="dxa"/>
            </w:tcMar>
          </w:tcPr>
          <w:p w:rsidR="001E174E" w:rsidRPr="007B3071" w:rsidRDefault="001E174E" w:rsidP="0063465E">
            <w:r w:rsidRPr="007B3071">
              <w:t>Amount</w:t>
            </w:r>
          </w:p>
        </w:tc>
        <w:tc>
          <w:tcPr>
            <w:tcW w:w="4233" w:type="dxa"/>
            <w:tcBorders>
              <w:bottom w:val="single" w:sz="6" w:space="0" w:color="auto"/>
            </w:tcBorders>
            <w:tcMar>
              <w:top w:w="20" w:type="dxa"/>
              <w:left w:w="20" w:type="dxa"/>
              <w:bottom w:w="0" w:type="dxa"/>
              <w:right w:w="20" w:type="dxa"/>
            </w:tcMar>
          </w:tcPr>
          <w:p w:rsidR="001E174E" w:rsidRPr="007B3071" w:rsidRDefault="001E174E" w:rsidP="0063465E">
            <w:r w:rsidRPr="007B3071">
              <w:rPr>
                <w:cs/>
              </w:rPr>
              <w:t>มูลค่าตลาด/ ราคายุติธรรม</w:t>
            </w:r>
            <w:r w:rsidRPr="007B3071">
              <w:t xml:space="preserve"> </w:t>
            </w:r>
            <w:r w:rsidRPr="007B3071">
              <w:rPr>
                <w:cs/>
              </w:rPr>
              <w:t>ที่สิ้นงวดของเงินลงทุนในแต่ละประเภทของการถือครอง (บาท)</w:t>
            </w:r>
          </w:p>
        </w:tc>
        <w:tc>
          <w:tcPr>
            <w:tcW w:w="441" w:type="dxa"/>
            <w:tcBorders>
              <w:bottom w:val="single" w:sz="6" w:space="0" w:color="auto"/>
            </w:tcBorders>
          </w:tcPr>
          <w:p w:rsidR="001E174E" w:rsidRPr="007B3071" w:rsidRDefault="001E174E" w:rsidP="0063465E">
            <w:pPr>
              <w:jc w:val="center"/>
              <w:rPr>
                <w:cs/>
              </w:rPr>
            </w:pPr>
            <w:r w:rsidRPr="007B3071">
              <w:t>X</w:t>
            </w:r>
          </w:p>
        </w:tc>
        <w:tc>
          <w:tcPr>
            <w:tcW w:w="434" w:type="dxa"/>
            <w:tcBorders>
              <w:bottom w:val="single" w:sz="6" w:space="0" w:color="auto"/>
            </w:tcBorders>
          </w:tcPr>
          <w:p w:rsidR="001E174E" w:rsidRPr="007B3071" w:rsidRDefault="001E174E" w:rsidP="0063465E">
            <w:pPr>
              <w:jc w:val="center"/>
              <w:rPr>
                <w:cs/>
              </w:rPr>
            </w:pPr>
          </w:p>
        </w:tc>
        <w:tc>
          <w:tcPr>
            <w:tcW w:w="514" w:type="dxa"/>
            <w:tcBorders>
              <w:bottom w:val="single" w:sz="6" w:space="0" w:color="auto"/>
            </w:tcBorders>
          </w:tcPr>
          <w:p w:rsidR="001E174E" w:rsidRPr="007B3071" w:rsidRDefault="001E174E" w:rsidP="0063465E">
            <w:pPr>
              <w:jc w:val="center"/>
              <w:rPr>
                <w:cs/>
              </w:rPr>
            </w:pPr>
            <w:r w:rsidRPr="007B3071">
              <w:t>X</w:t>
            </w:r>
          </w:p>
        </w:tc>
        <w:tc>
          <w:tcPr>
            <w:tcW w:w="514" w:type="dxa"/>
            <w:tcBorders>
              <w:bottom w:val="single" w:sz="6" w:space="0" w:color="auto"/>
            </w:tcBorders>
          </w:tcPr>
          <w:p w:rsidR="001E174E" w:rsidRPr="007B3071" w:rsidRDefault="001E174E" w:rsidP="0063465E">
            <w:pPr>
              <w:jc w:val="center"/>
              <w:rPr>
                <w:cs/>
              </w:rPr>
            </w:pPr>
          </w:p>
        </w:tc>
        <w:tc>
          <w:tcPr>
            <w:tcW w:w="514" w:type="dxa"/>
            <w:tcBorders>
              <w:bottom w:val="single" w:sz="6" w:space="0" w:color="auto"/>
            </w:tcBorders>
          </w:tcPr>
          <w:p w:rsidR="001E174E" w:rsidRPr="007B3071" w:rsidRDefault="001E174E" w:rsidP="0063465E">
            <w:pPr>
              <w:jc w:val="center"/>
              <w:rPr>
                <w:cs/>
              </w:rPr>
            </w:pPr>
            <w:r w:rsidRPr="007B3071">
              <w:t>X</w:t>
            </w:r>
          </w:p>
        </w:tc>
        <w:tc>
          <w:tcPr>
            <w:tcW w:w="514" w:type="dxa"/>
            <w:tcBorders>
              <w:bottom w:val="single" w:sz="6" w:space="0" w:color="auto"/>
            </w:tcBorders>
          </w:tcPr>
          <w:p w:rsidR="001E174E" w:rsidRPr="007B3071" w:rsidRDefault="001E174E" w:rsidP="0063465E">
            <w:pPr>
              <w:jc w:val="center"/>
            </w:pPr>
          </w:p>
        </w:tc>
        <w:tc>
          <w:tcPr>
            <w:tcW w:w="614" w:type="dxa"/>
            <w:tcBorders>
              <w:bottom w:val="single" w:sz="6" w:space="0" w:color="auto"/>
            </w:tcBorders>
          </w:tcPr>
          <w:p w:rsidR="001E174E" w:rsidRPr="007B3071" w:rsidRDefault="001E174E" w:rsidP="0063465E">
            <w:pPr>
              <w:jc w:val="center"/>
              <w:rPr>
                <w:cs/>
              </w:rPr>
            </w:pPr>
            <w:r w:rsidRPr="007B3071">
              <w:t>X</w:t>
            </w:r>
          </w:p>
        </w:tc>
        <w:tc>
          <w:tcPr>
            <w:tcW w:w="514" w:type="dxa"/>
            <w:tcBorders>
              <w:bottom w:val="single" w:sz="6" w:space="0" w:color="auto"/>
            </w:tcBorders>
          </w:tcPr>
          <w:p w:rsidR="001E174E" w:rsidRPr="007B3071" w:rsidRDefault="001E174E" w:rsidP="0063465E">
            <w:pPr>
              <w:jc w:val="center"/>
              <w:rPr>
                <w:cs/>
              </w:rPr>
            </w:pPr>
          </w:p>
        </w:tc>
      </w:tr>
    </w:tbl>
    <w:p w:rsidR="0063465E" w:rsidRDefault="0063465E" w:rsidP="003D34A9">
      <w:pPr>
        <w:pStyle w:val="DataSet1"/>
      </w:pPr>
    </w:p>
    <w:p w:rsidR="0063465E" w:rsidRDefault="0063465E" w:rsidP="0063465E">
      <w:r>
        <w:br w:type="page"/>
      </w: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63465E" w:rsidRPr="00AA3AF5" w:rsidTr="0063465E">
        <w:trPr>
          <w:trHeight w:val="255"/>
        </w:trPr>
        <w:tc>
          <w:tcPr>
            <w:tcW w:w="2012" w:type="dxa"/>
            <w:tcBorders>
              <w:top w:val="nil"/>
              <w:left w:val="nil"/>
              <w:bottom w:val="nil"/>
              <w:right w:val="nil"/>
            </w:tcBorders>
            <w:noWrap/>
            <w:tcMar>
              <w:top w:w="20" w:type="dxa"/>
              <w:left w:w="20" w:type="dxa"/>
              <w:bottom w:w="0" w:type="dxa"/>
              <w:right w:w="20" w:type="dxa"/>
            </w:tcMar>
          </w:tcPr>
          <w:p w:rsidR="0063465E" w:rsidRPr="00AA3AF5" w:rsidRDefault="0063465E" w:rsidP="0063465E">
            <w:pPr>
              <w:rPr>
                <w:b/>
                <w:bCs/>
              </w:rPr>
            </w:pPr>
            <w:r w:rsidRPr="00AA3AF5">
              <w:rPr>
                <w:b/>
                <w:bCs/>
              </w:rPr>
              <w:t xml:space="preserve">Data Set: </w:t>
            </w:r>
          </w:p>
        </w:tc>
        <w:tc>
          <w:tcPr>
            <w:tcW w:w="12450" w:type="dxa"/>
            <w:tcBorders>
              <w:top w:val="nil"/>
              <w:left w:val="nil"/>
              <w:bottom w:val="nil"/>
              <w:right w:val="nil"/>
            </w:tcBorders>
            <w:noWrap/>
            <w:tcMar>
              <w:top w:w="20" w:type="dxa"/>
              <w:left w:w="20" w:type="dxa"/>
              <w:bottom w:w="0" w:type="dxa"/>
              <w:right w:w="20" w:type="dxa"/>
            </w:tcMar>
          </w:tcPr>
          <w:p w:rsidR="0063465E" w:rsidRPr="00AA3AF5" w:rsidRDefault="0063465E" w:rsidP="0063465E">
            <w:pPr>
              <w:pStyle w:val="Heading3"/>
            </w:pPr>
            <w:bookmarkStart w:id="35" w:name="_Toc361140832"/>
            <w:bookmarkStart w:id="36" w:name="_Toc520193001"/>
            <w:bookmarkStart w:id="37" w:name="_Toc533094198"/>
            <w:r w:rsidRPr="00AA3AF5">
              <w:t>Operational Risk (DS_OPR)</w:t>
            </w:r>
            <w:bookmarkEnd w:id="35"/>
            <w:bookmarkEnd w:id="36"/>
            <w:bookmarkEnd w:id="37"/>
          </w:p>
        </w:tc>
      </w:tr>
      <w:tr w:rsidR="0063465E" w:rsidRPr="00AA3AF5" w:rsidTr="0063465E">
        <w:trPr>
          <w:trHeight w:val="255"/>
        </w:trPr>
        <w:tc>
          <w:tcPr>
            <w:tcW w:w="2012" w:type="dxa"/>
            <w:tcBorders>
              <w:top w:val="nil"/>
              <w:left w:val="nil"/>
              <w:bottom w:val="nil"/>
              <w:right w:val="nil"/>
            </w:tcBorders>
            <w:noWrap/>
            <w:tcMar>
              <w:top w:w="20" w:type="dxa"/>
              <w:left w:w="20" w:type="dxa"/>
              <w:bottom w:w="0" w:type="dxa"/>
              <w:right w:w="20" w:type="dxa"/>
            </w:tcMar>
          </w:tcPr>
          <w:p w:rsidR="0063465E" w:rsidRPr="00AA3AF5" w:rsidRDefault="0063465E" w:rsidP="0063465E">
            <w:pPr>
              <w:rPr>
                <w:b/>
                <w:bCs/>
              </w:rPr>
            </w:pPr>
            <w:r w:rsidRPr="00AA3AF5">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63465E" w:rsidRPr="00AA3AF5" w:rsidRDefault="0063465E" w:rsidP="0063465E">
            <w:r w:rsidRPr="00AA3AF5">
              <w:rPr>
                <w:b/>
                <w:bCs/>
              </w:rPr>
              <w:t>Semi-annually</w:t>
            </w:r>
          </w:p>
        </w:tc>
      </w:tr>
    </w:tbl>
    <w:p w:rsidR="0063465E" w:rsidRDefault="0063465E" w:rsidP="003D34A9">
      <w:pPr>
        <w:pStyle w:val="DataSet1"/>
      </w:pPr>
    </w:p>
    <w:tbl>
      <w:tblPr>
        <w:tblW w:w="12069"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476"/>
        <w:gridCol w:w="425"/>
      </w:tblGrid>
      <w:tr w:rsidR="0063465E" w:rsidRPr="00AA3AF5" w:rsidTr="0063465E">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63465E" w:rsidRPr="00AA3AF5" w:rsidRDefault="0063465E" w:rsidP="0063465E">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63465E" w:rsidRPr="00AA3AF5" w:rsidRDefault="0063465E" w:rsidP="0063465E">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63465E" w:rsidRPr="00AA3AF5" w:rsidRDefault="0063465E" w:rsidP="0063465E">
            <w:r w:rsidRPr="00AA3AF5">
              <w:t>Description</w:t>
            </w:r>
          </w:p>
        </w:tc>
        <w:tc>
          <w:tcPr>
            <w:tcW w:w="1028" w:type="dxa"/>
            <w:gridSpan w:val="2"/>
            <w:tcBorders>
              <w:top w:val="single" w:sz="6" w:space="0" w:color="auto"/>
            </w:tcBorders>
            <w:shd w:val="clear" w:color="auto" w:fill="CCFFFF"/>
          </w:tcPr>
          <w:p w:rsidR="0063465E" w:rsidRPr="00412F54" w:rsidRDefault="0063465E" w:rsidP="0063465E">
            <w:pPr>
              <w:jc w:val="center"/>
              <w:rPr>
                <w:color w:val="000000"/>
              </w:rPr>
            </w:pPr>
            <w:proofErr w:type="spellStart"/>
            <w:r w:rsidRPr="00412F54">
              <w:rPr>
                <w:color w:val="000000"/>
                <w:cs/>
              </w:rPr>
              <w:t>ธพ</w:t>
            </w:r>
            <w:proofErr w:type="spellEnd"/>
            <w:r w:rsidRPr="00412F54">
              <w:rPr>
                <w:color w:val="000000"/>
                <w:cs/>
              </w:rPr>
              <w:t>.</w:t>
            </w:r>
          </w:p>
        </w:tc>
        <w:tc>
          <w:tcPr>
            <w:tcW w:w="1028" w:type="dxa"/>
            <w:gridSpan w:val="2"/>
            <w:tcBorders>
              <w:top w:val="single" w:sz="6" w:space="0" w:color="auto"/>
            </w:tcBorders>
            <w:shd w:val="clear" w:color="auto" w:fill="CCFFFF"/>
          </w:tcPr>
          <w:p w:rsidR="0063465E" w:rsidRPr="00AA3AF5" w:rsidRDefault="0063465E" w:rsidP="0063465E">
            <w:pPr>
              <w:jc w:val="center"/>
            </w:pPr>
            <w:r w:rsidRPr="00AA3AF5">
              <w:rPr>
                <w:cs/>
              </w:rPr>
              <w:t>บง.</w:t>
            </w:r>
          </w:p>
        </w:tc>
        <w:tc>
          <w:tcPr>
            <w:tcW w:w="1028" w:type="dxa"/>
            <w:gridSpan w:val="2"/>
            <w:tcBorders>
              <w:top w:val="single" w:sz="6" w:space="0" w:color="auto"/>
            </w:tcBorders>
            <w:shd w:val="clear" w:color="auto" w:fill="CCFFFF"/>
          </w:tcPr>
          <w:p w:rsidR="0063465E" w:rsidRPr="00AA3AF5" w:rsidRDefault="0063465E" w:rsidP="0063465E">
            <w:pPr>
              <w:jc w:val="center"/>
            </w:pPr>
            <w:proofErr w:type="spellStart"/>
            <w:r w:rsidRPr="00AA3AF5">
              <w:rPr>
                <w:cs/>
              </w:rPr>
              <w:t>บค</w:t>
            </w:r>
            <w:proofErr w:type="spellEnd"/>
            <w:r w:rsidRPr="00AA3AF5">
              <w:rPr>
                <w:cs/>
              </w:rPr>
              <w:t>.</w:t>
            </w:r>
          </w:p>
        </w:tc>
        <w:tc>
          <w:tcPr>
            <w:tcW w:w="901" w:type="dxa"/>
            <w:gridSpan w:val="2"/>
            <w:tcBorders>
              <w:top w:val="single" w:sz="6" w:space="0" w:color="auto"/>
            </w:tcBorders>
            <w:shd w:val="clear" w:color="auto" w:fill="CCFFFF"/>
          </w:tcPr>
          <w:p w:rsidR="0063465E" w:rsidRPr="00412F54" w:rsidRDefault="0063465E" w:rsidP="0063465E">
            <w:pPr>
              <w:jc w:val="center"/>
              <w:rPr>
                <w:color w:val="000000"/>
                <w:cs/>
              </w:rPr>
            </w:pPr>
            <w:r w:rsidRPr="00412F54">
              <w:rPr>
                <w:color w:val="000000"/>
              </w:rPr>
              <w:t>SFI</w:t>
            </w:r>
          </w:p>
        </w:tc>
      </w:tr>
      <w:tr w:rsidR="0063465E" w:rsidRPr="00AA3AF5" w:rsidTr="0063465E">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63465E" w:rsidRPr="00AA3AF5" w:rsidRDefault="0063465E" w:rsidP="0063465E"/>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63465E" w:rsidRPr="00AA3AF5" w:rsidRDefault="0063465E" w:rsidP="0063465E"/>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63465E" w:rsidRPr="00AA3AF5" w:rsidRDefault="0063465E" w:rsidP="0063465E"/>
        </w:tc>
        <w:tc>
          <w:tcPr>
            <w:tcW w:w="514" w:type="dxa"/>
            <w:shd w:val="clear" w:color="auto" w:fill="CCFFFF"/>
          </w:tcPr>
          <w:p w:rsidR="0063465E" w:rsidRPr="00412F54" w:rsidRDefault="0063465E" w:rsidP="0063465E">
            <w:pPr>
              <w:jc w:val="center"/>
              <w:rPr>
                <w:color w:val="000000"/>
              </w:rPr>
            </w:pPr>
            <w:r w:rsidRPr="00412F54">
              <w:rPr>
                <w:color w:val="000000"/>
              </w:rPr>
              <w:t>M</w:t>
            </w:r>
          </w:p>
        </w:tc>
        <w:tc>
          <w:tcPr>
            <w:tcW w:w="514" w:type="dxa"/>
            <w:shd w:val="clear" w:color="auto" w:fill="CCFFFF"/>
          </w:tcPr>
          <w:p w:rsidR="0063465E" w:rsidRPr="00412F54" w:rsidRDefault="0063465E" w:rsidP="0063465E">
            <w:pPr>
              <w:jc w:val="center"/>
              <w:rPr>
                <w:color w:val="000000"/>
              </w:rPr>
            </w:pPr>
            <w:r w:rsidRPr="00412F54">
              <w:rPr>
                <w:color w:val="000000"/>
              </w:rPr>
              <w:t>O</w:t>
            </w:r>
          </w:p>
        </w:tc>
        <w:tc>
          <w:tcPr>
            <w:tcW w:w="514" w:type="dxa"/>
            <w:shd w:val="clear" w:color="auto" w:fill="CCFFFF"/>
          </w:tcPr>
          <w:p w:rsidR="0063465E" w:rsidRPr="00AA3AF5" w:rsidRDefault="0063465E" w:rsidP="0063465E">
            <w:pPr>
              <w:jc w:val="center"/>
            </w:pPr>
            <w:r w:rsidRPr="00AA3AF5">
              <w:t>M</w:t>
            </w:r>
          </w:p>
        </w:tc>
        <w:tc>
          <w:tcPr>
            <w:tcW w:w="514" w:type="dxa"/>
            <w:shd w:val="clear" w:color="auto" w:fill="CCFFFF"/>
          </w:tcPr>
          <w:p w:rsidR="0063465E" w:rsidRPr="00AA3AF5" w:rsidRDefault="0063465E" w:rsidP="0063465E">
            <w:pPr>
              <w:jc w:val="center"/>
            </w:pPr>
            <w:r w:rsidRPr="00AA3AF5">
              <w:t>O</w:t>
            </w:r>
          </w:p>
        </w:tc>
        <w:tc>
          <w:tcPr>
            <w:tcW w:w="514" w:type="dxa"/>
            <w:shd w:val="clear" w:color="auto" w:fill="CCFFFF"/>
          </w:tcPr>
          <w:p w:rsidR="0063465E" w:rsidRPr="00AA3AF5" w:rsidRDefault="0063465E" w:rsidP="0063465E">
            <w:pPr>
              <w:jc w:val="center"/>
            </w:pPr>
            <w:r w:rsidRPr="00AA3AF5">
              <w:t>M</w:t>
            </w:r>
          </w:p>
        </w:tc>
        <w:tc>
          <w:tcPr>
            <w:tcW w:w="514" w:type="dxa"/>
            <w:shd w:val="clear" w:color="auto" w:fill="CCFFFF"/>
          </w:tcPr>
          <w:p w:rsidR="0063465E" w:rsidRPr="00AA3AF5" w:rsidRDefault="0063465E" w:rsidP="0063465E">
            <w:pPr>
              <w:jc w:val="center"/>
            </w:pPr>
            <w:r w:rsidRPr="00AA3AF5">
              <w:t>O</w:t>
            </w:r>
          </w:p>
        </w:tc>
        <w:tc>
          <w:tcPr>
            <w:tcW w:w="476" w:type="dxa"/>
            <w:shd w:val="clear" w:color="auto" w:fill="CCFFFF"/>
          </w:tcPr>
          <w:p w:rsidR="0063465E" w:rsidRPr="00412F54" w:rsidRDefault="0063465E" w:rsidP="0063465E">
            <w:pPr>
              <w:jc w:val="center"/>
              <w:rPr>
                <w:color w:val="000000"/>
              </w:rPr>
            </w:pPr>
            <w:r w:rsidRPr="00412F54">
              <w:rPr>
                <w:color w:val="000000"/>
              </w:rPr>
              <w:t>M</w:t>
            </w:r>
          </w:p>
        </w:tc>
        <w:tc>
          <w:tcPr>
            <w:tcW w:w="425" w:type="dxa"/>
            <w:shd w:val="clear" w:color="auto" w:fill="CCFFFF"/>
          </w:tcPr>
          <w:p w:rsidR="0063465E" w:rsidRPr="00412F54" w:rsidRDefault="0063465E" w:rsidP="0063465E">
            <w:pPr>
              <w:jc w:val="center"/>
              <w:rPr>
                <w:color w:val="000000"/>
              </w:rPr>
            </w:pPr>
            <w:r w:rsidRPr="00412F54">
              <w:rPr>
                <w:color w:val="000000"/>
              </w:rPr>
              <w:t>O</w:t>
            </w:r>
          </w:p>
        </w:tc>
      </w:tr>
      <w:tr w:rsidR="0063465E" w:rsidRPr="00AA3AF5" w:rsidTr="0063465E">
        <w:trPr>
          <w:trHeight w:val="255"/>
        </w:trPr>
        <w:tc>
          <w:tcPr>
            <w:tcW w:w="2940" w:type="dxa"/>
            <w:tcBorders>
              <w:top w:val="dotted" w:sz="4" w:space="0" w:color="auto"/>
              <w:left w:val="single" w:sz="6" w:space="0" w:color="auto"/>
            </w:tcBorders>
            <w:tcMar>
              <w:top w:w="20" w:type="dxa"/>
              <w:left w:w="20" w:type="dxa"/>
              <w:bottom w:w="0" w:type="dxa"/>
              <w:right w:w="20" w:type="dxa"/>
            </w:tcMar>
          </w:tcPr>
          <w:p w:rsidR="0063465E" w:rsidRPr="00AA3AF5" w:rsidRDefault="0063465E" w:rsidP="0063465E">
            <w:r w:rsidRPr="00AA3AF5">
              <w:t>Organization Id</w:t>
            </w:r>
          </w:p>
        </w:tc>
        <w:tc>
          <w:tcPr>
            <w:tcW w:w="1470" w:type="dxa"/>
            <w:tcBorders>
              <w:top w:val="dotted" w:sz="4" w:space="0" w:color="auto"/>
            </w:tcBorders>
            <w:tcMar>
              <w:top w:w="20" w:type="dxa"/>
              <w:left w:w="20" w:type="dxa"/>
              <w:bottom w:w="0" w:type="dxa"/>
              <w:right w:w="20" w:type="dxa"/>
            </w:tcMar>
          </w:tcPr>
          <w:p w:rsidR="0063465E" w:rsidRPr="00AA3AF5" w:rsidRDefault="0063465E" w:rsidP="0063465E">
            <w:r w:rsidRPr="00AA3AF5">
              <w:t>FI Code</w:t>
            </w:r>
          </w:p>
        </w:tc>
        <w:tc>
          <w:tcPr>
            <w:tcW w:w="3674" w:type="dxa"/>
            <w:tcBorders>
              <w:top w:val="dotted" w:sz="4" w:space="0" w:color="auto"/>
            </w:tcBorders>
            <w:tcMar>
              <w:top w:w="20" w:type="dxa"/>
              <w:left w:w="20" w:type="dxa"/>
              <w:bottom w:w="0" w:type="dxa"/>
              <w:right w:w="20" w:type="dxa"/>
            </w:tcMar>
          </w:tcPr>
          <w:p w:rsidR="0063465E" w:rsidRPr="00AA3AF5" w:rsidRDefault="0063465E" w:rsidP="0063465E">
            <w:r w:rsidRPr="00AA3AF5">
              <w:rPr>
                <w:cs/>
              </w:rPr>
              <w:t>รหัสสถาบันการเงินผู้ส่งข้อมูล</w:t>
            </w:r>
          </w:p>
        </w:tc>
        <w:tc>
          <w:tcPr>
            <w:tcW w:w="514" w:type="dxa"/>
          </w:tcPr>
          <w:p w:rsidR="0063465E" w:rsidRPr="00412F54" w:rsidRDefault="0063465E" w:rsidP="0063465E">
            <w:pPr>
              <w:jc w:val="center"/>
              <w:rPr>
                <w:color w:val="000000"/>
                <w:cs/>
              </w:rPr>
            </w:pPr>
            <w:r w:rsidRPr="00412F54">
              <w:rPr>
                <w:color w:val="000000"/>
              </w:rPr>
              <w:t>X</w:t>
            </w:r>
          </w:p>
        </w:tc>
        <w:tc>
          <w:tcPr>
            <w:tcW w:w="514" w:type="dxa"/>
          </w:tcPr>
          <w:p w:rsidR="0063465E" w:rsidRPr="00412F54" w:rsidRDefault="0063465E" w:rsidP="0063465E">
            <w:pPr>
              <w:jc w:val="center"/>
              <w:rPr>
                <w:color w:val="000000"/>
                <w:cs/>
              </w:rPr>
            </w:pPr>
          </w:p>
        </w:tc>
        <w:tc>
          <w:tcPr>
            <w:tcW w:w="514" w:type="dxa"/>
          </w:tcPr>
          <w:p w:rsidR="0063465E" w:rsidRPr="002A048F" w:rsidRDefault="0063465E" w:rsidP="0063465E">
            <w:pPr>
              <w:jc w:val="center"/>
              <w:rPr>
                <w:color w:val="000000"/>
                <w:cs/>
              </w:rPr>
            </w:pPr>
            <w:r w:rsidRPr="002A048F">
              <w:rPr>
                <w:color w:val="000000"/>
              </w:rPr>
              <w:t>X</w:t>
            </w:r>
          </w:p>
        </w:tc>
        <w:tc>
          <w:tcPr>
            <w:tcW w:w="514" w:type="dxa"/>
          </w:tcPr>
          <w:p w:rsidR="0063465E" w:rsidRPr="002A048F" w:rsidRDefault="0063465E" w:rsidP="0063465E">
            <w:pPr>
              <w:jc w:val="center"/>
              <w:rPr>
                <w:color w:val="000000"/>
                <w:cs/>
              </w:rPr>
            </w:pPr>
          </w:p>
        </w:tc>
        <w:tc>
          <w:tcPr>
            <w:tcW w:w="514" w:type="dxa"/>
            <w:tcBorders>
              <w:top w:val="dotted" w:sz="4" w:space="0" w:color="auto"/>
            </w:tcBorders>
          </w:tcPr>
          <w:p w:rsidR="0063465E" w:rsidRPr="002A048F" w:rsidRDefault="0063465E" w:rsidP="0063465E">
            <w:pPr>
              <w:jc w:val="center"/>
              <w:rPr>
                <w:color w:val="000000"/>
                <w:cs/>
              </w:rPr>
            </w:pPr>
            <w:r w:rsidRPr="002A048F">
              <w:rPr>
                <w:color w:val="000000"/>
              </w:rPr>
              <w:t>X</w:t>
            </w:r>
          </w:p>
        </w:tc>
        <w:tc>
          <w:tcPr>
            <w:tcW w:w="514" w:type="dxa"/>
            <w:tcBorders>
              <w:top w:val="dotted" w:sz="4" w:space="0" w:color="auto"/>
            </w:tcBorders>
          </w:tcPr>
          <w:p w:rsidR="0063465E" w:rsidRPr="00AA3AF5" w:rsidRDefault="0063465E" w:rsidP="0063465E">
            <w:pPr>
              <w:jc w:val="center"/>
              <w:rPr>
                <w:cs/>
              </w:rPr>
            </w:pPr>
          </w:p>
        </w:tc>
        <w:tc>
          <w:tcPr>
            <w:tcW w:w="476" w:type="dxa"/>
            <w:tcBorders>
              <w:top w:val="dotted" w:sz="4" w:space="0" w:color="auto"/>
            </w:tcBorders>
          </w:tcPr>
          <w:p w:rsidR="0063465E" w:rsidRPr="00412F54" w:rsidRDefault="0063465E" w:rsidP="0063465E">
            <w:pPr>
              <w:jc w:val="center"/>
              <w:rPr>
                <w:color w:val="000000"/>
                <w:cs/>
              </w:rPr>
            </w:pPr>
            <w:r w:rsidRPr="00412F54">
              <w:rPr>
                <w:color w:val="000000"/>
              </w:rPr>
              <w:t>X</w:t>
            </w:r>
          </w:p>
        </w:tc>
        <w:tc>
          <w:tcPr>
            <w:tcW w:w="425" w:type="dxa"/>
            <w:tcBorders>
              <w:top w:val="dotted" w:sz="4" w:space="0" w:color="auto"/>
            </w:tcBorders>
          </w:tcPr>
          <w:p w:rsidR="0063465E" w:rsidRPr="00412F54" w:rsidRDefault="0063465E" w:rsidP="0063465E">
            <w:pPr>
              <w:jc w:val="center"/>
              <w:rPr>
                <w:color w:val="000000"/>
                <w:cs/>
              </w:rPr>
            </w:pPr>
          </w:p>
        </w:tc>
      </w:tr>
      <w:tr w:rsidR="0063465E" w:rsidRPr="00AA3AF5" w:rsidTr="0063465E">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63465E" w:rsidRPr="00AA3AF5" w:rsidRDefault="0063465E" w:rsidP="0063465E">
            <w:r w:rsidRPr="00AA3AF5">
              <w:t>FI Reporting Group Id</w:t>
            </w:r>
          </w:p>
        </w:tc>
        <w:tc>
          <w:tcPr>
            <w:tcW w:w="1470" w:type="dxa"/>
            <w:tcBorders>
              <w:bottom w:val="dotted" w:sz="4" w:space="0" w:color="auto"/>
            </w:tcBorders>
            <w:noWrap/>
            <w:tcMar>
              <w:top w:w="20" w:type="dxa"/>
              <w:left w:w="20" w:type="dxa"/>
              <w:bottom w:w="0" w:type="dxa"/>
              <w:right w:w="20" w:type="dxa"/>
            </w:tcMar>
          </w:tcPr>
          <w:p w:rsidR="0063465E" w:rsidRPr="00AA3AF5" w:rsidRDefault="0063465E" w:rsidP="0063465E">
            <w:r w:rsidRPr="00AA3AF5">
              <w:t>Classification</w:t>
            </w:r>
          </w:p>
        </w:tc>
        <w:tc>
          <w:tcPr>
            <w:tcW w:w="3674" w:type="dxa"/>
            <w:tcBorders>
              <w:bottom w:val="dotted" w:sz="4" w:space="0" w:color="auto"/>
            </w:tcBorders>
            <w:tcMar>
              <w:top w:w="20" w:type="dxa"/>
              <w:left w:w="20" w:type="dxa"/>
              <w:bottom w:w="0" w:type="dxa"/>
              <w:right w:w="20" w:type="dxa"/>
            </w:tcMar>
          </w:tcPr>
          <w:p w:rsidR="0063465E" w:rsidRPr="00AA3AF5" w:rsidRDefault="0063465E" w:rsidP="0063465E">
            <w:r w:rsidRPr="00AA3AF5">
              <w:rPr>
                <w:cs/>
              </w:rPr>
              <w:t>ชุดข้อมูลของสถาบันการเงิน</w:t>
            </w:r>
          </w:p>
        </w:tc>
        <w:tc>
          <w:tcPr>
            <w:tcW w:w="514" w:type="dxa"/>
            <w:tcBorders>
              <w:bottom w:val="dotted" w:sz="4" w:space="0" w:color="auto"/>
            </w:tcBorders>
          </w:tcPr>
          <w:p w:rsidR="0063465E" w:rsidRPr="00412F54" w:rsidRDefault="0063465E" w:rsidP="0063465E">
            <w:pPr>
              <w:jc w:val="center"/>
              <w:rPr>
                <w:color w:val="000000"/>
                <w:cs/>
              </w:rPr>
            </w:pPr>
            <w:r w:rsidRPr="00412F54">
              <w:rPr>
                <w:color w:val="000000"/>
              </w:rPr>
              <w:t>X</w:t>
            </w:r>
          </w:p>
        </w:tc>
        <w:tc>
          <w:tcPr>
            <w:tcW w:w="514" w:type="dxa"/>
            <w:tcBorders>
              <w:bottom w:val="dotted" w:sz="4" w:space="0" w:color="auto"/>
            </w:tcBorders>
          </w:tcPr>
          <w:p w:rsidR="0063465E" w:rsidRPr="00412F54" w:rsidRDefault="0063465E" w:rsidP="0063465E">
            <w:pPr>
              <w:jc w:val="center"/>
              <w:rPr>
                <w:color w:val="000000"/>
                <w:cs/>
              </w:rPr>
            </w:pPr>
          </w:p>
        </w:tc>
        <w:tc>
          <w:tcPr>
            <w:tcW w:w="514" w:type="dxa"/>
            <w:tcBorders>
              <w:bottom w:val="dotted" w:sz="4" w:space="0" w:color="auto"/>
            </w:tcBorders>
          </w:tcPr>
          <w:p w:rsidR="0063465E" w:rsidRPr="002A048F" w:rsidRDefault="0063465E" w:rsidP="0063465E">
            <w:pPr>
              <w:jc w:val="center"/>
              <w:rPr>
                <w:color w:val="000000"/>
                <w:cs/>
              </w:rPr>
            </w:pPr>
            <w:r w:rsidRPr="002A048F">
              <w:rPr>
                <w:color w:val="000000"/>
              </w:rPr>
              <w:t>X</w:t>
            </w:r>
          </w:p>
        </w:tc>
        <w:tc>
          <w:tcPr>
            <w:tcW w:w="514" w:type="dxa"/>
            <w:tcBorders>
              <w:bottom w:val="dotted" w:sz="4" w:space="0" w:color="auto"/>
            </w:tcBorders>
          </w:tcPr>
          <w:p w:rsidR="0063465E" w:rsidRPr="002A048F" w:rsidRDefault="0063465E" w:rsidP="0063465E">
            <w:pPr>
              <w:jc w:val="center"/>
              <w:rPr>
                <w:color w:val="000000"/>
                <w:cs/>
              </w:rPr>
            </w:pPr>
          </w:p>
        </w:tc>
        <w:tc>
          <w:tcPr>
            <w:tcW w:w="514" w:type="dxa"/>
            <w:tcBorders>
              <w:bottom w:val="dotted" w:sz="4" w:space="0" w:color="auto"/>
            </w:tcBorders>
          </w:tcPr>
          <w:p w:rsidR="0063465E" w:rsidRPr="002A048F" w:rsidRDefault="0063465E" w:rsidP="0063465E">
            <w:pPr>
              <w:jc w:val="center"/>
              <w:rPr>
                <w:color w:val="000000"/>
                <w:cs/>
              </w:rPr>
            </w:pPr>
            <w:r w:rsidRPr="002A048F">
              <w:rPr>
                <w:color w:val="000000"/>
              </w:rPr>
              <w:t>X</w:t>
            </w:r>
          </w:p>
        </w:tc>
        <w:tc>
          <w:tcPr>
            <w:tcW w:w="514" w:type="dxa"/>
            <w:tcBorders>
              <w:bottom w:val="dotted" w:sz="4" w:space="0" w:color="auto"/>
            </w:tcBorders>
          </w:tcPr>
          <w:p w:rsidR="0063465E" w:rsidRPr="00AA3AF5" w:rsidRDefault="0063465E" w:rsidP="0063465E">
            <w:pPr>
              <w:jc w:val="center"/>
              <w:rPr>
                <w:cs/>
              </w:rPr>
            </w:pPr>
          </w:p>
        </w:tc>
        <w:tc>
          <w:tcPr>
            <w:tcW w:w="476" w:type="dxa"/>
            <w:tcBorders>
              <w:bottom w:val="dotted" w:sz="4" w:space="0" w:color="auto"/>
            </w:tcBorders>
          </w:tcPr>
          <w:p w:rsidR="0063465E" w:rsidRPr="00412F54" w:rsidRDefault="0063465E" w:rsidP="0063465E">
            <w:pPr>
              <w:jc w:val="center"/>
              <w:rPr>
                <w:color w:val="000000"/>
                <w:cs/>
              </w:rPr>
            </w:pPr>
            <w:r w:rsidRPr="00412F54">
              <w:rPr>
                <w:color w:val="000000"/>
              </w:rPr>
              <w:t>X</w:t>
            </w:r>
          </w:p>
        </w:tc>
        <w:tc>
          <w:tcPr>
            <w:tcW w:w="425" w:type="dxa"/>
            <w:tcBorders>
              <w:bottom w:val="dotted" w:sz="4" w:space="0" w:color="auto"/>
            </w:tcBorders>
          </w:tcPr>
          <w:p w:rsidR="0063465E" w:rsidRPr="00412F54" w:rsidRDefault="0063465E" w:rsidP="0063465E">
            <w:pPr>
              <w:jc w:val="center"/>
              <w:rPr>
                <w:color w:val="000000"/>
                <w:cs/>
              </w:rPr>
            </w:pPr>
          </w:p>
        </w:tc>
      </w:tr>
      <w:tr w:rsidR="0063465E" w:rsidRPr="00AA3AF5" w:rsidTr="0063465E">
        <w:trPr>
          <w:trHeight w:val="255"/>
        </w:trPr>
        <w:tc>
          <w:tcPr>
            <w:tcW w:w="2940" w:type="dxa"/>
            <w:tcBorders>
              <w:left w:val="single" w:sz="6" w:space="0" w:color="auto"/>
            </w:tcBorders>
            <w:tcMar>
              <w:top w:w="20" w:type="dxa"/>
              <w:left w:w="20" w:type="dxa"/>
              <w:bottom w:w="0" w:type="dxa"/>
              <w:right w:w="20" w:type="dxa"/>
            </w:tcMar>
          </w:tcPr>
          <w:p w:rsidR="0063465E" w:rsidRPr="00AA3AF5" w:rsidRDefault="0063465E" w:rsidP="0063465E">
            <w:r w:rsidRPr="00AA3AF5">
              <w:t>Data Set Date</w:t>
            </w:r>
          </w:p>
        </w:tc>
        <w:tc>
          <w:tcPr>
            <w:tcW w:w="1470" w:type="dxa"/>
            <w:noWrap/>
            <w:tcMar>
              <w:top w:w="20" w:type="dxa"/>
              <w:left w:w="20" w:type="dxa"/>
              <w:bottom w:w="0" w:type="dxa"/>
              <w:right w:w="20" w:type="dxa"/>
            </w:tcMar>
          </w:tcPr>
          <w:p w:rsidR="0063465E" w:rsidRPr="00AA3AF5" w:rsidRDefault="0063465E" w:rsidP="0063465E">
            <w:r w:rsidRPr="00AA3AF5">
              <w:t>Date</w:t>
            </w:r>
          </w:p>
        </w:tc>
        <w:tc>
          <w:tcPr>
            <w:tcW w:w="3674" w:type="dxa"/>
            <w:tcMar>
              <w:top w:w="20" w:type="dxa"/>
              <w:left w:w="20" w:type="dxa"/>
              <w:bottom w:w="0" w:type="dxa"/>
              <w:right w:w="20" w:type="dxa"/>
            </w:tcMar>
          </w:tcPr>
          <w:p w:rsidR="0063465E" w:rsidRPr="00AA3AF5" w:rsidRDefault="0063465E" w:rsidP="0063465E">
            <w:r w:rsidRPr="00AA3AF5">
              <w:rPr>
                <w:cs/>
              </w:rPr>
              <w:t>วันที่ของชุดข้อมูล</w:t>
            </w:r>
          </w:p>
        </w:tc>
        <w:tc>
          <w:tcPr>
            <w:tcW w:w="514" w:type="dxa"/>
          </w:tcPr>
          <w:p w:rsidR="0063465E" w:rsidRPr="00412F54" w:rsidRDefault="0063465E" w:rsidP="0063465E">
            <w:pPr>
              <w:jc w:val="center"/>
              <w:rPr>
                <w:color w:val="000000"/>
                <w:cs/>
              </w:rPr>
            </w:pPr>
            <w:r w:rsidRPr="00412F54">
              <w:rPr>
                <w:color w:val="000000"/>
              </w:rPr>
              <w:t>X</w:t>
            </w:r>
          </w:p>
        </w:tc>
        <w:tc>
          <w:tcPr>
            <w:tcW w:w="514" w:type="dxa"/>
          </w:tcPr>
          <w:p w:rsidR="0063465E" w:rsidRPr="00412F54" w:rsidRDefault="0063465E" w:rsidP="0063465E">
            <w:pPr>
              <w:jc w:val="center"/>
              <w:rPr>
                <w:color w:val="000000"/>
                <w:cs/>
              </w:rPr>
            </w:pPr>
          </w:p>
        </w:tc>
        <w:tc>
          <w:tcPr>
            <w:tcW w:w="514" w:type="dxa"/>
          </w:tcPr>
          <w:p w:rsidR="0063465E" w:rsidRPr="002A048F" w:rsidRDefault="0063465E" w:rsidP="0063465E">
            <w:pPr>
              <w:jc w:val="center"/>
              <w:rPr>
                <w:color w:val="000000"/>
                <w:cs/>
              </w:rPr>
            </w:pPr>
            <w:r w:rsidRPr="002A048F">
              <w:rPr>
                <w:color w:val="000000"/>
              </w:rPr>
              <w:t>X</w:t>
            </w:r>
          </w:p>
        </w:tc>
        <w:tc>
          <w:tcPr>
            <w:tcW w:w="514" w:type="dxa"/>
          </w:tcPr>
          <w:p w:rsidR="0063465E" w:rsidRPr="002A048F" w:rsidRDefault="0063465E" w:rsidP="0063465E">
            <w:pPr>
              <w:jc w:val="center"/>
              <w:rPr>
                <w:color w:val="000000"/>
                <w:cs/>
              </w:rPr>
            </w:pPr>
          </w:p>
        </w:tc>
        <w:tc>
          <w:tcPr>
            <w:tcW w:w="514" w:type="dxa"/>
          </w:tcPr>
          <w:p w:rsidR="0063465E" w:rsidRPr="002A048F" w:rsidRDefault="0063465E" w:rsidP="0063465E">
            <w:pPr>
              <w:jc w:val="center"/>
              <w:rPr>
                <w:color w:val="000000"/>
                <w:cs/>
              </w:rPr>
            </w:pPr>
            <w:r w:rsidRPr="002A048F">
              <w:rPr>
                <w:color w:val="000000"/>
              </w:rPr>
              <w:t>X</w:t>
            </w:r>
          </w:p>
        </w:tc>
        <w:tc>
          <w:tcPr>
            <w:tcW w:w="514" w:type="dxa"/>
          </w:tcPr>
          <w:p w:rsidR="0063465E" w:rsidRPr="00AA3AF5" w:rsidRDefault="0063465E" w:rsidP="0063465E">
            <w:pPr>
              <w:jc w:val="center"/>
              <w:rPr>
                <w:cs/>
              </w:rPr>
            </w:pPr>
          </w:p>
        </w:tc>
        <w:tc>
          <w:tcPr>
            <w:tcW w:w="476" w:type="dxa"/>
          </w:tcPr>
          <w:p w:rsidR="0063465E" w:rsidRPr="00412F54" w:rsidRDefault="0063465E" w:rsidP="0063465E">
            <w:pPr>
              <w:jc w:val="center"/>
              <w:rPr>
                <w:color w:val="000000"/>
                <w:cs/>
              </w:rPr>
            </w:pPr>
            <w:r w:rsidRPr="00412F54">
              <w:rPr>
                <w:color w:val="000000"/>
              </w:rPr>
              <w:t>X</w:t>
            </w:r>
          </w:p>
        </w:tc>
        <w:tc>
          <w:tcPr>
            <w:tcW w:w="425" w:type="dxa"/>
          </w:tcPr>
          <w:p w:rsidR="0063465E" w:rsidRPr="00412F54" w:rsidRDefault="0063465E" w:rsidP="0063465E">
            <w:pPr>
              <w:jc w:val="center"/>
              <w:rPr>
                <w:color w:val="000000"/>
                <w:cs/>
              </w:rPr>
            </w:pPr>
          </w:p>
        </w:tc>
      </w:tr>
      <w:tr w:rsidR="0063465E" w:rsidRPr="00AA3AF5" w:rsidTr="0063465E">
        <w:trPr>
          <w:trHeight w:val="80"/>
        </w:trPr>
        <w:tc>
          <w:tcPr>
            <w:tcW w:w="2940" w:type="dxa"/>
            <w:tcBorders>
              <w:top w:val="dotted" w:sz="4" w:space="0" w:color="auto"/>
              <w:left w:val="single" w:sz="6" w:space="0" w:color="auto"/>
            </w:tcBorders>
            <w:tcMar>
              <w:top w:w="20" w:type="dxa"/>
              <w:left w:w="20" w:type="dxa"/>
              <w:bottom w:w="0" w:type="dxa"/>
              <w:right w:w="20" w:type="dxa"/>
            </w:tcMar>
          </w:tcPr>
          <w:p w:rsidR="0063465E" w:rsidRPr="00AA3AF5" w:rsidRDefault="0063465E" w:rsidP="0063465E">
            <w:r w:rsidRPr="00AA3AF5">
              <w:t>Change Method</w:t>
            </w:r>
          </w:p>
        </w:tc>
        <w:tc>
          <w:tcPr>
            <w:tcW w:w="1470" w:type="dxa"/>
            <w:tcBorders>
              <w:top w:val="dotted" w:sz="4" w:space="0" w:color="auto"/>
            </w:tcBorders>
            <w:tcMar>
              <w:top w:w="20" w:type="dxa"/>
              <w:left w:w="20" w:type="dxa"/>
              <w:bottom w:w="0" w:type="dxa"/>
              <w:right w:w="20" w:type="dxa"/>
            </w:tcMar>
          </w:tcPr>
          <w:p w:rsidR="0063465E" w:rsidRPr="00AA3AF5" w:rsidRDefault="0063465E" w:rsidP="0063465E">
            <w:r w:rsidRPr="00AA3AF5">
              <w:t>Flag</w:t>
            </w:r>
          </w:p>
        </w:tc>
        <w:tc>
          <w:tcPr>
            <w:tcW w:w="3674" w:type="dxa"/>
            <w:tcBorders>
              <w:top w:val="dotted" w:sz="4" w:space="0" w:color="auto"/>
            </w:tcBorders>
            <w:tcMar>
              <w:top w:w="20" w:type="dxa"/>
              <w:left w:w="20" w:type="dxa"/>
              <w:bottom w:w="0" w:type="dxa"/>
              <w:right w:w="20" w:type="dxa"/>
            </w:tcMar>
          </w:tcPr>
          <w:p w:rsidR="0063465E" w:rsidRPr="00AA3AF5" w:rsidRDefault="0063465E" w:rsidP="0063465E">
            <w:pPr>
              <w:rPr>
                <w:lang w:val="en-GB"/>
              </w:rPr>
            </w:pPr>
            <w:proofErr w:type="spellStart"/>
            <w:r w:rsidRPr="00AA3AF5">
              <w:rPr>
                <w:cs/>
                <w:lang w:val="en-GB"/>
              </w:rPr>
              <w:t>สถานะการ</w:t>
            </w:r>
            <w:proofErr w:type="spellEnd"/>
            <w:r w:rsidRPr="00AA3AF5">
              <w:rPr>
                <w:cs/>
                <w:lang w:val="en-GB"/>
              </w:rPr>
              <w:t>เปลี่ยนแปลงวิธีคำนวณความเสี่ยงด้านปฏิบัติการจากงวดการบัญชีก่อน</w:t>
            </w:r>
          </w:p>
          <w:p w:rsidR="0063465E" w:rsidRPr="00AA3AF5" w:rsidRDefault="0063465E" w:rsidP="0063465E">
            <w:r w:rsidRPr="00AA3AF5">
              <w:rPr>
                <w:cs/>
              </w:rPr>
              <w:t xml:space="preserve">   ค่า </w:t>
            </w:r>
            <w:r w:rsidRPr="00AA3AF5">
              <w:t xml:space="preserve">‘0’ </w:t>
            </w:r>
            <w:r w:rsidRPr="00AA3AF5">
              <w:rPr>
                <w:cs/>
              </w:rPr>
              <w:t>เท่ากับ ไม่เปลี่ยนแปลง</w:t>
            </w:r>
          </w:p>
          <w:p w:rsidR="0063465E" w:rsidRPr="00AA3AF5" w:rsidRDefault="0063465E" w:rsidP="0063465E">
            <w:r w:rsidRPr="00AA3AF5">
              <w:rPr>
                <w:cs/>
              </w:rPr>
              <w:t xml:space="preserve">   ค่า </w:t>
            </w:r>
            <w:r w:rsidRPr="00AA3AF5">
              <w:t xml:space="preserve">‘1’ </w:t>
            </w:r>
            <w:r w:rsidRPr="00AA3AF5">
              <w:rPr>
                <w:cs/>
              </w:rPr>
              <w:t>เท่ากับ เปลี่ยนแปลง หรือ</w:t>
            </w:r>
          </w:p>
          <w:p w:rsidR="0063465E" w:rsidRDefault="0063465E" w:rsidP="0063465E">
            <w:r w:rsidRPr="00AA3AF5">
              <w:rPr>
                <w:cs/>
              </w:rPr>
              <w:t xml:space="preserve">                      รายงานข้อมูลครั้งแรก</w:t>
            </w:r>
          </w:p>
          <w:p w:rsidR="0063465E" w:rsidRPr="002A048F" w:rsidRDefault="0063465E" w:rsidP="0063465E">
            <w:pPr>
              <w:rPr>
                <w:color w:val="000000"/>
              </w:rPr>
            </w:pPr>
            <w:r w:rsidRPr="002A048F">
              <w:rPr>
                <w:rFonts w:hint="cs"/>
                <w:color w:val="000000"/>
                <w:cs/>
              </w:rPr>
              <w:t>กรณีบริษัทเครดิตฟองซิเอร์</w:t>
            </w:r>
          </w:p>
          <w:p w:rsidR="0063465E" w:rsidRPr="002A048F" w:rsidRDefault="0063465E" w:rsidP="0063465E">
            <w:pPr>
              <w:rPr>
                <w:color w:val="000000"/>
              </w:rPr>
            </w:pPr>
            <w:r w:rsidRPr="002A048F">
              <w:rPr>
                <w:rFonts w:hint="cs"/>
                <w:color w:val="000000"/>
                <w:cs/>
              </w:rPr>
              <w:t xml:space="preserve">   ค่า </w:t>
            </w:r>
            <w:r w:rsidRPr="002A048F">
              <w:rPr>
                <w:color w:val="000000"/>
              </w:rPr>
              <w:t xml:space="preserve">‘0’ </w:t>
            </w:r>
            <w:r w:rsidRPr="002A048F">
              <w:rPr>
                <w:rFonts w:hint="cs"/>
                <w:color w:val="000000"/>
                <w:cs/>
              </w:rPr>
              <w:t>เท่ากับ รายงานข้อมูลงวดถัดไป</w:t>
            </w:r>
          </w:p>
          <w:p w:rsidR="0063465E" w:rsidRPr="002609FB" w:rsidRDefault="0063465E" w:rsidP="0063465E">
            <w:pPr>
              <w:rPr>
                <w:cs/>
              </w:rPr>
            </w:pPr>
            <w:r w:rsidRPr="002A048F">
              <w:rPr>
                <w:rFonts w:hint="cs"/>
                <w:color w:val="000000"/>
                <w:cs/>
              </w:rPr>
              <w:t xml:space="preserve">   ค่า </w:t>
            </w:r>
            <w:r w:rsidRPr="002A048F">
              <w:rPr>
                <w:color w:val="000000"/>
              </w:rPr>
              <w:t xml:space="preserve">‘1’ </w:t>
            </w:r>
            <w:r w:rsidRPr="002A048F">
              <w:rPr>
                <w:rFonts w:hint="cs"/>
                <w:color w:val="000000"/>
                <w:cs/>
              </w:rPr>
              <w:t>เท่ากับ รายงานข้อมูลครั้งแรก</w:t>
            </w:r>
          </w:p>
        </w:tc>
        <w:tc>
          <w:tcPr>
            <w:tcW w:w="514" w:type="dxa"/>
            <w:tcBorders>
              <w:top w:val="dotted" w:sz="4" w:space="0" w:color="auto"/>
            </w:tcBorders>
          </w:tcPr>
          <w:p w:rsidR="0063465E" w:rsidRPr="00412F54" w:rsidRDefault="0063465E" w:rsidP="0063465E">
            <w:pPr>
              <w:jc w:val="center"/>
              <w:rPr>
                <w:color w:val="000000"/>
                <w:cs/>
              </w:rPr>
            </w:pPr>
            <w:r w:rsidRPr="00412F54">
              <w:rPr>
                <w:color w:val="000000"/>
              </w:rPr>
              <w:t>X</w:t>
            </w:r>
          </w:p>
        </w:tc>
        <w:tc>
          <w:tcPr>
            <w:tcW w:w="514" w:type="dxa"/>
            <w:tcBorders>
              <w:top w:val="dotted" w:sz="4" w:space="0" w:color="auto"/>
            </w:tcBorders>
          </w:tcPr>
          <w:p w:rsidR="0063465E" w:rsidRPr="00412F54" w:rsidRDefault="0063465E" w:rsidP="0063465E">
            <w:pPr>
              <w:jc w:val="center"/>
              <w:rPr>
                <w:color w:val="000000"/>
                <w:cs/>
              </w:rPr>
            </w:pPr>
          </w:p>
        </w:tc>
        <w:tc>
          <w:tcPr>
            <w:tcW w:w="514" w:type="dxa"/>
            <w:tcBorders>
              <w:top w:val="dotted" w:sz="4" w:space="0" w:color="auto"/>
            </w:tcBorders>
          </w:tcPr>
          <w:p w:rsidR="0063465E" w:rsidRPr="002A048F" w:rsidRDefault="0063465E" w:rsidP="0063465E">
            <w:pPr>
              <w:jc w:val="center"/>
              <w:rPr>
                <w:color w:val="000000"/>
                <w:cs/>
              </w:rPr>
            </w:pPr>
            <w:r w:rsidRPr="002A048F">
              <w:rPr>
                <w:color w:val="000000"/>
              </w:rPr>
              <w:t>X</w:t>
            </w:r>
          </w:p>
        </w:tc>
        <w:tc>
          <w:tcPr>
            <w:tcW w:w="514" w:type="dxa"/>
            <w:tcBorders>
              <w:top w:val="dotted" w:sz="4" w:space="0" w:color="auto"/>
            </w:tcBorders>
          </w:tcPr>
          <w:p w:rsidR="0063465E" w:rsidRPr="002A048F" w:rsidRDefault="0063465E" w:rsidP="0063465E">
            <w:pPr>
              <w:jc w:val="center"/>
              <w:rPr>
                <w:color w:val="000000"/>
                <w:cs/>
              </w:rPr>
            </w:pPr>
          </w:p>
        </w:tc>
        <w:tc>
          <w:tcPr>
            <w:tcW w:w="514" w:type="dxa"/>
            <w:tcBorders>
              <w:top w:val="dotted" w:sz="4" w:space="0" w:color="auto"/>
            </w:tcBorders>
          </w:tcPr>
          <w:p w:rsidR="0063465E" w:rsidRPr="002A048F" w:rsidRDefault="0063465E" w:rsidP="0063465E">
            <w:pPr>
              <w:jc w:val="center"/>
              <w:rPr>
                <w:color w:val="000000"/>
                <w:cs/>
              </w:rPr>
            </w:pPr>
            <w:r w:rsidRPr="002A048F">
              <w:rPr>
                <w:color w:val="000000"/>
              </w:rPr>
              <w:t>X</w:t>
            </w:r>
          </w:p>
        </w:tc>
        <w:tc>
          <w:tcPr>
            <w:tcW w:w="514" w:type="dxa"/>
            <w:tcBorders>
              <w:top w:val="dotted" w:sz="4" w:space="0" w:color="auto"/>
            </w:tcBorders>
          </w:tcPr>
          <w:p w:rsidR="0063465E" w:rsidRPr="00AA3AF5" w:rsidRDefault="0063465E" w:rsidP="0063465E">
            <w:pPr>
              <w:jc w:val="center"/>
              <w:rPr>
                <w:cs/>
              </w:rPr>
            </w:pPr>
          </w:p>
        </w:tc>
        <w:tc>
          <w:tcPr>
            <w:tcW w:w="476" w:type="dxa"/>
            <w:tcBorders>
              <w:top w:val="dotted" w:sz="4" w:space="0" w:color="auto"/>
            </w:tcBorders>
          </w:tcPr>
          <w:p w:rsidR="0063465E" w:rsidRPr="00412F54" w:rsidRDefault="0063465E" w:rsidP="0063465E">
            <w:pPr>
              <w:jc w:val="center"/>
              <w:rPr>
                <w:color w:val="000000"/>
                <w:cs/>
              </w:rPr>
            </w:pPr>
            <w:r w:rsidRPr="00412F54">
              <w:rPr>
                <w:color w:val="000000"/>
              </w:rPr>
              <w:t>X</w:t>
            </w:r>
          </w:p>
        </w:tc>
        <w:tc>
          <w:tcPr>
            <w:tcW w:w="425" w:type="dxa"/>
            <w:tcBorders>
              <w:top w:val="dotted" w:sz="4" w:space="0" w:color="auto"/>
            </w:tcBorders>
          </w:tcPr>
          <w:p w:rsidR="0063465E" w:rsidRPr="00412F54" w:rsidRDefault="0063465E" w:rsidP="0063465E">
            <w:pPr>
              <w:jc w:val="center"/>
              <w:rPr>
                <w:color w:val="000000"/>
                <w:cs/>
              </w:rPr>
            </w:pPr>
          </w:p>
        </w:tc>
      </w:tr>
      <w:tr w:rsidR="0063465E" w:rsidRPr="00AA3AF5" w:rsidTr="0063465E">
        <w:trPr>
          <w:trHeight w:val="386"/>
        </w:trPr>
        <w:tc>
          <w:tcPr>
            <w:tcW w:w="2940" w:type="dxa"/>
            <w:tcBorders>
              <w:left w:val="single" w:sz="6" w:space="0" w:color="auto"/>
            </w:tcBorders>
            <w:tcMar>
              <w:top w:w="20" w:type="dxa"/>
              <w:left w:w="20" w:type="dxa"/>
              <w:bottom w:w="0" w:type="dxa"/>
              <w:right w:w="20" w:type="dxa"/>
            </w:tcMar>
          </w:tcPr>
          <w:p w:rsidR="0063465E" w:rsidRPr="00AA3AF5" w:rsidRDefault="0063465E" w:rsidP="0063465E">
            <w:r w:rsidRPr="00AA3AF5">
              <w:t>Operational Risk Method</w:t>
            </w:r>
          </w:p>
        </w:tc>
        <w:tc>
          <w:tcPr>
            <w:tcW w:w="1470" w:type="dxa"/>
            <w:tcMar>
              <w:top w:w="20" w:type="dxa"/>
              <w:left w:w="20" w:type="dxa"/>
              <w:bottom w:w="0" w:type="dxa"/>
              <w:right w:w="20" w:type="dxa"/>
            </w:tcMar>
          </w:tcPr>
          <w:p w:rsidR="0063465E" w:rsidRPr="00AA3AF5" w:rsidRDefault="0063465E" w:rsidP="0063465E">
            <w:r w:rsidRPr="00AA3AF5">
              <w:t>Classification</w:t>
            </w:r>
          </w:p>
        </w:tc>
        <w:tc>
          <w:tcPr>
            <w:tcW w:w="3674" w:type="dxa"/>
            <w:tcMar>
              <w:top w:w="20" w:type="dxa"/>
              <w:left w:w="20" w:type="dxa"/>
              <w:bottom w:w="0" w:type="dxa"/>
              <w:right w:w="20" w:type="dxa"/>
            </w:tcMar>
          </w:tcPr>
          <w:p w:rsidR="0063465E" w:rsidRPr="00AA3AF5" w:rsidRDefault="0063465E" w:rsidP="0063465E">
            <w:pPr>
              <w:rPr>
                <w:cs/>
              </w:rPr>
            </w:pPr>
            <w:r w:rsidRPr="00AA3AF5">
              <w:rPr>
                <w:cs/>
                <w:lang w:val="en-GB"/>
              </w:rPr>
              <w:t>วิธีที่ใช้คำนวณ</w:t>
            </w:r>
            <w:r w:rsidRPr="00AA3AF5">
              <w:rPr>
                <w:cs/>
              </w:rPr>
              <w:t>ความเสี่ยงด้านปฏิบัติการ</w:t>
            </w:r>
          </w:p>
        </w:tc>
        <w:tc>
          <w:tcPr>
            <w:tcW w:w="514" w:type="dxa"/>
          </w:tcPr>
          <w:p w:rsidR="0063465E" w:rsidRPr="00412F54" w:rsidRDefault="0063465E" w:rsidP="0063465E">
            <w:pPr>
              <w:jc w:val="center"/>
              <w:rPr>
                <w:color w:val="000000"/>
              </w:rPr>
            </w:pPr>
            <w:r w:rsidRPr="00412F54">
              <w:rPr>
                <w:color w:val="000000"/>
              </w:rPr>
              <w:t>X</w:t>
            </w:r>
          </w:p>
        </w:tc>
        <w:tc>
          <w:tcPr>
            <w:tcW w:w="514" w:type="dxa"/>
          </w:tcPr>
          <w:p w:rsidR="0063465E" w:rsidRPr="00412F54" w:rsidRDefault="0063465E" w:rsidP="0063465E">
            <w:pPr>
              <w:jc w:val="center"/>
              <w:rPr>
                <w:color w:val="000000"/>
              </w:rPr>
            </w:pPr>
          </w:p>
        </w:tc>
        <w:tc>
          <w:tcPr>
            <w:tcW w:w="514" w:type="dxa"/>
          </w:tcPr>
          <w:p w:rsidR="0063465E" w:rsidRPr="002A048F" w:rsidRDefault="0063465E" w:rsidP="0063465E">
            <w:pPr>
              <w:jc w:val="center"/>
              <w:rPr>
                <w:color w:val="000000"/>
              </w:rPr>
            </w:pPr>
            <w:r w:rsidRPr="002A048F">
              <w:rPr>
                <w:color w:val="000000"/>
              </w:rPr>
              <w:t>X</w:t>
            </w:r>
          </w:p>
        </w:tc>
        <w:tc>
          <w:tcPr>
            <w:tcW w:w="514" w:type="dxa"/>
          </w:tcPr>
          <w:p w:rsidR="0063465E" w:rsidRPr="002A048F" w:rsidRDefault="0063465E" w:rsidP="0063465E">
            <w:pPr>
              <w:jc w:val="center"/>
              <w:rPr>
                <w:color w:val="000000"/>
              </w:rPr>
            </w:pPr>
          </w:p>
        </w:tc>
        <w:tc>
          <w:tcPr>
            <w:tcW w:w="514" w:type="dxa"/>
          </w:tcPr>
          <w:p w:rsidR="0063465E" w:rsidRPr="002A048F" w:rsidRDefault="0063465E" w:rsidP="0063465E">
            <w:pPr>
              <w:jc w:val="center"/>
              <w:rPr>
                <w:color w:val="000000"/>
              </w:rPr>
            </w:pPr>
            <w:r w:rsidRPr="002A048F">
              <w:rPr>
                <w:color w:val="000000"/>
              </w:rPr>
              <w:t>X</w:t>
            </w:r>
          </w:p>
        </w:tc>
        <w:tc>
          <w:tcPr>
            <w:tcW w:w="514" w:type="dxa"/>
          </w:tcPr>
          <w:p w:rsidR="0063465E" w:rsidRPr="00AA3AF5" w:rsidRDefault="0063465E" w:rsidP="0063465E">
            <w:pPr>
              <w:jc w:val="center"/>
            </w:pPr>
          </w:p>
        </w:tc>
        <w:tc>
          <w:tcPr>
            <w:tcW w:w="476" w:type="dxa"/>
          </w:tcPr>
          <w:p w:rsidR="0063465E" w:rsidRPr="00412F54" w:rsidRDefault="0063465E" w:rsidP="0063465E">
            <w:pPr>
              <w:jc w:val="center"/>
              <w:rPr>
                <w:color w:val="000000"/>
              </w:rPr>
            </w:pPr>
            <w:r w:rsidRPr="00412F54">
              <w:rPr>
                <w:color w:val="000000"/>
              </w:rPr>
              <w:t>X</w:t>
            </w:r>
          </w:p>
        </w:tc>
        <w:tc>
          <w:tcPr>
            <w:tcW w:w="425" w:type="dxa"/>
          </w:tcPr>
          <w:p w:rsidR="0063465E" w:rsidRPr="00412F54" w:rsidRDefault="0063465E" w:rsidP="0063465E">
            <w:pPr>
              <w:jc w:val="center"/>
              <w:rPr>
                <w:color w:val="000000"/>
              </w:rPr>
            </w:pPr>
          </w:p>
        </w:tc>
      </w:tr>
      <w:tr w:rsidR="0063465E" w:rsidRPr="00AA3AF5" w:rsidTr="0063465E">
        <w:trPr>
          <w:trHeight w:val="80"/>
        </w:trPr>
        <w:tc>
          <w:tcPr>
            <w:tcW w:w="2940" w:type="dxa"/>
            <w:tcBorders>
              <w:left w:val="single" w:sz="6" w:space="0" w:color="auto"/>
            </w:tcBorders>
            <w:tcMar>
              <w:top w:w="20" w:type="dxa"/>
              <w:left w:w="20" w:type="dxa"/>
              <w:bottom w:w="0" w:type="dxa"/>
              <w:right w:w="20" w:type="dxa"/>
            </w:tcMar>
          </w:tcPr>
          <w:p w:rsidR="0063465E" w:rsidRPr="00AA3AF5" w:rsidRDefault="0063465E" w:rsidP="0063465E">
            <w:r w:rsidRPr="00AA3AF5">
              <w:t>Period Date</w:t>
            </w:r>
          </w:p>
        </w:tc>
        <w:tc>
          <w:tcPr>
            <w:tcW w:w="1470" w:type="dxa"/>
            <w:tcMar>
              <w:top w:w="20" w:type="dxa"/>
              <w:left w:w="20" w:type="dxa"/>
              <w:bottom w:w="0" w:type="dxa"/>
              <w:right w:w="20" w:type="dxa"/>
            </w:tcMar>
          </w:tcPr>
          <w:p w:rsidR="0063465E" w:rsidRPr="00AA3AF5" w:rsidRDefault="0063465E" w:rsidP="0063465E">
            <w:r w:rsidRPr="00AA3AF5">
              <w:t>Date</w:t>
            </w:r>
          </w:p>
        </w:tc>
        <w:tc>
          <w:tcPr>
            <w:tcW w:w="3674" w:type="dxa"/>
            <w:tcMar>
              <w:top w:w="20" w:type="dxa"/>
              <w:left w:w="20" w:type="dxa"/>
              <w:bottom w:w="0" w:type="dxa"/>
              <w:right w:w="20" w:type="dxa"/>
            </w:tcMar>
          </w:tcPr>
          <w:p w:rsidR="0063465E" w:rsidRPr="00AA3AF5" w:rsidRDefault="0063465E" w:rsidP="0063465E">
            <w:pPr>
              <w:rPr>
                <w:cs/>
                <w:lang w:val="en-GB"/>
              </w:rPr>
            </w:pPr>
            <w:r w:rsidRPr="00AA3AF5">
              <w:rPr>
                <w:cs/>
                <w:lang w:val="en-GB"/>
              </w:rPr>
              <w:t>วันที่ของงวดการบัญชีที่รายงาน</w:t>
            </w:r>
          </w:p>
        </w:tc>
        <w:tc>
          <w:tcPr>
            <w:tcW w:w="514" w:type="dxa"/>
          </w:tcPr>
          <w:p w:rsidR="0063465E" w:rsidRPr="00412F54" w:rsidRDefault="0063465E" w:rsidP="0063465E">
            <w:pPr>
              <w:jc w:val="center"/>
              <w:rPr>
                <w:color w:val="000000"/>
              </w:rPr>
            </w:pPr>
            <w:r w:rsidRPr="00412F54">
              <w:rPr>
                <w:color w:val="000000"/>
              </w:rPr>
              <w:t>X</w:t>
            </w:r>
          </w:p>
        </w:tc>
        <w:tc>
          <w:tcPr>
            <w:tcW w:w="514" w:type="dxa"/>
          </w:tcPr>
          <w:p w:rsidR="0063465E" w:rsidRPr="00412F54" w:rsidRDefault="0063465E" w:rsidP="0063465E">
            <w:pPr>
              <w:jc w:val="center"/>
              <w:rPr>
                <w:color w:val="000000"/>
              </w:rPr>
            </w:pPr>
          </w:p>
        </w:tc>
        <w:tc>
          <w:tcPr>
            <w:tcW w:w="514" w:type="dxa"/>
          </w:tcPr>
          <w:p w:rsidR="0063465E" w:rsidRPr="002A048F" w:rsidRDefault="0063465E" w:rsidP="0063465E">
            <w:pPr>
              <w:jc w:val="center"/>
              <w:rPr>
                <w:color w:val="000000"/>
              </w:rPr>
            </w:pPr>
            <w:r w:rsidRPr="002A048F">
              <w:rPr>
                <w:color w:val="000000"/>
              </w:rPr>
              <w:t>X</w:t>
            </w:r>
          </w:p>
        </w:tc>
        <w:tc>
          <w:tcPr>
            <w:tcW w:w="514" w:type="dxa"/>
          </w:tcPr>
          <w:p w:rsidR="0063465E" w:rsidRPr="002A048F" w:rsidRDefault="0063465E" w:rsidP="0063465E">
            <w:pPr>
              <w:jc w:val="center"/>
              <w:rPr>
                <w:color w:val="000000"/>
              </w:rPr>
            </w:pPr>
          </w:p>
        </w:tc>
        <w:tc>
          <w:tcPr>
            <w:tcW w:w="514" w:type="dxa"/>
          </w:tcPr>
          <w:p w:rsidR="0063465E" w:rsidRPr="002A048F" w:rsidRDefault="0063465E" w:rsidP="0063465E">
            <w:pPr>
              <w:jc w:val="center"/>
              <w:rPr>
                <w:color w:val="000000"/>
              </w:rPr>
            </w:pPr>
            <w:r w:rsidRPr="002A048F">
              <w:rPr>
                <w:color w:val="000000"/>
              </w:rPr>
              <w:t>X</w:t>
            </w:r>
          </w:p>
        </w:tc>
        <w:tc>
          <w:tcPr>
            <w:tcW w:w="514" w:type="dxa"/>
          </w:tcPr>
          <w:p w:rsidR="0063465E" w:rsidRPr="00AA3AF5" w:rsidRDefault="0063465E" w:rsidP="0063465E">
            <w:pPr>
              <w:jc w:val="center"/>
            </w:pPr>
          </w:p>
        </w:tc>
        <w:tc>
          <w:tcPr>
            <w:tcW w:w="476" w:type="dxa"/>
          </w:tcPr>
          <w:p w:rsidR="0063465E" w:rsidRPr="00412F54" w:rsidRDefault="0063465E" w:rsidP="0063465E">
            <w:pPr>
              <w:jc w:val="center"/>
              <w:rPr>
                <w:color w:val="000000"/>
              </w:rPr>
            </w:pPr>
            <w:r w:rsidRPr="00412F54">
              <w:rPr>
                <w:color w:val="000000"/>
              </w:rPr>
              <w:t>X</w:t>
            </w:r>
          </w:p>
        </w:tc>
        <w:tc>
          <w:tcPr>
            <w:tcW w:w="425" w:type="dxa"/>
          </w:tcPr>
          <w:p w:rsidR="0063465E" w:rsidRPr="00412F54" w:rsidRDefault="0063465E" w:rsidP="0063465E">
            <w:pPr>
              <w:jc w:val="center"/>
              <w:rPr>
                <w:color w:val="000000"/>
              </w:rPr>
            </w:pPr>
          </w:p>
        </w:tc>
      </w:tr>
      <w:tr w:rsidR="0063465E" w:rsidRPr="00AA3AF5" w:rsidTr="0063465E">
        <w:trPr>
          <w:trHeight w:val="255"/>
        </w:trPr>
        <w:tc>
          <w:tcPr>
            <w:tcW w:w="2940" w:type="dxa"/>
            <w:tcBorders>
              <w:left w:val="single" w:sz="6" w:space="0" w:color="auto"/>
            </w:tcBorders>
            <w:tcMar>
              <w:top w:w="20" w:type="dxa"/>
              <w:left w:w="20" w:type="dxa"/>
              <w:bottom w:w="0" w:type="dxa"/>
              <w:right w:w="20" w:type="dxa"/>
            </w:tcMar>
          </w:tcPr>
          <w:p w:rsidR="0063465E" w:rsidRPr="00AA3AF5" w:rsidRDefault="0063465E" w:rsidP="0063465E">
            <w:r w:rsidRPr="00AA3AF5">
              <w:t>Operational Risk Item</w:t>
            </w:r>
          </w:p>
        </w:tc>
        <w:tc>
          <w:tcPr>
            <w:tcW w:w="1470" w:type="dxa"/>
            <w:tcMar>
              <w:top w:w="20" w:type="dxa"/>
              <w:left w:w="20" w:type="dxa"/>
              <w:bottom w:w="0" w:type="dxa"/>
              <w:right w:w="20" w:type="dxa"/>
            </w:tcMar>
          </w:tcPr>
          <w:p w:rsidR="0063465E" w:rsidRPr="00AA3AF5" w:rsidRDefault="0063465E" w:rsidP="0063465E">
            <w:r w:rsidRPr="00AA3AF5">
              <w:t>Classification</w:t>
            </w:r>
          </w:p>
        </w:tc>
        <w:tc>
          <w:tcPr>
            <w:tcW w:w="3674" w:type="dxa"/>
            <w:tcMar>
              <w:top w:w="20" w:type="dxa"/>
              <w:left w:w="20" w:type="dxa"/>
              <w:bottom w:w="0" w:type="dxa"/>
              <w:right w:w="20" w:type="dxa"/>
            </w:tcMar>
          </w:tcPr>
          <w:p w:rsidR="0063465E" w:rsidRPr="00AA3AF5" w:rsidRDefault="0063465E" w:rsidP="0063465E">
            <w:r w:rsidRPr="00AA3AF5">
              <w:rPr>
                <w:cs/>
              </w:rPr>
              <w:t>รายการความเสี่ยงด้านปฏิบัติการ</w:t>
            </w:r>
          </w:p>
        </w:tc>
        <w:tc>
          <w:tcPr>
            <w:tcW w:w="514" w:type="dxa"/>
          </w:tcPr>
          <w:p w:rsidR="0063465E" w:rsidRPr="00412F54" w:rsidRDefault="0063465E" w:rsidP="0063465E">
            <w:pPr>
              <w:jc w:val="center"/>
              <w:rPr>
                <w:color w:val="000000"/>
                <w:u w:val="single"/>
              </w:rPr>
            </w:pPr>
            <w:r w:rsidRPr="00412F54">
              <w:rPr>
                <w:color w:val="000000"/>
              </w:rPr>
              <w:t>X</w:t>
            </w:r>
          </w:p>
        </w:tc>
        <w:tc>
          <w:tcPr>
            <w:tcW w:w="514" w:type="dxa"/>
          </w:tcPr>
          <w:p w:rsidR="0063465E" w:rsidRPr="00412F54" w:rsidRDefault="0063465E" w:rsidP="0063465E">
            <w:pPr>
              <w:jc w:val="center"/>
              <w:rPr>
                <w:color w:val="000000"/>
                <w:u w:val="single"/>
              </w:rPr>
            </w:pPr>
          </w:p>
        </w:tc>
        <w:tc>
          <w:tcPr>
            <w:tcW w:w="514" w:type="dxa"/>
          </w:tcPr>
          <w:p w:rsidR="0063465E" w:rsidRPr="002A048F" w:rsidRDefault="0063465E" w:rsidP="0063465E">
            <w:pPr>
              <w:jc w:val="center"/>
              <w:rPr>
                <w:color w:val="000000"/>
                <w:u w:val="single"/>
              </w:rPr>
            </w:pPr>
            <w:r w:rsidRPr="002A048F">
              <w:rPr>
                <w:color w:val="000000"/>
              </w:rPr>
              <w:t>X</w:t>
            </w:r>
          </w:p>
        </w:tc>
        <w:tc>
          <w:tcPr>
            <w:tcW w:w="514" w:type="dxa"/>
          </w:tcPr>
          <w:p w:rsidR="0063465E" w:rsidRPr="002A048F" w:rsidRDefault="0063465E" w:rsidP="0063465E">
            <w:pPr>
              <w:jc w:val="center"/>
              <w:rPr>
                <w:color w:val="000000"/>
              </w:rPr>
            </w:pPr>
          </w:p>
        </w:tc>
        <w:tc>
          <w:tcPr>
            <w:tcW w:w="514" w:type="dxa"/>
          </w:tcPr>
          <w:p w:rsidR="0063465E" w:rsidRPr="002A048F" w:rsidRDefault="0063465E" w:rsidP="0063465E">
            <w:pPr>
              <w:jc w:val="center"/>
              <w:rPr>
                <w:color w:val="000000"/>
                <w:u w:val="single"/>
              </w:rPr>
            </w:pPr>
            <w:r w:rsidRPr="002A048F">
              <w:rPr>
                <w:color w:val="000000"/>
              </w:rPr>
              <w:t>X</w:t>
            </w:r>
          </w:p>
        </w:tc>
        <w:tc>
          <w:tcPr>
            <w:tcW w:w="514" w:type="dxa"/>
          </w:tcPr>
          <w:p w:rsidR="0063465E" w:rsidRPr="00AA3AF5" w:rsidRDefault="0063465E" w:rsidP="0063465E">
            <w:pPr>
              <w:jc w:val="center"/>
            </w:pPr>
          </w:p>
        </w:tc>
        <w:tc>
          <w:tcPr>
            <w:tcW w:w="476" w:type="dxa"/>
          </w:tcPr>
          <w:p w:rsidR="0063465E" w:rsidRPr="00412F54" w:rsidRDefault="0063465E" w:rsidP="0063465E">
            <w:pPr>
              <w:jc w:val="center"/>
              <w:rPr>
                <w:color w:val="000000"/>
                <w:u w:val="single"/>
              </w:rPr>
            </w:pPr>
            <w:r w:rsidRPr="00412F54">
              <w:rPr>
                <w:color w:val="000000"/>
              </w:rPr>
              <w:t>X</w:t>
            </w:r>
          </w:p>
        </w:tc>
        <w:tc>
          <w:tcPr>
            <w:tcW w:w="425" w:type="dxa"/>
          </w:tcPr>
          <w:p w:rsidR="0063465E" w:rsidRPr="00412F54" w:rsidRDefault="0063465E" w:rsidP="0063465E">
            <w:pPr>
              <w:jc w:val="center"/>
              <w:rPr>
                <w:color w:val="000000"/>
              </w:rPr>
            </w:pPr>
          </w:p>
        </w:tc>
      </w:tr>
      <w:tr w:rsidR="0063465E" w:rsidRPr="00AA3AF5" w:rsidTr="0063465E">
        <w:trPr>
          <w:trHeight w:val="255"/>
        </w:trPr>
        <w:tc>
          <w:tcPr>
            <w:tcW w:w="2940" w:type="dxa"/>
            <w:tcBorders>
              <w:left w:val="single" w:sz="6" w:space="0" w:color="auto"/>
            </w:tcBorders>
            <w:tcMar>
              <w:top w:w="20" w:type="dxa"/>
              <w:left w:w="20" w:type="dxa"/>
              <w:bottom w:w="0" w:type="dxa"/>
              <w:right w:w="20" w:type="dxa"/>
            </w:tcMar>
          </w:tcPr>
          <w:p w:rsidR="0063465E" w:rsidRPr="00AA3AF5" w:rsidRDefault="0063465E" w:rsidP="0063465E">
            <w:pPr>
              <w:rPr>
                <w:lang w:val="en-GB"/>
              </w:rPr>
            </w:pPr>
            <w:r w:rsidRPr="00AA3AF5">
              <w:rPr>
                <w:lang w:val="en-GB"/>
              </w:rPr>
              <w:t>Amount</w:t>
            </w:r>
          </w:p>
        </w:tc>
        <w:tc>
          <w:tcPr>
            <w:tcW w:w="1470" w:type="dxa"/>
            <w:tcMar>
              <w:top w:w="20" w:type="dxa"/>
              <w:left w:w="20" w:type="dxa"/>
              <w:bottom w:w="0" w:type="dxa"/>
              <w:right w:w="20" w:type="dxa"/>
            </w:tcMar>
          </w:tcPr>
          <w:p w:rsidR="0063465E" w:rsidRPr="00AA3AF5" w:rsidRDefault="0063465E" w:rsidP="0063465E">
            <w:r w:rsidRPr="00AA3AF5">
              <w:t>Amount</w:t>
            </w:r>
          </w:p>
        </w:tc>
        <w:tc>
          <w:tcPr>
            <w:tcW w:w="3674" w:type="dxa"/>
            <w:tcMar>
              <w:top w:w="20" w:type="dxa"/>
              <w:left w:w="20" w:type="dxa"/>
              <w:bottom w:w="0" w:type="dxa"/>
              <w:right w:w="20" w:type="dxa"/>
            </w:tcMar>
          </w:tcPr>
          <w:p w:rsidR="0063465E" w:rsidRPr="00AA3AF5" w:rsidRDefault="0063465E" w:rsidP="0063465E">
            <w:pPr>
              <w:pStyle w:val="font5"/>
              <w:spacing w:before="0" w:beforeAutospacing="0" w:after="0" w:afterAutospacing="0"/>
              <w:rPr>
                <w:rFonts w:ascii="Tahoma" w:hAnsi="Tahoma" w:cs="Tahoma"/>
                <w:color w:val="auto"/>
                <w:cs/>
              </w:rPr>
            </w:pPr>
            <w:r w:rsidRPr="00AA3AF5">
              <w:rPr>
                <w:rFonts w:ascii="Tahoma" w:hAnsi="Tahoma" w:cs="Tahoma"/>
                <w:color w:val="auto"/>
                <w:cs/>
              </w:rPr>
              <w:t>จำนวนเงิน (บาท)</w:t>
            </w:r>
          </w:p>
        </w:tc>
        <w:tc>
          <w:tcPr>
            <w:tcW w:w="514" w:type="dxa"/>
          </w:tcPr>
          <w:p w:rsidR="0063465E" w:rsidRPr="00412F54" w:rsidRDefault="0063465E" w:rsidP="0063465E">
            <w:pPr>
              <w:jc w:val="center"/>
              <w:rPr>
                <w:color w:val="000000"/>
              </w:rPr>
            </w:pPr>
            <w:r w:rsidRPr="00412F54">
              <w:rPr>
                <w:color w:val="000000"/>
              </w:rPr>
              <w:t>X</w:t>
            </w:r>
          </w:p>
        </w:tc>
        <w:tc>
          <w:tcPr>
            <w:tcW w:w="514" w:type="dxa"/>
          </w:tcPr>
          <w:p w:rsidR="0063465E" w:rsidRPr="00412F54" w:rsidRDefault="0063465E" w:rsidP="0063465E">
            <w:pPr>
              <w:jc w:val="center"/>
              <w:rPr>
                <w:color w:val="000000"/>
                <w:u w:val="single"/>
              </w:rPr>
            </w:pPr>
          </w:p>
        </w:tc>
        <w:tc>
          <w:tcPr>
            <w:tcW w:w="514" w:type="dxa"/>
          </w:tcPr>
          <w:p w:rsidR="0063465E" w:rsidRPr="002A048F" w:rsidRDefault="0063465E" w:rsidP="0063465E">
            <w:pPr>
              <w:jc w:val="center"/>
              <w:rPr>
                <w:color w:val="000000"/>
              </w:rPr>
            </w:pPr>
            <w:r w:rsidRPr="002A048F">
              <w:rPr>
                <w:color w:val="000000"/>
              </w:rPr>
              <w:t>X</w:t>
            </w:r>
          </w:p>
        </w:tc>
        <w:tc>
          <w:tcPr>
            <w:tcW w:w="514" w:type="dxa"/>
          </w:tcPr>
          <w:p w:rsidR="0063465E" w:rsidRPr="002A048F" w:rsidRDefault="0063465E" w:rsidP="0063465E">
            <w:pPr>
              <w:jc w:val="center"/>
              <w:rPr>
                <w:color w:val="000000"/>
              </w:rPr>
            </w:pPr>
          </w:p>
        </w:tc>
        <w:tc>
          <w:tcPr>
            <w:tcW w:w="514" w:type="dxa"/>
          </w:tcPr>
          <w:p w:rsidR="0063465E" w:rsidRPr="002A048F" w:rsidRDefault="0063465E" w:rsidP="0063465E">
            <w:pPr>
              <w:jc w:val="center"/>
              <w:rPr>
                <w:color w:val="000000"/>
              </w:rPr>
            </w:pPr>
            <w:r w:rsidRPr="002A048F">
              <w:rPr>
                <w:color w:val="000000"/>
              </w:rPr>
              <w:t>X</w:t>
            </w:r>
          </w:p>
        </w:tc>
        <w:tc>
          <w:tcPr>
            <w:tcW w:w="514" w:type="dxa"/>
          </w:tcPr>
          <w:p w:rsidR="0063465E" w:rsidRPr="00AA3AF5" w:rsidRDefault="0063465E" w:rsidP="0063465E">
            <w:pPr>
              <w:jc w:val="center"/>
            </w:pPr>
          </w:p>
        </w:tc>
        <w:tc>
          <w:tcPr>
            <w:tcW w:w="476" w:type="dxa"/>
          </w:tcPr>
          <w:p w:rsidR="0063465E" w:rsidRPr="00412F54" w:rsidRDefault="0063465E" w:rsidP="0063465E">
            <w:pPr>
              <w:jc w:val="center"/>
              <w:rPr>
                <w:color w:val="000000"/>
              </w:rPr>
            </w:pPr>
            <w:r w:rsidRPr="00412F54">
              <w:rPr>
                <w:color w:val="000000"/>
              </w:rPr>
              <w:t>X</w:t>
            </w:r>
          </w:p>
        </w:tc>
        <w:tc>
          <w:tcPr>
            <w:tcW w:w="425" w:type="dxa"/>
          </w:tcPr>
          <w:p w:rsidR="0063465E" w:rsidRPr="00412F54" w:rsidRDefault="0063465E" w:rsidP="0063465E">
            <w:pPr>
              <w:jc w:val="center"/>
              <w:rPr>
                <w:color w:val="000000"/>
              </w:rPr>
            </w:pPr>
          </w:p>
        </w:tc>
      </w:tr>
    </w:tbl>
    <w:p w:rsidR="0063465E" w:rsidRDefault="0063465E" w:rsidP="003D34A9">
      <w:pPr>
        <w:pStyle w:val="DataSet1"/>
      </w:pPr>
    </w:p>
    <w:p w:rsidR="0063465E" w:rsidRDefault="0063465E" w:rsidP="0063465E">
      <w:r>
        <w:br w:type="page"/>
      </w: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63465E" w:rsidRPr="00AA3AF5" w:rsidTr="0063465E">
        <w:trPr>
          <w:trHeight w:val="255"/>
        </w:trPr>
        <w:tc>
          <w:tcPr>
            <w:tcW w:w="2012" w:type="dxa"/>
            <w:tcBorders>
              <w:top w:val="nil"/>
              <w:left w:val="nil"/>
              <w:bottom w:val="nil"/>
              <w:right w:val="nil"/>
            </w:tcBorders>
            <w:noWrap/>
            <w:tcMar>
              <w:top w:w="20" w:type="dxa"/>
              <w:left w:w="20" w:type="dxa"/>
              <w:bottom w:w="0" w:type="dxa"/>
              <w:right w:w="20" w:type="dxa"/>
            </w:tcMar>
          </w:tcPr>
          <w:p w:rsidR="0063465E" w:rsidRPr="00AA3AF5" w:rsidRDefault="0063465E" w:rsidP="0063465E">
            <w:pPr>
              <w:rPr>
                <w:b/>
                <w:bCs/>
              </w:rPr>
            </w:pPr>
            <w:r w:rsidRPr="00AA3AF5">
              <w:rPr>
                <w:b/>
                <w:bCs/>
              </w:rPr>
              <w:t xml:space="preserve">Data Set: </w:t>
            </w:r>
          </w:p>
        </w:tc>
        <w:tc>
          <w:tcPr>
            <w:tcW w:w="12450" w:type="dxa"/>
            <w:tcBorders>
              <w:top w:val="nil"/>
              <w:left w:val="nil"/>
              <w:bottom w:val="nil"/>
              <w:right w:val="nil"/>
            </w:tcBorders>
            <w:noWrap/>
            <w:tcMar>
              <w:top w:w="20" w:type="dxa"/>
              <w:left w:w="20" w:type="dxa"/>
              <w:bottom w:w="0" w:type="dxa"/>
              <w:right w:w="20" w:type="dxa"/>
            </w:tcMar>
          </w:tcPr>
          <w:p w:rsidR="0063465E" w:rsidRPr="00AA3AF5" w:rsidRDefault="0063465E" w:rsidP="0063465E">
            <w:pPr>
              <w:pStyle w:val="Heading3"/>
            </w:pPr>
            <w:bookmarkStart w:id="38" w:name="_Toc361140830"/>
            <w:bookmarkStart w:id="39" w:name="_Toc520192999"/>
            <w:bookmarkStart w:id="40" w:name="_Toc533094199"/>
            <w:r w:rsidRPr="00AA3AF5">
              <w:t>Provision and Expected Loss (DS_PEL)</w:t>
            </w:r>
            <w:bookmarkEnd w:id="38"/>
            <w:bookmarkEnd w:id="39"/>
            <w:bookmarkEnd w:id="40"/>
          </w:p>
        </w:tc>
      </w:tr>
      <w:tr w:rsidR="0063465E" w:rsidRPr="00AA3AF5" w:rsidTr="0063465E">
        <w:trPr>
          <w:trHeight w:val="255"/>
        </w:trPr>
        <w:tc>
          <w:tcPr>
            <w:tcW w:w="2012" w:type="dxa"/>
            <w:tcBorders>
              <w:top w:val="nil"/>
              <w:left w:val="nil"/>
              <w:bottom w:val="nil"/>
              <w:right w:val="nil"/>
            </w:tcBorders>
            <w:noWrap/>
            <w:tcMar>
              <w:top w:w="20" w:type="dxa"/>
              <w:left w:w="20" w:type="dxa"/>
              <w:bottom w:w="0" w:type="dxa"/>
              <w:right w:w="20" w:type="dxa"/>
            </w:tcMar>
          </w:tcPr>
          <w:p w:rsidR="0063465E" w:rsidRPr="00AA3AF5" w:rsidRDefault="0063465E" w:rsidP="0063465E">
            <w:pPr>
              <w:rPr>
                <w:b/>
                <w:bCs/>
              </w:rPr>
            </w:pPr>
            <w:r w:rsidRPr="00AA3AF5">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63465E" w:rsidRPr="00AA3AF5" w:rsidRDefault="0063465E" w:rsidP="0063465E">
            <w:r w:rsidRPr="00AA3AF5">
              <w:rPr>
                <w:b/>
                <w:bCs/>
              </w:rPr>
              <w:t>Monthly</w:t>
            </w:r>
          </w:p>
        </w:tc>
      </w:tr>
    </w:tbl>
    <w:p w:rsidR="0063465E" w:rsidRDefault="0063465E" w:rsidP="003D34A9">
      <w:pPr>
        <w:pStyle w:val="DataSet1"/>
      </w:pPr>
    </w:p>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63465E" w:rsidRPr="00AA3AF5" w:rsidTr="0063465E">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63465E" w:rsidRPr="00AA3AF5" w:rsidRDefault="0063465E" w:rsidP="0063465E">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63465E" w:rsidRPr="00AA3AF5" w:rsidRDefault="0063465E" w:rsidP="0063465E">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63465E" w:rsidRPr="00AA3AF5" w:rsidRDefault="0063465E" w:rsidP="0063465E">
            <w:r w:rsidRPr="00AA3AF5">
              <w:t>Description</w:t>
            </w:r>
          </w:p>
        </w:tc>
        <w:tc>
          <w:tcPr>
            <w:tcW w:w="1028" w:type="dxa"/>
            <w:gridSpan w:val="2"/>
            <w:tcBorders>
              <w:top w:val="single" w:sz="6" w:space="0" w:color="auto"/>
            </w:tcBorders>
            <w:shd w:val="clear" w:color="auto" w:fill="CCFFFF"/>
          </w:tcPr>
          <w:p w:rsidR="0063465E" w:rsidRPr="00AA3AF5" w:rsidRDefault="0063465E" w:rsidP="0063465E">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63465E" w:rsidRPr="00AA3AF5" w:rsidRDefault="0063465E" w:rsidP="0063465E">
            <w:pPr>
              <w:jc w:val="center"/>
            </w:pPr>
            <w:r w:rsidRPr="00AA3AF5">
              <w:rPr>
                <w:cs/>
              </w:rPr>
              <w:t>บง.</w:t>
            </w:r>
          </w:p>
        </w:tc>
        <w:tc>
          <w:tcPr>
            <w:tcW w:w="1028" w:type="dxa"/>
            <w:gridSpan w:val="2"/>
            <w:tcBorders>
              <w:top w:val="single" w:sz="6" w:space="0" w:color="auto"/>
            </w:tcBorders>
            <w:shd w:val="clear" w:color="auto" w:fill="CCFFFF"/>
          </w:tcPr>
          <w:p w:rsidR="0063465E" w:rsidRPr="00AA3AF5" w:rsidRDefault="0063465E" w:rsidP="0063465E">
            <w:pPr>
              <w:jc w:val="center"/>
            </w:pPr>
            <w:proofErr w:type="spellStart"/>
            <w:r w:rsidRPr="00AA3AF5">
              <w:rPr>
                <w:cs/>
              </w:rPr>
              <w:t>บค</w:t>
            </w:r>
            <w:proofErr w:type="spellEnd"/>
            <w:r w:rsidRPr="00AA3AF5">
              <w:rPr>
                <w:cs/>
              </w:rPr>
              <w:t>.</w:t>
            </w:r>
          </w:p>
        </w:tc>
      </w:tr>
      <w:tr w:rsidR="0063465E" w:rsidRPr="00AA3AF5" w:rsidTr="0063465E">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63465E" w:rsidRPr="00AA3AF5" w:rsidRDefault="0063465E" w:rsidP="0063465E"/>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63465E" w:rsidRPr="00AA3AF5" w:rsidRDefault="0063465E" w:rsidP="0063465E"/>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63465E" w:rsidRPr="00AA3AF5" w:rsidRDefault="0063465E" w:rsidP="0063465E"/>
        </w:tc>
        <w:tc>
          <w:tcPr>
            <w:tcW w:w="514" w:type="dxa"/>
            <w:shd w:val="clear" w:color="auto" w:fill="CCFFFF"/>
          </w:tcPr>
          <w:p w:rsidR="0063465E" w:rsidRPr="00AA3AF5" w:rsidRDefault="0063465E" w:rsidP="0063465E">
            <w:pPr>
              <w:jc w:val="center"/>
            </w:pPr>
            <w:r w:rsidRPr="00AA3AF5">
              <w:t>M</w:t>
            </w:r>
          </w:p>
        </w:tc>
        <w:tc>
          <w:tcPr>
            <w:tcW w:w="514" w:type="dxa"/>
            <w:shd w:val="clear" w:color="auto" w:fill="CCFFFF"/>
          </w:tcPr>
          <w:p w:rsidR="0063465E" w:rsidRPr="00AA3AF5" w:rsidRDefault="0063465E" w:rsidP="0063465E">
            <w:pPr>
              <w:jc w:val="center"/>
            </w:pPr>
            <w:r w:rsidRPr="00AA3AF5">
              <w:t>O</w:t>
            </w:r>
          </w:p>
        </w:tc>
        <w:tc>
          <w:tcPr>
            <w:tcW w:w="514" w:type="dxa"/>
            <w:shd w:val="clear" w:color="auto" w:fill="CCFFFF"/>
          </w:tcPr>
          <w:p w:rsidR="0063465E" w:rsidRPr="00AA3AF5" w:rsidRDefault="0063465E" w:rsidP="0063465E">
            <w:pPr>
              <w:jc w:val="center"/>
            </w:pPr>
            <w:r w:rsidRPr="00AA3AF5">
              <w:t>M</w:t>
            </w:r>
          </w:p>
        </w:tc>
        <w:tc>
          <w:tcPr>
            <w:tcW w:w="514" w:type="dxa"/>
            <w:shd w:val="clear" w:color="auto" w:fill="CCFFFF"/>
          </w:tcPr>
          <w:p w:rsidR="0063465E" w:rsidRPr="00AA3AF5" w:rsidRDefault="0063465E" w:rsidP="0063465E">
            <w:pPr>
              <w:jc w:val="center"/>
            </w:pPr>
            <w:r w:rsidRPr="00AA3AF5">
              <w:t>O</w:t>
            </w:r>
          </w:p>
        </w:tc>
        <w:tc>
          <w:tcPr>
            <w:tcW w:w="514" w:type="dxa"/>
            <w:shd w:val="clear" w:color="auto" w:fill="CCFFFF"/>
          </w:tcPr>
          <w:p w:rsidR="0063465E" w:rsidRPr="00AA3AF5" w:rsidRDefault="0063465E" w:rsidP="0063465E">
            <w:pPr>
              <w:jc w:val="center"/>
            </w:pPr>
            <w:r w:rsidRPr="00AA3AF5">
              <w:t>M</w:t>
            </w:r>
          </w:p>
        </w:tc>
        <w:tc>
          <w:tcPr>
            <w:tcW w:w="514" w:type="dxa"/>
            <w:shd w:val="clear" w:color="auto" w:fill="CCFFFF"/>
          </w:tcPr>
          <w:p w:rsidR="0063465E" w:rsidRPr="00AA3AF5" w:rsidRDefault="0063465E" w:rsidP="0063465E">
            <w:pPr>
              <w:jc w:val="center"/>
            </w:pPr>
            <w:r w:rsidRPr="00AA3AF5">
              <w:t>O</w:t>
            </w:r>
          </w:p>
        </w:tc>
      </w:tr>
      <w:tr w:rsidR="0063465E" w:rsidRPr="00AA3AF5" w:rsidTr="0063465E">
        <w:trPr>
          <w:trHeight w:val="255"/>
        </w:trPr>
        <w:tc>
          <w:tcPr>
            <w:tcW w:w="2940" w:type="dxa"/>
            <w:tcBorders>
              <w:top w:val="dotted" w:sz="4" w:space="0" w:color="auto"/>
              <w:left w:val="single" w:sz="6" w:space="0" w:color="auto"/>
            </w:tcBorders>
            <w:tcMar>
              <w:top w:w="20" w:type="dxa"/>
              <w:left w:w="20" w:type="dxa"/>
              <w:bottom w:w="0" w:type="dxa"/>
              <w:right w:w="20" w:type="dxa"/>
            </w:tcMar>
          </w:tcPr>
          <w:p w:rsidR="0063465E" w:rsidRPr="00AA3AF5" w:rsidRDefault="0063465E" w:rsidP="0063465E">
            <w:r w:rsidRPr="00AA3AF5">
              <w:t>Organization Id</w:t>
            </w:r>
          </w:p>
        </w:tc>
        <w:tc>
          <w:tcPr>
            <w:tcW w:w="1470" w:type="dxa"/>
            <w:tcBorders>
              <w:top w:val="dotted" w:sz="4" w:space="0" w:color="auto"/>
            </w:tcBorders>
            <w:tcMar>
              <w:top w:w="20" w:type="dxa"/>
              <w:left w:w="20" w:type="dxa"/>
              <w:bottom w:w="0" w:type="dxa"/>
              <w:right w:w="20" w:type="dxa"/>
            </w:tcMar>
          </w:tcPr>
          <w:p w:rsidR="0063465E" w:rsidRPr="00AA3AF5" w:rsidRDefault="0063465E" w:rsidP="0063465E">
            <w:r w:rsidRPr="00AA3AF5">
              <w:t>FI Code</w:t>
            </w:r>
          </w:p>
        </w:tc>
        <w:tc>
          <w:tcPr>
            <w:tcW w:w="3674" w:type="dxa"/>
            <w:tcBorders>
              <w:top w:val="dotted" w:sz="4" w:space="0" w:color="auto"/>
            </w:tcBorders>
            <w:tcMar>
              <w:top w:w="20" w:type="dxa"/>
              <w:left w:w="20" w:type="dxa"/>
              <w:bottom w:w="0" w:type="dxa"/>
              <w:right w:w="20" w:type="dxa"/>
            </w:tcMar>
          </w:tcPr>
          <w:p w:rsidR="0063465E" w:rsidRPr="00AA3AF5" w:rsidRDefault="0063465E" w:rsidP="0063465E">
            <w:r w:rsidRPr="00AA3AF5">
              <w:rPr>
                <w:cs/>
              </w:rPr>
              <w:t>รหัสสถาบันการเงินผู้ส่งข้อมูล</w:t>
            </w:r>
          </w:p>
        </w:tc>
        <w:tc>
          <w:tcPr>
            <w:tcW w:w="514" w:type="dxa"/>
          </w:tcPr>
          <w:p w:rsidR="0063465E" w:rsidRPr="00AA3AF5" w:rsidRDefault="0063465E" w:rsidP="0063465E">
            <w:pPr>
              <w:jc w:val="center"/>
              <w:rPr>
                <w:cs/>
              </w:rPr>
            </w:pPr>
            <w:r w:rsidRPr="00AA3AF5">
              <w:t>X</w:t>
            </w:r>
          </w:p>
        </w:tc>
        <w:tc>
          <w:tcPr>
            <w:tcW w:w="514" w:type="dxa"/>
          </w:tcPr>
          <w:p w:rsidR="0063465E" w:rsidRPr="00AA3AF5" w:rsidRDefault="0063465E" w:rsidP="0063465E">
            <w:pPr>
              <w:jc w:val="center"/>
              <w:rPr>
                <w:cs/>
              </w:rPr>
            </w:pPr>
          </w:p>
        </w:tc>
        <w:tc>
          <w:tcPr>
            <w:tcW w:w="514" w:type="dxa"/>
          </w:tcPr>
          <w:p w:rsidR="0063465E" w:rsidRPr="00AA3AF5" w:rsidRDefault="0063465E" w:rsidP="0063465E">
            <w:pPr>
              <w:jc w:val="center"/>
              <w:rPr>
                <w:cs/>
              </w:rPr>
            </w:pPr>
          </w:p>
        </w:tc>
        <w:tc>
          <w:tcPr>
            <w:tcW w:w="514" w:type="dxa"/>
          </w:tcPr>
          <w:p w:rsidR="0063465E" w:rsidRPr="00AA3AF5" w:rsidRDefault="0063465E" w:rsidP="0063465E">
            <w:pPr>
              <w:jc w:val="center"/>
              <w:rPr>
                <w:cs/>
              </w:rPr>
            </w:pPr>
          </w:p>
        </w:tc>
        <w:tc>
          <w:tcPr>
            <w:tcW w:w="514" w:type="dxa"/>
            <w:tcBorders>
              <w:top w:val="dotted" w:sz="4" w:space="0" w:color="auto"/>
            </w:tcBorders>
          </w:tcPr>
          <w:p w:rsidR="0063465E" w:rsidRPr="00AA3AF5" w:rsidRDefault="0063465E" w:rsidP="0063465E">
            <w:pPr>
              <w:jc w:val="center"/>
              <w:rPr>
                <w:cs/>
              </w:rPr>
            </w:pPr>
          </w:p>
        </w:tc>
        <w:tc>
          <w:tcPr>
            <w:tcW w:w="514" w:type="dxa"/>
            <w:tcBorders>
              <w:top w:val="dotted" w:sz="4" w:space="0" w:color="auto"/>
            </w:tcBorders>
          </w:tcPr>
          <w:p w:rsidR="0063465E" w:rsidRPr="00AA3AF5" w:rsidRDefault="0063465E" w:rsidP="0063465E">
            <w:pPr>
              <w:jc w:val="center"/>
              <w:rPr>
                <w:cs/>
              </w:rPr>
            </w:pPr>
          </w:p>
        </w:tc>
      </w:tr>
      <w:tr w:rsidR="0063465E" w:rsidRPr="00AA3AF5" w:rsidTr="0063465E">
        <w:trPr>
          <w:trHeight w:val="255"/>
        </w:trPr>
        <w:tc>
          <w:tcPr>
            <w:tcW w:w="2940" w:type="dxa"/>
            <w:tcBorders>
              <w:top w:val="dotted" w:sz="4" w:space="0" w:color="auto"/>
              <w:left w:val="single" w:sz="6" w:space="0" w:color="auto"/>
            </w:tcBorders>
            <w:tcMar>
              <w:top w:w="20" w:type="dxa"/>
              <w:left w:w="20" w:type="dxa"/>
              <w:bottom w:w="0" w:type="dxa"/>
              <w:right w:w="20" w:type="dxa"/>
            </w:tcMar>
          </w:tcPr>
          <w:p w:rsidR="0063465E" w:rsidRPr="00AA3AF5" w:rsidRDefault="0063465E" w:rsidP="0063465E">
            <w:r w:rsidRPr="00AA3AF5">
              <w:t>FI Reporting Group Id</w:t>
            </w:r>
          </w:p>
        </w:tc>
        <w:tc>
          <w:tcPr>
            <w:tcW w:w="1470" w:type="dxa"/>
            <w:tcBorders>
              <w:top w:val="dotted" w:sz="4" w:space="0" w:color="auto"/>
            </w:tcBorders>
            <w:tcMar>
              <w:top w:w="20" w:type="dxa"/>
              <w:left w:w="20" w:type="dxa"/>
              <w:bottom w:w="0" w:type="dxa"/>
              <w:right w:w="20" w:type="dxa"/>
            </w:tcMar>
          </w:tcPr>
          <w:p w:rsidR="0063465E" w:rsidRPr="00AA3AF5" w:rsidRDefault="0063465E" w:rsidP="0063465E">
            <w:r w:rsidRPr="00AA3AF5">
              <w:t>Classification</w:t>
            </w:r>
          </w:p>
        </w:tc>
        <w:tc>
          <w:tcPr>
            <w:tcW w:w="3674" w:type="dxa"/>
            <w:tcBorders>
              <w:top w:val="dotted" w:sz="4" w:space="0" w:color="auto"/>
            </w:tcBorders>
            <w:tcMar>
              <w:top w:w="20" w:type="dxa"/>
              <w:left w:w="20" w:type="dxa"/>
              <w:bottom w:w="0" w:type="dxa"/>
              <w:right w:w="20" w:type="dxa"/>
            </w:tcMar>
          </w:tcPr>
          <w:p w:rsidR="0063465E" w:rsidRPr="00AA3AF5" w:rsidRDefault="0063465E" w:rsidP="0063465E">
            <w:r w:rsidRPr="00AA3AF5">
              <w:rPr>
                <w:cs/>
              </w:rPr>
              <w:t>ชุดข้อมูลของสถาบันการเงิน</w:t>
            </w:r>
          </w:p>
        </w:tc>
        <w:tc>
          <w:tcPr>
            <w:tcW w:w="514" w:type="dxa"/>
          </w:tcPr>
          <w:p w:rsidR="0063465E" w:rsidRPr="00AA3AF5" w:rsidRDefault="0063465E" w:rsidP="0063465E">
            <w:pPr>
              <w:jc w:val="center"/>
              <w:rPr>
                <w:cs/>
              </w:rPr>
            </w:pPr>
            <w:r w:rsidRPr="00AA3AF5">
              <w:t>X</w:t>
            </w:r>
          </w:p>
        </w:tc>
        <w:tc>
          <w:tcPr>
            <w:tcW w:w="514" w:type="dxa"/>
          </w:tcPr>
          <w:p w:rsidR="0063465E" w:rsidRPr="00AA3AF5" w:rsidRDefault="0063465E" w:rsidP="0063465E">
            <w:pPr>
              <w:jc w:val="center"/>
              <w:rPr>
                <w:cs/>
              </w:rPr>
            </w:pPr>
          </w:p>
        </w:tc>
        <w:tc>
          <w:tcPr>
            <w:tcW w:w="514" w:type="dxa"/>
          </w:tcPr>
          <w:p w:rsidR="0063465E" w:rsidRPr="00AA3AF5" w:rsidRDefault="0063465E" w:rsidP="0063465E">
            <w:pPr>
              <w:jc w:val="center"/>
              <w:rPr>
                <w:cs/>
              </w:rPr>
            </w:pPr>
          </w:p>
        </w:tc>
        <w:tc>
          <w:tcPr>
            <w:tcW w:w="514" w:type="dxa"/>
          </w:tcPr>
          <w:p w:rsidR="0063465E" w:rsidRPr="00AA3AF5" w:rsidRDefault="0063465E" w:rsidP="0063465E">
            <w:pPr>
              <w:jc w:val="center"/>
              <w:rPr>
                <w:cs/>
              </w:rPr>
            </w:pPr>
          </w:p>
        </w:tc>
        <w:tc>
          <w:tcPr>
            <w:tcW w:w="514" w:type="dxa"/>
            <w:tcBorders>
              <w:top w:val="dotted" w:sz="4" w:space="0" w:color="auto"/>
            </w:tcBorders>
          </w:tcPr>
          <w:p w:rsidR="0063465E" w:rsidRPr="00AA3AF5" w:rsidRDefault="0063465E" w:rsidP="0063465E">
            <w:pPr>
              <w:jc w:val="center"/>
              <w:rPr>
                <w:cs/>
              </w:rPr>
            </w:pPr>
          </w:p>
        </w:tc>
        <w:tc>
          <w:tcPr>
            <w:tcW w:w="514" w:type="dxa"/>
            <w:tcBorders>
              <w:top w:val="dotted" w:sz="4" w:space="0" w:color="auto"/>
            </w:tcBorders>
          </w:tcPr>
          <w:p w:rsidR="0063465E" w:rsidRPr="00AA3AF5" w:rsidRDefault="0063465E" w:rsidP="0063465E">
            <w:pPr>
              <w:jc w:val="center"/>
              <w:rPr>
                <w:cs/>
              </w:rPr>
            </w:pPr>
          </w:p>
        </w:tc>
      </w:tr>
      <w:tr w:rsidR="0063465E" w:rsidRPr="00AA3AF5" w:rsidTr="0063465E">
        <w:trPr>
          <w:trHeight w:val="255"/>
        </w:trPr>
        <w:tc>
          <w:tcPr>
            <w:tcW w:w="2940" w:type="dxa"/>
            <w:tcBorders>
              <w:top w:val="dotted" w:sz="4" w:space="0" w:color="auto"/>
              <w:left w:val="single" w:sz="6" w:space="0" w:color="auto"/>
            </w:tcBorders>
            <w:tcMar>
              <w:top w:w="20" w:type="dxa"/>
              <w:left w:w="20" w:type="dxa"/>
              <w:bottom w:w="0" w:type="dxa"/>
              <w:right w:w="20" w:type="dxa"/>
            </w:tcMar>
          </w:tcPr>
          <w:p w:rsidR="0063465E" w:rsidRPr="00AA3AF5" w:rsidRDefault="0063465E" w:rsidP="0063465E">
            <w:r w:rsidRPr="00AA3AF5">
              <w:t>Data Set Date</w:t>
            </w:r>
          </w:p>
        </w:tc>
        <w:tc>
          <w:tcPr>
            <w:tcW w:w="1470" w:type="dxa"/>
            <w:tcBorders>
              <w:top w:val="dotted" w:sz="4" w:space="0" w:color="auto"/>
            </w:tcBorders>
            <w:tcMar>
              <w:top w:w="20" w:type="dxa"/>
              <w:left w:w="20" w:type="dxa"/>
              <w:bottom w:w="0" w:type="dxa"/>
              <w:right w:w="20" w:type="dxa"/>
            </w:tcMar>
          </w:tcPr>
          <w:p w:rsidR="0063465E" w:rsidRPr="00AA3AF5" w:rsidRDefault="0063465E" w:rsidP="0063465E">
            <w:r w:rsidRPr="00AA3AF5">
              <w:t>Date</w:t>
            </w:r>
          </w:p>
        </w:tc>
        <w:tc>
          <w:tcPr>
            <w:tcW w:w="3674" w:type="dxa"/>
            <w:tcBorders>
              <w:top w:val="dotted" w:sz="4" w:space="0" w:color="auto"/>
            </w:tcBorders>
            <w:tcMar>
              <w:top w:w="20" w:type="dxa"/>
              <w:left w:w="20" w:type="dxa"/>
              <w:bottom w:w="0" w:type="dxa"/>
              <w:right w:w="20" w:type="dxa"/>
            </w:tcMar>
          </w:tcPr>
          <w:p w:rsidR="0063465E" w:rsidRPr="00AA3AF5" w:rsidRDefault="0063465E" w:rsidP="0063465E">
            <w:r w:rsidRPr="00AA3AF5">
              <w:rPr>
                <w:cs/>
              </w:rPr>
              <w:t>วันที่ของชุดข้อมูล</w:t>
            </w:r>
          </w:p>
        </w:tc>
        <w:tc>
          <w:tcPr>
            <w:tcW w:w="514" w:type="dxa"/>
          </w:tcPr>
          <w:p w:rsidR="0063465E" w:rsidRPr="00AA3AF5" w:rsidRDefault="0063465E" w:rsidP="0063465E">
            <w:pPr>
              <w:jc w:val="center"/>
              <w:rPr>
                <w:cs/>
              </w:rPr>
            </w:pPr>
            <w:r w:rsidRPr="00AA3AF5">
              <w:t>X</w:t>
            </w:r>
          </w:p>
        </w:tc>
        <w:tc>
          <w:tcPr>
            <w:tcW w:w="514" w:type="dxa"/>
          </w:tcPr>
          <w:p w:rsidR="0063465E" w:rsidRPr="00AA3AF5" w:rsidRDefault="0063465E" w:rsidP="0063465E">
            <w:pPr>
              <w:jc w:val="center"/>
              <w:rPr>
                <w:cs/>
              </w:rPr>
            </w:pPr>
          </w:p>
        </w:tc>
        <w:tc>
          <w:tcPr>
            <w:tcW w:w="514" w:type="dxa"/>
          </w:tcPr>
          <w:p w:rsidR="0063465E" w:rsidRPr="00AA3AF5" w:rsidRDefault="0063465E" w:rsidP="0063465E">
            <w:pPr>
              <w:jc w:val="center"/>
              <w:rPr>
                <w:cs/>
              </w:rPr>
            </w:pPr>
          </w:p>
        </w:tc>
        <w:tc>
          <w:tcPr>
            <w:tcW w:w="514" w:type="dxa"/>
          </w:tcPr>
          <w:p w:rsidR="0063465E" w:rsidRPr="00AA3AF5" w:rsidRDefault="0063465E" w:rsidP="0063465E">
            <w:pPr>
              <w:jc w:val="center"/>
              <w:rPr>
                <w:cs/>
              </w:rPr>
            </w:pPr>
          </w:p>
        </w:tc>
        <w:tc>
          <w:tcPr>
            <w:tcW w:w="514" w:type="dxa"/>
            <w:tcBorders>
              <w:top w:val="dotted" w:sz="4" w:space="0" w:color="auto"/>
            </w:tcBorders>
          </w:tcPr>
          <w:p w:rsidR="0063465E" w:rsidRPr="00AA3AF5" w:rsidRDefault="0063465E" w:rsidP="0063465E">
            <w:pPr>
              <w:jc w:val="center"/>
              <w:rPr>
                <w:cs/>
              </w:rPr>
            </w:pPr>
          </w:p>
        </w:tc>
        <w:tc>
          <w:tcPr>
            <w:tcW w:w="514" w:type="dxa"/>
            <w:tcBorders>
              <w:top w:val="dotted" w:sz="4" w:space="0" w:color="auto"/>
            </w:tcBorders>
          </w:tcPr>
          <w:p w:rsidR="0063465E" w:rsidRPr="00AA3AF5" w:rsidRDefault="0063465E" w:rsidP="0063465E">
            <w:pPr>
              <w:jc w:val="center"/>
              <w:rPr>
                <w:cs/>
              </w:rPr>
            </w:pPr>
          </w:p>
        </w:tc>
      </w:tr>
      <w:tr w:rsidR="0063465E" w:rsidRPr="00AA3AF5" w:rsidTr="0063465E">
        <w:trPr>
          <w:trHeight w:val="255"/>
        </w:trPr>
        <w:tc>
          <w:tcPr>
            <w:tcW w:w="2940" w:type="dxa"/>
            <w:tcBorders>
              <w:top w:val="dotted" w:sz="4" w:space="0" w:color="auto"/>
              <w:left w:val="single" w:sz="6" w:space="0" w:color="auto"/>
            </w:tcBorders>
            <w:tcMar>
              <w:top w:w="20" w:type="dxa"/>
              <w:left w:w="20" w:type="dxa"/>
              <w:bottom w:w="0" w:type="dxa"/>
              <w:right w:w="20" w:type="dxa"/>
            </w:tcMar>
          </w:tcPr>
          <w:p w:rsidR="0063465E" w:rsidRPr="00AA3AF5" w:rsidRDefault="0063465E" w:rsidP="0063465E">
            <w:r w:rsidRPr="00AA3AF5">
              <w:t>General Provision Allocation Method</w:t>
            </w:r>
          </w:p>
        </w:tc>
        <w:tc>
          <w:tcPr>
            <w:tcW w:w="1470" w:type="dxa"/>
            <w:tcBorders>
              <w:top w:val="dotted" w:sz="4" w:space="0" w:color="auto"/>
            </w:tcBorders>
            <w:tcMar>
              <w:top w:w="20" w:type="dxa"/>
              <w:left w:w="20" w:type="dxa"/>
              <w:bottom w:w="0" w:type="dxa"/>
              <w:right w:w="20" w:type="dxa"/>
            </w:tcMar>
          </w:tcPr>
          <w:p w:rsidR="0063465E" w:rsidRPr="00AA3AF5" w:rsidRDefault="0063465E" w:rsidP="0063465E">
            <w:r w:rsidRPr="00AA3AF5">
              <w:t>Classification</w:t>
            </w:r>
          </w:p>
        </w:tc>
        <w:tc>
          <w:tcPr>
            <w:tcW w:w="3674" w:type="dxa"/>
            <w:tcBorders>
              <w:top w:val="dotted" w:sz="4" w:space="0" w:color="auto"/>
            </w:tcBorders>
            <w:tcMar>
              <w:top w:w="20" w:type="dxa"/>
              <w:left w:w="20" w:type="dxa"/>
              <w:bottom w:w="0" w:type="dxa"/>
              <w:right w:w="20" w:type="dxa"/>
            </w:tcMar>
          </w:tcPr>
          <w:p w:rsidR="0063465E" w:rsidRPr="00AA3AF5" w:rsidRDefault="0063465E" w:rsidP="0063465E">
            <w:r w:rsidRPr="00AA3AF5">
              <w:rPr>
                <w:cs/>
              </w:rPr>
              <w:t xml:space="preserve">วิธีการจัดสรร </w:t>
            </w:r>
            <w:r w:rsidRPr="00AA3AF5">
              <w:t>General Provision</w:t>
            </w:r>
          </w:p>
          <w:p w:rsidR="0063465E" w:rsidRPr="00AA3AF5" w:rsidRDefault="0063465E" w:rsidP="0063465E">
            <w:r w:rsidRPr="00AA3AF5">
              <w:rPr>
                <w:cs/>
              </w:rPr>
              <w:t xml:space="preserve">   รหัส </w:t>
            </w:r>
            <w:r w:rsidRPr="00AA3AF5">
              <w:t xml:space="preserve">‘450001’ </w:t>
            </w:r>
            <w:r w:rsidRPr="00AA3AF5">
              <w:rPr>
                <w:cs/>
              </w:rPr>
              <w:t xml:space="preserve">สำหรับวิธี </w:t>
            </w:r>
            <w:r w:rsidRPr="00AA3AF5">
              <w:t>Pro rata</w:t>
            </w:r>
          </w:p>
          <w:p w:rsidR="0063465E" w:rsidRPr="00AA3AF5" w:rsidRDefault="0063465E" w:rsidP="0063465E">
            <w:pPr>
              <w:rPr>
                <w:cs/>
              </w:rPr>
            </w:pPr>
            <w:r w:rsidRPr="00AA3AF5">
              <w:rPr>
                <w:cs/>
              </w:rPr>
              <w:t xml:space="preserve">   รหัส </w:t>
            </w:r>
            <w:r w:rsidRPr="00AA3AF5">
              <w:t>‘450002’</w:t>
            </w:r>
            <w:r w:rsidRPr="00AA3AF5">
              <w:rPr>
                <w:cs/>
              </w:rPr>
              <w:t xml:space="preserve"> สำหรับวิธีรายบัญชี</w:t>
            </w:r>
          </w:p>
        </w:tc>
        <w:tc>
          <w:tcPr>
            <w:tcW w:w="514" w:type="dxa"/>
          </w:tcPr>
          <w:p w:rsidR="0063465E" w:rsidRPr="00AA3AF5" w:rsidRDefault="0063465E" w:rsidP="0063465E">
            <w:pPr>
              <w:jc w:val="center"/>
            </w:pPr>
            <w:r w:rsidRPr="00AA3AF5">
              <w:t>X</w:t>
            </w:r>
          </w:p>
        </w:tc>
        <w:tc>
          <w:tcPr>
            <w:tcW w:w="514" w:type="dxa"/>
          </w:tcPr>
          <w:p w:rsidR="0063465E" w:rsidRPr="00AA3AF5" w:rsidRDefault="0063465E" w:rsidP="0063465E">
            <w:pPr>
              <w:jc w:val="center"/>
              <w:rPr>
                <w:cs/>
              </w:rPr>
            </w:pPr>
          </w:p>
        </w:tc>
        <w:tc>
          <w:tcPr>
            <w:tcW w:w="514" w:type="dxa"/>
          </w:tcPr>
          <w:p w:rsidR="0063465E" w:rsidRPr="00AA3AF5" w:rsidRDefault="0063465E" w:rsidP="0063465E">
            <w:pPr>
              <w:jc w:val="center"/>
              <w:rPr>
                <w:cs/>
              </w:rPr>
            </w:pPr>
          </w:p>
        </w:tc>
        <w:tc>
          <w:tcPr>
            <w:tcW w:w="514" w:type="dxa"/>
          </w:tcPr>
          <w:p w:rsidR="0063465E" w:rsidRPr="00AA3AF5" w:rsidRDefault="0063465E" w:rsidP="0063465E">
            <w:pPr>
              <w:jc w:val="center"/>
              <w:rPr>
                <w:cs/>
              </w:rPr>
            </w:pPr>
          </w:p>
        </w:tc>
        <w:tc>
          <w:tcPr>
            <w:tcW w:w="514" w:type="dxa"/>
            <w:tcBorders>
              <w:top w:val="dotted" w:sz="4" w:space="0" w:color="auto"/>
            </w:tcBorders>
          </w:tcPr>
          <w:p w:rsidR="0063465E" w:rsidRPr="00AA3AF5" w:rsidRDefault="0063465E" w:rsidP="0063465E">
            <w:pPr>
              <w:jc w:val="center"/>
              <w:rPr>
                <w:cs/>
              </w:rPr>
            </w:pPr>
          </w:p>
        </w:tc>
        <w:tc>
          <w:tcPr>
            <w:tcW w:w="514" w:type="dxa"/>
            <w:tcBorders>
              <w:top w:val="dotted" w:sz="4" w:space="0" w:color="auto"/>
            </w:tcBorders>
          </w:tcPr>
          <w:p w:rsidR="0063465E" w:rsidRPr="00AA3AF5" w:rsidRDefault="0063465E" w:rsidP="0063465E">
            <w:pPr>
              <w:jc w:val="center"/>
              <w:rPr>
                <w:cs/>
              </w:rPr>
            </w:pPr>
          </w:p>
        </w:tc>
      </w:tr>
      <w:tr w:rsidR="0063465E" w:rsidRPr="00AA3AF5" w:rsidTr="0063465E">
        <w:trPr>
          <w:trHeight w:val="255"/>
        </w:trPr>
        <w:tc>
          <w:tcPr>
            <w:tcW w:w="2940" w:type="dxa"/>
            <w:tcBorders>
              <w:top w:val="dotted" w:sz="4" w:space="0" w:color="auto"/>
              <w:left w:val="single" w:sz="6" w:space="0" w:color="auto"/>
            </w:tcBorders>
            <w:tcMar>
              <w:top w:w="20" w:type="dxa"/>
              <w:left w:w="20" w:type="dxa"/>
              <w:bottom w:w="0" w:type="dxa"/>
              <w:right w:w="20" w:type="dxa"/>
            </w:tcMar>
          </w:tcPr>
          <w:p w:rsidR="0063465E" w:rsidRPr="00AA3AF5" w:rsidRDefault="0063465E" w:rsidP="0063465E">
            <w:pPr>
              <w:rPr>
                <w:lang w:val="en-GB"/>
              </w:rPr>
            </w:pPr>
            <w:r w:rsidRPr="00AA3AF5">
              <w:rPr>
                <w:lang w:val="en-GB"/>
              </w:rPr>
              <w:t>General Provision SA</w:t>
            </w:r>
          </w:p>
        </w:tc>
        <w:tc>
          <w:tcPr>
            <w:tcW w:w="1470" w:type="dxa"/>
            <w:tcBorders>
              <w:top w:val="dotted" w:sz="4" w:space="0" w:color="auto"/>
            </w:tcBorders>
            <w:tcMar>
              <w:top w:w="20" w:type="dxa"/>
              <w:left w:w="20" w:type="dxa"/>
              <w:bottom w:w="0" w:type="dxa"/>
              <w:right w:w="20" w:type="dxa"/>
            </w:tcMar>
          </w:tcPr>
          <w:p w:rsidR="0063465E" w:rsidRPr="00AA3AF5" w:rsidRDefault="0063465E" w:rsidP="0063465E">
            <w:r w:rsidRPr="00AA3AF5">
              <w:t>Amount</w:t>
            </w:r>
          </w:p>
        </w:tc>
        <w:tc>
          <w:tcPr>
            <w:tcW w:w="3674" w:type="dxa"/>
            <w:tcBorders>
              <w:top w:val="dotted" w:sz="4" w:space="0" w:color="auto"/>
            </w:tcBorders>
            <w:tcMar>
              <w:top w:w="20" w:type="dxa"/>
              <w:left w:w="20" w:type="dxa"/>
              <w:bottom w:w="0" w:type="dxa"/>
              <w:right w:w="20" w:type="dxa"/>
            </w:tcMar>
          </w:tcPr>
          <w:p w:rsidR="0063465E" w:rsidRPr="00AA3AF5" w:rsidRDefault="0063465E" w:rsidP="0063465E">
            <w:r w:rsidRPr="00AA3AF5">
              <w:rPr>
                <w:cs/>
              </w:rPr>
              <w:t xml:space="preserve">เงินสำรองที่เป็น </w:t>
            </w:r>
            <w:r w:rsidRPr="00AA3AF5">
              <w:t xml:space="preserve">General Provision </w:t>
            </w:r>
            <w:r w:rsidRPr="00AA3AF5">
              <w:rPr>
                <w:cs/>
              </w:rPr>
              <w:t xml:space="preserve">สำหรับสินทรัพย์เสี่ยงด้านเครดิตที่คำนวณโดยวิธี </w:t>
            </w:r>
            <w:r w:rsidRPr="00AA3AF5">
              <w:t>SA</w:t>
            </w:r>
          </w:p>
        </w:tc>
        <w:tc>
          <w:tcPr>
            <w:tcW w:w="514" w:type="dxa"/>
          </w:tcPr>
          <w:p w:rsidR="0063465E" w:rsidRPr="00AA3AF5" w:rsidRDefault="0063465E" w:rsidP="0063465E">
            <w:pPr>
              <w:jc w:val="center"/>
            </w:pPr>
            <w:r w:rsidRPr="00AA3AF5">
              <w:t>X</w:t>
            </w:r>
          </w:p>
        </w:tc>
        <w:tc>
          <w:tcPr>
            <w:tcW w:w="514" w:type="dxa"/>
          </w:tcPr>
          <w:p w:rsidR="0063465E" w:rsidRPr="00AA3AF5" w:rsidRDefault="0063465E" w:rsidP="0063465E">
            <w:pPr>
              <w:jc w:val="center"/>
              <w:rPr>
                <w:cs/>
              </w:rPr>
            </w:pPr>
          </w:p>
        </w:tc>
        <w:tc>
          <w:tcPr>
            <w:tcW w:w="514" w:type="dxa"/>
          </w:tcPr>
          <w:p w:rsidR="0063465E" w:rsidRPr="00AA3AF5" w:rsidRDefault="0063465E" w:rsidP="0063465E">
            <w:pPr>
              <w:jc w:val="center"/>
              <w:rPr>
                <w:cs/>
              </w:rPr>
            </w:pPr>
          </w:p>
        </w:tc>
        <w:tc>
          <w:tcPr>
            <w:tcW w:w="514" w:type="dxa"/>
          </w:tcPr>
          <w:p w:rsidR="0063465E" w:rsidRPr="00AA3AF5" w:rsidRDefault="0063465E" w:rsidP="0063465E">
            <w:pPr>
              <w:jc w:val="center"/>
              <w:rPr>
                <w:cs/>
              </w:rPr>
            </w:pPr>
          </w:p>
        </w:tc>
        <w:tc>
          <w:tcPr>
            <w:tcW w:w="514" w:type="dxa"/>
            <w:tcBorders>
              <w:top w:val="dotted" w:sz="4" w:space="0" w:color="auto"/>
            </w:tcBorders>
          </w:tcPr>
          <w:p w:rsidR="0063465E" w:rsidRPr="00AA3AF5" w:rsidRDefault="0063465E" w:rsidP="0063465E">
            <w:pPr>
              <w:jc w:val="center"/>
              <w:rPr>
                <w:cs/>
              </w:rPr>
            </w:pPr>
          </w:p>
        </w:tc>
        <w:tc>
          <w:tcPr>
            <w:tcW w:w="514" w:type="dxa"/>
            <w:tcBorders>
              <w:top w:val="dotted" w:sz="4" w:space="0" w:color="auto"/>
            </w:tcBorders>
          </w:tcPr>
          <w:p w:rsidR="0063465E" w:rsidRPr="00AA3AF5" w:rsidRDefault="0063465E" w:rsidP="0063465E">
            <w:pPr>
              <w:jc w:val="center"/>
              <w:rPr>
                <w:cs/>
              </w:rPr>
            </w:pPr>
          </w:p>
        </w:tc>
      </w:tr>
      <w:tr w:rsidR="0063465E" w:rsidRPr="00AA3AF5" w:rsidTr="0063465E">
        <w:trPr>
          <w:trHeight w:val="255"/>
        </w:trPr>
        <w:tc>
          <w:tcPr>
            <w:tcW w:w="2940" w:type="dxa"/>
            <w:tcBorders>
              <w:top w:val="dotted" w:sz="4" w:space="0" w:color="auto"/>
              <w:left w:val="single" w:sz="6" w:space="0" w:color="auto"/>
            </w:tcBorders>
            <w:tcMar>
              <w:top w:w="20" w:type="dxa"/>
              <w:left w:w="20" w:type="dxa"/>
              <w:bottom w:w="0" w:type="dxa"/>
              <w:right w:w="20" w:type="dxa"/>
            </w:tcMar>
          </w:tcPr>
          <w:p w:rsidR="0063465E" w:rsidRPr="00AA3AF5" w:rsidRDefault="0063465E" w:rsidP="0063465E">
            <w:pPr>
              <w:rPr>
                <w:lang w:val="en-GB"/>
              </w:rPr>
            </w:pPr>
            <w:r w:rsidRPr="00AA3AF5">
              <w:rPr>
                <w:lang w:val="en-GB"/>
              </w:rPr>
              <w:t>General Provision IRB</w:t>
            </w:r>
          </w:p>
        </w:tc>
        <w:tc>
          <w:tcPr>
            <w:tcW w:w="1470" w:type="dxa"/>
            <w:tcBorders>
              <w:top w:val="dotted" w:sz="4" w:space="0" w:color="auto"/>
            </w:tcBorders>
            <w:tcMar>
              <w:top w:w="20" w:type="dxa"/>
              <w:left w:w="20" w:type="dxa"/>
              <w:bottom w:w="0" w:type="dxa"/>
              <w:right w:w="20" w:type="dxa"/>
            </w:tcMar>
          </w:tcPr>
          <w:p w:rsidR="0063465E" w:rsidRPr="00AA3AF5" w:rsidRDefault="0063465E" w:rsidP="0063465E">
            <w:r w:rsidRPr="00AA3AF5">
              <w:t>Amount</w:t>
            </w:r>
          </w:p>
        </w:tc>
        <w:tc>
          <w:tcPr>
            <w:tcW w:w="3674" w:type="dxa"/>
            <w:tcBorders>
              <w:top w:val="dotted" w:sz="4" w:space="0" w:color="auto"/>
            </w:tcBorders>
            <w:tcMar>
              <w:top w:w="20" w:type="dxa"/>
              <w:left w:w="20" w:type="dxa"/>
              <w:bottom w:w="0" w:type="dxa"/>
              <w:right w:w="20" w:type="dxa"/>
            </w:tcMar>
          </w:tcPr>
          <w:p w:rsidR="0063465E" w:rsidRPr="00AA3AF5" w:rsidRDefault="0063465E" w:rsidP="0063465E">
            <w:pPr>
              <w:rPr>
                <w:cs/>
              </w:rPr>
            </w:pPr>
            <w:r w:rsidRPr="00AA3AF5">
              <w:rPr>
                <w:cs/>
              </w:rPr>
              <w:t xml:space="preserve">เงินสำรองที่เป็น </w:t>
            </w:r>
            <w:r w:rsidRPr="00AA3AF5">
              <w:t xml:space="preserve">General Provision </w:t>
            </w:r>
            <w:r w:rsidRPr="00AA3AF5">
              <w:rPr>
                <w:cs/>
              </w:rPr>
              <w:t>สำหรับ</w:t>
            </w:r>
            <w:r w:rsidRPr="00AA3AF5">
              <w:rPr>
                <w:spacing w:val="-4"/>
                <w:cs/>
              </w:rPr>
              <w:t xml:space="preserve">สินทรัพย์เสี่ยงด้านเครดิตที่คำนวณโดยวิธี </w:t>
            </w:r>
            <w:r w:rsidRPr="00AA3AF5">
              <w:rPr>
                <w:spacing w:val="-4"/>
              </w:rPr>
              <w:t>IRB</w:t>
            </w:r>
          </w:p>
        </w:tc>
        <w:tc>
          <w:tcPr>
            <w:tcW w:w="514" w:type="dxa"/>
          </w:tcPr>
          <w:p w:rsidR="0063465E" w:rsidRPr="00AA3AF5" w:rsidRDefault="0063465E" w:rsidP="0063465E">
            <w:pPr>
              <w:jc w:val="center"/>
            </w:pPr>
            <w:r w:rsidRPr="00AA3AF5">
              <w:t>X</w:t>
            </w:r>
          </w:p>
        </w:tc>
        <w:tc>
          <w:tcPr>
            <w:tcW w:w="514" w:type="dxa"/>
          </w:tcPr>
          <w:p w:rsidR="0063465E" w:rsidRPr="00AA3AF5" w:rsidRDefault="0063465E" w:rsidP="0063465E">
            <w:pPr>
              <w:jc w:val="center"/>
              <w:rPr>
                <w:cs/>
              </w:rPr>
            </w:pPr>
          </w:p>
        </w:tc>
        <w:tc>
          <w:tcPr>
            <w:tcW w:w="514" w:type="dxa"/>
          </w:tcPr>
          <w:p w:rsidR="0063465E" w:rsidRPr="00AA3AF5" w:rsidRDefault="0063465E" w:rsidP="0063465E">
            <w:pPr>
              <w:jc w:val="center"/>
              <w:rPr>
                <w:cs/>
              </w:rPr>
            </w:pPr>
          </w:p>
        </w:tc>
        <w:tc>
          <w:tcPr>
            <w:tcW w:w="514" w:type="dxa"/>
          </w:tcPr>
          <w:p w:rsidR="0063465E" w:rsidRPr="00AA3AF5" w:rsidRDefault="0063465E" w:rsidP="0063465E">
            <w:pPr>
              <w:jc w:val="center"/>
              <w:rPr>
                <w:cs/>
              </w:rPr>
            </w:pPr>
          </w:p>
        </w:tc>
        <w:tc>
          <w:tcPr>
            <w:tcW w:w="514" w:type="dxa"/>
            <w:tcBorders>
              <w:top w:val="dotted" w:sz="4" w:space="0" w:color="auto"/>
            </w:tcBorders>
          </w:tcPr>
          <w:p w:rsidR="0063465E" w:rsidRPr="00AA3AF5" w:rsidRDefault="0063465E" w:rsidP="0063465E">
            <w:pPr>
              <w:jc w:val="center"/>
              <w:rPr>
                <w:cs/>
              </w:rPr>
            </w:pPr>
          </w:p>
        </w:tc>
        <w:tc>
          <w:tcPr>
            <w:tcW w:w="514" w:type="dxa"/>
            <w:tcBorders>
              <w:top w:val="dotted" w:sz="4" w:space="0" w:color="auto"/>
            </w:tcBorders>
          </w:tcPr>
          <w:p w:rsidR="0063465E" w:rsidRPr="00AA3AF5" w:rsidRDefault="0063465E" w:rsidP="0063465E">
            <w:pPr>
              <w:jc w:val="center"/>
              <w:rPr>
                <w:cs/>
              </w:rPr>
            </w:pPr>
          </w:p>
        </w:tc>
      </w:tr>
      <w:tr w:rsidR="0063465E" w:rsidRPr="00AA3AF5" w:rsidTr="0063465E">
        <w:trPr>
          <w:trHeight w:val="255"/>
        </w:trPr>
        <w:tc>
          <w:tcPr>
            <w:tcW w:w="2940" w:type="dxa"/>
            <w:tcBorders>
              <w:top w:val="dotted" w:sz="4" w:space="0" w:color="auto"/>
              <w:left w:val="single" w:sz="6" w:space="0" w:color="auto"/>
            </w:tcBorders>
            <w:tcMar>
              <w:top w:w="20" w:type="dxa"/>
              <w:left w:w="20" w:type="dxa"/>
              <w:bottom w:w="0" w:type="dxa"/>
              <w:right w:w="20" w:type="dxa"/>
            </w:tcMar>
          </w:tcPr>
          <w:p w:rsidR="0063465E" w:rsidRPr="00AA3AF5" w:rsidRDefault="0063465E" w:rsidP="0063465E">
            <w:r w:rsidRPr="00AA3AF5">
              <w:t>Credit Risk Method</w:t>
            </w:r>
          </w:p>
        </w:tc>
        <w:tc>
          <w:tcPr>
            <w:tcW w:w="1470" w:type="dxa"/>
            <w:tcBorders>
              <w:top w:val="dotted" w:sz="4" w:space="0" w:color="auto"/>
            </w:tcBorders>
            <w:tcMar>
              <w:top w:w="20" w:type="dxa"/>
              <w:left w:w="20" w:type="dxa"/>
              <w:bottom w:w="0" w:type="dxa"/>
              <w:right w:w="20" w:type="dxa"/>
            </w:tcMar>
          </w:tcPr>
          <w:p w:rsidR="0063465E" w:rsidRPr="00AA3AF5" w:rsidRDefault="0063465E" w:rsidP="0063465E">
            <w:r w:rsidRPr="00AA3AF5">
              <w:t>Classification</w:t>
            </w:r>
          </w:p>
        </w:tc>
        <w:tc>
          <w:tcPr>
            <w:tcW w:w="3674" w:type="dxa"/>
            <w:tcBorders>
              <w:top w:val="dotted" w:sz="4" w:space="0" w:color="auto"/>
            </w:tcBorders>
            <w:tcMar>
              <w:top w:w="20" w:type="dxa"/>
              <w:left w:w="20" w:type="dxa"/>
              <w:bottom w:w="0" w:type="dxa"/>
              <w:right w:w="20" w:type="dxa"/>
            </w:tcMar>
          </w:tcPr>
          <w:p w:rsidR="0063465E" w:rsidRPr="00AA3AF5" w:rsidRDefault="0063465E" w:rsidP="0063465E">
            <w:r w:rsidRPr="00AA3AF5">
              <w:rPr>
                <w:cs/>
                <w:lang w:val="en-GB"/>
              </w:rPr>
              <w:t>วิธีหลักที่ใช้คำนวณ</w:t>
            </w:r>
            <w:r w:rsidRPr="00AA3AF5">
              <w:rPr>
                <w:cs/>
              </w:rPr>
              <w:t>ความเสี่ยงด้านเครดิต</w:t>
            </w:r>
          </w:p>
          <w:p w:rsidR="0063465E" w:rsidRPr="00AA3AF5" w:rsidRDefault="0063465E" w:rsidP="0063465E">
            <w:r w:rsidRPr="00AA3AF5">
              <w:rPr>
                <w:cs/>
              </w:rPr>
              <w:t xml:space="preserve">   รหัส </w:t>
            </w:r>
            <w:r w:rsidRPr="00AA3AF5">
              <w:t xml:space="preserve">‘447003’ </w:t>
            </w:r>
            <w:r w:rsidRPr="00AA3AF5">
              <w:rPr>
                <w:cs/>
              </w:rPr>
              <w:t xml:space="preserve">สำหรับวิธี </w:t>
            </w:r>
            <w:r w:rsidRPr="00AA3AF5">
              <w:t>FIRB</w:t>
            </w:r>
          </w:p>
          <w:p w:rsidR="0063465E" w:rsidRPr="00AA3AF5" w:rsidRDefault="0063465E" w:rsidP="0063465E">
            <w:r w:rsidRPr="00AA3AF5">
              <w:rPr>
                <w:cs/>
              </w:rPr>
              <w:t xml:space="preserve">   รหัส </w:t>
            </w:r>
            <w:r w:rsidRPr="00AA3AF5">
              <w:t xml:space="preserve">‘447004’ </w:t>
            </w:r>
            <w:r w:rsidRPr="00AA3AF5">
              <w:rPr>
                <w:cs/>
              </w:rPr>
              <w:t xml:space="preserve">สำหรับวิธี </w:t>
            </w:r>
            <w:r w:rsidRPr="00AA3AF5">
              <w:t>AIRB</w:t>
            </w:r>
          </w:p>
        </w:tc>
        <w:tc>
          <w:tcPr>
            <w:tcW w:w="514" w:type="dxa"/>
          </w:tcPr>
          <w:p w:rsidR="0063465E" w:rsidRPr="00AA3AF5" w:rsidRDefault="0063465E" w:rsidP="0063465E">
            <w:pPr>
              <w:jc w:val="center"/>
            </w:pPr>
            <w:r w:rsidRPr="00AA3AF5">
              <w:t>X</w:t>
            </w:r>
          </w:p>
        </w:tc>
        <w:tc>
          <w:tcPr>
            <w:tcW w:w="514" w:type="dxa"/>
          </w:tcPr>
          <w:p w:rsidR="0063465E" w:rsidRPr="00AA3AF5" w:rsidRDefault="0063465E" w:rsidP="0063465E">
            <w:pPr>
              <w:jc w:val="center"/>
              <w:rPr>
                <w:cs/>
              </w:rPr>
            </w:pPr>
          </w:p>
        </w:tc>
        <w:tc>
          <w:tcPr>
            <w:tcW w:w="514" w:type="dxa"/>
          </w:tcPr>
          <w:p w:rsidR="0063465E" w:rsidRPr="00AA3AF5" w:rsidRDefault="0063465E" w:rsidP="0063465E">
            <w:pPr>
              <w:jc w:val="center"/>
              <w:rPr>
                <w:cs/>
              </w:rPr>
            </w:pPr>
          </w:p>
        </w:tc>
        <w:tc>
          <w:tcPr>
            <w:tcW w:w="514" w:type="dxa"/>
          </w:tcPr>
          <w:p w:rsidR="0063465E" w:rsidRPr="00AA3AF5" w:rsidRDefault="0063465E" w:rsidP="0063465E">
            <w:pPr>
              <w:jc w:val="center"/>
              <w:rPr>
                <w:cs/>
              </w:rPr>
            </w:pPr>
          </w:p>
        </w:tc>
        <w:tc>
          <w:tcPr>
            <w:tcW w:w="514" w:type="dxa"/>
            <w:tcBorders>
              <w:top w:val="dotted" w:sz="4" w:space="0" w:color="auto"/>
            </w:tcBorders>
          </w:tcPr>
          <w:p w:rsidR="0063465E" w:rsidRPr="00AA3AF5" w:rsidRDefault="0063465E" w:rsidP="0063465E">
            <w:pPr>
              <w:jc w:val="center"/>
              <w:rPr>
                <w:cs/>
              </w:rPr>
            </w:pPr>
          </w:p>
        </w:tc>
        <w:tc>
          <w:tcPr>
            <w:tcW w:w="514" w:type="dxa"/>
            <w:tcBorders>
              <w:top w:val="dotted" w:sz="4" w:space="0" w:color="auto"/>
            </w:tcBorders>
          </w:tcPr>
          <w:p w:rsidR="0063465E" w:rsidRPr="00AA3AF5" w:rsidRDefault="0063465E" w:rsidP="0063465E">
            <w:pPr>
              <w:jc w:val="center"/>
              <w:rPr>
                <w:cs/>
              </w:rPr>
            </w:pPr>
          </w:p>
        </w:tc>
      </w:tr>
      <w:tr w:rsidR="0063465E" w:rsidRPr="00AA3AF5" w:rsidTr="0063465E">
        <w:trPr>
          <w:trHeight w:val="255"/>
        </w:trPr>
        <w:tc>
          <w:tcPr>
            <w:tcW w:w="2940" w:type="dxa"/>
            <w:tcBorders>
              <w:top w:val="dotted" w:sz="4" w:space="0" w:color="auto"/>
              <w:left w:val="single" w:sz="6" w:space="0" w:color="auto"/>
            </w:tcBorders>
            <w:tcMar>
              <w:top w:w="20" w:type="dxa"/>
              <w:left w:w="20" w:type="dxa"/>
              <w:bottom w:w="0" w:type="dxa"/>
              <w:right w:w="20" w:type="dxa"/>
            </w:tcMar>
          </w:tcPr>
          <w:p w:rsidR="0063465E" w:rsidRPr="00AA3AF5" w:rsidRDefault="0063465E" w:rsidP="0063465E">
            <w:r w:rsidRPr="00AA3AF5">
              <w:t>Credit Risk Type</w:t>
            </w:r>
          </w:p>
        </w:tc>
        <w:tc>
          <w:tcPr>
            <w:tcW w:w="1470" w:type="dxa"/>
            <w:tcBorders>
              <w:top w:val="dotted" w:sz="4" w:space="0" w:color="auto"/>
            </w:tcBorders>
            <w:tcMar>
              <w:top w:w="20" w:type="dxa"/>
              <w:left w:w="20" w:type="dxa"/>
              <w:bottom w:w="0" w:type="dxa"/>
              <w:right w:w="20" w:type="dxa"/>
            </w:tcMar>
          </w:tcPr>
          <w:p w:rsidR="0063465E" w:rsidRPr="00AA3AF5" w:rsidRDefault="0063465E" w:rsidP="0063465E">
            <w:r w:rsidRPr="00AA3AF5">
              <w:t>Classification</w:t>
            </w:r>
          </w:p>
        </w:tc>
        <w:tc>
          <w:tcPr>
            <w:tcW w:w="3674" w:type="dxa"/>
            <w:tcBorders>
              <w:top w:val="dotted" w:sz="4" w:space="0" w:color="auto"/>
            </w:tcBorders>
            <w:tcMar>
              <w:top w:w="20" w:type="dxa"/>
              <w:left w:w="20" w:type="dxa"/>
              <w:bottom w:w="0" w:type="dxa"/>
              <w:right w:w="20" w:type="dxa"/>
            </w:tcMar>
          </w:tcPr>
          <w:p w:rsidR="0063465E" w:rsidRPr="00AA3AF5" w:rsidRDefault="0063465E" w:rsidP="0063465E">
            <w:r w:rsidRPr="00AA3AF5">
              <w:rPr>
                <w:cs/>
              </w:rPr>
              <w:t xml:space="preserve">ประเภทของกลุ่มลูกหนี้ที่ใช้คำนวณหา </w:t>
            </w:r>
            <w:r w:rsidRPr="00AA3AF5">
              <w:t>Specific Provision</w:t>
            </w:r>
          </w:p>
        </w:tc>
        <w:tc>
          <w:tcPr>
            <w:tcW w:w="514" w:type="dxa"/>
          </w:tcPr>
          <w:p w:rsidR="0063465E" w:rsidRPr="00AA3AF5" w:rsidRDefault="0063465E" w:rsidP="0063465E">
            <w:pPr>
              <w:jc w:val="center"/>
              <w:rPr>
                <w:cs/>
              </w:rPr>
            </w:pPr>
            <w:r w:rsidRPr="00AA3AF5">
              <w:t>X</w:t>
            </w:r>
          </w:p>
        </w:tc>
        <w:tc>
          <w:tcPr>
            <w:tcW w:w="514" w:type="dxa"/>
          </w:tcPr>
          <w:p w:rsidR="0063465E" w:rsidRPr="00AA3AF5" w:rsidRDefault="0063465E" w:rsidP="0063465E">
            <w:pPr>
              <w:jc w:val="center"/>
              <w:rPr>
                <w:cs/>
              </w:rPr>
            </w:pPr>
          </w:p>
        </w:tc>
        <w:tc>
          <w:tcPr>
            <w:tcW w:w="514" w:type="dxa"/>
          </w:tcPr>
          <w:p w:rsidR="0063465E" w:rsidRPr="00AA3AF5" w:rsidRDefault="0063465E" w:rsidP="0063465E">
            <w:pPr>
              <w:jc w:val="center"/>
              <w:rPr>
                <w:cs/>
              </w:rPr>
            </w:pPr>
          </w:p>
        </w:tc>
        <w:tc>
          <w:tcPr>
            <w:tcW w:w="514" w:type="dxa"/>
          </w:tcPr>
          <w:p w:rsidR="0063465E" w:rsidRPr="00AA3AF5" w:rsidRDefault="0063465E" w:rsidP="0063465E">
            <w:pPr>
              <w:jc w:val="center"/>
              <w:rPr>
                <w:cs/>
              </w:rPr>
            </w:pPr>
          </w:p>
        </w:tc>
        <w:tc>
          <w:tcPr>
            <w:tcW w:w="514" w:type="dxa"/>
            <w:tcBorders>
              <w:top w:val="dotted" w:sz="4" w:space="0" w:color="auto"/>
            </w:tcBorders>
          </w:tcPr>
          <w:p w:rsidR="0063465E" w:rsidRPr="00AA3AF5" w:rsidRDefault="0063465E" w:rsidP="0063465E">
            <w:pPr>
              <w:jc w:val="center"/>
              <w:rPr>
                <w:cs/>
              </w:rPr>
            </w:pPr>
          </w:p>
        </w:tc>
        <w:tc>
          <w:tcPr>
            <w:tcW w:w="514" w:type="dxa"/>
            <w:tcBorders>
              <w:top w:val="dotted" w:sz="4" w:space="0" w:color="auto"/>
            </w:tcBorders>
          </w:tcPr>
          <w:p w:rsidR="0063465E" w:rsidRPr="00AA3AF5" w:rsidRDefault="0063465E" w:rsidP="0063465E">
            <w:pPr>
              <w:jc w:val="center"/>
              <w:rPr>
                <w:cs/>
              </w:rPr>
            </w:pPr>
          </w:p>
        </w:tc>
      </w:tr>
      <w:tr w:rsidR="0063465E" w:rsidRPr="00AA3AF5" w:rsidTr="0063465E">
        <w:trPr>
          <w:trHeight w:val="255"/>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63465E" w:rsidRPr="00AA3AF5" w:rsidRDefault="0063465E" w:rsidP="0063465E">
            <w:r w:rsidRPr="00AA3AF5">
              <w:t>Credit Risk Item</w:t>
            </w:r>
          </w:p>
        </w:tc>
        <w:tc>
          <w:tcPr>
            <w:tcW w:w="1470" w:type="dxa"/>
            <w:tcBorders>
              <w:top w:val="dotted" w:sz="4" w:space="0" w:color="auto"/>
              <w:bottom w:val="dotted" w:sz="4" w:space="0" w:color="auto"/>
            </w:tcBorders>
            <w:tcMar>
              <w:top w:w="20" w:type="dxa"/>
              <w:left w:w="20" w:type="dxa"/>
              <w:bottom w:w="0" w:type="dxa"/>
              <w:right w:w="20" w:type="dxa"/>
            </w:tcMar>
          </w:tcPr>
          <w:p w:rsidR="0063465E" w:rsidRPr="00AA3AF5" w:rsidRDefault="0063465E" w:rsidP="0063465E">
            <w:r w:rsidRPr="00AA3AF5">
              <w:t>Classification</w:t>
            </w:r>
          </w:p>
        </w:tc>
        <w:tc>
          <w:tcPr>
            <w:tcW w:w="3674" w:type="dxa"/>
            <w:tcBorders>
              <w:top w:val="dotted" w:sz="4" w:space="0" w:color="auto"/>
              <w:bottom w:val="dotted" w:sz="4" w:space="0" w:color="auto"/>
            </w:tcBorders>
            <w:tcMar>
              <w:top w:w="20" w:type="dxa"/>
              <w:left w:w="20" w:type="dxa"/>
              <w:bottom w:w="0" w:type="dxa"/>
              <w:right w:w="20" w:type="dxa"/>
            </w:tcMar>
          </w:tcPr>
          <w:p w:rsidR="0063465E" w:rsidRPr="00AA3AF5" w:rsidRDefault="0063465E" w:rsidP="0063465E">
            <w:r w:rsidRPr="00AA3AF5">
              <w:rPr>
                <w:cs/>
              </w:rPr>
              <w:t xml:space="preserve">รายการความเสี่ยงด้านเครดิตที่ใช้คำนวณหา </w:t>
            </w:r>
            <w:r w:rsidRPr="00AA3AF5">
              <w:t>Specific Provision</w:t>
            </w:r>
          </w:p>
        </w:tc>
        <w:tc>
          <w:tcPr>
            <w:tcW w:w="514" w:type="dxa"/>
            <w:tcBorders>
              <w:bottom w:val="dotted" w:sz="4" w:space="0" w:color="auto"/>
            </w:tcBorders>
          </w:tcPr>
          <w:p w:rsidR="0063465E" w:rsidRPr="00AA3AF5" w:rsidRDefault="0063465E" w:rsidP="0063465E">
            <w:pPr>
              <w:jc w:val="center"/>
              <w:rPr>
                <w:cs/>
              </w:rPr>
            </w:pPr>
            <w:r w:rsidRPr="00AA3AF5">
              <w:t>X</w:t>
            </w:r>
          </w:p>
        </w:tc>
        <w:tc>
          <w:tcPr>
            <w:tcW w:w="514" w:type="dxa"/>
            <w:tcBorders>
              <w:bottom w:val="dotted" w:sz="4" w:space="0" w:color="auto"/>
            </w:tcBorders>
          </w:tcPr>
          <w:p w:rsidR="0063465E" w:rsidRPr="00AA3AF5" w:rsidRDefault="0063465E" w:rsidP="0063465E">
            <w:pPr>
              <w:jc w:val="center"/>
              <w:rPr>
                <w:cs/>
              </w:rPr>
            </w:pPr>
          </w:p>
        </w:tc>
        <w:tc>
          <w:tcPr>
            <w:tcW w:w="514" w:type="dxa"/>
            <w:tcBorders>
              <w:bottom w:val="dotted" w:sz="4" w:space="0" w:color="auto"/>
            </w:tcBorders>
          </w:tcPr>
          <w:p w:rsidR="0063465E" w:rsidRPr="00AA3AF5" w:rsidRDefault="0063465E" w:rsidP="0063465E">
            <w:pPr>
              <w:jc w:val="center"/>
              <w:rPr>
                <w:cs/>
              </w:rPr>
            </w:pPr>
          </w:p>
        </w:tc>
        <w:tc>
          <w:tcPr>
            <w:tcW w:w="514" w:type="dxa"/>
            <w:tcBorders>
              <w:bottom w:val="dotted" w:sz="4" w:space="0" w:color="auto"/>
            </w:tcBorders>
          </w:tcPr>
          <w:p w:rsidR="0063465E" w:rsidRPr="00AA3AF5" w:rsidRDefault="0063465E" w:rsidP="0063465E">
            <w:pPr>
              <w:jc w:val="center"/>
              <w:rPr>
                <w:cs/>
              </w:rPr>
            </w:pPr>
          </w:p>
        </w:tc>
        <w:tc>
          <w:tcPr>
            <w:tcW w:w="514" w:type="dxa"/>
            <w:tcBorders>
              <w:top w:val="dotted" w:sz="4" w:space="0" w:color="auto"/>
              <w:bottom w:val="dotted" w:sz="4" w:space="0" w:color="auto"/>
            </w:tcBorders>
          </w:tcPr>
          <w:p w:rsidR="0063465E" w:rsidRPr="00AA3AF5" w:rsidRDefault="0063465E" w:rsidP="0063465E">
            <w:pPr>
              <w:jc w:val="center"/>
              <w:rPr>
                <w:cs/>
              </w:rPr>
            </w:pPr>
          </w:p>
        </w:tc>
        <w:tc>
          <w:tcPr>
            <w:tcW w:w="514" w:type="dxa"/>
            <w:tcBorders>
              <w:top w:val="dotted" w:sz="4" w:space="0" w:color="auto"/>
              <w:bottom w:val="dotted" w:sz="4" w:space="0" w:color="auto"/>
            </w:tcBorders>
          </w:tcPr>
          <w:p w:rsidR="0063465E" w:rsidRPr="00AA3AF5" w:rsidRDefault="0063465E" w:rsidP="0063465E">
            <w:pPr>
              <w:jc w:val="center"/>
              <w:rPr>
                <w:cs/>
              </w:rPr>
            </w:pPr>
          </w:p>
        </w:tc>
      </w:tr>
      <w:tr w:rsidR="0063465E" w:rsidRPr="00AA3AF5" w:rsidTr="0063465E">
        <w:trPr>
          <w:trHeight w:val="160"/>
        </w:trPr>
        <w:tc>
          <w:tcPr>
            <w:tcW w:w="2940" w:type="dxa"/>
            <w:tcBorders>
              <w:top w:val="dotted" w:sz="4" w:space="0" w:color="auto"/>
              <w:left w:val="single" w:sz="6" w:space="0" w:color="auto"/>
              <w:bottom w:val="single" w:sz="4" w:space="0" w:color="auto"/>
            </w:tcBorders>
            <w:tcMar>
              <w:top w:w="20" w:type="dxa"/>
              <w:left w:w="20" w:type="dxa"/>
              <w:bottom w:w="0" w:type="dxa"/>
              <w:right w:w="20" w:type="dxa"/>
            </w:tcMar>
          </w:tcPr>
          <w:p w:rsidR="0063465E" w:rsidRPr="00AA3AF5" w:rsidRDefault="0063465E" w:rsidP="0063465E">
            <w:r w:rsidRPr="00AA3AF5">
              <w:t>Specific Provision</w:t>
            </w:r>
          </w:p>
        </w:tc>
        <w:tc>
          <w:tcPr>
            <w:tcW w:w="1470" w:type="dxa"/>
            <w:tcBorders>
              <w:top w:val="dotted" w:sz="4" w:space="0" w:color="auto"/>
              <w:bottom w:val="single" w:sz="4" w:space="0" w:color="auto"/>
            </w:tcBorders>
            <w:noWrap/>
            <w:tcMar>
              <w:top w:w="20" w:type="dxa"/>
              <w:left w:w="20" w:type="dxa"/>
              <w:bottom w:w="0" w:type="dxa"/>
              <w:right w:w="20" w:type="dxa"/>
            </w:tcMar>
          </w:tcPr>
          <w:p w:rsidR="0063465E" w:rsidRPr="00AA3AF5" w:rsidRDefault="0063465E" w:rsidP="0063465E">
            <w:r w:rsidRPr="00AA3AF5">
              <w:t>Amount</w:t>
            </w:r>
          </w:p>
        </w:tc>
        <w:tc>
          <w:tcPr>
            <w:tcW w:w="3674" w:type="dxa"/>
            <w:tcBorders>
              <w:top w:val="dotted" w:sz="4" w:space="0" w:color="auto"/>
              <w:bottom w:val="single" w:sz="4" w:space="0" w:color="auto"/>
            </w:tcBorders>
            <w:tcMar>
              <w:top w:w="20" w:type="dxa"/>
              <w:left w:w="20" w:type="dxa"/>
              <w:bottom w:w="0" w:type="dxa"/>
              <w:right w:w="20" w:type="dxa"/>
            </w:tcMar>
          </w:tcPr>
          <w:p w:rsidR="0063465E" w:rsidRPr="00AA3AF5" w:rsidRDefault="0063465E" w:rsidP="0063465E">
            <w:r w:rsidRPr="00AA3AF5">
              <w:rPr>
                <w:cs/>
              </w:rPr>
              <w:t xml:space="preserve">เงินสำรองที่เป็น </w:t>
            </w:r>
            <w:r w:rsidRPr="00AA3AF5">
              <w:t xml:space="preserve">Specific Provision </w:t>
            </w:r>
            <w:r w:rsidRPr="00AA3AF5">
              <w:rPr>
                <w:cs/>
              </w:rPr>
              <w:t>และยอดหนี้ส่วนที่ได้ตัดออกจากบัญชีไปแล้วบางส่วน</w:t>
            </w:r>
            <w:r w:rsidRPr="00AA3AF5">
              <w:t xml:space="preserve"> (Partial write-offs)</w:t>
            </w:r>
          </w:p>
        </w:tc>
        <w:tc>
          <w:tcPr>
            <w:tcW w:w="514" w:type="dxa"/>
            <w:tcBorders>
              <w:top w:val="dotted" w:sz="4" w:space="0" w:color="auto"/>
              <w:bottom w:val="single" w:sz="4" w:space="0" w:color="auto"/>
            </w:tcBorders>
          </w:tcPr>
          <w:p w:rsidR="0063465E" w:rsidRPr="00AA3AF5" w:rsidRDefault="0063465E" w:rsidP="0063465E">
            <w:pPr>
              <w:jc w:val="center"/>
            </w:pPr>
            <w:r w:rsidRPr="00AA3AF5">
              <w:t>X</w:t>
            </w:r>
          </w:p>
        </w:tc>
        <w:tc>
          <w:tcPr>
            <w:tcW w:w="514" w:type="dxa"/>
            <w:tcBorders>
              <w:top w:val="dotted" w:sz="4" w:space="0" w:color="auto"/>
              <w:bottom w:val="single" w:sz="4" w:space="0" w:color="auto"/>
            </w:tcBorders>
          </w:tcPr>
          <w:p w:rsidR="0063465E" w:rsidRPr="00AA3AF5" w:rsidRDefault="0063465E" w:rsidP="0063465E">
            <w:pPr>
              <w:jc w:val="center"/>
              <w:rPr>
                <w:cs/>
              </w:rPr>
            </w:pPr>
          </w:p>
        </w:tc>
        <w:tc>
          <w:tcPr>
            <w:tcW w:w="514" w:type="dxa"/>
            <w:tcBorders>
              <w:top w:val="dotted" w:sz="4" w:space="0" w:color="auto"/>
              <w:bottom w:val="single" w:sz="4" w:space="0" w:color="auto"/>
            </w:tcBorders>
          </w:tcPr>
          <w:p w:rsidR="0063465E" w:rsidRPr="00AA3AF5" w:rsidRDefault="0063465E" w:rsidP="0063465E">
            <w:pPr>
              <w:jc w:val="center"/>
              <w:rPr>
                <w:cs/>
              </w:rPr>
            </w:pPr>
          </w:p>
        </w:tc>
        <w:tc>
          <w:tcPr>
            <w:tcW w:w="514" w:type="dxa"/>
            <w:tcBorders>
              <w:top w:val="dotted" w:sz="4" w:space="0" w:color="auto"/>
              <w:bottom w:val="single" w:sz="4" w:space="0" w:color="auto"/>
            </w:tcBorders>
          </w:tcPr>
          <w:p w:rsidR="0063465E" w:rsidRPr="00AA3AF5" w:rsidRDefault="0063465E" w:rsidP="0063465E">
            <w:pPr>
              <w:jc w:val="center"/>
              <w:rPr>
                <w:cs/>
              </w:rPr>
            </w:pPr>
          </w:p>
        </w:tc>
        <w:tc>
          <w:tcPr>
            <w:tcW w:w="514" w:type="dxa"/>
            <w:tcBorders>
              <w:top w:val="dotted" w:sz="4" w:space="0" w:color="auto"/>
              <w:bottom w:val="single" w:sz="4" w:space="0" w:color="auto"/>
            </w:tcBorders>
          </w:tcPr>
          <w:p w:rsidR="0063465E" w:rsidRPr="00AA3AF5" w:rsidRDefault="0063465E" w:rsidP="0063465E">
            <w:pPr>
              <w:jc w:val="center"/>
              <w:rPr>
                <w:cs/>
              </w:rPr>
            </w:pPr>
          </w:p>
        </w:tc>
        <w:tc>
          <w:tcPr>
            <w:tcW w:w="514" w:type="dxa"/>
            <w:tcBorders>
              <w:top w:val="dotted" w:sz="4" w:space="0" w:color="auto"/>
              <w:bottom w:val="single" w:sz="4" w:space="0" w:color="auto"/>
            </w:tcBorders>
          </w:tcPr>
          <w:p w:rsidR="0063465E" w:rsidRPr="00AA3AF5" w:rsidRDefault="0063465E" w:rsidP="0063465E">
            <w:pPr>
              <w:jc w:val="center"/>
              <w:rPr>
                <w:cs/>
              </w:rPr>
            </w:pPr>
          </w:p>
        </w:tc>
      </w:tr>
    </w:tbl>
    <w:p w:rsidR="0063465E" w:rsidRDefault="0063465E" w:rsidP="003D34A9">
      <w:pPr>
        <w:pStyle w:val="DataSet1"/>
      </w:pPr>
    </w:p>
    <w:p w:rsidR="0063465E" w:rsidRDefault="0063465E" w:rsidP="0063465E">
      <w:r>
        <w:br w:type="page"/>
      </w:r>
    </w:p>
    <w:tbl>
      <w:tblPr>
        <w:tblW w:w="14462" w:type="dxa"/>
        <w:tblCellMar>
          <w:left w:w="0" w:type="dxa"/>
          <w:right w:w="0" w:type="dxa"/>
        </w:tblCellMar>
        <w:tblLook w:val="0000" w:firstRow="0" w:lastRow="0" w:firstColumn="0" w:lastColumn="0" w:noHBand="0" w:noVBand="0"/>
      </w:tblPr>
      <w:tblGrid>
        <w:gridCol w:w="2280"/>
        <w:gridCol w:w="12182"/>
      </w:tblGrid>
      <w:tr w:rsidR="0063465E" w:rsidRPr="007B3071" w:rsidTr="0063465E">
        <w:trPr>
          <w:trHeight w:val="255"/>
        </w:trPr>
        <w:tc>
          <w:tcPr>
            <w:tcW w:w="2280" w:type="dxa"/>
            <w:tcBorders>
              <w:top w:val="nil"/>
              <w:left w:val="nil"/>
              <w:bottom w:val="nil"/>
              <w:right w:val="nil"/>
            </w:tcBorders>
            <w:noWrap/>
            <w:tcMar>
              <w:top w:w="20" w:type="dxa"/>
              <w:left w:w="20" w:type="dxa"/>
              <w:bottom w:w="0" w:type="dxa"/>
              <w:right w:w="20" w:type="dxa"/>
            </w:tcMar>
          </w:tcPr>
          <w:p w:rsidR="0063465E" w:rsidRPr="007B3071" w:rsidRDefault="0063465E" w:rsidP="0063465E">
            <w:pPr>
              <w:rPr>
                <w:b/>
                <w:bCs/>
              </w:rPr>
            </w:pPr>
            <w:r w:rsidRPr="007B3071">
              <w:rPr>
                <w:b/>
                <w:bCs/>
              </w:rPr>
              <w:t xml:space="preserve">Data Set: </w:t>
            </w:r>
          </w:p>
        </w:tc>
        <w:tc>
          <w:tcPr>
            <w:tcW w:w="12182" w:type="dxa"/>
            <w:tcBorders>
              <w:top w:val="nil"/>
              <w:left w:val="nil"/>
              <w:bottom w:val="nil"/>
              <w:right w:val="nil"/>
            </w:tcBorders>
            <w:noWrap/>
            <w:tcMar>
              <w:top w:w="20" w:type="dxa"/>
              <w:left w:w="20" w:type="dxa"/>
              <w:bottom w:w="0" w:type="dxa"/>
              <w:right w:w="20" w:type="dxa"/>
            </w:tcMar>
          </w:tcPr>
          <w:p w:rsidR="0063465E" w:rsidRPr="007B3071" w:rsidRDefault="0063465E" w:rsidP="0063465E">
            <w:pPr>
              <w:pStyle w:val="Heading3"/>
            </w:pPr>
            <w:bookmarkStart w:id="41" w:name="_Toc361140823"/>
            <w:bookmarkStart w:id="42" w:name="_Toc520192992"/>
            <w:bookmarkStart w:id="43" w:name="_Toc533094200"/>
            <w:r w:rsidRPr="007B3071">
              <w:t>Provision Summary (DS_PVS)</w:t>
            </w:r>
            <w:bookmarkEnd w:id="41"/>
            <w:bookmarkEnd w:id="42"/>
            <w:bookmarkEnd w:id="43"/>
          </w:p>
        </w:tc>
      </w:tr>
      <w:tr w:rsidR="0063465E" w:rsidRPr="007B3071" w:rsidTr="0063465E">
        <w:trPr>
          <w:cantSplit/>
          <w:trHeight w:val="255"/>
        </w:trPr>
        <w:tc>
          <w:tcPr>
            <w:tcW w:w="0" w:type="auto"/>
            <w:tcBorders>
              <w:top w:val="nil"/>
              <w:left w:val="nil"/>
              <w:bottom w:val="nil"/>
              <w:right w:val="nil"/>
            </w:tcBorders>
            <w:noWrap/>
            <w:tcMar>
              <w:top w:w="20" w:type="dxa"/>
              <w:left w:w="20" w:type="dxa"/>
              <w:bottom w:w="0" w:type="dxa"/>
              <w:right w:w="20" w:type="dxa"/>
            </w:tcMar>
          </w:tcPr>
          <w:p w:rsidR="0063465E" w:rsidRPr="007B3071" w:rsidRDefault="0063465E" w:rsidP="0063465E">
            <w:pPr>
              <w:rPr>
                <w:b/>
                <w:bCs/>
              </w:rPr>
            </w:pPr>
            <w:r w:rsidRPr="007B3071">
              <w:rPr>
                <w:b/>
                <w:bCs/>
              </w:rPr>
              <w:t xml:space="preserve">Frequency: </w:t>
            </w:r>
          </w:p>
        </w:tc>
        <w:tc>
          <w:tcPr>
            <w:tcW w:w="12182" w:type="dxa"/>
            <w:tcBorders>
              <w:top w:val="nil"/>
              <w:left w:val="nil"/>
              <w:bottom w:val="nil"/>
              <w:right w:val="nil"/>
            </w:tcBorders>
            <w:tcMar>
              <w:top w:w="20" w:type="dxa"/>
              <w:left w:w="20" w:type="dxa"/>
              <w:bottom w:w="0" w:type="dxa"/>
              <w:right w:w="20" w:type="dxa"/>
            </w:tcMar>
          </w:tcPr>
          <w:p w:rsidR="0063465E" w:rsidRPr="007B3071" w:rsidRDefault="0063465E" w:rsidP="0063465E">
            <w:r w:rsidRPr="007B3071">
              <w:rPr>
                <w:b/>
                <w:bCs/>
              </w:rPr>
              <w:t>Quarterly</w:t>
            </w:r>
          </w:p>
        </w:tc>
      </w:tr>
    </w:tbl>
    <w:p w:rsidR="0063465E" w:rsidRDefault="0063465E" w:rsidP="003D34A9">
      <w:pPr>
        <w:pStyle w:val="DataSet1"/>
      </w:pPr>
    </w:p>
    <w:tbl>
      <w:tblPr>
        <w:tblW w:w="1238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704"/>
        <w:gridCol w:w="514"/>
      </w:tblGrid>
      <w:tr w:rsidR="001E174E" w:rsidRPr="007B3071" w:rsidTr="001E174E">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1E174E" w:rsidRPr="007B3071" w:rsidRDefault="001E174E" w:rsidP="0063465E">
            <w:r w:rsidRPr="007B3071">
              <w:t>Data Element</w:t>
            </w:r>
          </w:p>
        </w:tc>
        <w:tc>
          <w:tcPr>
            <w:tcW w:w="1470"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1E174E" w:rsidRPr="007B3071" w:rsidRDefault="001E174E" w:rsidP="0063465E">
            <w:r w:rsidRPr="007B3071">
              <w:t>Data Type</w:t>
            </w:r>
          </w:p>
        </w:tc>
        <w:tc>
          <w:tcPr>
            <w:tcW w:w="3674"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1E174E" w:rsidRPr="007B3071" w:rsidRDefault="001E174E" w:rsidP="0063465E">
            <w:r w:rsidRPr="007B3071">
              <w:t>Description</w:t>
            </w:r>
          </w:p>
        </w:tc>
        <w:tc>
          <w:tcPr>
            <w:tcW w:w="1028" w:type="dxa"/>
            <w:gridSpan w:val="2"/>
            <w:tcBorders>
              <w:top w:val="single" w:sz="6" w:space="0" w:color="auto"/>
              <w:left w:val="dotted" w:sz="4" w:space="0" w:color="auto"/>
              <w:right w:val="dotted" w:sz="4" w:space="0" w:color="auto"/>
            </w:tcBorders>
            <w:shd w:val="clear" w:color="auto" w:fill="CCFFFF"/>
          </w:tcPr>
          <w:p w:rsidR="001E174E" w:rsidRPr="007B3071" w:rsidRDefault="001E174E" w:rsidP="0063465E">
            <w:pPr>
              <w:jc w:val="center"/>
            </w:pPr>
            <w:proofErr w:type="spellStart"/>
            <w:r w:rsidRPr="007B3071">
              <w:rPr>
                <w:cs/>
              </w:rPr>
              <w:t>ธพ</w:t>
            </w:r>
            <w:proofErr w:type="spellEnd"/>
            <w:r w:rsidRPr="007B3071">
              <w:rPr>
                <w:cs/>
              </w:rPr>
              <w:t>.</w:t>
            </w:r>
          </w:p>
        </w:tc>
        <w:tc>
          <w:tcPr>
            <w:tcW w:w="1028" w:type="dxa"/>
            <w:gridSpan w:val="2"/>
            <w:tcBorders>
              <w:top w:val="single" w:sz="6" w:space="0" w:color="auto"/>
              <w:left w:val="dotted" w:sz="4" w:space="0" w:color="auto"/>
              <w:right w:val="dotted" w:sz="4" w:space="0" w:color="auto"/>
            </w:tcBorders>
            <w:shd w:val="clear" w:color="auto" w:fill="CCFFFF"/>
          </w:tcPr>
          <w:p w:rsidR="001E174E" w:rsidRPr="007B3071" w:rsidRDefault="001E174E" w:rsidP="0063465E">
            <w:pPr>
              <w:jc w:val="center"/>
            </w:pPr>
            <w:r w:rsidRPr="007B3071">
              <w:rPr>
                <w:cs/>
              </w:rPr>
              <w:t>บง.</w:t>
            </w:r>
          </w:p>
        </w:tc>
        <w:tc>
          <w:tcPr>
            <w:tcW w:w="1028" w:type="dxa"/>
            <w:gridSpan w:val="2"/>
            <w:tcBorders>
              <w:top w:val="single" w:sz="6" w:space="0" w:color="auto"/>
              <w:left w:val="dotted" w:sz="4" w:space="0" w:color="auto"/>
              <w:right w:val="dotted" w:sz="4" w:space="0" w:color="auto"/>
            </w:tcBorders>
            <w:shd w:val="clear" w:color="auto" w:fill="CCFFFF"/>
          </w:tcPr>
          <w:p w:rsidR="001E174E" w:rsidRPr="007B3071" w:rsidRDefault="001E174E" w:rsidP="0063465E">
            <w:pPr>
              <w:jc w:val="center"/>
            </w:pPr>
            <w:proofErr w:type="spellStart"/>
            <w:r w:rsidRPr="007B3071">
              <w:rPr>
                <w:cs/>
              </w:rPr>
              <w:t>บค</w:t>
            </w:r>
            <w:proofErr w:type="spellEnd"/>
            <w:r w:rsidRPr="007B3071">
              <w:rPr>
                <w:cs/>
              </w:rPr>
              <w:t>.</w:t>
            </w:r>
          </w:p>
        </w:tc>
        <w:tc>
          <w:tcPr>
            <w:tcW w:w="1218" w:type="dxa"/>
            <w:gridSpan w:val="2"/>
            <w:tcBorders>
              <w:top w:val="single" w:sz="4" w:space="0" w:color="auto"/>
              <w:left w:val="dotted" w:sz="4" w:space="0" w:color="auto"/>
              <w:right w:val="single" w:sz="4" w:space="0" w:color="auto"/>
            </w:tcBorders>
            <w:shd w:val="clear" w:color="auto" w:fill="CCFFFF"/>
          </w:tcPr>
          <w:p w:rsidR="001E174E" w:rsidRPr="007B3071" w:rsidRDefault="001E174E" w:rsidP="0063465E">
            <w:pPr>
              <w:jc w:val="center"/>
            </w:pPr>
            <w:r w:rsidRPr="007B3071">
              <w:t>SFI</w:t>
            </w:r>
          </w:p>
        </w:tc>
      </w:tr>
      <w:tr w:rsidR="001E174E" w:rsidRPr="007B3071" w:rsidTr="001E174E">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1E174E" w:rsidRPr="007B3071" w:rsidRDefault="001E174E" w:rsidP="0063465E"/>
        </w:tc>
        <w:tc>
          <w:tcPr>
            <w:tcW w:w="1470"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1E174E" w:rsidRPr="007B3071" w:rsidRDefault="001E174E" w:rsidP="0063465E"/>
        </w:tc>
        <w:tc>
          <w:tcPr>
            <w:tcW w:w="3674"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1E174E" w:rsidRPr="007B3071" w:rsidRDefault="001E174E" w:rsidP="0063465E"/>
        </w:tc>
        <w:tc>
          <w:tcPr>
            <w:tcW w:w="514" w:type="dxa"/>
            <w:tcBorders>
              <w:left w:val="dotted" w:sz="4" w:space="0" w:color="auto"/>
              <w:right w:val="dotted" w:sz="4" w:space="0" w:color="auto"/>
            </w:tcBorders>
            <w:shd w:val="clear" w:color="auto" w:fill="CCFFFF"/>
          </w:tcPr>
          <w:p w:rsidR="001E174E" w:rsidRPr="007B3071" w:rsidRDefault="001E174E" w:rsidP="0063465E">
            <w:pPr>
              <w:jc w:val="center"/>
            </w:pPr>
            <w:r w:rsidRPr="007B3071">
              <w:t>M</w:t>
            </w:r>
          </w:p>
        </w:tc>
        <w:tc>
          <w:tcPr>
            <w:tcW w:w="514" w:type="dxa"/>
            <w:tcBorders>
              <w:left w:val="dotted" w:sz="4" w:space="0" w:color="auto"/>
              <w:right w:val="dotted" w:sz="4" w:space="0" w:color="auto"/>
            </w:tcBorders>
            <w:shd w:val="clear" w:color="auto" w:fill="CCFFFF"/>
          </w:tcPr>
          <w:p w:rsidR="001E174E" w:rsidRPr="007B3071" w:rsidRDefault="001E174E" w:rsidP="0063465E">
            <w:pPr>
              <w:jc w:val="center"/>
            </w:pPr>
            <w:r w:rsidRPr="007B3071">
              <w:t>O</w:t>
            </w:r>
          </w:p>
        </w:tc>
        <w:tc>
          <w:tcPr>
            <w:tcW w:w="514" w:type="dxa"/>
            <w:tcBorders>
              <w:left w:val="dotted" w:sz="4" w:space="0" w:color="auto"/>
              <w:right w:val="dotted" w:sz="4" w:space="0" w:color="auto"/>
            </w:tcBorders>
            <w:shd w:val="clear" w:color="auto" w:fill="CCFFFF"/>
          </w:tcPr>
          <w:p w:rsidR="001E174E" w:rsidRPr="007B3071" w:rsidRDefault="001E174E" w:rsidP="0063465E">
            <w:pPr>
              <w:jc w:val="center"/>
            </w:pPr>
            <w:r w:rsidRPr="007B3071">
              <w:t>M</w:t>
            </w:r>
          </w:p>
        </w:tc>
        <w:tc>
          <w:tcPr>
            <w:tcW w:w="514" w:type="dxa"/>
            <w:tcBorders>
              <w:left w:val="dotted" w:sz="4" w:space="0" w:color="auto"/>
              <w:right w:val="dotted" w:sz="4" w:space="0" w:color="auto"/>
            </w:tcBorders>
            <w:shd w:val="clear" w:color="auto" w:fill="CCFFFF"/>
          </w:tcPr>
          <w:p w:rsidR="001E174E" w:rsidRPr="007B3071" w:rsidRDefault="001E174E" w:rsidP="0063465E">
            <w:pPr>
              <w:jc w:val="center"/>
            </w:pPr>
            <w:r w:rsidRPr="007B3071">
              <w:t>O</w:t>
            </w:r>
          </w:p>
        </w:tc>
        <w:tc>
          <w:tcPr>
            <w:tcW w:w="514" w:type="dxa"/>
            <w:tcBorders>
              <w:left w:val="dotted" w:sz="4" w:space="0" w:color="auto"/>
              <w:right w:val="dotted" w:sz="4" w:space="0" w:color="auto"/>
            </w:tcBorders>
            <w:shd w:val="clear" w:color="auto" w:fill="CCFFFF"/>
          </w:tcPr>
          <w:p w:rsidR="001E174E" w:rsidRPr="007B3071" w:rsidRDefault="001E174E" w:rsidP="0063465E">
            <w:pPr>
              <w:jc w:val="center"/>
            </w:pPr>
            <w:r w:rsidRPr="007B3071">
              <w:t>M</w:t>
            </w:r>
          </w:p>
        </w:tc>
        <w:tc>
          <w:tcPr>
            <w:tcW w:w="514" w:type="dxa"/>
            <w:tcBorders>
              <w:left w:val="dotted" w:sz="4" w:space="0" w:color="auto"/>
              <w:right w:val="dotted" w:sz="4" w:space="0" w:color="auto"/>
            </w:tcBorders>
            <w:shd w:val="clear" w:color="auto" w:fill="CCFFFF"/>
          </w:tcPr>
          <w:p w:rsidR="001E174E" w:rsidRPr="007B3071" w:rsidRDefault="001E174E" w:rsidP="0063465E">
            <w:pPr>
              <w:jc w:val="center"/>
            </w:pPr>
            <w:r w:rsidRPr="007B3071">
              <w:t>O</w:t>
            </w:r>
          </w:p>
        </w:tc>
        <w:tc>
          <w:tcPr>
            <w:tcW w:w="704" w:type="dxa"/>
            <w:tcBorders>
              <w:left w:val="dotted" w:sz="4" w:space="0" w:color="auto"/>
              <w:right w:val="dotted" w:sz="4" w:space="0" w:color="auto"/>
            </w:tcBorders>
            <w:shd w:val="clear" w:color="auto" w:fill="CCFFFF"/>
          </w:tcPr>
          <w:p w:rsidR="001E174E" w:rsidRPr="007B3071" w:rsidRDefault="001E174E" w:rsidP="0063465E">
            <w:pPr>
              <w:jc w:val="center"/>
            </w:pPr>
            <w:r w:rsidRPr="007B3071">
              <w:t>M</w:t>
            </w:r>
          </w:p>
        </w:tc>
        <w:tc>
          <w:tcPr>
            <w:tcW w:w="514" w:type="dxa"/>
            <w:tcBorders>
              <w:top w:val="dotted" w:sz="4" w:space="0" w:color="auto"/>
              <w:left w:val="dotted" w:sz="4" w:space="0" w:color="auto"/>
              <w:bottom w:val="dotted" w:sz="4" w:space="0" w:color="auto"/>
              <w:right w:val="single" w:sz="4" w:space="0" w:color="auto"/>
            </w:tcBorders>
            <w:shd w:val="clear" w:color="auto" w:fill="CCFFFF"/>
          </w:tcPr>
          <w:p w:rsidR="001E174E" w:rsidRPr="007B3071" w:rsidRDefault="001E174E" w:rsidP="0063465E">
            <w:pPr>
              <w:jc w:val="center"/>
            </w:pPr>
            <w:r w:rsidRPr="007B3071">
              <w:t>O</w:t>
            </w:r>
          </w:p>
        </w:tc>
      </w:tr>
      <w:tr w:rsidR="001E174E" w:rsidRPr="007B3071" w:rsidTr="001E174E">
        <w:trPr>
          <w:trHeight w:val="255"/>
        </w:trPr>
        <w:tc>
          <w:tcPr>
            <w:tcW w:w="2940" w:type="dxa"/>
            <w:tcBorders>
              <w:top w:val="dotted" w:sz="4" w:space="0" w:color="auto"/>
              <w:left w:val="single" w:sz="6" w:space="0" w:color="auto"/>
              <w:right w:val="dotted" w:sz="4" w:space="0" w:color="auto"/>
            </w:tcBorders>
            <w:tcMar>
              <w:top w:w="20" w:type="dxa"/>
              <w:left w:w="20" w:type="dxa"/>
              <w:bottom w:w="0" w:type="dxa"/>
              <w:right w:w="20" w:type="dxa"/>
            </w:tcMar>
          </w:tcPr>
          <w:p w:rsidR="001E174E" w:rsidRPr="007B3071" w:rsidRDefault="001E174E" w:rsidP="0063465E">
            <w:r w:rsidRPr="007B3071">
              <w:t>Organization Id</w:t>
            </w:r>
          </w:p>
        </w:tc>
        <w:tc>
          <w:tcPr>
            <w:tcW w:w="1470" w:type="dxa"/>
            <w:tcBorders>
              <w:top w:val="dotted" w:sz="4" w:space="0" w:color="auto"/>
              <w:left w:val="dotted" w:sz="4" w:space="0" w:color="auto"/>
            </w:tcBorders>
            <w:tcMar>
              <w:top w:w="20" w:type="dxa"/>
              <w:left w:w="20" w:type="dxa"/>
              <w:bottom w:w="0" w:type="dxa"/>
              <w:right w:w="20" w:type="dxa"/>
            </w:tcMar>
          </w:tcPr>
          <w:p w:rsidR="001E174E" w:rsidRPr="007B3071" w:rsidRDefault="001E174E" w:rsidP="0063465E">
            <w:r w:rsidRPr="007B3071">
              <w:t>FI Code</w:t>
            </w:r>
          </w:p>
        </w:tc>
        <w:tc>
          <w:tcPr>
            <w:tcW w:w="3674" w:type="dxa"/>
            <w:tcBorders>
              <w:top w:val="dotted" w:sz="4" w:space="0" w:color="auto"/>
            </w:tcBorders>
            <w:tcMar>
              <w:top w:w="20" w:type="dxa"/>
              <w:left w:w="20" w:type="dxa"/>
              <w:bottom w:w="0" w:type="dxa"/>
              <w:right w:w="20" w:type="dxa"/>
            </w:tcMar>
          </w:tcPr>
          <w:p w:rsidR="001E174E" w:rsidRPr="007B3071" w:rsidRDefault="001E174E" w:rsidP="0063465E">
            <w:r w:rsidRPr="007B3071">
              <w:rPr>
                <w:cs/>
              </w:rPr>
              <w:t>รหัสสถาบันการเงินผู้ส่งข้อมูล</w:t>
            </w:r>
          </w:p>
        </w:tc>
        <w:tc>
          <w:tcPr>
            <w:tcW w:w="514" w:type="dxa"/>
          </w:tcPr>
          <w:p w:rsidR="001E174E" w:rsidRPr="007B3071" w:rsidRDefault="001E174E" w:rsidP="0063465E">
            <w:pPr>
              <w:jc w:val="center"/>
              <w:rPr>
                <w:cs/>
              </w:rPr>
            </w:pPr>
            <w:r w:rsidRPr="007B3071">
              <w:t>X</w:t>
            </w:r>
          </w:p>
        </w:tc>
        <w:tc>
          <w:tcPr>
            <w:tcW w:w="514" w:type="dxa"/>
          </w:tcPr>
          <w:p w:rsidR="001E174E" w:rsidRPr="007B3071" w:rsidRDefault="001E174E" w:rsidP="0063465E">
            <w:pPr>
              <w:jc w:val="center"/>
              <w:rPr>
                <w:cs/>
              </w:rPr>
            </w:pPr>
          </w:p>
        </w:tc>
        <w:tc>
          <w:tcPr>
            <w:tcW w:w="514" w:type="dxa"/>
          </w:tcPr>
          <w:p w:rsidR="001E174E" w:rsidRPr="007B3071" w:rsidRDefault="001E174E" w:rsidP="0063465E">
            <w:pPr>
              <w:jc w:val="center"/>
              <w:rPr>
                <w:cs/>
              </w:rPr>
            </w:pPr>
            <w:r w:rsidRPr="007B3071">
              <w:t>X</w:t>
            </w:r>
          </w:p>
        </w:tc>
        <w:tc>
          <w:tcPr>
            <w:tcW w:w="514" w:type="dxa"/>
          </w:tcPr>
          <w:p w:rsidR="001E174E" w:rsidRPr="007B3071" w:rsidRDefault="001E174E" w:rsidP="0063465E">
            <w:pPr>
              <w:jc w:val="center"/>
              <w:rPr>
                <w:cs/>
              </w:rPr>
            </w:pPr>
          </w:p>
        </w:tc>
        <w:tc>
          <w:tcPr>
            <w:tcW w:w="514" w:type="dxa"/>
          </w:tcPr>
          <w:p w:rsidR="001E174E" w:rsidRPr="007B3071" w:rsidRDefault="001E174E" w:rsidP="0063465E">
            <w:pPr>
              <w:jc w:val="center"/>
              <w:rPr>
                <w:u w:val="single"/>
              </w:rPr>
            </w:pPr>
            <w:r w:rsidRPr="007B3071">
              <w:t>X</w:t>
            </w:r>
          </w:p>
        </w:tc>
        <w:tc>
          <w:tcPr>
            <w:tcW w:w="514" w:type="dxa"/>
          </w:tcPr>
          <w:p w:rsidR="001E174E" w:rsidRPr="007B3071" w:rsidRDefault="001E174E" w:rsidP="0063465E">
            <w:pPr>
              <w:jc w:val="center"/>
              <w:rPr>
                <w:cs/>
              </w:rPr>
            </w:pPr>
          </w:p>
        </w:tc>
        <w:tc>
          <w:tcPr>
            <w:tcW w:w="704" w:type="dxa"/>
            <w:tcBorders>
              <w:top w:val="dotted" w:sz="4" w:space="0" w:color="auto"/>
            </w:tcBorders>
          </w:tcPr>
          <w:p w:rsidR="001E174E" w:rsidRPr="007B3071" w:rsidRDefault="001E174E" w:rsidP="0063465E">
            <w:pPr>
              <w:jc w:val="center"/>
              <w:rPr>
                <w:cs/>
              </w:rPr>
            </w:pPr>
            <w:r w:rsidRPr="007B3071">
              <w:t>X</w:t>
            </w:r>
          </w:p>
        </w:tc>
        <w:tc>
          <w:tcPr>
            <w:tcW w:w="514" w:type="dxa"/>
            <w:tcBorders>
              <w:top w:val="dotted" w:sz="4" w:space="0" w:color="auto"/>
              <w:right w:val="single" w:sz="4" w:space="0" w:color="auto"/>
            </w:tcBorders>
          </w:tcPr>
          <w:p w:rsidR="001E174E" w:rsidRPr="007B3071" w:rsidRDefault="001E174E" w:rsidP="0063465E">
            <w:pPr>
              <w:jc w:val="center"/>
              <w:rPr>
                <w:cs/>
              </w:rPr>
            </w:pPr>
          </w:p>
        </w:tc>
      </w:tr>
      <w:tr w:rsidR="001E174E" w:rsidRPr="007B3071" w:rsidTr="001E174E">
        <w:trPr>
          <w:trHeight w:val="255"/>
        </w:trPr>
        <w:tc>
          <w:tcPr>
            <w:tcW w:w="2940" w:type="dxa"/>
            <w:tcBorders>
              <w:left w:val="single" w:sz="6" w:space="0" w:color="auto"/>
              <w:right w:val="dotted" w:sz="4" w:space="0" w:color="auto"/>
            </w:tcBorders>
            <w:tcMar>
              <w:top w:w="20" w:type="dxa"/>
              <w:left w:w="20" w:type="dxa"/>
              <w:bottom w:w="0" w:type="dxa"/>
              <w:right w:w="20" w:type="dxa"/>
            </w:tcMar>
          </w:tcPr>
          <w:p w:rsidR="001E174E" w:rsidRPr="007B3071" w:rsidRDefault="001E174E" w:rsidP="0063465E">
            <w:pPr>
              <w:pStyle w:val="Footer"/>
              <w:tabs>
                <w:tab w:val="clear" w:pos="4153"/>
                <w:tab w:val="clear" w:pos="8306"/>
              </w:tabs>
            </w:pPr>
            <w:r w:rsidRPr="007B3071">
              <w:t>FI Reporting Group Id</w:t>
            </w:r>
          </w:p>
        </w:tc>
        <w:tc>
          <w:tcPr>
            <w:tcW w:w="1470" w:type="dxa"/>
            <w:tcBorders>
              <w:left w:val="dotted" w:sz="4" w:space="0" w:color="auto"/>
            </w:tcBorders>
            <w:noWrap/>
            <w:tcMar>
              <w:top w:w="20" w:type="dxa"/>
              <w:left w:w="20" w:type="dxa"/>
              <w:bottom w:w="0" w:type="dxa"/>
              <w:right w:w="20" w:type="dxa"/>
            </w:tcMar>
          </w:tcPr>
          <w:p w:rsidR="001E174E" w:rsidRPr="007B3071" w:rsidRDefault="001E174E" w:rsidP="0063465E">
            <w:r w:rsidRPr="007B3071">
              <w:t>Classification</w:t>
            </w:r>
          </w:p>
        </w:tc>
        <w:tc>
          <w:tcPr>
            <w:tcW w:w="3674" w:type="dxa"/>
            <w:tcMar>
              <w:top w:w="20" w:type="dxa"/>
              <w:left w:w="20" w:type="dxa"/>
              <w:bottom w:w="0" w:type="dxa"/>
              <w:right w:w="20" w:type="dxa"/>
            </w:tcMar>
          </w:tcPr>
          <w:p w:rsidR="001E174E" w:rsidRPr="007B3071" w:rsidRDefault="001E174E" w:rsidP="0063465E">
            <w:r w:rsidRPr="007B3071">
              <w:rPr>
                <w:cs/>
              </w:rPr>
              <w:t>ชุดข้อมูลของสถาบันการเงิน</w:t>
            </w:r>
          </w:p>
        </w:tc>
        <w:tc>
          <w:tcPr>
            <w:tcW w:w="514" w:type="dxa"/>
          </w:tcPr>
          <w:p w:rsidR="001E174E" w:rsidRPr="007B3071" w:rsidRDefault="001E174E" w:rsidP="0063465E">
            <w:pPr>
              <w:jc w:val="center"/>
              <w:rPr>
                <w:cs/>
              </w:rPr>
            </w:pPr>
            <w:r w:rsidRPr="007B3071">
              <w:t>X</w:t>
            </w:r>
          </w:p>
        </w:tc>
        <w:tc>
          <w:tcPr>
            <w:tcW w:w="514" w:type="dxa"/>
          </w:tcPr>
          <w:p w:rsidR="001E174E" w:rsidRPr="007B3071" w:rsidRDefault="001E174E" w:rsidP="0063465E">
            <w:pPr>
              <w:jc w:val="center"/>
              <w:rPr>
                <w:cs/>
              </w:rPr>
            </w:pPr>
          </w:p>
        </w:tc>
        <w:tc>
          <w:tcPr>
            <w:tcW w:w="514" w:type="dxa"/>
          </w:tcPr>
          <w:p w:rsidR="001E174E" w:rsidRPr="007B3071" w:rsidRDefault="001E174E" w:rsidP="0063465E">
            <w:pPr>
              <w:jc w:val="center"/>
              <w:rPr>
                <w:cs/>
              </w:rPr>
            </w:pPr>
            <w:r w:rsidRPr="007B3071">
              <w:t>X</w:t>
            </w:r>
          </w:p>
        </w:tc>
        <w:tc>
          <w:tcPr>
            <w:tcW w:w="514" w:type="dxa"/>
          </w:tcPr>
          <w:p w:rsidR="001E174E" w:rsidRPr="007B3071" w:rsidRDefault="001E174E" w:rsidP="0063465E">
            <w:pPr>
              <w:jc w:val="center"/>
              <w:rPr>
                <w:cs/>
              </w:rPr>
            </w:pPr>
          </w:p>
        </w:tc>
        <w:tc>
          <w:tcPr>
            <w:tcW w:w="514" w:type="dxa"/>
          </w:tcPr>
          <w:p w:rsidR="001E174E" w:rsidRPr="007B3071" w:rsidRDefault="001E174E" w:rsidP="0063465E">
            <w:pPr>
              <w:jc w:val="center"/>
              <w:rPr>
                <w:u w:val="single"/>
              </w:rPr>
            </w:pPr>
            <w:r w:rsidRPr="007B3071">
              <w:t>X</w:t>
            </w:r>
          </w:p>
        </w:tc>
        <w:tc>
          <w:tcPr>
            <w:tcW w:w="514" w:type="dxa"/>
          </w:tcPr>
          <w:p w:rsidR="001E174E" w:rsidRPr="007B3071" w:rsidRDefault="001E174E" w:rsidP="0063465E">
            <w:pPr>
              <w:jc w:val="center"/>
              <w:rPr>
                <w:cs/>
              </w:rPr>
            </w:pPr>
          </w:p>
        </w:tc>
        <w:tc>
          <w:tcPr>
            <w:tcW w:w="704" w:type="dxa"/>
          </w:tcPr>
          <w:p w:rsidR="001E174E" w:rsidRPr="007B3071" w:rsidRDefault="001E174E" w:rsidP="0063465E">
            <w:pPr>
              <w:jc w:val="center"/>
              <w:rPr>
                <w:cs/>
              </w:rPr>
            </w:pPr>
            <w:r w:rsidRPr="007B3071">
              <w:t>X</w:t>
            </w:r>
          </w:p>
        </w:tc>
        <w:tc>
          <w:tcPr>
            <w:tcW w:w="514" w:type="dxa"/>
            <w:tcBorders>
              <w:right w:val="single" w:sz="4" w:space="0" w:color="auto"/>
            </w:tcBorders>
          </w:tcPr>
          <w:p w:rsidR="001E174E" w:rsidRPr="007B3071" w:rsidRDefault="001E174E" w:rsidP="0063465E">
            <w:pPr>
              <w:jc w:val="center"/>
              <w:rPr>
                <w:cs/>
              </w:rPr>
            </w:pPr>
          </w:p>
        </w:tc>
      </w:tr>
      <w:tr w:rsidR="001E174E" w:rsidRPr="007B3071" w:rsidTr="001E174E">
        <w:trPr>
          <w:trHeight w:val="80"/>
        </w:trPr>
        <w:tc>
          <w:tcPr>
            <w:tcW w:w="2940" w:type="dxa"/>
            <w:tcBorders>
              <w:left w:val="single" w:sz="6" w:space="0" w:color="auto"/>
              <w:right w:val="dotted" w:sz="4" w:space="0" w:color="auto"/>
            </w:tcBorders>
            <w:tcMar>
              <w:top w:w="20" w:type="dxa"/>
              <w:left w:w="20" w:type="dxa"/>
              <w:bottom w:w="0" w:type="dxa"/>
              <w:right w:w="20" w:type="dxa"/>
            </w:tcMar>
          </w:tcPr>
          <w:p w:rsidR="001E174E" w:rsidRPr="007B3071" w:rsidRDefault="001E174E" w:rsidP="0063465E">
            <w:r w:rsidRPr="007B3071">
              <w:t>Data Set Date</w:t>
            </w:r>
          </w:p>
        </w:tc>
        <w:tc>
          <w:tcPr>
            <w:tcW w:w="1470" w:type="dxa"/>
            <w:tcBorders>
              <w:left w:val="dotted" w:sz="4" w:space="0" w:color="auto"/>
            </w:tcBorders>
            <w:noWrap/>
            <w:tcMar>
              <w:top w:w="20" w:type="dxa"/>
              <w:left w:w="20" w:type="dxa"/>
              <w:bottom w:w="0" w:type="dxa"/>
              <w:right w:w="20" w:type="dxa"/>
            </w:tcMar>
          </w:tcPr>
          <w:p w:rsidR="001E174E" w:rsidRPr="007B3071" w:rsidRDefault="001E174E" w:rsidP="0063465E">
            <w:r w:rsidRPr="007B3071">
              <w:t>Date</w:t>
            </w:r>
          </w:p>
        </w:tc>
        <w:tc>
          <w:tcPr>
            <w:tcW w:w="3674" w:type="dxa"/>
            <w:tcMar>
              <w:top w:w="20" w:type="dxa"/>
              <w:left w:w="20" w:type="dxa"/>
              <w:bottom w:w="0" w:type="dxa"/>
              <w:right w:w="20" w:type="dxa"/>
            </w:tcMar>
          </w:tcPr>
          <w:p w:rsidR="001E174E" w:rsidRPr="007B3071" w:rsidRDefault="001E174E" w:rsidP="0063465E">
            <w:r w:rsidRPr="007B3071">
              <w:rPr>
                <w:cs/>
              </w:rPr>
              <w:t>วันที่ของชุดข้อมูล</w:t>
            </w:r>
          </w:p>
        </w:tc>
        <w:tc>
          <w:tcPr>
            <w:tcW w:w="514" w:type="dxa"/>
          </w:tcPr>
          <w:p w:rsidR="001E174E" w:rsidRPr="007B3071" w:rsidRDefault="001E174E" w:rsidP="0063465E">
            <w:pPr>
              <w:jc w:val="center"/>
              <w:rPr>
                <w:cs/>
              </w:rPr>
            </w:pPr>
            <w:r w:rsidRPr="007B3071">
              <w:t>X</w:t>
            </w:r>
          </w:p>
        </w:tc>
        <w:tc>
          <w:tcPr>
            <w:tcW w:w="514" w:type="dxa"/>
          </w:tcPr>
          <w:p w:rsidR="001E174E" w:rsidRPr="007B3071" w:rsidRDefault="001E174E" w:rsidP="0063465E">
            <w:pPr>
              <w:jc w:val="center"/>
              <w:rPr>
                <w:cs/>
              </w:rPr>
            </w:pPr>
          </w:p>
        </w:tc>
        <w:tc>
          <w:tcPr>
            <w:tcW w:w="514" w:type="dxa"/>
          </w:tcPr>
          <w:p w:rsidR="001E174E" w:rsidRPr="007B3071" w:rsidRDefault="001E174E" w:rsidP="0063465E">
            <w:pPr>
              <w:jc w:val="center"/>
              <w:rPr>
                <w:cs/>
              </w:rPr>
            </w:pPr>
            <w:r w:rsidRPr="007B3071">
              <w:t>X</w:t>
            </w:r>
          </w:p>
        </w:tc>
        <w:tc>
          <w:tcPr>
            <w:tcW w:w="514" w:type="dxa"/>
          </w:tcPr>
          <w:p w:rsidR="001E174E" w:rsidRPr="007B3071" w:rsidRDefault="001E174E" w:rsidP="0063465E">
            <w:pPr>
              <w:jc w:val="center"/>
              <w:rPr>
                <w:cs/>
              </w:rPr>
            </w:pPr>
          </w:p>
        </w:tc>
        <w:tc>
          <w:tcPr>
            <w:tcW w:w="514" w:type="dxa"/>
          </w:tcPr>
          <w:p w:rsidR="001E174E" w:rsidRPr="007B3071" w:rsidRDefault="001E174E" w:rsidP="0063465E">
            <w:pPr>
              <w:jc w:val="center"/>
              <w:rPr>
                <w:u w:val="single"/>
              </w:rPr>
            </w:pPr>
            <w:r w:rsidRPr="007B3071">
              <w:t>X</w:t>
            </w:r>
          </w:p>
        </w:tc>
        <w:tc>
          <w:tcPr>
            <w:tcW w:w="514" w:type="dxa"/>
          </w:tcPr>
          <w:p w:rsidR="001E174E" w:rsidRPr="007B3071" w:rsidRDefault="001E174E" w:rsidP="0063465E">
            <w:pPr>
              <w:jc w:val="center"/>
              <w:rPr>
                <w:cs/>
              </w:rPr>
            </w:pPr>
          </w:p>
        </w:tc>
        <w:tc>
          <w:tcPr>
            <w:tcW w:w="704" w:type="dxa"/>
          </w:tcPr>
          <w:p w:rsidR="001E174E" w:rsidRPr="007B3071" w:rsidRDefault="001E174E" w:rsidP="0063465E">
            <w:pPr>
              <w:jc w:val="center"/>
              <w:rPr>
                <w:cs/>
              </w:rPr>
            </w:pPr>
            <w:r w:rsidRPr="007B3071">
              <w:t>X</w:t>
            </w:r>
          </w:p>
        </w:tc>
        <w:tc>
          <w:tcPr>
            <w:tcW w:w="514" w:type="dxa"/>
            <w:tcBorders>
              <w:right w:val="single" w:sz="4" w:space="0" w:color="auto"/>
            </w:tcBorders>
          </w:tcPr>
          <w:p w:rsidR="001E174E" w:rsidRPr="007B3071" w:rsidRDefault="001E174E" w:rsidP="0063465E">
            <w:pPr>
              <w:jc w:val="center"/>
              <w:rPr>
                <w:cs/>
              </w:rPr>
            </w:pPr>
          </w:p>
        </w:tc>
      </w:tr>
      <w:tr w:rsidR="001E174E" w:rsidRPr="007B3071" w:rsidTr="001E174E">
        <w:trPr>
          <w:trHeight w:val="80"/>
        </w:trPr>
        <w:tc>
          <w:tcPr>
            <w:tcW w:w="2940" w:type="dxa"/>
            <w:tcBorders>
              <w:left w:val="single" w:sz="6" w:space="0" w:color="auto"/>
              <w:right w:val="dotted" w:sz="4" w:space="0" w:color="auto"/>
            </w:tcBorders>
            <w:tcMar>
              <w:top w:w="20" w:type="dxa"/>
              <w:left w:w="20" w:type="dxa"/>
              <w:bottom w:w="0" w:type="dxa"/>
              <w:right w:w="20" w:type="dxa"/>
            </w:tcMar>
          </w:tcPr>
          <w:p w:rsidR="001E174E" w:rsidRPr="007B3071" w:rsidRDefault="001E174E" w:rsidP="0063465E">
            <w:r w:rsidRPr="007B3071">
              <w:t>Provision Summary Item</w:t>
            </w:r>
          </w:p>
        </w:tc>
        <w:tc>
          <w:tcPr>
            <w:tcW w:w="1470" w:type="dxa"/>
            <w:tcBorders>
              <w:left w:val="dotted" w:sz="4" w:space="0" w:color="auto"/>
            </w:tcBorders>
            <w:tcMar>
              <w:top w:w="20" w:type="dxa"/>
              <w:left w:w="20" w:type="dxa"/>
              <w:bottom w:w="0" w:type="dxa"/>
              <w:right w:w="20" w:type="dxa"/>
            </w:tcMar>
          </w:tcPr>
          <w:p w:rsidR="001E174E" w:rsidRPr="007B3071" w:rsidRDefault="001E174E" w:rsidP="0063465E">
            <w:r w:rsidRPr="007B3071">
              <w:t>Classification</w:t>
            </w:r>
          </w:p>
        </w:tc>
        <w:tc>
          <w:tcPr>
            <w:tcW w:w="3674" w:type="dxa"/>
            <w:tcMar>
              <w:top w:w="20" w:type="dxa"/>
              <w:left w:w="20" w:type="dxa"/>
              <w:bottom w:w="0" w:type="dxa"/>
              <w:right w:w="20" w:type="dxa"/>
            </w:tcMar>
          </w:tcPr>
          <w:p w:rsidR="001E174E" w:rsidRPr="007B3071" w:rsidRDefault="001E174E" w:rsidP="0063465E">
            <w:r w:rsidRPr="007B3071">
              <w:rPr>
                <w:cs/>
              </w:rPr>
              <w:t>รายการสินทรัพย์จัดชั้นและเงินสำรอง</w:t>
            </w:r>
          </w:p>
        </w:tc>
        <w:tc>
          <w:tcPr>
            <w:tcW w:w="514" w:type="dxa"/>
          </w:tcPr>
          <w:p w:rsidR="001E174E" w:rsidRPr="007B3071" w:rsidRDefault="001E174E" w:rsidP="0063465E">
            <w:pPr>
              <w:jc w:val="center"/>
              <w:rPr>
                <w:cs/>
              </w:rPr>
            </w:pPr>
            <w:r w:rsidRPr="007B3071">
              <w:t>X</w:t>
            </w:r>
          </w:p>
        </w:tc>
        <w:tc>
          <w:tcPr>
            <w:tcW w:w="514" w:type="dxa"/>
          </w:tcPr>
          <w:p w:rsidR="001E174E" w:rsidRPr="007B3071" w:rsidRDefault="001E174E" w:rsidP="0063465E">
            <w:pPr>
              <w:jc w:val="center"/>
              <w:rPr>
                <w:cs/>
              </w:rPr>
            </w:pPr>
          </w:p>
        </w:tc>
        <w:tc>
          <w:tcPr>
            <w:tcW w:w="514" w:type="dxa"/>
          </w:tcPr>
          <w:p w:rsidR="001E174E" w:rsidRPr="007B3071" w:rsidRDefault="001E174E" w:rsidP="0063465E">
            <w:pPr>
              <w:jc w:val="center"/>
              <w:rPr>
                <w:cs/>
              </w:rPr>
            </w:pPr>
            <w:r w:rsidRPr="007B3071">
              <w:t>X</w:t>
            </w:r>
          </w:p>
        </w:tc>
        <w:tc>
          <w:tcPr>
            <w:tcW w:w="514" w:type="dxa"/>
          </w:tcPr>
          <w:p w:rsidR="001E174E" w:rsidRPr="007B3071" w:rsidRDefault="001E174E" w:rsidP="0063465E">
            <w:pPr>
              <w:jc w:val="center"/>
              <w:rPr>
                <w:cs/>
              </w:rPr>
            </w:pPr>
          </w:p>
        </w:tc>
        <w:tc>
          <w:tcPr>
            <w:tcW w:w="514" w:type="dxa"/>
          </w:tcPr>
          <w:p w:rsidR="001E174E" w:rsidRPr="007B3071" w:rsidRDefault="001E174E" w:rsidP="0063465E">
            <w:pPr>
              <w:jc w:val="center"/>
              <w:rPr>
                <w:u w:val="single"/>
              </w:rPr>
            </w:pPr>
            <w:r w:rsidRPr="007B3071">
              <w:t>X</w:t>
            </w:r>
          </w:p>
        </w:tc>
        <w:tc>
          <w:tcPr>
            <w:tcW w:w="514" w:type="dxa"/>
          </w:tcPr>
          <w:p w:rsidR="001E174E" w:rsidRPr="007B3071" w:rsidRDefault="001E174E" w:rsidP="0063465E">
            <w:pPr>
              <w:jc w:val="center"/>
              <w:rPr>
                <w:cs/>
              </w:rPr>
            </w:pPr>
          </w:p>
        </w:tc>
        <w:tc>
          <w:tcPr>
            <w:tcW w:w="704" w:type="dxa"/>
          </w:tcPr>
          <w:p w:rsidR="001E174E" w:rsidRPr="007B3071" w:rsidRDefault="001E174E" w:rsidP="0063465E">
            <w:pPr>
              <w:jc w:val="center"/>
              <w:rPr>
                <w:cs/>
              </w:rPr>
            </w:pPr>
            <w:r w:rsidRPr="007B3071">
              <w:t>X</w:t>
            </w:r>
          </w:p>
        </w:tc>
        <w:tc>
          <w:tcPr>
            <w:tcW w:w="514" w:type="dxa"/>
            <w:tcBorders>
              <w:right w:val="single" w:sz="4" w:space="0" w:color="auto"/>
            </w:tcBorders>
          </w:tcPr>
          <w:p w:rsidR="001E174E" w:rsidRPr="007B3071" w:rsidRDefault="001E174E" w:rsidP="0063465E">
            <w:pPr>
              <w:jc w:val="center"/>
              <w:rPr>
                <w:cs/>
              </w:rPr>
            </w:pPr>
          </w:p>
        </w:tc>
      </w:tr>
      <w:tr w:rsidR="001E174E" w:rsidRPr="007B3071" w:rsidTr="001E174E">
        <w:trPr>
          <w:trHeight w:val="255"/>
        </w:trPr>
        <w:tc>
          <w:tcPr>
            <w:tcW w:w="2940" w:type="dxa"/>
            <w:tcBorders>
              <w:left w:val="single" w:sz="6" w:space="0" w:color="auto"/>
              <w:right w:val="dotted" w:sz="4" w:space="0" w:color="auto"/>
            </w:tcBorders>
            <w:tcMar>
              <w:top w:w="20" w:type="dxa"/>
              <w:left w:w="20" w:type="dxa"/>
              <w:bottom w:w="0" w:type="dxa"/>
              <w:right w:w="20" w:type="dxa"/>
            </w:tcMar>
          </w:tcPr>
          <w:p w:rsidR="001E174E" w:rsidRPr="007B3071" w:rsidRDefault="001E174E" w:rsidP="0063465E">
            <w:r w:rsidRPr="007B3071">
              <w:t>Asset Classification Type</w:t>
            </w:r>
          </w:p>
        </w:tc>
        <w:tc>
          <w:tcPr>
            <w:tcW w:w="1470" w:type="dxa"/>
            <w:tcBorders>
              <w:left w:val="dotted" w:sz="4" w:space="0" w:color="auto"/>
            </w:tcBorders>
            <w:noWrap/>
            <w:tcMar>
              <w:top w:w="20" w:type="dxa"/>
              <w:left w:w="20" w:type="dxa"/>
              <w:bottom w:w="0" w:type="dxa"/>
              <w:right w:w="20" w:type="dxa"/>
            </w:tcMar>
          </w:tcPr>
          <w:p w:rsidR="001E174E" w:rsidRPr="007B3071" w:rsidRDefault="001E174E" w:rsidP="0063465E">
            <w:r w:rsidRPr="007B3071">
              <w:t>Classification</w:t>
            </w:r>
          </w:p>
        </w:tc>
        <w:tc>
          <w:tcPr>
            <w:tcW w:w="3674" w:type="dxa"/>
            <w:tcMar>
              <w:top w:w="20" w:type="dxa"/>
              <w:left w:w="20" w:type="dxa"/>
              <w:bottom w:w="0" w:type="dxa"/>
              <w:right w:w="20" w:type="dxa"/>
            </w:tcMar>
          </w:tcPr>
          <w:p w:rsidR="001E174E" w:rsidRPr="007B3071" w:rsidRDefault="001E174E" w:rsidP="0063465E">
            <w:pPr>
              <w:pStyle w:val="Footer"/>
              <w:tabs>
                <w:tab w:val="clear" w:pos="4153"/>
                <w:tab w:val="clear" w:pos="8306"/>
              </w:tabs>
            </w:pPr>
            <w:r w:rsidRPr="007B3071">
              <w:rPr>
                <w:cs/>
              </w:rPr>
              <w:t>ประเภทการจัดชั้น</w:t>
            </w:r>
          </w:p>
        </w:tc>
        <w:tc>
          <w:tcPr>
            <w:tcW w:w="514" w:type="dxa"/>
          </w:tcPr>
          <w:p w:rsidR="001E174E" w:rsidRPr="007B3071" w:rsidRDefault="001E174E" w:rsidP="0063465E">
            <w:pPr>
              <w:jc w:val="center"/>
              <w:rPr>
                <w:strike/>
                <w:cs/>
              </w:rPr>
            </w:pPr>
            <w:r w:rsidRPr="007B3071">
              <w:t>X</w:t>
            </w:r>
          </w:p>
        </w:tc>
        <w:tc>
          <w:tcPr>
            <w:tcW w:w="514" w:type="dxa"/>
          </w:tcPr>
          <w:p w:rsidR="001E174E" w:rsidRPr="007B3071" w:rsidRDefault="001E174E" w:rsidP="0063465E">
            <w:pPr>
              <w:jc w:val="center"/>
              <w:rPr>
                <w:strike/>
                <w:cs/>
              </w:rPr>
            </w:pPr>
          </w:p>
        </w:tc>
        <w:tc>
          <w:tcPr>
            <w:tcW w:w="514" w:type="dxa"/>
          </w:tcPr>
          <w:p w:rsidR="001E174E" w:rsidRPr="007B3071" w:rsidRDefault="001E174E" w:rsidP="0063465E">
            <w:pPr>
              <w:jc w:val="center"/>
              <w:rPr>
                <w:strike/>
                <w:cs/>
              </w:rPr>
            </w:pPr>
            <w:r w:rsidRPr="007B3071">
              <w:t>X</w:t>
            </w:r>
          </w:p>
        </w:tc>
        <w:tc>
          <w:tcPr>
            <w:tcW w:w="514" w:type="dxa"/>
          </w:tcPr>
          <w:p w:rsidR="001E174E" w:rsidRPr="007B3071" w:rsidRDefault="001E174E" w:rsidP="0063465E">
            <w:pPr>
              <w:jc w:val="center"/>
              <w:rPr>
                <w:strike/>
                <w:cs/>
              </w:rPr>
            </w:pPr>
          </w:p>
        </w:tc>
        <w:tc>
          <w:tcPr>
            <w:tcW w:w="514" w:type="dxa"/>
          </w:tcPr>
          <w:p w:rsidR="001E174E" w:rsidRPr="007B3071" w:rsidRDefault="001E174E" w:rsidP="0063465E">
            <w:pPr>
              <w:jc w:val="center"/>
              <w:rPr>
                <w:strike/>
                <w:cs/>
              </w:rPr>
            </w:pPr>
            <w:r w:rsidRPr="007B3071">
              <w:t>X</w:t>
            </w:r>
          </w:p>
        </w:tc>
        <w:tc>
          <w:tcPr>
            <w:tcW w:w="514" w:type="dxa"/>
          </w:tcPr>
          <w:p w:rsidR="001E174E" w:rsidRPr="007B3071" w:rsidRDefault="001E174E" w:rsidP="0063465E">
            <w:pPr>
              <w:jc w:val="center"/>
              <w:rPr>
                <w:strike/>
                <w:cs/>
              </w:rPr>
            </w:pPr>
          </w:p>
        </w:tc>
        <w:tc>
          <w:tcPr>
            <w:tcW w:w="704" w:type="dxa"/>
          </w:tcPr>
          <w:p w:rsidR="001E174E" w:rsidRPr="007B3071" w:rsidRDefault="001E174E" w:rsidP="0063465E">
            <w:pPr>
              <w:jc w:val="center"/>
              <w:rPr>
                <w:strike/>
                <w:cs/>
              </w:rPr>
            </w:pPr>
            <w:r w:rsidRPr="007B3071">
              <w:t>X</w:t>
            </w:r>
          </w:p>
        </w:tc>
        <w:tc>
          <w:tcPr>
            <w:tcW w:w="514" w:type="dxa"/>
            <w:tcBorders>
              <w:right w:val="single" w:sz="4" w:space="0" w:color="auto"/>
            </w:tcBorders>
          </w:tcPr>
          <w:p w:rsidR="001E174E" w:rsidRPr="007B3071" w:rsidRDefault="001E174E" w:rsidP="0063465E">
            <w:pPr>
              <w:jc w:val="center"/>
              <w:rPr>
                <w:cs/>
              </w:rPr>
            </w:pPr>
          </w:p>
        </w:tc>
      </w:tr>
      <w:tr w:rsidR="001E174E" w:rsidRPr="007B3071" w:rsidTr="001E174E">
        <w:trPr>
          <w:trHeight w:val="255"/>
        </w:trPr>
        <w:tc>
          <w:tcPr>
            <w:tcW w:w="2940" w:type="dxa"/>
            <w:tcBorders>
              <w:left w:val="single" w:sz="6" w:space="0" w:color="auto"/>
              <w:bottom w:val="single" w:sz="6" w:space="0" w:color="auto"/>
              <w:right w:val="dotted" w:sz="4" w:space="0" w:color="auto"/>
            </w:tcBorders>
            <w:tcMar>
              <w:top w:w="20" w:type="dxa"/>
              <w:left w:w="20" w:type="dxa"/>
              <w:bottom w:w="0" w:type="dxa"/>
              <w:right w:w="20" w:type="dxa"/>
            </w:tcMar>
          </w:tcPr>
          <w:p w:rsidR="001E174E" w:rsidRPr="007B3071" w:rsidRDefault="001E174E" w:rsidP="0063465E">
            <w:r w:rsidRPr="007B3071">
              <w:t>Amount</w:t>
            </w:r>
          </w:p>
        </w:tc>
        <w:tc>
          <w:tcPr>
            <w:tcW w:w="1470" w:type="dxa"/>
            <w:tcBorders>
              <w:left w:val="dotted" w:sz="4" w:space="0" w:color="auto"/>
              <w:bottom w:val="single" w:sz="6" w:space="0" w:color="auto"/>
            </w:tcBorders>
            <w:tcMar>
              <w:top w:w="20" w:type="dxa"/>
              <w:left w:w="20" w:type="dxa"/>
              <w:bottom w:w="0" w:type="dxa"/>
              <w:right w:w="20" w:type="dxa"/>
            </w:tcMar>
          </w:tcPr>
          <w:p w:rsidR="001E174E" w:rsidRPr="007B3071" w:rsidRDefault="001E174E" w:rsidP="0063465E">
            <w:r w:rsidRPr="007B3071">
              <w:t>Amount</w:t>
            </w:r>
          </w:p>
        </w:tc>
        <w:tc>
          <w:tcPr>
            <w:tcW w:w="3674" w:type="dxa"/>
            <w:tcBorders>
              <w:bottom w:val="single" w:sz="6" w:space="0" w:color="auto"/>
            </w:tcBorders>
            <w:tcMar>
              <w:top w:w="20" w:type="dxa"/>
              <w:left w:w="20" w:type="dxa"/>
              <w:bottom w:w="0" w:type="dxa"/>
              <w:right w:w="20" w:type="dxa"/>
            </w:tcMar>
          </w:tcPr>
          <w:p w:rsidR="001E174E" w:rsidRPr="007B3071" w:rsidRDefault="001E174E" w:rsidP="0063465E">
            <w:r w:rsidRPr="007B3071">
              <w:rPr>
                <w:cs/>
              </w:rPr>
              <w:t>จำนวนเงิน (บาท)</w:t>
            </w:r>
          </w:p>
        </w:tc>
        <w:tc>
          <w:tcPr>
            <w:tcW w:w="514" w:type="dxa"/>
            <w:tcBorders>
              <w:bottom w:val="single" w:sz="6" w:space="0" w:color="auto"/>
            </w:tcBorders>
          </w:tcPr>
          <w:p w:rsidR="001E174E" w:rsidRPr="007B3071" w:rsidRDefault="001E174E" w:rsidP="0063465E">
            <w:pPr>
              <w:jc w:val="center"/>
              <w:rPr>
                <w:cs/>
              </w:rPr>
            </w:pPr>
            <w:r w:rsidRPr="007B3071">
              <w:t>X</w:t>
            </w:r>
          </w:p>
        </w:tc>
        <w:tc>
          <w:tcPr>
            <w:tcW w:w="514" w:type="dxa"/>
            <w:tcBorders>
              <w:bottom w:val="single" w:sz="6" w:space="0" w:color="auto"/>
            </w:tcBorders>
          </w:tcPr>
          <w:p w:rsidR="001E174E" w:rsidRPr="007B3071" w:rsidRDefault="001E174E" w:rsidP="0063465E">
            <w:pPr>
              <w:jc w:val="center"/>
              <w:rPr>
                <w:cs/>
              </w:rPr>
            </w:pPr>
          </w:p>
        </w:tc>
        <w:tc>
          <w:tcPr>
            <w:tcW w:w="514" w:type="dxa"/>
            <w:tcBorders>
              <w:bottom w:val="single" w:sz="6" w:space="0" w:color="auto"/>
            </w:tcBorders>
          </w:tcPr>
          <w:p w:rsidR="001E174E" w:rsidRPr="007B3071" w:rsidRDefault="001E174E" w:rsidP="0063465E">
            <w:pPr>
              <w:jc w:val="center"/>
              <w:rPr>
                <w:cs/>
              </w:rPr>
            </w:pPr>
            <w:r w:rsidRPr="007B3071">
              <w:t>X</w:t>
            </w:r>
          </w:p>
        </w:tc>
        <w:tc>
          <w:tcPr>
            <w:tcW w:w="514" w:type="dxa"/>
            <w:tcBorders>
              <w:bottom w:val="single" w:sz="6" w:space="0" w:color="auto"/>
            </w:tcBorders>
          </w:tcPr>
          <w:p w:rsidR="001E174E" w:rsidRPr="007B3071" w:rsidRDefault="001E174E" w:rsidP="0063465E">
            <w:pPr>
              <w:jc w:val="center"/>
              <w:rPr>
                <w:cs/>
              </w:rPr>
            </w:pPr>
          </w:p>
        </w:tc>
        <w:tc>
          <w:tcPr>
            <w:tcW w:w="514" w:type="dxa"/>
            <w:tcBorders>
              <w:bottom w:val="single" w:sz="6" w:space="0" w:color="auto"/>
            </w:tcBorders>
          </w:tcPr>
          <w:p w:rsidR="001E174E" w:rsidRPr="007B3071" w:rsidRDefault="001E174E" w:rsidP="0063465E">
            <w:pPr>
              <w:jc w:val="center"/>
              <w:rPr>
                <w:u w:val="single"/>
              </w:rPr>
            </w:pPr>
            <w:r w:rsidRPr="007B3071">
              <w:t>X</w:t>
            </w:r>
          </w:p>
        </w:tc>
        <w:tc>
          <w:tcPr>
            <w:tcW w:w="514" w:type="dxa"/>
            <w:tcBorders>
              <w:bottom w:val="single" w:sz="6" w:space="0" w:color="auto"/>
            </w:tcBorders>
          </w:tcPr>
          <w:p w:rsidR="001E174E" w:rsidRPr="007B3071" w:rsidRDefault="001E174E" w:rsidP="0063465E">
            <w:pPr>
              <w:jc w:val="center"/>
              <w:rPr>
                <w:cs/>
              </w:rPr>
            </w:pPr>
          </w:p>
        </w:tc>
        <w:tc>
          <w:tcPr>
            <w:tcW w:w="704" w:type="dxa"/>
            <w:tcBorders>
              <w:bottom w:val="single" w:sz="6" w:space="0" w:color="auto"/>
            </w:tcBorders>
          </w:tcPr>
          <w:p w:rsidR="001E174E" w:rsidRPr="007B3071" w:rsidRDefault="001E174E" w:rsidP="0063465E">
            <w:pPr>
              <w:jc w:val="center"/>
              <w:rPr>
                <w:cs/>
              </w:rPr>
            </w:pPr>
            <w:r w:rsidRPr="007B3071">
              <w:t>X</w:t>
            </w:r>
          </w:p>
        </w:tc>
        <w:tc>
          <w:tcPr>
            <w:tcW w:w="514" w:type="dxa"/>
            <w:tcBorders>
              <w:bottom w:val="single" w:sz="6" w:space="0" w:color="auto"/>
              <w:right w:val="single" w:sz="4" w:space="0" w:color="auto"/>
            </w:tcBorders>
          </w:tcPr>
          <w:p w:rsidR="001E174E" w:rsidRPr="007B3071" w:rsidRDefault="001E174E" w:rsidP="0063465E">
            <w:pPr>
              <w:jc w:val="center"/>
              <w:rPr>
                <w:cs/>
              </w:rPr>
            </w:pPr>
          </w:p>
        </w:tc>
      </w:tr>
    </w:tbl>
    <w:p w:rsidR="00342435" w:rsidRDefault="00342435" w:rsidP="003D34A9">
      <w:pPr>
        <w:pStyle w:val="DataSet1"/>
      </w:pPr>
    </w:p>
    <w:p w:rsidR="00342435" w:rsidRDefault="00342435" w:rsidP="00342435">
      <w:r>
        <w:br w:type="page"/>
      </w:r>
    </w:p>
    <w:tbl>
      <w:tblPr>
        <w:tblW w:w="14494" w:type="dxa"/>
        <w:tblCellMar>
          <w:left w:w="0" w:type="dxa"/>
          <w:right w:w="0" w:type="dxa"/>
        </w:tblCellMar>
        <w:tblLook w:val="0000" w:firstRow="0" w:lastRow="0" w:firstColumn="0" w:lastColumn="0" w:noHBand="0" w:noVBand="0"/>
      </w:tblPr>
      <w:tblGrid>
        <w:gridCol w:w="2060"/>
        <w:gridCol w:w="12434"/>
      </w:tblGrid>
      <w:tr w:rsidR="00342435" w:rsidRPr="007B3071" w:rsidTr="00954563">
        <w:trPr>
          <w:trHeight w:val="255"/>
        </w:trPr>
        <w:tc>
          <w:tcPr>
            <w:tcW w:w="2060" w:type="dxa"/>
            <w:tcBorders>
              <w:top w:val="nil"/>
              <w:left w:val="nil"/>
              <w:bottom w:val="nil"/>
              <w:right w:val="nil"/>
            </w:tcBorders>
            <w:noWrap/>
            <w:tcMar>
              <w:top w:w="20" w:type="dxa"/>
              <w:left w:w="20" w:type="dxa"/>
              <w:bottom w:w="0" w:type="dxa"/>
              <w:right w:w="20" w:type="dxa"/>
            </w:tcMar>
          </w:tcPr>
          <w:p w:rsidR="00342435" w:rsidRPr="007B3071" w:rsidRDefault="00342435" w:rsidP="00954563">
            <w:pPr>
              <w:rPr>
                <w:b/>
                <w:bCs/>
              </w:rPr>
            </w:pPr>
            <w:r w:rsidRPr="007B3071">
              <w:rPr>
                <w:b/>
                <w:bCs/>
              </w:rPr>
              <w:t xml:space="preserve">Data Set: </w:t>
            </w:r>
          </w:p>
        </w:tc>
        <w:tc>
          <w:tcPr>
            <w:tcW w:w="12434" w:type="dxa"/>
            <w:tcBorders>
              <w:top w:val="nil"/>
              <w:left w:val="nil"/>
              <w:bottom w:val="nil"/>
              <w:right w:val="nil"/>
            </w:tcBorders>
            <w:noWrap/>
            <w:tcMar>
              <w:top w:w="20" w:type="dxa"/>
              <w:left w:w="20" w:type="dxa"/>
              <w:bottom w:w="0" w:type="dxa"/>
              <w:right w:w="20" w:type="dxa"/>
            </w:tcMar>
          </w:tcPr>
          <w:p w:rsidR="00342435" w:rsidRPr="007B3071" w:rsidRDefault="00342435" w:rsidP="00954563">
            <w:pPr>
              <w:pStyle w:val="Heading3"/>
            </w:pPr>
            <w:bookmarkStart w:id="44" w:name="_Toc361140824"/>
            <w:bookmarkStart w:id="45" w:name="_Toc520192993"/>
            <w:bookmarkStart w:id="46" w:name="_Toc533094201"/>
            <w:r w:rsidRPr="007B3071">
              <w:t>Risk Weighted Assets (DS_RWA)</w:t>
            </w:r>
            <w:bookmarkEnd w:id="44"/>
            <w:bookmarkEnd w:id="45"/>
            <w:bookmarkEnd w:id="46"/>
          </w:p>
        </w:tc>
      </w:tr>
      <w:tr w:rsidR="00342435" w:rsidRPr="007B3071" w:rsidTr="00954563">
        <w:trPr>
          <w:cantSplit/>
          <w:trHeight w:val="255"/>
        </w:trPr>
        <w:tc>
          <w:tcPr>
            <w:tcW w:w="0" w:type="auto"/>
            <w:tcBorders>
              <w:top w:val="nil"/>
              <w:left w:val="nil"/>
              <w:bottom w:val="nil"/>
              <w:right w:val="nil"/>
            </w:tcBorders>
            <w:noWrap/>
            <w:tcMar>
              <w:top w:w="20" w:type="dxa"/>
              <w:left w:w="20" w:type="dxa"/>
              <w:bottom w:w="0" w:type="dxa"/>
              <w:right w:w="20" w:type="dxa"/>
            </w:tcMar>
          </w:tcPr>
          <w:p w:rsidR="00342435" w:rsidRPr="007B3071" w:rsidRDefault="00342435" w:rsidP="00954563">
            <w:pPr>
              <w:rPr>
                <w:b/>
                <w:bCs/>
              </w:rPr>
            </w:pPr>
            <w:r w:rsidRPr="007B3071">
              <w:rPr>
                <w:b/>
                <w:bCs/>
              </w:rPr>
              <w:t xml:space="preserve">Frequency: </w:t>
            </w:r>
          </w:p>
        </w:tc>
        <w:tc>
          <w:tcPr>
            <w:tcW w:w="12434" w:type="dxa"/>
            <w:tcBorders>
              <w:top w:val="nil"/>
              <w:left w:val="nil"/>
              <w:bottom w:val="nil"/>
              <w:right w:val="nil"/>
            </w:tcBorders>
            <w:noWrap/>
            <w:tcMar>
              <w:top w:w="20" w:type="dxa"/>
              <w:left w:w="20" w:type="dxa"/>
              <w:bottom w:w="0" w:type="dxa"/>
              <w:right w:w="20" w:type="dxa"/>
            </w:tcMar>
          </w:tcPr>
          <w:p w:rsidR="00342435" w:rsidRPr="007B3071" w:rsidRDefault="00342435" w:rsidP="00954563">
            <w:pPr>
              <w:rPr>
                <w:b/>
                <w:bCs/>
              </w:rPr>
            </w:pPr>
            <w:r w:rsidRPr="007B3071">
              <w:rPr>
                <w:b/>
                <w:bCs/>
              </w:rPr>
              <w:t>Monthly</w:t>
            </w:r>
          </w:p>
        </w:tc>
      </w:tr>
    </w:tbl>
    <w:p w:rsidR="00342435" w:rsidRDefault="00342435" w:rsidP="003D34A9">
      <w:pPr>
        <w:pStyle w:val="DataSet1"/>
      </w:pPr>
    </w:p>
    <w:tbl>
      <w:tblPr>
        <w:tblW w:w="122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614"/>
        <w:gridCol w:w="514"/>
      </w:tblGrid>
      <w:tr w:rsidR="001E174E" w:rsidRPr="007B3071" w:rsidTr="001E174E">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1E174E" w:rsidRPr="007B3071" w:rsidRDefault="001E174E" w:rsidP="00954563">
            <w:r w:rsidRPr="007B3071">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1E174E" w:rsidRPr="007B3071" w:rsidRDefault="001E174E" w:rsidP="00954563">
            <w:r w:rsidRPr="007B3071">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1E174E" w:rsidRPr="007B3071" w:rsidRDefault="001E174E" w:rsidP="00954563">
            <w:r w:rsidRPr="007B3071">
              <w:t>Description</w:t>
            </w:r>
          </w:p>
        </w:tc>
        <w:tc>
          <w:tcPr>
            <w:tcW w:w="1028" w:type="dxa"/>
            <w:gridSpan w:val="2"/>
            <w:tcBorders>
              <w:top w:val="single" w:sz="6" w:space="0" w:color="auto"/>
            </w:tcBorders>
            <w:shd w:val="clear" w:color="auto" w:fill="CCFFFF"/>
          </w:tcPr>
          <w:p w:rsidR="001E174E" w:rsidRPr="007B3071" w:rsidRDefault="001E174E" w:rsidP="00954563">
            <w:pPr>
              <w:jc w:val="center"/>
              <w:rPr>
                <w:color w:val="808080"/>
              </w:rPr>
            </w:pPr>
            <w:proofErr w:type="spellStart"/>
            <w:r w:rsidRPr="007B3071">
              <w:rPr>
                <w:color w:val="808080"/>
                <w:cs/>
              </w:rPr>
              <w:t>ธพ</w:t>
            </w:r>
            <w:proofErr w:type="spellEnd"/>
            <w:r w:rsidRPr="007B3071">
              <w:rPr>
                <w:color w:val="808080"/>
                <w:cs/>
              </w:rPr>
              <w:t>.</w:t>
            </w:r>
          </w:p>
        </w:tc>
        <w:tc>
          <w:tcPr>
            <w:tcW w:w="1028" w:type="dxa"/>
            <w:gridSpan w:val="2"/>
            <w:tcBorders>
              <w:top w:val="single" w:sz="6" w:space="0" w:color="auto"/>
            </w:tcBorders>
            <w:shd w:val="clear" w:color="auto" w:fill="CCFFFF"/>
          </w:tcPr>
          <w:p w:rsidR="001E174E" w:rsidRPr="00C964A7" w:rsidRDefault="001E174E" w:rsidP="00954563">
            <w:pPr>
              <w:jc w:val="center"/>
              <w:rPr>
                <w:color w:val="808080"/>
              </w:rPr>
            </w:pPr>
            <w:r w:rsidRPr="00C964A7">
              <w:rPr>
                <w:color w:val="808080"/>
                <w:cs/>
              </w:rPr>
              <w:t>บง.</w:t>
            </w:r>
          </w:p>
        </w:tc>
        <w:tc>
          <w:tcPr>
            <w:tcW w:w="1028" w:type="dxa"/>
            <w:gridSpan w:val="2"/>
            <w:tcBorders>
              <w:top w:val="single" w:sz="6" w:space="0" w:color="auto"/>
            </w:tcBorders>
            <w:shd w:val="clear" w:color="auto" w:fill="CCFFFF"/>
          </w:tcPr>
          <w:p w:rsidR="001E174E" w:rsidRPr="007B3071" w:rsidRDefault="001E174E" w:rsidP="00954563">
            <w:pPr>
              <w:jc w:val="center"/>
            </w:pPr>
            <w:proofErr w:type="spellStart"/>
            <w:r w:rsidRPr="007B3071">
              <w:rPr>
                <w:cs/>
              </w:rPr>
              <w:t>บค</w:t>
            </w:r>
            <w:proofErr w:type="spellEnd"/>
            <w:r w:rsidRPr="007B3071">
              <w:rPr>
                <w:cs/>
              </w:rPr>
              <w:t>.</w:t>
            </w:r>
          </w:p>
        </w:tc>
        <w:tc>
          <w:tcPr>
            <w:tcW w:w="1128" w:type="dxa"/>
            <w:gridSpan w:val="2"/>
            <w:tcBorders>
              <w:top w:val="single" w:sz="6" w:space="0" w:color="auto"/>
            </w:tcBorders>
            <w:shd w:val="clear" w:color="auto" w:fill="CCFFFF"/>
          </w:tcPr>
          <w:p w:rsidR="001E174E" w:rsidRPr="007B3071" w:rsidRDefault="001E174E" w:rsidP="00954563">
            <w:pPr>
              <w:jc w:val="center"/>
            </w:pPr>
            <w:r w:rsidRPr="007B3071">
              <w:t>SFI</w:t>
            </w:r>
          </w:p>
        </w:tc>
      </w:tr>
      <w:tr w:rsidR="001E174E" w:rsidRPr="007B3071" w:rsidTr="001E174E">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1E174E" w:rsidRPr="007B3071" w:rsidRDefault="001E174E" w:rsidP="00954563"/>
        </w:tc>
        <w:tc>
          <w:tcPr>
            <w:tcW w:w="1470" w:type="dxa"/>
            <w:vMerge/>
            <w:tcBorders>
              <w:top w:val="dotted" w:sz="4"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1E174E" w:rsidRPr="007B3071" w:rsidRDefault="001E174E" w:rsidP="00954563"/>
        </w:tc>
        <w:tc>
          <w:tcPr>
            <w:tcW w:w="3674" w:type="dxa"/>
            <w:vMerge/>
            <w:tcBorders>
              <w:top w:val="dotted" w:sz="4" w:space="0" w:color="auto"/>
              <w:left w:val="dotted" w:sz="4" w:space="0" w:color="auto"/>
              <w:bottom w:val="dotted" w:sz="4" w:space="0" w:color="auto"/>
            </w:tcBorders>
            <w:shd w:val="clear" w:color="auto" w:fill="CCFFFF"/>
            <w:tcMar>
              <w:top w:w="20" w:type="dxa"/>
              <w:left w:w="20" w:type="dxa"/>
              <w:bottom w:w="0" w:type="dxa"/>
              <w:right w:w="20" w:type="dxa"/>
            </w:tcMar>
          </w:tcPr>
          <w:p w:rsidR="001E174E" w:rsidRPr="007B3071" w:rsidRDefault="001E174E" w:rsidP="00954563"/>
        </w:tc>
        <w:tc>
          <w:tcPr>
            <w:tcW w:w="514" w:type="dxa"/>
            <w:shd w:val="clear" w:color="auto" w:fill="CCFFFF"/>
          </w:tcPr>
          <w:p w:rsidR="001E174E" w:rsidRPr="007B3071" w:rsidRDefault="001E174E" w:rsidP="00954563">
            <w:pPr>
              <w:jc w:val="center"/>
              <w:rPr>
                <w:color w:val="808080"/>
              </w:rPr>
            </w:pPr>
            <w:r w:rsidRPr="007B3071">
              <w:rPr>
                <w:color w:val="808080"/>
              </w:rPr>
              <w:t>M</w:t>
            </w:r>
          </w:p>
        </w:tc>
        <w:tc>
          <w:tcPr>
            <w:tcW w:w="514" w:type="dxa"/>
            <w:shd w:val="clear" w:color="auto" w:fill="CCFFFF"/>
          </w:tcPr>
          <w:p w:rsidR="001E174E" w:rsidRPr="007B3071" w:rsidRDefault="001E174E" w:rsidP="00954563">
            <w:pPr>
              <w:jc w:val="center"/>
              <w:rPr>
                <w:color w:val="808080"/>
              </w:rPr>
            </w:pPr>
            <w:r w:rsidRPr="007B3071">
              <w:rPr>
                <w:color w:val="808080"/>
              </w:rPr>
              <w:t>O</w:t>
            </w:r>
          </w:p>
        </w:tc>
        <w:tc>
          <w:tcPr>
            <w:tcW w:w="514" w:type="dxa"/>
            <w:shd w:val="clear" w:color="auto" w:fill="CCFFFF"/>
          </w:tcPr>
          <w:p w:rsidR="001E174E" w:rsidRPr="00C964A7" w:rsidRDefault="001E174E" w:rsidP="00954563">
            <w:pPr>
              <w:jc w:val="center"/>
              <w:rPr>
                <w:color w:val="808080"/>
              </w:rPr>
            </w:pPr>
            <w:r w:rsidRPr="00C964A7">
              <w:rPr>
                <w:color w:val="808080"/>
              </w:rPr>
              <w:t>M</w:t>
            </w:r>
          </w:p>
        </w:tc>
        <w:tc>
          <w:tcPr>
            <w:tcW w:w="514" w:type="dxa"/>
            <w:shd w:val="clear" w:color="auto" w:fill="CCFFFF"/>
          </w:tcPr>
          <w:p w:rsidR="001E174E" w:rsidRPr="00C964A7" w:rsidRDefault="001E174E" w:rsidP="00954563">
            <w:pPr>
              <w:jc w:val="center"/>
              <w:rPr>
                <w:color w:val="808080"/>
              </w:rPr>
            </w:pPr>
            <w:r w:rsidRPr="00C964A7">
              <w:rPr>
                <w:color w:val="808080"/>
              </w:rPr>
              <w:t>O</w:t>
            </w:r>
          </w:p>
        </w:tc>
        <w:tc>
          <w:tcPr>
            <w:tcW w:w="514" w:type="dxa"/>
            <w:shd w:val="clear" w:color="auto" w:fill="CCFFFF"/>
          </w:tcPr>
          <w:p w:rsidR="001E174E" w:rsidRPr="007B3071" w:rsidRDefault="001E174E" w:rsidP="00954563">
            <w:pPr>
              <w:jc w:val="center"/>
            </w:pPr>
            <w:r w:rsidRPr="007B3071">
              <w:t>M</w:t>
            </w:r>
          </w:p>
        </w:tc>
        <w:tc>
          <w:tcPr>
            <w:tcW w:w="514" w:type="dxa"/>
            <w:shd w:val="clear" w:color="auto" w:fill="CCFFFF"/>
          </w:tcPr>
          <w:p w:rsidR="001E174E" w:rsidRPr="007B3071" w:rsidRDefault="001E174E" w:rsidP="00954563">
            <w:pPr>
              <w:jc w:val="center"/>
            </w:pPr>
            <w:r w:rsidRPr="007B3071">
              <w:t>O</w:t>
            </w:r>
          </w:p>
        </w:tc>
        <w:tc>
          <w:tcPr>
            <w:tcW w:w="614" w:type="dxa"/>
            <w:shd w:val="clear" w:color="auto" w:fill="CCFFFF"/>
          </w:tcPr>
          <w:p w:rsidR="001E174E" w:rsidRPr="007B3071" w:rsidRDefault="001E174E" w:rsidP="00954563">
            <w:pPr>
              <w:jc w:val="center"/>
            </w:pPr>
            <w:r w:rsidRPr="007B3071">
              <w:t>M</w:t>
            </w:r>
          </w:p>
        </w:tc>
        <w:tc>
          <w:tcPr>
            <w:tcW w:w="514" w:type="dxa"/>
            <w:shd w:val="clear" w:color="auto" w:fill="CCFFFF"/>
          </w:tcPr>
          <w:p w:rsidR="001E174E" w:rsidRPr="007B3071" w:rsidRDefault="001E174E" w:rsidP="00954563">
            <w:pPr>
              <w:jc w:val="center"/>
            </w:pPr>
            <w:r w:rsidRPr="007B3071">
              <w:t>O</w:t>
            </w:r>
          </w:p>
        </w:tc>
      </w:tr>
      <w:tr w:rsidR="001E174E" w:rsidRPr="007B3071" w:rsidTr="001E174E">
        <w:trPr>
          <w:trHeight w:val="255"/>
        </w:trPr>
        <w:tc>
          <w:tcPr>
            <w:tcW w:w="2940" w:type="dxa"/>
            <w:tcBorders>
              <w:top w:val="dotted" w:sz="4" w:space="0" w:color="auto"/>
              <w:left w:val="single" w:sz="6" w:space="0" w:color="auto"/>
            </w:tcBorders>
            <w:tcMar>
              <w:top w:w="20" w:type="dxa"/>
              <w:left w:w="20" w:type="dxa"/>
              <w:bottom w:w="0" w:type="dxa"/>
              <w:right w:w="20" w:type="dxa"/>
            </w:tcMar>
          </w:tcPr>
          <w:p w:rsidR="001E174E" w:rsidRPr="007B3071" w:rsidRDefault="001E174E" w:rsidP="00954563">
            <w:r w:rsidRPr="007B3071">
              <w:t>Organization Id</w:t>
            </w:r>
          </w:p>
        </w:tc>
        <w:tc>
          <w:tcPr>
            <w:tcW w:w="1470" w:type="dxa"/>
            <w:tcBorders>
              <w:top w:val="dotted" w:sz="4" w:space="0" w:color="auto"/>
            </w:tcBorders>
            <w:noWrap/>
            <w:tcMar>
              <w:top w:w="20" w:type="dxa"/>
              <w:left w:w="20" w:type="dxa"/>
              <w:bottom w:w="0" w:type="dxa"/>
              <w:right w:w="20" w:type="dxa"/>
            </w:tcMar>
          </w:tcPr>
          <w:p w:rsidR="001E174E" w:rsidRPr="007B3071" w:rsidRDefault="001E174E" w:rsidP="00954563">
            <w:r w:rsidRPr="007B3071">
              <w:t>FI Code</w:t>
            </w:r>
          </w:p>
        </w:tc>
        <w:tc>
          <w:tcPr>
            <w:tcW w:w="3674" w:type="dxa"/>
            <w:tcBorders>
              <w:top w:val="dotted" w:sz="4" w:space="0" w:color="auto"/>
            </w:tcBorders>
            <w:tcMar>
              <w:top w:w="20" w:type="dxa"/>
              <w:left w:w="20" w:type="dxa"/>
              <w:bottom w:w="0" w:type="dxa"/>
              <w:right w:w="20" w:type="dxa"/>
            </w:tcMar>
          </w:tcPr>
          <w:p w:rsidR="001E174E" w:rsidRPr="007B3071" w:rsidRDefault="001E174E" w:rsidP="00954563">
            <w:r w:rsidRPr="007B3071">
              <w:rPr>
                <w:cs/>
              </w:rPr>
              <w:t>รหัสสถาบันการเงินผู้ส่งข้อมูล</w:t>
            </w:r>
          </w:p>
        </w:tc>
        <w:tc>
          <w:tcPr>
            <w:tcW w:w="514" w:type="dxa"/>
          </w:tcPr>
          <w:p w:rsidR="001E174E" w:rsidRPr="007B3071" w:rsidRDefault="001E174E" w:rsidP="00954563">
            <w:pPr>
              <w:jc w:val="center"/>
              <w:rPr>
                <w:color w:val="808080"/>
                <w:cs/>
              </w:rPr>
            </w:pPr>
            <w:r w:rsidRPr="007B3071">
              <w:rPr>
                <w:color w:val="808080"/>
              </w:rPr>
              <w:t>X</w:t>
            </w:r>
          </w:p>
        </w:tc>
        <w:tc>
          <w:tcPr>
            <w:tcW w:w="514" w:type="dxa"/>
          </w:tcPr>
          <w:p w:rsidR="001E174E" w:rsidRPr="007B3071" w:rsidRDefault="001E174E" w:rsidP="00954563">
            <w:pPr>
              <w:jc w:val="center"/>
              <w:rPr>
                <w:cs/>
              </w:rPr>
            </w:pPr>
          </w:p>
        </w:tc>
        <w:tc>
          <w:tcPr>
            <w:tcW w:w="514" w:type="dxa"/>
          </w:tcPr>
          <w:p w:rsidR="001E174E" w:rsidRPr="00C964A7" w:rsidRDefault="001E174E" w:rsidP="00954563">
            <w:pPr>
              <w:jc w:val="center"/>
              <w:rPr>
                <w:color w:val="808080"/>
                <w:cs/>
              </w:rPr>
            </w:pPr>
            <w:r w:rsidRPr="00C964A7">
              <w:rPr>
                <w:color w:val="808080"/>
              </w:rPr>
              <w:t>X</w:t>
            </w:r>
          </w:p>
        </w:tc>
        <w:tc>
          <w:tcPr>
            <w:tcW w:w="514" w:type="dxa"/>
          </w:tcPr>
          <w:p w:rsidR="001E174E" w:rsidRPr="00C964A7" w:rsidRDefault="001E174E" w:rsidP="00954563">
            <w:pPr>
              <w:jc w:val="center"/>
              <w:rPr>
                <w:color w:val="808080"/>
                <w:cs/>
              </w:rPr>
            </w:pPr>
          </w:p>
        </w:tc>
        <w:tc>
          <w:tcPr>
            <w:tcW w:w="514" w:type="dxa"/>
          </w:tcPr>
          <w:p w:rsidR="001E174E" w:rsidRPr="007B3071" w:rsidRDefault="001E174E" w:rsidP="00954563">
            <w:pPr>
              <w:jc w:val="center"/>
              <w:rPr>
                <w:u w:val="single"/>
              </w:rPr>
            </w:pPr>
            <w:r w:rsidRPr="007B3071">
              <w:t>X</w:t>
            </w:r>
          </w:p>
        </w:tc>
        <w:tc>
          <w:tcPr>
            <w:tcW w:w="514" w:type="dxa"/>
          </w:tcPr>
          <w:p w:rsidR="001E174E" w:rsidRPr="007B3071" w:rsidRDefault="001E174E" w:rsidP="00954563">
            <w:pPr>
              <w:jc w:val="center"/>
              <w:rPr>
                <w:cs/>
              </w:rPr>
            </w:pPr>
          </w:p>
        </w:tc>
        <w:tc>
          <w:tcPr>
            <w:tcW w:w="614" w:type="dxa"/>
            <w:tcBorders>
              <w:top w:val="dotted" w:sz="4" w:space="0" w:color="auto"/>
            </w:tcBorders>
          </w:tcPr>
          <w:p w:rsidR="001E174E" w:rsidRPr="007B3071" w:rsidRDefault="001E174E" w:rsidP="00954563">
            <w:pPr>
              <w:jc w:val="center"/>
              <w:rPr>
                <w:cs/>
              </w:rPr>
            </w:pPr>
            <w:r w:rsidRPr="007B3071">
              <w:t>X</w:t>
            </w:r>
          </w:p>
        </w:tc>
        <w:tc>
          <w:tcPr>
            <w:tcW w:w="514" w:type="dxa"/>
            <w:tcBorders>
              <w:top w:val="dotted" w:sz="4" w:space="0" w:color="auto"/>
            </w:tcBorders>
          </w:tcPr>
          <w:p w:rsidR="001E174E" w:rsidRPr="007B3071" w:rsidRDefault="001E174E" w:rsidP="00954563">
            <w:pPr>
              <w:jc w:val="center"/>
              <w:rPr>
                <w:cs/>
              </w:rPr>
            </w:pPr>
          </w:p>
        </w:tc>
      </w:tr>
      <w:tr w:rsidR="001E174E" w:rsidRPr="007B3071" w:rsidTr="001E174E">
        <w:trPr>
          <w:trHeight w:val="80"/>
        </w:trPr>
        <w:tc>
          <w:tcPr>
            <w:tcW w:w="2940" w:type="dxa"/>
            <w:tcBorders>
              <w:left w:val="single" w:sz="6" w:space="0" w:color="auto"/>
            </w:tcBorders>
            <w:tcMar>
              <w:top w:w="20" w:type="dxa"/>
              <w:left w:w="20" w:type="dxa"/>
              <w:bottom w:w="0" w:type="dxa"/>
              <w:right w:w="20" w:type="dxa"/>
            </w:tcMar>
          </w:tcPr>
          <w:p w:rsidR="001E174E" w:rsidRPr="007B3071" w:rsidRDefault="001E174E" w:rsidP="00954563">
            <w:r w:rsidRPr="007B3071">
              <w:t>FI Reporting Group Id</w:t>
            </w:r>
          </w:p>
        </w:tc>
        <w:tc>
          <w:tcPr>
            <w:tcW w:w="1470" w:type="dxa"/>
            <w:noWrap/>
            <w:tcMar>
              <w:top w:w="20" w:type="dxa"/>
              <w:left w:w="20" w:type="dxa"/>
              <w:bottom w:w="0" w:type="dxa"/>
              <w:right w:w="20" w:type="dxa"/>
            </w:tcMar>
          </w:tcPr>
          <w:p w:rsidR="001E174E" w:rsidRPr="007B3071" w:rsidRDefault="001E174E" w:rsidP="00954563">
            <w:r w:rsidRPr="007B3071">
              <w:t>Classification</w:t>
            </w:r>
          </w:p>
        </w:tc>
        <w:tc>
          <w:tcPr>
            <w:tcW w:w="3674" w:type="dxa"/>
            <w:tcMar>
              <w:top w:w="20" w:type="dxa"/>
              <w:left w:w="20" w:type="dxa"/>
              <w:bottom w:w="0" w:type="dxa"/>
              <w:right w:w="20" w:type="dxa"/>
            </w:tcMar>
          </w:tcPr>
          <w:p w:rsidR="001E174E" w:rsidRPr="007B3071" w:rsidRDefault="001E174E" w:rsidP="00954563">
            <w:r w:rsidRPr="007B3071">
              <w:rPr>
                <w:cs/>
              </w:rPr>
              <w:t>ชุดข้อมูลของสถาบันการเงิน</w:t>
            </w:r>
          </w:p>
        </w:tc>
        <w:tc>
          <w:tcPr>
            <w:tcW w:w="514" w:type="dxa"/>
          </w:tcPr>
          <w:p w:rsidR="001E174E" w:rsidRPr="007B3071" w:rsidRDefault="001E174E" w:rsidP="00954563">
            <w:pPr>
              <w:jc w:val="center"/>
              <w:rPr>
                <w:color w:val="808080"/>
              </w:rPr>
            </w:pPr>
            <w:r w:rsidRPr="007B3071">
              <w:rPr>
                <w:color w:val="808080"/>
              </w:rPr>
              <w:t>X</w:t>
            </w:r>
          </w:p>
        </w:tc>
        <w:tc>
          <w:tcPr>
            <w:tcW w:w="514" w:type="dxa"/>
          </w:tcPr>
          <w:p w:rsidR="001E174E" w:rsidRPr="007B3071" w:rsidRDefault="001E174E" w:rsidP="00954563">
            <w:pPr>
              <w:jc w:val="center"/>
              <w:rPr>
                <w:cs/>
              </w:rPr>
            </w:pPr>
          </w:p>
        </w:tc>
        <w:tc>
          <w:tcPr>
            <w:tcW w:w="514" w:type="dxa"/>
          </w:tcPr>
          <w:p w:rsidR="001E174E" w:rsidRPr="00C964A7" w:rsidRDefault="001E174E" w:rsidP="00954563">
            <w:pPr>
              <w:jc w:val="center"/>
              <w:rPr>
                <w:color w:val="808080"/>
              </w:rPr>
            </w:pPr>
            <w:r w:rsidRPr="00C964A7">
              <w:rPr>
                <w:color w:val="808080"/>
              </w:rPr>
              <w:t>X</w:t>
            </w:r>
          </w:p>
        </w:tc>
        <w:tc>
          <w:tcPr>
            <w:tcW w:w="514" w:type="dxa"/>
          </w:tcPr>
          <w:p w:rsidR="001E174E" w:rsidRPr="00C964A7" w:rsidRDefault="001E174E" w:rsidP="00954563">
            <w:pPr>
              <w:jc w:val="center"/>
              <w:rPr>
                <w:color w:val="808080"/>
                <w:cs/>
              </w:rPr>
            </w:pPr>
          </w:p>
        </w:tc>
        <w:tc>
          <w:tcPr>
            <w:tcW w:w="514" w:type="dxa"/>
          </w:tcPr>
          <w:p w:rsidR="001E174E" w:rsidRPr="007B3071" w:rsidRDefault="001E174E" w:rsidP="00954563">
            <w:pPr>
              <w:jc w:val="center"/>
              <w:rPr>
                <w:u w:val="single"/>
              </w:rPr>
            </w:pPr>
            <w:r w:rsidRPr="007B3071">
              <w:t>X</w:t>
            </w:r>
          </w:p>
        </w:tc>
        <w:tc>
          <w:tcPr>
            <w:tcW w:w="514" w:type="dxa"/>
          </w:tcPr>
          <w:p w:rsidR="001E174E" w:rsidRPr="007B3071" w:rsidRDefault="001E174E" w:rsidP="00954563">
            <w:pPr>
              <w:jc w:val="center"/>
              <w:rPr>
                <w:cs/>
              </w:rPr>
            </w:pPr>
          </w:p>
        </w:tc>
        <w:tc>
          <w:tcPr>
            <w:tcW w:w="614" w:type="dxa"/>
          </w:tcPr>
          <w:p w:rsidR="001E174E" w:rsidRPr="007B3071" w:rsidRDefault="001E174E" w:rsidP="00954563">
            <w:pPr>
              <w:jc w:val="center"/>
            </w:pPr>
            <w:r w:rsidRPr="007B3071">
              <w:t>X</w:t>
            </w:r>
          </w:p>
        </w:tc>
        <w:tc>
          <w:tcPr>
            <w:tcW w:w="514" w:type="dxa"/>
          </w:tcPr>
          <w:p w:rsidR="001E174E" w:rsidRPr="007B3071" w:rsidRDefault="001E174E" w:rsidP="00954563">
            <w:pPr>
              <w:jc w:val="center"/>
              <w:rPr>
                <w:cs/>
              </w:rPr>
            </w:pPr>
          </w:p>
        </w:tc>
      </w:tr>
      <w:tr w:rsidR="001E174E" w:rsidRPr="007B3071" w:rsidTr="001E174E">
        <w:trPr>
          <w:trHeight w:val="80"/>
        </w:trPr>
        <w:tc>
          <w:tcPr>
            <w:tcW w:w="2940" w:type="dxa"/>
            <w:tcBorders>
              <w:left w:val="single" w:sz="6" w:space="0" w:color="auto"/>
            </w:tcBorders>
            <w:tcMar>
              <w:top w:w="20" w:type="dxa"/>
              <w:left w:w="20" w:type="dxa"/>
              <w:bottom w:w="0" w:type="dxa"/>
              <w:right w:w="20" w:type="dxa"/>
            </w:tcMar>
          </w:tcPr>
          <w:p w:rsidR="001E174E" w:rsidRPr="007B3071" w:rsidRDefault="001E174E" w:rsidP="00954563">
            <w:r w:rsidRPr="007B3071">
              <w:t>Data Set Date</w:t>
            </w:r>
          </w:p>
        </w:tc>
        <w:tc>
          <w:tcPr>
            <w:tcW w:w="1470" w:type="dxa"/>
            <w:noWrap/>
            <w:tcMar>
              <w:top w:w="20" w:type="dxa"/>
              <w:left w:w="20" w:type="dxa"/>
              <w:bottom w:w="0" w:type="dxa"/>
              <w:right w:w="20" w:type="dxa"/>
            </w:tcMar>
          </w:tcPr>
          <w:p w:rsidR="001E174E" w:rsidRPr="007B3071" w:rsidRDefault="001E174E" w:rsidP="00954563">
            <w:r w:rsidRPr="007B3071">
              <w:t>Date</w:t>
            </w:r>
          </w:p>
        </w:tc>
        <w:tc>
          <w:tcPr>
            <w:tcW w:w="3674" w:type="dxa"/>
            <w:tcMar>
              <w:top w:w="20" w:type="dxa"/>
              <w:left w:w="20" w:type="dxa"/>
              <w:bottom w:w="0" w:type="dxa"/>
              <w:right w:w="20" w:type="dxa"/>
            </w:tcMar>
          </w:tcPr>
          <w:p w:rsidR="001E174E" w:rsidRPr="007B3071" w:rsidRDefault="001E174E" w:rsidP="00954563">
            <w:r w:rsidRPr="007B3071">
              <w:rPr>
                <w:cs/>
              </w:rPr>
              <w:t>วันที่ของข้อมูล</w:t>
            </w:r>
          </w:p>
        </w:tc>
        <w:tc>
          <w:tcPr>
            <w:tcW w:w="514" w:type="dxa"/>
          </w:tcPr>
          <w:p w:rsidR="001E174E" w:rsidRPr="007B3071" w:rsidRDefault="001E174E" w:rsidP="00954563">
            <w:pPr>
              <w:jc w:val="center"/>
              <w:rPr>
                <w:color w:val="808080"/>
                <w:cs/>
              </w:rPr>
            </w:pPr>
            <w:r w:rsidRPr="007B3071">
              <w:rPr>
                <w:color w:val="808080"/>
              </w:rPr>
              <w:t>X</w:t>
            </w:r>
          </w:p>
        </w:tc>
        <w:tc>
          <w:tcPr>
            <w:tcW w:w="514" w:type="dxa"/>
          </w:tcPr>
          <w:p w:rsidR="001E174E" w:rsidRPr="007B3071" w:rsidRDefault="001E174E" w:rsidP="00954563">
            <w:pPr>
              <w:jc w:val="center"/>
              <w:rPr>
                <w:cs/>
              </w:rPr>
            </w:pPr>
          </w:p>
        </w:tc>
        <w:tc>
          <w:tcPr>
            <w:tcW w:w="514" w:type="dxa"/>
          </w:tcPr>
          <w:p w:rsidR="001E174E" w:rsidRPr="00C964A7" w:rsidRDefault="001E174E" w:rsidP="00954563">
            <w:pPr>
              <w:jc w:val="center"/>
              <w:rPr>
                <w:color w:val="808080"/>
                <w:cs/>
              </w:rPr>
            </w:pPr>
            <w:r w:rsidRPr="00C964A7">
              <w:rPr>
                <w:color w:val="808080"/>
              </w:rPr>
              <w:t>X</w:t>
            </w:r>
          </w:p>
        </w:tc>
        <w:tc>
          <w:tcPr>
            <w:tcW w:w="514" w:type="dxa"/>
          </w:tcPr>
          <w:p w:rsidR="001E174E" w:rsidRPr="00C964A7" w:rsidRDefault="001E174E" w:rsidP="00954563">
            <w:pPr>
              <w:jc w:val="center"/>
              <w:rPr>
                <w:color w:val="808080"/>
                <w:cs/>
              </w:rPr>
            </w:pPr>
          </w:p>
        </w:tc>
        <w:tc>
          <w:tcPr>
            <w:tcW w:w="514" w:type="dxa"/>
          </w:tcPr>
          <w:p w:rsidR="001E174E" w:rsidRPr="007B3071" w:rsidRDefault="001E174E" w:rsidP="00954563">
            <w:pPr>
              <w:jc w:val="center"/>
              <w:rPr>
                <w:u w:val="single"/>
              </w:rPr>
            </w:pPr>
            <w:r w:rsidRPr="007B3071">
              <w:t>X</w:t>
            </w:r>
          </w:p>
        </w:tc>
        <w:tc>
          <w:tcPr>
            <w:tcW w:w="514" w:type="dxa"/>
          </w:tcPr>
          <w:p w:rsidR="001E174E" w:rsidRPr="007B3071" w:rsidRDefault="001E174E" w:rsidP="00954563">
            <w:pPr>
              <w:jc w:val="center"/>
              <w:rPr>
                <w:cs/>
              </w:rPr>
            </w:pPr>
          </w:p>
        </w:tc>
        <w:tc>
          <w:tcPr>
            <w:tcW w:w="614" w:type="dxa"/>
          </w:tcPr>
          <w:p w:rsidR="001E174E" w:rsidRPr="007B3071" w:rsidRDefault="001E174E" w:rsidP="00954563">
            <w:pPr>
              <w:jc w:val="center"/>
              <w:rPr>
                <w:cs/>
              </w:rPr>
            </w:pPr>
            <w:r w:rsidRPr="007B3071">
              <w:t>X</w:t>
            </w:r>
          </w:p>
        </w:tc>
        <w:tc>
          <w:tcPr>
            <w:tcW w:w="514" w:type="dxa"/>
          </w:tcPr>
          <w:p w:rsidR="001E174E" w:rsidRPr="007B3071" w:rsidRDefault="001E174E" w:rsidP="00954563">
            <w:pPr>
              <w:jc w:val="center"/>
              <w:rPr>
                <w:cs/>
              </w:rPr>
            </w:pPr>
          </w:p>
        </w:tc>
      </w:tr>
      <w:tr w:rsidR="001E174E" w:rsidRPr="007B3071" w:rsidTr="001E174E">
        <w:trPr>
          <w:trHeight w:val="80"/>
        </w:trPr>
        <w:tc>
          <w:tcPr>
            <w:tcW w:w="2940" w:type="dxa"/>
            <w:tcBorders>
              <w:left w:val="single" w:sz="6" w:space="0" w:color="auto"/>
            </w:tcBorders>
            <w:tcMar>
              <w:top w:w="20" w:type="dxa"/>
              <w:left w:w="20" w:type="dxa"/>
              <w:bottom w:w="0" w:type="dxa"/>
              <w:right w:w="20" w:type="dxa"/>
            </w:tcMar>
          </w:tcPr>
          <w:p w:rsidR="001E174E" w:rsidRPr="007B3071" w:rsidRDefault="001E174E" w:rsidP="00954563">
            <w:r w:rsidRPr="007B3071">
              <w:t>Risk Weighted Assets Item</w:t>
            </w:r>
          </w:p>
        </w:tc>
        <w:tc>
          <w:tcPr>
            <w:tcW w:w="1470" w:type="dxa"/>
            <w:noWrap/>
            <w:tcMar>
              <w:top w:w="20" w:type="dxa"/>
              <w:left w:w="20" w:type="dxa"/>
              <w:bottom w:w="0" w:type="dxa"/>
              <w:right w:w="20" w:type="dxa"/>
            </w:tcMar>
          </w:tcPr>
          <w:p w:rsidR="001E174E" w:rsidRPr="007B3071" w:rsidRDefault="001E174E" w:rsidP="00954563">
            <w:r w:rsidRPr="007B3071">
              <w:t>Classification</w:t>
            </w:r>
          </w:p>
        </w:tc>
        <w:tc>
          <w:tcPr>
            <w:tcW w:w="3674" w:type="dxa"/>
            <w:tcMar>
              <w:top w:w="20" w:type="dxa"/>
              <w:left w:w="20" w:type="dxa"/>
              <w:bottom w:w="0" w:type="dxa"/>
              <w:right w:w="20" w:type="dxa"/>
            </w:tcMar>
          </w:tcPr>
          <w:p w:rsidR="001E174E" w:rsidRPr="007B3071" w:rsidRDefault="001E174E" w:rsidP="00954563">
            <w:r w:rsidRPr="007B3071">
              <w:rPr>
                <w:cs/>
              </w:rPr>
              <w:t>รายการสินทรัพย์ถ่วงน้ำหนักตามความเสี่ยง</w:t>
            </w:r>
          </w:p>
        </w:tc>
        <w:tc>
          <w:tcPr>
            <w:tcW w:w="514" w:type="dxa"/>
          </w:tcPr>
          <w:p w:rsidR="001E174E" w:rsidRPr="007B3071" w:rsidRDefault="001E174E" w:rsidP="00954563">
            <w:pPr>
              <w:jc w:val="center"/>
              <w:rPr>
                <w:color w:val="808080"/>
                <w:highlight w:val="magenta"/>
                <w:cs/>
              </w:rPr>
            </w:pPr>
            <w:r w:rsidRPr="007B3071">
              <w:rPr>
                <w:color w:val="808080"/>
              </w:rPr>
              <w:t>X</w:t>
            </w:r>
          </w:p>
        </w:tc>
        <w:tc>
          <w:tcPr>
            <w:tcW w:w="514" w:type="dxa"/>
          </w:tcPr>
          <w:p w:rsidR="001E174E" w:rsidRPr="007B3071" w:rsidRDefault="001E174E" w:rsidP="00954563">
            <w:pPr>
              <w:jc w:val="center"/>
              <w:rPr>
                <w:cs/>
              </w:rPr>
            </w:pPr>
          </w:p>
        </w:tc>
        <w:tc>
          <w:tcPr>
            <w:tcW w:w="514" w:type="dxa"/>
          </w:tcPr>
          <w:p w:rsidR="001E174E" w:rsidRPr="00C964A7" w:rsidRDefault="001E174E" w:rsidP="00954563">
            <w:pPr>
              <w:jc w:val="center"/>
              <w:rPr>
                <w:color w:val="808080"/>
                <w:highlight w:val="magenta"/>
                <w:cs/>
              </w:rPr>
            </w:pPr>
            <w:r w:rsidRPr="00C964A7">
              <w:rPr>
                <w:color w:val="808080"/>
              </w:rPr>
              <w:t>X</w:t>
            </w:r>
          </w:p>
        </w:tc>
        <w:tc>
          <w:tcPr>
            <w:tcW w:w="514" w:type="dxa"/>
          </w:tcPr>
          <w:p w:rsidR="001E174E" w:rsidRPr="00C964A7" w:rsidRDefault="001E174E" w:rsidP="00954563">
            <w:pPr>
              <w:jc w:val="center"/>
              <w:rPr>
                <w:color w:val="808080"/>
                <w:cs/>
              </w:rPr>
            </w:pPr>
          </w:p>
        </w:tc>
        <w:tc>
          <w:tcPr>
            <w:tcW w:w="514" w:type="dxa"/>
          </w:tcPr>
          <w:p w:rsidR="001E174E" w:rsidRPr="007B3071" w:rsidRDefault="001E174E" w:rsidP="00954563">
            <w:pPr>
              <w:jc w:val="center"/>
              <w:rPr>
                <w:highlight w:val="magenta"/>
                <w:u w:val="single"/>
              </w:rPr>
            </w:pPr>
            <w:r w:rsidRPr="007B3071">
              <w:t>X</w:t>
            </w:r>
          </w:p>
        </w:tc>
        <w:tc>
          <w:tcPr>
            <w:tcW w:w="514" w:type="dxa"/>
          </w:tcPr>
          <w:p w:rsidR="001E174E" w:rsidRPr="007B3071" w:rsidRDefault="001E174E" w:rsidP="00954563">
            <w:pPr>
              <w:jc w:val="center"/>
              <w:rPr>
                <w:cs/>
              </w:rPr>
            </w:pPr>
          </w:p>
        </w:tc>
        <w:tc>
          <w:tcPr>
            <w:tcW w:w="614" w:type="dxa"/>
          </w:tcPr>
          <w:p w:rsidR="001E174E" w:rsidRPr="007B3071" w:rsidRDefault="001E174E" w:rsidP="00954563">
            <w:pPr>
              <w:jc w:val="center"/>
              <w:rPr>
                <w:cs/>
              </w:rPr>
            </w:pPr>
            <w:r w:rsidRPr="007B3071">
              <w:t>X</w:t>
            </w:r>
          </w:p>
        </w:tc>
        <w:tc>
          <w:tcPr>
            <w:tcW w:w="514" w:type="dxa"/>
          </w:tcPr>
          <w:p w:rsidR="001E174E" w:rsidRPr="007B3071" w:rsidRDefault="001E174E" w:rsidP="00954563">
            <w:pPr>
              <w:jc w:val="center"/>
              <w:rPr>
                <w:cs/>
              </w:rPr>
            </w:pPr>
          </w:p>
        </w:tc>
      </w:tr>
      <w:tr w:rsidR="001E174E" w:rsidRPr="007B3071" w:rsidTr="001E174E">
        <w:trPr>
          <w:trHeight w:val="202"/>
        </w:trPr>
        <w:tc>
          <w:tcPr>
            <w:tcW w:w="2940" w:type="dxa"/>
            <w:tcBorders>
              <w:left w:val="single" w:sz="6" w:space="0" w:color="auto"/>
            </w:tcBorders>
            <w:tcMar>
              <w:top w:w="20" w:type="dxa"/>
              <w:left w:w="20" w:type="dxa"/>
              <w:bottom w:w="0" w:type="dxa"/>
              <w:right w:w="20" w:type="dxa"/>
            </w:tcMar>
          </w:tcPr>
          <w:p w:rsidR="001E174E" w:rsidRPr="007B3071" w:rsidRDefault="001E174E" w:rsidP="00954563">
            <w:r w:rsidRPr="007B3071">
              <w:t>Asset Outstanding Amount</w:t>
            </w:r>
          </w:p>
        </w:tc>
        <w:tc>
          <w:tcPr>
            <w:tcW w:w="1470" w:type="dxa"/>
            <w:noWrap/>
            <w:tcMar>
              <w:top w:w="20" w:type="dxa"/>
              <w:left w:w="20" w:type="dxa"/>
              <w:bottom w:w="0" w:type="dxa"/>
              <w:right w:w="20" w:type="dxa"/>
            </w:tcMar>
          </w:tcPr>
          <w:p w:rsidR="001E174E" w:rsidRPr="007B3071" w:rsidRDefault="001E174E" w:rsidP="00954563">
            <w:r w:rsidRPr="007B3071">
              <w:t>Amount</w:t>
            </w:r>
          </w:p>
        </w:tc>
        <w:tc>
          <w:tcPr>
            <w:tcW w:w="3674" w:type="dxa"/>
            <w:tcMar>
              <w:top w:w="20" w:type="dxa"/>
              <w:left w:w="20" w:type="dxa"/>
              <w:bottom w:w="0" w:type="dxa"/>
              <w:right w:w="20" w:type="dxa"/>
            </w:tcMar>
          </w:tcPr>
          <w:p w:rsidR="001E174E" w:rsidRPr="007B3071" w:rsidRDefault="001E174E" w:rsidP="00954563">
            <w:r w:rsidRPr="007B3071">
              <w:rPr>
                <w:cs/>
              </w:rPr>
              <w:t>ยอดคงค้างของสินทรัพย์ (บาท)</w:t>
            </w:r>
          </w:p>
        </w:tc>
        <w:tc>
          <w:tcPr>
            <w:tcW w:w="514" w:type="dxa"/>
          </w:tcPr>
          <w:p w:rsidR="001E174E" w:rsidRPr="007B3071" w:rsidRDefault="001E174E" w:rsidP="00954563">
            <w:pPr>
              <w:jc w:val="center"/>
              <w:rPr>
                <w:color w:val="808080"/>
                <w:cs/>
              </w:rPr>
            </w:pPr>
            <w:r w:rsidRPr="007B3071">
              <w:rPr>
                <w:color w:val="808080"/>
              </w:rPr>
              <w:t>X</w:t>
            </w:r>
          </w:p>
        </w:tc>
        <w:tc>
          <w:tcPr>
            <w:tcW w:w="514" w:type="dxa"/>
          </w:tcPr>
          <w:p w:rsidR="001E174E" w:rsidRPr="007B3071" w:rsidRDefault="001E174E" w:rsidP="00954563">
            <w:pPr>
              <w:jc w:val="center"/>
              <w:rPr>
                <w:cs/>
              </w:rPr>
            </w:pPr>
          </w:p>
        </w:tc>
        <w:tc>
          <w:tcPr>
            <w:tcW w:w="514" w:type="dxa"/>
          </w:tcPr>
          <w:p w:rsidR="001E174E" w:rsidRPr="00C964A7" w:rsidRDefault="001E174E" w:rsidP="00954563">
            <w:pPr>
              <w:jc w:val="center"/>
              <w:rPr>
                <w:color w:val="808080"/>
                <w:cs/>
              </w:rPr>
            </w:pPr>
            <w:r w:rsidRPr="00C964A7">
              <w:rPr>
                <w:color w:val="808080"/>
              </w:rPr>
              <w:t>X</w:t>
            </w:r>
          </w:p>
        </w:tc>
        <w:tc>
          <w:tcPr>
            <w:tcW w:w="514" w:type="dxa"/>
          </w:tcPr>
          <w:p w:rsidR="001E174E" w:rsidRPr="00C964A7" w:rsidRDefault="001E174E" w:rsidP="00954563">
            <w:pPr>
              <w:jc w:val="center"/>
              <w:rPr>
                <w:color w:val="808080"/>
                <w:cs/>
              </w:rPr>
            </w:pPr>
          </w:p>
        </w:tc>
        <w:tc>
          <w:tcPr>
            <w:tcW w:w="514" w:type="dxa"/>
          </w:tcPr>
          <w:p w:rsidR="001E174E" w:rsidRPr="007B3071" w:rsidRDefault="001E174E" w:rsidP="00954563">
            <w:pPr>
              <w:jc w:val="center"/>
              <w:rPr>
                <w:u w:val="single"/>
              </w:rPr>
            </w:pPr>
            <w:r w:rsidRPr="007B3071">
              <w:t>X</w:t>
            </w:r>
          </w:p>
        </w:tc>
        <w:tc>
          <w:tcPr>
            <w:tcW w:w="514" w:type="dxa"/>
          </w:tcPr>
          <w:p w:rsidR="001E174E" w:rsidRPr="007B3071" w:rsidRDefault="001E174E" w:rsidP="00954563">
            <w:pPr>
              <w:jc w:val="center"/>
              <w:rPr>
                <w:cs/>
              </w:rPr>
            </w:pPr>
          </w:p>
        </w:tc>
        <w:tc>
          <w:tcPr>
            <w:tcW w:w="614" w:type="dxa"/>
          </w:tcPr>
          <w:p w:rsidR="001E174E" w:rsidRPr="007B3071" w:rsidRDefault="001E174E" w:rsidP="00954563">
            <w:pPr>
              <w:jc w:val="center"/>
              <w:rPr>
                <w:cs/>
              </w:rPr>
            </w:pPr>
            <w:r w:rsidRPr="007B3071">
              <w:t>X</w:t>
            </w:r>
          </w:p>
        </w:tc>
        <w:tc>
          <w:tcPr>
            <w:tcW w:w="514" w:type="dxa"/>
          </w:tcPr>
          <w:p w:rsidR="001E174E" w:rsidRPr="007B3071" w:rsidRDefault="001E174E" w:rsidP="00954563">
            <w:pPr>
              <w:jc w:val="center"/>
              <w:rPr>
                <w:cs/>
              </w:rPr>
            </w:pPr>
          </w:p>
        </w:tc>
      </w:tr>
      <w:tr w:rsidR="001E174E" w:rsidRPr="007B3071" w:rsidTr="001E174E">
        <w:trPr>
          <w:trHeight w:val="80"/>
        </w:trPr>
        <w:tc>
          <w:tcPr>
            <w:tcW w:w="2940" w:type="dxa"/>
            <w:tcBorders>
              <w:left w:val="single" w:sz="6" w:space="0" w:color="auto"/>
              <w:bottom w:val="single" w:sz="6" w:space="0" w:color="auto"/>
            </w:tcBorders>
            <w:tcMar>
              <w:top w:w="20" w:type="dxa"/>
              <w:left w:w="20" w:type="dxa"/>
              <w:bottom w:w="0" w:type="dxa"/>
              <w:right w:w="20" w:type="dxa"/>
            </w:tcMar>
          </w:tcPr>
          <w:p w:rsidR="001E174E" w:rsidRPr="007B3071" w:rsidRDefault="001E174E" w:rsidP="00954563">
            <w:r w:rsidRPr="007B3071">
              <w:t>Risk Weighted Asset Outstanding Amount</w:t>
            </w:r>
          </w:p>
        </w:tc>
        <w:tc>
          <w:tcPr>
            <w:tcW w:w="1470" w:type="dxa"/>
            <w:tcBorders>
              <w:bottom w:val="single" w:sz="6" w:space="0" w:color="auto"/>
            </w:tcBorders>
            <w:noWrap/>
            <w:tcMar>
              <w:top w:w="20" w:type="dxa"/>
              <w:left w:w="20" w:type="dxa"/>
              <w:bottom w:w="0" w:type="dxa"/>
              <w:right w:w="20" w:type="dxa"/>
            </w:tcMar>
          </w:tcPr>
          <w:p w:rsidR="001E174E" w:rsidRPr="007B3071" w:rsidRDefault="001E174E" w:rsidP="00954563">
            <w:r w:rsidRPr="007B3071">
              <w:t>Amount</w:t>
            </w:r>
          </w:p>
        </w:tc>
        <w:tc>
          <w:tcPr>
            <w:tcW w:w="3674" w:type="dxa"/>
            <w:tcBorders>
              <w:bottom w:val="single" w:sz="6" w:space="0" w:color="auto"/>
            </w:tcBorders>
            <w:tcMar>
              <w:top w:w="20" w:type="dxa"/>
              <w:left w:w="20" w:type="dxa"/>
              <w:bottom w:w="0" w:type="dxa"/>
              <w:right w:w="20" w:type="dxa"/>
            </w:tcMar>
          </w:tcPr>
          <w:p w:rsidR="001E174E" w:rsidRPr="007B3071" w:rsidRDefault="001E174E" w:rsidP="00954563">
            <w:r w:rsidRPr="007B3071">
              <w:rPr>
                <w:cs/>
              </w:rPr>
              <w:t>มูลค่าสินทรัพย์ถ่วงน้ำหนักตามความเสี่ยง (บาท)</w:t>
            </w:r>
          </w:p>
        </w:tc>
        <w:tc>
          <w:tcPr>
            <w:tcW w:w="514" w:type="dxa"/>
            <w:tcBorders>
              <w:bottom w:val="single" w:sz="6" w:space="0" w:color="auto"/>
            </w:tcBorders>
          </w:tcPr>
          <w:p w:rsidR="001E174E" w:rsidRPr="007B3071" w:rsidRDefault="001E174E" w:rsidP="00954563">
            <w:pPr>
              <w:jc w:val="center"/>
              <w:rPr>
                <w:color w:val="808080"/>
                <w:cs/>
              </w:rPr>
            </w:pPr>
            <w:r w:rsidRPr="007B3071">
              <w:rPr>
                <w:color w:val="808080"/>
              </w:rPr>
              <w:t>X</w:t>
            </w:r>
          </w:p>
        </w:tc>
        <w:tc>
          <w:tcPr>
            <w:tcW w:w="514" w:type="dxa"/>
            <w:tcBorders>
              <w:bottom w:val="single" w:sz="6" w:space="0" w:color="auto"/>
            </w:tcBorders>
          </w:tcPr>
          <w:p w:rsidR="001E174E" w:rsidRPr="007B3071" w:rsidRDefault="001E174E" w:rsidP="00954563">
            <w:pPr>
              <w:jc w:val="center"/>
              <w:rPr>
                <w:cs/>
              </w:rPr>
            </w:pPr>
          </w:p>
        </w:tc>
        <w:tc>
          <w:tcPr>
            <w:tcW w:w="514" w:type="dxa"/>
            <w:tcBorders>
              <w:bottom w:val="single" w:sz="6" w:space="0" w:color="auto"/>
            </w:tcBorders>
          </w:tcPr>
          <w:p w:rsidR="001E174E" w:rsidRPr="00C964A7" w:rsidRDefault="001E174E" w:rsidP="00954563">
            <w:pPr>
              <w:jc w:val="center"/>
              <w:rPr>
                <w:color w:val="808080"/>
                <w:cs/>
              </w:rPr>
            </w:pPr>
            <w:r w:rsidRPr="00C964A7">
              <w:rPr>
                <w:color w:val="808080"/>
              </w:rPr>
              <w:t>X</w:t>
            </w:r>
          </w:p>
        </w:tc>
        <w:tc>
          <w:tcPr>
            <w:tcW w:w="514" w:type="dxa"/>
            <w:tcBorders>
              <w:bottom w:val="single" w:sz="6" w:space="0" w:color="auto"/>
            </w:tcBorders>
          </w:tcPr>
          <w:p w:rsidR="001E174E" w:rsidRPr="00C964A7" w:rsidRDefault="001E174E" w:rsidP="00954563">
            <w:pPr>
              <w:jc w:val="center"/>
              <w:rPr>
                <w:color w:val="808080"/>
                <w:cs/>
              </w:rPr>
            </w:pPr>
          </w:p>
        </w:tc>
        <w:tc>
          <w:tcPr>
            <w:tcW w:w="514" w:type="dxa"/>
            <w:tcBorders>
              <w:bottom w:val="single" w:sz="6" w:space="0" w:color="auto"/>
            </w:tcBorders>
          </w:tcPr>
          <w:p w:rsidR="001E174E" w:rsidRPr="007B3071" w:rsidRDefault="001E174E" w:rsidP="00954563">
            <w:pPr>
              <w:jc w:val="center"/>
              <w:rPr>
                <w:u w:val="single"/>
              </w:rPr>
            </w:pPr>
          </w:p>
        </w:tc>
        <w:tc>
          <w:tcPr>
            <w:tcW w:w="514" w:type="dxa"/>
            <w:tcBorders>
              <w:bottom w:val="single" w:sz="6" w:space="0" w:color="auto"/>
            </w:tcBorders>
          </w:tcPr>
          <w:p w:rsidR="001E174E" w:rsidRPr="007B3071" w:rsidRDefault="001E174E" w:rsidP="00954563">
            <w:pPr>
              <w:jc w:val="center"/>
              <w:rPr>
                <w:cs/>
              </w:rPr>
            </w:pPr>
            <w:r w:rsidRPr="007B3071">
              <w:t>X</w:t>
            </w:r>
          </w:p>
        </w:tc>
        <w:tc>
          <w:tcPr>
            <w:tcW w:w="614" w:type="dxa"/>
            <w:tcBorders>
              <w:bottom w:val="single" w:sz="6" w:space="0" w:color="auto"/>
            </w:tcBorders>
          </w:tcPr>
          <w:p w:rsidR="001E174E" w:rsidRPr="007B3071" w:rsidRDefault="001E174E" w:rsidP="00954563">
            <w:pPr>
              <w:jc w:val="center"/>
              <w:rPr>
                <w:cs/>
              </w:rPr>
            </w:pPr>
            <w:r w:rsidRPr="007B3071">
              <w:t>X</w:t>
            </w:r>
          </w:p>
        </w:tc>
        <w:tc>
          <w:tcPr>
            <w:tcW w:w="514" w:type="dxa"/>
            <w:tcBorders>
              <w:bottom w:val="single" w:sz="6" w:space="0" w:color="auto"/>
            </w:tcBorders>
          </w:tcPr>
          <w:p w:rsidR="001E174E" w:rsidRPr="007B3071" w:rsidRDefault="001E174E" w:rsidP="00954563">
            <w:pPr>
              <w:jc w:val="center"/>
              <w:rPr>
                <w:cs/>
              </w:rPr>
            </w:pPr>
          </w:p>
        </w:tc>
      </w:tr>
    </w:tbl>
    <w:p w:rsidR="00342435" w:rsidRDefault="00342435" w:rsidP="003D34A9">
      <w:pPr>
        <w:pStyle w:val="DataSet1"/>
      </w:pPr>
    </w:p>
    <w:p w:rsidR="00342435" w:rsidRDefault="00342435" w:rsidP="00342435">
      <w:r>
        <w:br w:type="page"/>
      </w:r>
    </w:p>
    <w:tbl>
      <w:tblPr>
        <w:tblW w:w="14357" w:type="dxa"/>
        <w:tblLayout w:type="fixed"/>
        <w:tblCellMar>
          <w:left w:w="0" w:type="dxa"/>
          <w:right w:w="0" w:type="dxa"/>
        </w:tblCellMar>
        <w:tblLook w:val="0000" w:firstRow="0" w:lastRow="0" w:firstColumn="0" w:lastColumn="0" w:noHBand="0" w:noVBand="0"/>
      </w:tblPr>
      <w:tblGrid>
        <w:gridCol w:w="2060"/>
        <w:gridCol w:w="12297"/>
      </w:tblGrid>
      <w:tr w:rsidR="00342435" w:rsidRPr="007B3071" w:rsidTr="00954563">
        <w:trPr>
          <w:trHeight w:val="255"/>
        </w:trPr>
        <w:tc>
          <w:tcPr>
            <w:tcW w:w="2060" w:type="dxa"/>
            <w:tcBorders>
              <w:top w:val="nil"/>
              <w:left w:val="nil"/>
              <w:bottom w:val="nil"/>
              <w:right w:val="nil"/>
            </w:tcBorders>
            <w:noWrap/>
            <w:tcMar>
              <w:top w:w="20" w:type="dxa"/>
              <w:left w:w="20" w:type="dxa"/>
              <w:bottom w:w="0" w:type="dxa"/>
              <w:right w:w="20" w:type="dxa"/>
            </w:tcMar>
          </w:tcPr>
          <w:p w:rsidR="00342435" w:rsidRPr="007B3071" w:rsidRDefault="00342435" w:rsidP="00954563">
            <w:pPr>
              <w:rPr>
                <w:b/>
                <w:bCs/>
              </w:rPr>
            </w:pPr>
            <w:r w:rsidRPr="007B3071">
              <w:rPr>
                <w:b/>
                <w:bCs/>
              </w:rPr>
              <w:t xml:space="preserve">Data Set: </w:t>
            </w:r>
          </w:p>
        </w:tc>
        <w:tc>
          <w:tcPr>
            <w:tcW w:w="12295" w:type="dxa"/>
            <w:tcBorders>
              <w:top w:val="nil"/>
              <w:left w:val="nil"/>
              <w:bottom w:val="nil"/>
              <w:right w:val="nil"/>
            </w:tcBorders>
            <w:noWrap/>
            <w:tcMar>
              <w:top w:w="20" w:type="dxa"/>
              <w:left w:w="20" w:type="dxa"/>
              <w:bottom w:w="0" w:type="dxa"/>
              <w:right w:w="20" w:type="dxa"/>
            </w:tcMar>
          </w:tcPr>
          <w:p w:rsidR="00342435" w:rsidRPr="007B3071" w:rsidRDefault="00342435" w:rsidP="00954563">
            <w:pPr>
              <w:pStyle w:val="Heading3"/>
            </w:pPr>
            <w:bookmarkStart w:id="47" w:name="_Toc361140825"/>
            <w:bookmarkStart w:id="48" w:name="_Toc520192994"/>
            <w:bookmarkStart w:id="49" w:name="_Toc533094202"/>
            <w:r w:rsidRPr="007B3071">
              <w:t>Total Trading Book Position (DS_TBP)</w:t>
            </w:r>
            <w:bookmarkEnd w:id="47"/>
            <w:bookmarkEnd w:id="48"/>
            <w:bookmarkEnd w:id="49"/>
          </w:p>
        </w:tc>
      </w:tr>
      <w:tr w:rsidR="00342435" w:rsidRPr="007B3071" w:rsidTr="00954563">
        <w:trPr>
          <w:cantSplit/>
          <w:trHeight w:val="255"/>
        </w:trPr>
        <w:tc>
          <w:tcPr>
            <w:tcW w:w="2060" w:type="dxa"/>
            <w:tcBorders>
              <w:top w:val="nil"/>
              <w:left w:val="nil"/>
              <w:bottom w:val="nil"/>
              <w:right w:val="nil"/>
            </w:tcBorders>
            <w:noWrap/>
            <w:tcMar>
              <w:top w:w="20" w:type="dxa"/>
              <w:left w:w="20" w:type="dxa"/>
              <w:bottom w:w="0" w:type="dxa"/>
              <w:right w:w="20" w:type="dxa"/>
            </w:tcMar>
          </w:tcPr>
          <w:p w:rsidR="00342435" w:rsidRPr="007B3071" w:rsidRDefault="00342435" w:rsidP="00954563">
            <w:pPr>
              <w:rPr>
                <w:b/>
                <w:bCs/>
              </w:rPr>
            </w:pPr>
            <w:r w:rsidRPr="007B3071">
              <w:rPr>
                <w:b/>
                <w:bCs/>
              </w:rPr>
              <w:t xml:space="preserve">Granularity: </w:t>
            </w:r>
          </w:p>
        </w:tc>
        <w:tc>
          <w:tcPr>
            <w:tcW w:w="12297" w:type="dxa"/>
            <w:tcBorders>
              <w:top w:val="nil"/>
              <w:left w:val="nil"/>
              <w:bottom w:val="nil"/>
              <w:right w:val="nil"/>
            </w:tcBorders>
            <w:noWrap/>
            <w:tcMar>
              <w:top w:w="20" w:type="dxa"/>
              <w:left w:w="20" w:type="dxa"/>
              <w:bottom w:w="0" w:type="dxa"/>
              <w:right w:w="20" w:type="dxa"/>
            </w:tcMar>
          </w:tcPr>
          <w:p w:rsidR="00342435" w:rsidRPr="007B3071" w:rsidRDefault="00342435" w:rsidP="00954563">
            <w:r w:rsidRPr="007B3071">
              <w:rPr>
                <w:b/>
                <w:bCs/>
              </w:rPr>
              <w:t>Monthly</w:t>
            </w:r>
          </w:p>
        </w:tc>
      </w:tr>
      <w:tr w:rsidR="00342435" w:rsidRPr="007B3071" w:rsidTr="00954563">
        <w:trPr>
          <w:cantSplit/>
          <w:trHeight w:val="255"/>
        </w:trPr>
        <w:tc>
          <w:tcPr>
            <w:tcW w:w="2060" w:type="dxa"/>
            <w:tcBorders>
              <w:top w:val="nil"/>
              <w:left w:val="nil"/>
              <w:bottom w:val="nil"/>
              <w:right w:val="nil"/>
            </w:tcBorders>
            <w:noWrap/>
            <w:tcMar>
              <w:top w:w="20" w:type="dxa"/>
              <w:left w:w="20" w:type="dxa"/>
              <w:bottom w:w="0" w:type="dxa"/>
              <w:right w:w="20" w:type="dxa"/>
            </w:tcMar>
          </w:tcPr>
          <w:p w:rsidR="00342435" w:rsidRPr="007B3071" w:rsidRDefault="00342435" w:rsidP="00954563">
            <w:pPr>
              <w:rPr>
                <w:b/>
                <w:bCs/>
              </w:rPr>
            </w:pPr>
            <w:r w:rsidRPr="007B3071">
              <w:rPr>
                <w:b/>
                <w:bCs/>
              </w:rPr>
              <w:t xml:space="preserve">Frequency: </w:t>
            </w:r>
          </w:p>
        </w:tc>
        <w:tc>
          <w:tcPr>
            <w:tcW w:w="12295" w:type="dxa"/>
            <w:tcBorders>
              <w:top w:val="nil"/>
              <w:left w:val="nil"/>
              <w:bottom w:val="nil"/>
              <w:right w:val="nil"/>
            </w:tcBorders>
            <w:noWrap/>
            <w:tcMar>
              <w:top w:w="20" w:type="dxa"/>
              <w:left w:w="20" w:type="dxa"/>
              <w:bottom w:w="0" w:type="dxa"/>
              <w:right w:w="20" w:type="dxa"/>
            </w:tcMar>
          </w:tcPr>
          <w:p w:rsidR="00342435" w:rsidRPr="007B3071" w:rsidRDefault="00342435" w:rsidP="00954563">
            <w:pPr>
              <w:pStyle w:val="Footer"/>
              <w:tabs>
                <w:tab w:val="clear" w:pos="4153"/>
                <w:tab w:val="clear" w:pos="8306"/>
              </w:tabs>
              <w:rPr>
                <w:cs/>
              </w:rPr>
            </w:pPr>
            <w:r w:rsidRPr="007B3071">
              <w:rPr>
                <w:b/>
                <w:bCs/>
              </w:rPr>
              <w:t>Semi-annually</w:t>
            </w:r>
          </w:p>
        </w:tc>
      </w:tr>
    </w:tbl>
    <w:p w:rsidR="00342435" w:rsidRDefault="00342435" w:rsidP="003D34A9">
      <w:pPr>
        <w:pStyle w:val="DataSet1"/>
      </w:pPr>
    </w:p>
    <w:tbl>
      <w:tblPr>
        <w:tblW w:w="122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614"/>
        <w:gridCol w:w="514"/>
      </w:tblGrid>
      <w:tr w:rsidR="001E174E" w:rsidRPr="007B3071" w:rsidTr="001E174E">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1E174E" w:rsidRPr="007B3071" w:rsidRDefault="001E174E" w:rsidP="00954563">
            <w:r w:rsidRPr="007B3071">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1E174E" w:rsidRPr="007B3071" w:rsidRDefault="001E174E" w:rsidP="00954563">
            <w:r w:rsidRPr="007B3071">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1E174E" w:rsidRPr="007B3071" w:rsidRDefault="001E174E" w:rsidP="00954563">
            <w:r w:rsidRPr="007B3071">
              <w:t>Description</w:t>
            </w:r>
          </w:p>
        </w:tc>
        <w:tc>
          <w:tcPr>
            <w:tcW w:w="1028" w:type="dxa"/>
            <w:gridSpan w:val="2"/>
            <w:tcBorders>
              <w:top w:val="single" w:sz="6" w:space="0" w:color="auto"/>
            </w:tcBorders>
            <w:shd w:val="clear" w:color="auto" w:fill="CCFFFF"/>
          </w:tcPr>
          <w:p w:rsidR="001E174E" w:rsidRPr="007B3071" w:rsidRDefault="001E174E" w:rsidP="00954563">
            <w:pPr>
              <w:jc w:val="center"/>
            </w:pPr>
            <w:proofErr w:type="spellStart"/>
            <w:r w:rsidRPr="007B3071">
              <w:rPr>
                <w:cs/>
              </w:rPr>
              <w:t>ธพ</w:t>
            </w:r>
            <w:proofErr w:type="spellEnd"/>
            <w:r w:rsidRPr="007B3071">
              <w:rPr>
                <w:cs/>
              </w:rPr>
              <w:t>.</w:t>
            </w:r>
          </w:p>
        </w:tc>
        <w:tc>
          <w:tcPr>
            <w:tcW w:w="1028" w:type="dxa"/>
            <w:gridSpan w:val="2"/>
            <w:tcBorders>
              <w:top w:val="single" w:sz="6" w:space="0" w:color="auto"/>
            </w:tcBorders>
            <w:shd w:val="clear" w:color="auto" w:fill="CCFFFF"/>
          </w:tcPr>
          <w:p w:rsidR="001E174E" w:rsidRPr="007B3071" w:rsidRDefault="001E174E" w:rsidP="00954563">
            <w:pPr>
              <w:jc w:val="center"/>
            </w:pPr>
            <w:r w:rsidRPr="007B3071">
              <w:rPr>
                <w:cs/>
              </w:rPr>
              <w:t>บง.</w:t>
            </w:r>
          </w:p>
        </w:tc>
        <w:tc>
          <w:tcPr>
            <w:tcW w:w="1028" w:type="dxa"/>
            <w:gridSpan w:val="2"/>
            <w:tcBorders>
              <w:top w:val="single" w:sz="6" w:space="0" w:color="auto"/>
            </w:tcBorders>
            <w:shd w:val="clear" w:color="auto" w:fill="CCFFFF"/>
          </w:tcPr>
          <w:p w:rsidR="001E174E" w:rsidRPr="007B3071" w:rsidRDefault="001E174E" w:rsidP="00954563">
            <w:pPr>
              <w:jc w:val="center"/>
            </w:pPr>
            <w:proofErr w:type="spellStart"/>
            <w:r w:rsidRPr="007B3071">
              <w:rPr>
                <w:cs/>
              </w:rPr>
              <w:t>บค</w:t>
            </w:r>
            <w:proofErr w:type="spellEnd"/>
            <w:r w:rsidRPr="007B3071">
              <w:rPr>
                <w:cs/>
              </w:rPr>
              <w:t>.</w:t>
            </w:r>
          </w:p>
        </w:tc>
        <w:tc>
          <w:tcPr>
            <w:tcW w:w="1128" w:type="dxa"/>
            <w:gridSpan w:val="2"/>
            <w:tcBorders>
              <w:top w:val="single" w:sz="6" w:space="0" w:color="auto"/>
            </w:tcBorders>
            <w:shd w:val="clear" w:color="auto" w:fill="CCFFFF"/>
          </w:tcPr>
          <w:p w:rsidR="001E174E" w:rsidRPr="00291379" w:rsidRDefault="001E174E" w:rsidP="00954563">
            <w:pPr>
              <w:jc w:val="center"/>
              <w:rPr>
                <w:color w:val="000000"/>
              </w:rPr>
            </w:pPr>
            <w:r w:rsidRPr="00291379">
              <w:rPr>
                <w:color w:val="000000"/>
              </w:rPr>
              <w:t>SFI</w:t>
            </w:r>
          </w:p>
        </w:tc>
      </w:tr>
      <w:tr w:rsidR="001E174E" w:rsidRPr="007B3071" w:rsidTr="001E174E">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1E174E" w:rsidRPr="007B3071" w:rsidRDefault="001E174E" w:rsidP="00954563"/>
        </w:tc>
        <w:tc>
          <w:tcPr>
            <w:tcW w:w="1470" w:type="dxa"/>
            <w:vMerge/>
            <w:tcBorders>
              <w:top w:val="dotted" w:sz="4"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1E174E" w:rsidRPr="007B3071" w:rsidRDefault="001E174E" w:rsidP="00954563"/>
        </w:tc>
        <w:tc>
          <w:tcPr>
            <w:tcW w:w="3674" w:type="dxa"/>
            <w:vMerge/>
            <w:tcBorders>
              <w:top w:val="dotted" w:sz="4" w:space="0" w:color="auto"/>
              <w:left w:val="dotted" w:sz="4" w:space="0" w:color="auto"/>
              <w:bottom w:val="dotted" w:sz="4" w:space="0" w:color="auto"/>
            </w:tcBorders>
            <w:shd w:val="clear" w:color="auto" w:fill="CCFFFF"/>
            <w:tcMar>
              <w:top w:w="20" w:type="dxa"/>
              <w:left w:w="20" w:type="dxa"/>
              <w:bottom w:w="0" w:type="dxa"/>
              <w:right w:w="20" w:type="dxa"/>
            </w:tcMar>
          </w:tcPr>
          <w:p w:rsidR="001E174E" w:rsidRPr="007B3071" w:rsidRDefault="001E174E" w:rsidP="00954563"/>
        </w:tc>
        <w:tc>
          <w:tcPr>
            <w:tcW w:w="514" w:type="dxa"/>
            <w:shd w:val="clear" w:color="auto" w:fill="CCFFFF"/>
          </w:tcPr>
          <w:p w:rsidR="001E174E" w:rsidRPr="007B3071" w:rsidRDefault="001E174E" w:rsidP="00954563">
            <w:pPr>
              <w:jc w:val="center"/>
            </w:pPr>
            <w:r w:rsidRPr="007B3071">
              <w:t>M</w:t>
            </w:r>
          </w:p>
        </w:tc>
        <w:tc>
          <w:tcPr>
            <w:tcW w:w="514" w:type="dxa"/>
            <w:shd w:val="clear" w:color="auto" w:fill="CCFFFF"/>
          </w:tcPr>
          <w:p w:rsidR="001E174E" w:rsidRPr="007B3071" w:rsidRDefault="001E174E" w:rsidP="00954563">
            <w:pPr>
              <w:jc w:val="center"/>
            </w:pPr>
            <w:r w:rsidRPr="007B3071">
              <w:t>O</w:t>
            </w:r>
          </w:p>
        </w:tc>
        <w:tc>
          <w:tcPr>
            <w:tcW w:w="514" w:type="dxa"/>
            <w:shd w:val="clear" w:color="auto" w:fill="CCFFFF"/>
          </w:tcPr>
          <w:p w:rsidR="001E174E" w:rsidRPr="007B3071" w:rsidRDefault="001E174E" w:rsidP="00954563">
            <w:pPr>
              <w:jc w:val="center"/>
            </w:pPr>
            <w:r w:rsidRPr="007B3071">
              <w:t>M</w:t>
            </w:r>
          </w:p>
        </w:tc>
        <w:tc>
          <w:tcPr>
            <w:tcW w:w="514" w:type="dxa"/>
            <w:shd w:val="clear" w:color="auto" w:fill="CCFFFF"/>
          </w:tcPr>
          <w:p w:rsidR="001E174E" w:rsidRPr="007B3071" w:rsidRDefault="001E174E" w:rsidP="00954563">
            <w:pPr>
              <w:jc w:val="center"/>
            </w:pPr>
            <w:r w:rsidRPr="007B3071">
              <w:t>O</w:t>
            </w:r>
          </w:p>
        </w:tc>
        <w:tc>
          <w:tcPr>
            <w:tcW w:w="514" w:type="dxa"/>
            <w:shd w:val="clear" w:color="auto" w:fill="CCFFFF"/>
          </w:tcPr>
          <w:p w:rsidR="001E174E" w:rsidRPr="007B3071" w:rsidRDefault="001E174E" w:rsidP="00954563">
            <w:pPr>
              <w:jc w:val="center"/>
            </w:pPr>
            <w:r w:rsidRPr="007B3071">
              <w:t>M</w:t>
            </w:r>
          </w:p>
        </w:tc>
        <w:tc>
          <w:tcPr>
            <w:tcW w:w="514" w:type="dxa"/>
            <w:shd w:val="clear" w:color="auto" w:fill="CCFFFF"/>
          </w:tcPr>
          <w:p w:rsidR="001E174E" w:rsidRPr="007B3071" w:rsidRDefault="001E174E" w:rsidP="00954563">
            <w:pPr>
              <w:jc w:val="center"/>
            </w:pPr>
            <w:r w:rsidRPr="007B3071">
              <w:t>O</w:t>
            </w:r>
          </w:p>
        </w:tc>
        <w:tc>
          <w:tcPr>
            <w:tcW w:w="614" w:type="dxa"/>
            <w:shd w:val="clear" w:color="auto" w:fill="CCFFFF"/>
          </w:tcPr>
          <w:p w:rsidR="001E174E" w:rsidRPr="00291379" w:rsidRDefault="001E174E" w:rsidP="00954563">
            <w:pPr>
              <w:jc w:val="center"/>
              <w:rPr>
                <w:color w:val="000000"/>
              </w:rPr>
            </w:pPr>
            <w:r w:rsidRPr="00291379">
              <w:rPr>
                <w:color w:val="000000"/>
              </w:rPr>
              <w:t>M</w:t>
            </w:r>
          </w:p>
        </w:tc>
        <w:tc>
          <w:tcPr>
            <w:tcW w:w="514" w:type="dxa"/>
            <w:shd w:val="clear" w:color="auto" w:fill="CCFFFF"/>
          </w:tcPr>
          <w:p w:rsidR="001E174E" w:rsidRPr="00291379" w:rsidRDefault="001E174E" w:rsidP="00954563">
            <w:pPr>
              <w:jc w:val="center"/>
              <w:rPr>
                <w:color w:val="000000"/>
              </w:rPr>
            </w:pPr>
            <w:r w:rsidRPr="00291379">
              <w:rPr>
                <w:color w:val="000000"/>
              </w:rPr>
              <w:t>O</w:t>
            </w:r>
          </w:p>
        </w:tc>
      </w:tr>
      <w:tr w:rsidR="001E174E" w:rsidRPr="007B3071" w:rsidTr="001E174E">
        <w:trPr>
          <w:trHeight w:val="255"/>
        </w:trPr>
        <w:tc>
          <w:tcPr>
            <w:tcW w:w="2940" w:type="dxa"/>
            <w:tcBorders>
              <w:top w:val="dotted" w:sz="4" w:space="0" w:color="auto"/>
              <w:left w:val="single" w:sz="6" w:space="0" w:color="auto"/>
            </w:tcBorders>
            <w:tcMar>
              <w:top w:w="20" w:type="dxa"/>
              <w:left w:w="20" w:type="dxa"/>
              <w:bottom w:w="0" w:type="dxa"/>
              <w:right w:w="20" w:type="dxa"/>
            </w:tcMar>
          </w:tcPr>
          <w:p w:rsidR="001E174E" w:rsidRPr="007B3071" w:rsidRDefault="001E174E" w:rsidP="00954563">
            <w:r w:rsidRPr="007B3071">
              <w:t>Organization Id</w:t>
            </w:r>
          </w:p>
        </w:tc>
        <w:tc>
          <w:tcPr>
            <w:tcW w:w="1470" w:type="dxa"/>
            <w:tcBorders>
              <w:top w:val="dotted" w:sz="4" w:space="0" w:color="auto"/>
            </w:tcBorders>
            <w:noWrap/>
            <w:tcMar>
              <w:top w:w="20" w:type="dxa"/>
              <w:left w:w="20" w:type="dxa"/>
              <w:bottom w:w="0" w:type="dxa"/>
              <w:right w:w="20" w:type="dxa"/>
            </w:tcMar>
          </w:tcPr>
          <w:p w:rsidR="001E174E" w:rsidRPr="007B3071" w:rsidRDefault="001E174E" w:rsidP="00954563">
            <w:r w:rsidRPr="007B3071">
              <w:t>FI Code</w:t>
            </w:r>
          </w:p>
        </w:tc>
        <w:tc>
          <w:tcPr>
            <w:tcW w:w="3674" w:type="dxa"/>
            <w:tcBorders>
              <w:top w:val="dotted" w:sz="4" w:space="0" w:color="auto"/>
            </w:tcBorders>
            <w:tcMar>
              <w:top w:w="20" w:type="dxa"/>
              <w:left w:w="20" w:type="dxa"/>
              <w:bottom w:w="0" w:type="dxa"/>
              <w:right w:w="20" w:type="dxa"/>
            </w:tcMar>
          </w:tcPr>
          <w:p w:rsidR="001E174E" w:rsidRPr="007B3071" w:rsidRDefault="001E174E" w:rsidP="00954563">
            <w:r w:rsidRPr="007B3071">
              <w:rPr>
                <w:cs/>
              </w:rPr>
              <w:t>รหัสสถาบันการเงินผู้ส่งข้อมูล</w:t>
            </w:r>
          </w:p>
        </w:tc>
        <w:tc>
          <w:tcPr>
            <w:tcW w:w="514" w:type="dxa"/>
          </w:tcPr>
          <w:p w:rsidR="001E174E" w:rsidRPr="007B3071" w:rsidRDefault="001E174E" w:rsidP="00954563">
            <w:pPr>
              <w:jc w:val="center"/>
              <w:rPr>
                <w:cs/>
              </w:rPr>
            </w:pPr>
            <w:r w:rsidRPr="007B3071">
              <w:t>X</w:t>
            </w:r>
          </w:p>
        </w:tc>
        <w:tc>
          <w:tcPr>
            <w:tcW w:w="514" w:type="dxa"/>
          </w:tcPr>
          <w:p w:rsidR="001E174E" w:rsidRPr="007B3071" w:rsidRDefault="001E174E" w:rsidP="00954563">
            <w:pPr>
              <w:jc w:val="center"/>
              <w:rPr>
                <w:cs/>
              </w:rPr>
            </w:pPr>
          </w:p>
        </w:tc>
        <w:tc>
          <w:tcPr>
            <w:tcW w:w="514" w:type="dxa"/>
          </w:tcPr>
          <w:p w:rsidR="001E174E" w:rsidRPr="007B3071" w:rsidRDefault="001E174E" w:rsidP="00954563">
            <w:pPr>
              <w:jc w:val="center"/>
              <w:rPr>
                <w:cs/>
              </w:rPr>
            </w:pPr>
            <w:r w:rsidRPr="007B3071">
              <w:t>X</w:t>
            </w:r>
          </w:p>
        </w:tc>
        <w:tc>
          <w:tcPr>
            <w:tcW w:w="514" w:type="dxa"/>
          </w:tcPr>
          <w:p w:rsidR="001E174E" w:rsidRPr="007B3071" w:rsidRDefault="001E174E" w:rsidP="00954563">
            <w:pPr>
              <w:jc w:val="center"/>
              <w:rPr>
                <w:cs/>
              </w:rPr>
            </w:pPr>
          </w:p>
        </w:tc>
        <w:tc>
          <w:tcPr>
            <w:tcW w:w="514" w:type="dxa"/>
            <w:tcBorders>
              <w:top w:val="dotted" w:sz="4" w:space="0" w:color="auto"/>
            </w:tcBorders>
          </w:tcPr>
          <w:p w:rsidR="001E174E" w:rsidRPr="007B3071" w:rsidRDefault="001E174E" w:rsidP="00954563">
            <w:pPr>
              <w:jc w:val="center"/>
              <w:rPr>
                <w:u w:val="single"/>
              </w:rPr>
            </w:pPr>
          </w:p>
        </w:tc>
        <w:tc>
          <w:tcPr>
            <w:tcW w:w="514" w:type="dxa"/>
            <w:tcBorders>
              <w:top w:val="dotted" w:sz="4" w:space="0" w:color="auto"/>
            </w:tcBorders>
          </w:tcPr>
          <w:p w:rsidR="001E174E" w:rsidRPr="007B3071" w:rsidRDefault="001E174E" w:rsidP="00954563">
            <w:pPr>
              <w:jc w:val="center"/>
              <w:rPr>
                <w:cs/>
              </w:rPr>
            </w:pPr>
          </w:p>
        </w:tc>
        <w:tc>
          <w:tcPr>
            <w:tcW w:w="614" w:type="dxa"/>
            <w:tcBorders>
              <w:top w:val="dotted" w:sz="4" w:space="0" w:color="auto"/>
            </w:tcBorders>
          </w:tcPr>
          <w:p w:rsidR="001E174E" w:rsidRPr="00291379" w:rsidRDefault="001E174E" w:rsidP="00954563">
            <w:pPr>
              <w:jc w:val="center"/>
              <w:rPr>
                <w:color w:val="000000"/>
                <w:cs/>
              </w:rPr>
            </w:pPr>
            <w:r w:rsidRPr="00291379">
              <w:rPr>
                <w:color w:val="000000"/>
              </w:rPr>
              <w:t>X</w:t>
            </w:r>
          </w:p>
        </w:tc>
        <w:tc>
          <w:tcPr>
            <w:tcW w:w="514" w:type="dxa"/>
            <w:tcBorders>
              <w:top w:val="dotted" w:sz="4" w:space="0" w:color="auto"/>
            </w:tcBorders>
          </w:tcPr>
          <w:p w:rsidR="001E174E" w:rsidRPr="00291379" w:rsidRDefault="001E174E" w:rsidP="00954563">
            <w:pPr>
              <w:jc w:val="center"/>
              <w:rPr>
                <w:color w:val="000000"/>
                <w:cs/>
              </w:rPr>
            </w:pPr>
          </w:p>
        </w:tc>
      </w:tr>
      <w:tr w:rsidR="001E174E" w:rsidRPr="007B3071" w:rsidTr="001E174E">
        <w:trPr>
          <w:trHeight w:val="80"/>
        </w:trPr>
        <w:tc>
          <w:tcPr>
            <w:tcW w:w="2940" w:type="dxa"/>
            <w:tcBorders>
              <w:left w:val="single" w:sz="6" w:space="0" w:color="auto"/>
            </w:tcBorders>
            <w:tcMar>
              <w:top w:w="20" w:type="dxa"/>
              <w:left w:w="20" w:type="dxa"/>
              <w:bottom w:w="0" w:type="dxa"/>
              <w:right w:w="20" w:type="dxa"/>
            </w:tcMar>
          </w:tcPr>
          <w:p w:rsidR="001E174E" w:rsidRPr="007B3071" w:rsidRDefault="001E174E" w:rsidP="00954563">
            <w:r w:rsidRPr="007B3071">
              <w:t>FI Reporting Group Id</w:t>
            </w:r>
          </w:p>
        </w:tc>
        <w:tc>
          <w:tcPr>
            <w:tcW w:w="1470" w:type="dxa"/>
            <w:noWrap/>
            <w:tcMar>
              <w:top w:w="20" w:type="dxa"/>
              <w:left w:w="20" w:type="dxa"/>
              <w:bottom w:w="0" w:type="dxa"/>
              <w:right w:w="20" w:type="dxa"/>
            </w:tcMar>
          </w:tcPr>
          <w:p w:rsidR="001E174E" w:rsidRPr="007B3071" w:rsidRDefault="001E174E" w:rsidP="00954563">
            <w:r w:rsidRPr="007B3071">
              <w:t>Classification</w:t>
            </w:r>
          </w:p>
        </w:tc>
        <w:tc>
          <w:tcPr>
            <w:tcW w:w="3674" w:type="dxa"/>
            <w:tcMar>
              <w:top w:w="20" w:type="dxa"/>
              <w:left w:w="20" w:type="dxa"/>
              <w:bottom w:w="0" w:type="dxa"/>
              <w:right w:w="20" w:type="dxa"/>
            </w:tcMar>
          </w:tcPr>
          <w:p w:rsidR="001E174E" w:rsidRPr="007B3071" w:rsidRDefault="001E174E" w:rsidP="00954563">
            <w:r w:rsidRPr="007B3071">
              <w:rPr>
                <w:cs/>
              </w:rPr>
              <w:t xml:space="preserve">ชุดข้อมูลของสถาบันการเงิน </w:t>
            </w:r>
          </w:p>
        </w:tc>
        <w:tc>
          <w:tcPr>
            <w:tcW w:w="514" w:type="dxa"/>
          </w:tcPr>
          <w:p w:rsidR="001E174E" w:rsidRPr="007B3071" w:rsidRDefault="001E174E" w:rsidP="00954563">
            <w:pPr>
              <w:jc w:val="center"/>
            </w:pPr>
            <w:r w:rsidRPr="007B3071">
              <w:t>X</w:t>
            </w:r>
          </w:p>
        </w:tc>
        <w:tc>
          <w:tcPr>
            <w:tcW w:w="514" w:type="dxa"/>
          </w:tcPr>
          <w:p w:rsidR="001E174E" w:rsidRPr="007B3071" w:rsidRDefault="001E174E" w:rsidP="00954563">
            <w:pPr>
              <w:jc w:val="center"/>
              <w:rPr>
                <w:cs/>
                <w:lang w:val="en-GB"/>
              </w:rPr>
            </w:pPr>
          </w:p>
        </w:tc>
        <w:tc>
          <w:tcPr>
            <w:tcW w:w="514" w:type="dxa"/>
          </w:tcPr>
          <w:p w:rsidR="001E174E" w:rsidRPr="007B3071" w:rsidRDefault="001E174E" w:rsidP="00954563">
            <w:pPr>
              <w:jc w:val="center"/>
            </w:pPr>
            <w:r w:rsidRPr="007B3071">
              <w:t>X</w:t>
            </w:r>
          </w:p>
        </w:tc>
        <w:tc>
          <w:tcPr>
            <w:tcW w:w="514" w:type="dxa"/>
          </w:tcPr>
          <w:p w:rsidR="001E174E" w:rsidRPr="007B3071" w:rsidRDefault="001E174E" w:rsidP="00954563">
            <w:pPr>
              <w:jc w:val="center"/>
              <w:rPr>
                <w:cs/>
                <w:lang w:val="en-GB"/>
              </w:rPr>
            </w:pPr>
          </w:p>
        </w:tc>
        <w:tc>
          <w:tcPr>
            <w:tcW w:w="514" w:type="dxa"/>
          </w:tcPr>
          <w:p w:rsidR="001E174E" w:rsidRPr="007B3071" w:rsidRDefault="001E174E" w:rsidP="00954563">
            <w:pPr>
              <w:jc w:val="center"/>
              <w:rPr>
                <w:u w:val="single"/>
              </w:rPr>
            </w:pPr>
          </w:p>
        </w:tc>
        <w:tc>
          <w:tcPr>
            <w:tcW w:w="514" w:type="dxa"/>
          </w:tcPr>
          <w:p w:rsidR="001E174E" w:rsidRPr="007B3071" w:rsidRDefault="001E174E" w:rsidP="00954563">
            <w:pPr>
              <w:jc w:val="center"/>
              <w:rPr>
                <w:cs/>
                <w:lang w:val="en-GB"/>
              </w:rPr>
            </w:pPr>
          </w:p>
        </w:tc>
        <w:tc>
          <w:tcPr>
            <w:tcW w:w="614" w:type="dxa"/>
          </w:tcPr>
          <w:p w:rsidR="001E174E" w:rsidRPr="00291379" w:rsidRDefault="001E174E" w:rsidP="00954563">
            <w:pPr>
              <w:jc w:val="center"/>
              <w:rPr>
                <w:color w:val="000000"/>
              </w:rPr>
            </w:pPr>
            <w:r w:rsidRPr="00291379">
              <w:rPr>
                <w:color w:val="000000"/>
              </w:rPr>
              <w:t>X</w:t>
            </w:r>
          </w:p>
        </w:tc>
        <w:tc>
          <w:tcPr>
            <w:tcW w:w="514" w:type="dxa"/>
          </w:tcPr>
          <w:p w:rsidR="001E174E" w:rsidRPr="00291379" w:rsidRDefault="001E174E" w:rsidP="00954563">
            <w:pPr>
              <w:jc w:val="center"/>
              <w:rPr>
                <w:color w:val="000000"/>
                <w:cs/>
                <w:lang w:val="en-GB"/>
              </w:rPr>
            </w:pPr>
          </w:p>
        </w:tc>
      </w:tr>
      <w:tr w:rsidR="001E174E" w:rsidRPr="007B3071" w:rsidTr="001E174E">
        <w:trPr>
          <w:trHeight w:val="80"/>
        </w:trPr>
        <w:tc>
          <w:tcPr>
            <w:tcW w:w="2940" w:type="dxa"/>
            <w:tcBorders>
              <w:left w:val="single" w:sz="6" w:space="0" w:color="auto"/>
            </w:tcBorders>
            <w:tcMar>
              <w:top w:w="20" w:type="dxa"/>
              <w:left w:w="20" w:type="dxa"/>
              <w:bottom w:w="0" w:type="dxa"/>
              <w:right w:w="20" w:type="dxa"/>
            </w:tcMar>
          </w:tcPr>
          <w:p w:rsidR="001E174E" w:rsidRPr="007B3071" w:rsidRDefault="001E174E" w:rsidP="00954563">
            <w:r w:rsidRPr="007B3071">
              <w:t>Data Set Date</w:t>
            </w:r>
          </w:p>
        </w:tc>
        <w:tc>
          <w:tcPr>
            <w:tcW w:w="1470" w:type="dxa"/>
            <w:noWrap/>
            <w:tcMar>
              <w:top w:w="20" w:type="dxa"/>
              <w:left w:w="20" w:type="dxa"/>
              <w:bottom w:w="0" w:type="dxa"/>
              <w:right w:w="20" w:type="dxa"/>
            </w:tcMar>
          </w:tcPr>
          <w:p w:rsidR="001E174E" w:rsidRPr="007B3071" w:rsidRDefault="001E174E" w:rsidP="00954563">
            <w:r w:rsidRPr="007B3071">
              <w:t>Date</w:t>
            </w:r>
          </w:p>
        </w:tc>
        <w:tc>
          <w:tcPr>
            <w:tcW w:w="3674" w:type="dxa"/>
            <w:tcMar>
              <w:top w:w="20" w:type="dxa"/>
              <w:left w:w="20" w:type="dxa"/>
              <w:bottom w:w="0" w:type="dxa"/>
              <w:right w:w="20" w:type="dxa"/>
            </w:tcMar>
          </w:tcPr>
          <w:p w:rsidR="001E174E" w:rsidRPr="007B3071" w:rsidRDefault="001E174E" w:rsidP="00954563">
            <w:r w:rsidRPr="007B3071">
              <w:rPr>
                <w:cs/>
              </w:rPr>
              <w:t>วันที่ของชุดข้อมูล</w:t>
            </w:r>
          </w:p>
        </w:tc>
        <w:tc>
          <w:tcPr>
            <w:tcW w:w="514" w:type="dxa"/>
          </w:tcPr>
          <w:p w:rsidR="001E174E" w:rsidRPr="007B3071" w:rsidRDefault="001E174E" w:rsidP="00954563">
            <w:pPr>
              <w:jc w:val="center"/>
              <w:rPr>
                <w:cs/>
                <w:lang w:val="en-GB"/>
              </w:rPr>
            </w:pPr>
            <w:r w:rsidRPr="007B3071">
              <w:t>X</w:t>
            </w:r>
          </w:p>
        </w:tc>
        <w:tc>
          <w:tcPr>
            <w:tcW w:w="514" w:type="dxa"/>
          </w:tcPr>
          <w:p w:rsidR="001E174E" w:rsidRPr="007B3071" w:rsidRDefault="001E174E" w:rsidP="00954563">
            <w:pPr>
              <w:jc w:val="center"/>
              <w:rPr>
                <w:cs/>
                <w:lang w:val="en-GB"/>
              </w:rPr>
            </w:pPr>
          </w:p>
        </w:tc>
        <w:tc>
          <w:tcPr>
            <w:tcW w:w="514" w:type="dxa"/>
          </w:tcPr>
          <w:p w:rsidR="001E174E" w:rsidRPr="007B3071" w:rsidRDefault="001E174E" w:rsidP="00954563">
            <w:pPr>
              <w:jc w:val="center"/>
              <w:rPr>
                <w:cs/>
                <w:lang w:val="en-GB"/>
              </w:rPr>
            </w:pPr>
            <w:r w:rsidRPr="007B3071">
              <w:t>X</w:t>
            </w:r>
          </w:p>
        </w:tc>
        <w:tc>
          <w:tcPr>
            <w:tcW w:w="514" w:type="dxa"/>
          </w:tcPr>
          <w:p w:rsidR="001E174E" w:rsidRPr="007B3071" w:rsidRDefault="001E174E" w:rsidP="00954563">
            <w:pPr>
              <w:jc w:val="center"/>
              <w:rPr>
                <w:cs/>
                <w:lang w:val="en-GB"/>
              </w:rPr>
            </w:pPr>
          </w:p>
        </w:tc>
        <w:tc>
          <w:tcPr>
            <w:tcW w:w="514" w:type="dxa"/>
          </w:tcPr>
          <w:p w:rsidR="001E174E" w:rsidRPr="007B3071" w:rsidRDefault="001E174E" w:rsidP="00954563">
            <w:pPr>
              <w:jc w:val="center"/>
              <w:rPr>
                <w:u w:val="single"/>
              </w:rPr>
            </w:pPr>
          </w:p>
        </w:tc>
        <w:tc>
          <w:tcPr>
            <w:tcW w:w="514" w:type="dxa"/>
          </w:tcPr>
          <w:p w:rsidR="001E174E" w:rsidRPr="007B3071" w:rsidRDefault="001E174E" w:rsidP="00954563">
            <w:pPr>
              <w:jc w:val="center"/>
              <w:rPr>
                <w:cs/>
                <w:lang w:val="en-GB"/>
              </w:rPr>
            </w:pPr>
          </w:p>
        </w:tc>
        <w:tc>
          <w:tcPr>
            <w:tcW w:w="614" w:type="dxa"/>
          </w:tcPr>
          <w:p w:rsidR="001E174E" w:rsidRPr="00291379" w:rsidRDefault="001E174E" w:rsidP="00954563">
            <w:pPr>
              <w:jc w:val="center"/>
              <w:rPr>
                <w:color w:val="000000"/>
                <w:cs/>
                <w:lang w:val="en-GB"/>
              </w:rPr>
            </w:pPr>
            <w:r w:rsidRPr="00291379">
              <w:rPr>
                <w:color w:val="000000"/>
              </w:rPr>
              <w:t>X</w:t>
            </w:r>
          </w:p>
        </w:tc>
        <w:tc>
          <w:tcPr>
            <w:tcW w:w="514" w:type="dxa"/>
          </w:tcPr>
          <w:p w:rsidR="001E174E" w:rsidRPr="00291379" w:rsidRDefault="001E174E" w:rsidP="00954563">
            <w:pPr>
              <w:jc w:val="center"/>
              <w:rPr>
                <w:color w:val="000000"/>
                <w:cs/>
                <w:lang w:val="en-GB"/>
              </w:rPr>
            </w:pPr>
          </w:p>
        </w:tc>
      </w:tr>
      <w:tr w:rsidR="001E174E" w:rsidRPr="007B3071" w:rsidTr="001E174E">
        <w:trPr>
          <w:trHeight w:val="80"/>
        </w:trPr>
        <w:tc>
          <w:tcPr>
            <w:tcW w:w="2940" w:type="dxa"/>
            <w:tcBorders>
              <w:left w:val="single" w:sz="6" w:space="0" w:color="auto"/>
            </w:tcBorders>
            <w:tcMar>
              <w:top w:w="20" w:type="dxa"/>
              <w:left w:w="20" w:type="dxa"/>
              <w:bottom w:w="0" w:type="dxa"/>
              <w:right w:w="20" w:type="dxa"/>
            </w:tcMar>
          </w:tcPr>
          <w:p w:rsidR="001E174E" w:rsidRPr="007B3071" w:rsidRDefault="001E174E" w:rsidP="00954563">
            <w:r w:rsidRPr="007B3071">
              <w:t>Month</w:t>
            </w:r>
          </w:p>
        </w:tc>
        <w:tc>
          <w:tcPr>
            <w:tcW w:w="1470" w:type="dxa"/>
            <w:noWrap/>
            <w:tcMar>
              <w:top w:w="20" w:type="dxa"/>
              <w:left w:w="20" w:type="dxa"/>
              <w:bottom w:w="0" w:type="dxa"/>
              <w:right w:w="20" w:type="dxa"/>
            </w:tcMar>
          </w:tcPr>
          <w:p w:rsidR="001E174E" w:rsidRPr="007B3071" w:rsidRDefault="001E174E" w:rsidP="00954563">
            <w:r w:rsidRPr="007B3071">
              <w:t>Number</w:t>
            </w:r>
          </w:p>
        </w:tc>
        <w:tc>
          <w:tcPr>
            <w:tcW w:w="3674" w:type="dxa"/>
            <w:tcMar>
              <w:top w:w="20" w:type="dxa"/>
              <w:left w:w="20" w:type="dxa"/>
              <w:bottom w:w="0" w:type="dxa"/>
              <w:right w:w="20" w:type="dxa"/>
            </w:tcMar>
          </w:tcPr>
          <w:p w:rsidR="001E174E" w:rsidRPr="007B3071" w:rsidRDefault="001E174E" w:rsidP="00954563">
            <w:r w:rsidRPr="007B3071">
              <w:rPr>
                <w:cs/>
              </w:rPr>
              <w:t>เดือนของข้อมูล</w:t>
            </w:r>
          </w:p>
        </w:tc>
        <w:tc>
          <w:tcPr>
            <w:tcW w:w="514" w:type="dxa"/>
          </w:tcPr>
          <w:p w:rsidR="001E174E" w:rsidRPr="007B3071" w:rsidRDefault="001E174E" w:rsidP="00954563">
            <w:pPr>
              <w:jc w:val="center"/>
              <w:rPr>
                <w:cs/>
                <w:lang w:val="en-GB"/>
              </w:rPr>
            </w:pPr>
            <w:r w:rsidRPr="007B3071">
              <w:t>X</w:t>
            </w:r>
          </w:p>
        </w:tc>
        <w:tc>
          <w:tcPr>
            <w:tcW w:w="514" w:type="dxa"/>
          </w:tcPr>
          <w:p w:rsidR="001E174E" w:rsidRPr="007B3071" w:rsidRDefault="001E174E" w:rsidP="00954563">
            <w:pPr>
              <w:jc w:val="center"/>
              <w:rPr>
                <w:cs/>
                <w:lang w:val="en-GB"/>
              </w:rPr>
            </w:pPr>
          </w:p>
        </w:tc>
        <w:tc>
          <w:tcPr>
            <w:tcW w:w="514" w:type="dxa"/>
          </w:tcPr>
          <w:p w:rsidR="001E174E" w:rsidRPr="007B3071" w:rsidRDefault="001E174E" w:rsidP="00954563">
            <w:pPr>
              <w:jc w:val="center"/>
              <w:rPr>
                <w:highlight w:val="magenta"/>
                <w:cs/>
                <w:lang w:val="en-GB"/>
              </w:rPr>
            </w:pPr>
            <w:r w:rsidRPr="007B3071">
              <w:t>X</w:t>
            </w:r>
          </w:p>
        </w:tc>
        <w:tc>
          <w:tcPr>
            <w:tcW w:w="514" w:type="dxa"/>
          </w:tcPr>
          <w:p w:rsidR="001E174E" w:rsidRPr="007B3071" w:rsidRDefault="001E174E" w:rsidP="00954563">
            <w:pPr>
              <w:jc w:val="center"/>
              <w:rPr>
                <w:cs/>
                <w:lang w:val="en-GB"/>
              </w:rPr>
            </w:pPr>
          </w:p>
        </w:tc>
        <w:tc>
          <w:tcPr>
            <w:tcW w:w="514" w:type="dxa"/>
          </w:tcPr>
          <w:p w:rsidR="001E174E" w:rsidRPr="007B3071" w:rsidRDefault="001E174E" w:rsidP="00954563">
            <w:pPr>
              <w:jc w:val="center"/>
              <w:rPr>
                <w:highlight w:val="magenta"/>
                <w:u w:val="single"/>
              </w:rPr>
            </w:pPr>
          </w:p>
        </w:tc>
        <w:tc>
          <w:tcPr>
            <w:tcW w:w="514" w:type="dxa"/>
          </w:tcPr>
          <w:p w:rsidR="001E174E" w:rsidRPr="007B3071" w:rsidRDefault="001E174E" w:rsidP="00954563">
            <w:pPr>
              <w:jc w:val="center"/>
              <w:rPr>
                <w:cs/>
                <w:lang w:val="en-GB"/>
              </w:rPr>
            </w:pPr>
          </w:p>
        </w:tc>
        <w:tc>
          <w:tcPr>
            <w:tcW w:w="614" w:type="dxa"/>
          </w:tcPr>
          <w:p w:rsidR="001E174E" w:rsidRPr="00291379" w:rsidRDefault="001E174E" w:rsidP="00954563">
            <w:pPr>
              <w:jc w:val="center"/>
              <w:rPr>
                <w:color w:val="000000"/>
                <w:highlight w:val="magenta"/>
                <w:cs/>
                <w:lang w:val="en-GB"/>
              </w:rPr>
            </w:pPr>
            <w:r w:rsidRPr="00291379">
              <w:rPr>
                <w:color w:val="000000"/>
              </w:rPr>
              <w:t>X</w:t>
            </w:r>
          </w:p>
        </w:tc>
        <w:tc>
          <w:tcPr>
            <w:tcW w:w="514" w:type="dxa"/>
          </w:tcPr>
          <w:p w:rsidR="001E174E" w:rsidRPr="00291379" w:rsidRDefault="001E174E" w:rsidP="00954563">
            <w:pPr>
              <w:jc w:val="center"/>
              <w:rPr>
                <w:color w:val="000000"/>
                <w:cs/>
                <w:lang w:val="en-GB"/>
              </w:rPr>
            </w:pPr>
          </w:p>
        </w:tc>
      </w:tr>
      <w:tr w:rsidR="001E174E" w:rsidRPr="007B3071" w:rsidTr="001E174E">
        <w:trPr>
          <w:trHeight w:val="202"/>
        </w:trPr>
        <w:tc>
          <w:tcPr>
            <w:tcW w:w="2940" w:type="dxa"/>
            <w:tcBorders>
              <w:left w:val="single" w:sz="6" w:space="0" w:color="auto"/>
            </w:tcBorders>
            <w:tcMar>
              <w:top w:w="20" w:type="dxa"/>
              <w:left w:w="20" w:type="dxa"/>
              <w:bottom w:w="0" w:type="dxa"/>
              <w:right w:w="20" w:type="dxa"/>
            </w:tcMar>
          </w:tcPr>
          <w:p w:rsidR="001E174E" w:rsidRPr="007B3071" w:rsidRDefault="001E174E" w:rsidP="00954563">
            <w:pPr>
              <w:pStyle w:val="Footer"/>
              <w:tabs>
                <w:tab w:val="clear" w:pos="4153"/>
                <w:tab w:val="clear" w:pos="8306"/>
              </w:tabs>
            </w:pPr>
            <w:r w:rsidRPr="007B3071">
              <w:t>Trading Book Position</w:t>
            </w:r>
          </w:p>
        </w:tc>
        <w:tc>
          <w:tcPr>
            <w:tcW w:w="1470" w:type="dxa"/>
            <w:noWrap/>
            <w:tcMar>
              <w:top w:w="20" w:type="dxa"/>
              <w:left w:w="20" w:type="dxa"/>
              <w:bottom w:w="0" w:type="dxa"/>
              <w:right w:w="20" w:type="dxa"/>
            </w:tcMar>
          </w:tcPr>
          <w:p w:rsidR="001E174E" w:rsidRPr="007B3071" w:rsidRDefault="001E174E" w:rsidP="00954563">
            <w:r w:rsidRPr="007B3071">
              <w:t>Classification</w:t>
            </w:r>
          </w:p>
        </w:tc>
        <w:tc>
          <w:tcPr>
            <w:tcW w:w="3674" w:type="dxa"/>
            <w:tcMar>
              <w:top w:w="20" w:type="dxa"/>
              <w:left w:w="20" w:type="dxa"/>
              <w:bottom w:w="0" w:type="dxa"/>
              <w:right w:w="20" w:type="dxa"/>
            </w:tcMar>
          </w:tcPr>
          <w:p w:rsidR="001E174E" w:rsidRPr="007B3071" w:rsidRDefault="001E174E" w:rsidP="00954563">
            <w:r w:rsidRPr="007B3071">
              <w:rPr>
                <w:cs/>
              </w:rPr>
              <w:t xml:space="preserve">รายการปริมาณธุรกรรมในบัญชีเพื่อการค้า </w:t>
            </w:r>
          </w:p>
        </w:tc>
        <w:tc>
          <w:tcPr>
            <w:tcW w:w="514" w:type="dxa"/>
          </w:tcPr>
          <w:p w:rsidR="001E174E" w:rsidRPr="007B3071" w:rsidRDefault="001E174E" w:rsidP="00954563">
            <w:pPr>
              <w:jc w:val="center"/>
              <w:rPr>
                <w:cs/>
                <w:lang w:val="en-GB"/>
              </w:rPr>
            </w:pPr>
            <w:r w:rsidRPr="007B3071">
              <w:t>X</w:t>
            </w:r>
          </w:p>
        </w:tc>
        <w:tc>
          <w:tcPr>
            <w:tcW w:w="514" w:type="dxa"/>
          </w:tcPr>
          <w:p w:rsidR="001E174E" w:rsidRPr="007B3071" w:rsidRDefault="001E174E" w:rsidP="00954563">
            <w:pPr>
              <w:jc w:val="center"/>
              <w:rPr>
                <w:cs/>
                <w:lang w:val="en-GB"/>
              </w:rPr>
            </w:pPr>
          </w:p>
        </w:tc>
        <w:tc>
          <w:tcPr>
            <w:tcW w:w="514" w:type="dxa"/>
          </w:tcPr>
          <w:p w:rsidR="001E174E" w:rsidRPr="007B3071" w:rsidRDefault="001E174E" w:rsidP="00954563">
            <w:pPr>
              <w:jc w:val="center"/>
              <w:rPr>
                <w:cs/>
                <w:lang w:val="en-GB"/>
              </w:rPr>
            </w:pPr>
            <w:r w:rsidRPr="007B3071">
              <w:t>X</w:t>
            </w:r>
          </w:p>
        </w:tc>
        <w:tc>
          <w:tcPr>
            <w:tcW w:w="514" w:type="dxa"/>
          </w:tcPr>
          <w:p w:rsidR="001E174E" w:rsidRPr="007B3071" w:rsidRDefault="001E174E" w:rsidP="00954563">
            <w:pPr>
              <w:jc w:val="center"/>
              <w:rPr>
                <w:cs/>
                <w:lang w:val="en-GB"/>
              </w:rPr>
            </w:pPr>
          </w:p>
        </w:tc>
        <w:tc>
          <w:tcPr>
            <w:tcW w:w="514" w:type="dxa"/>
          </w:tcPr>
          <w:p w:rsidR="001E174E" w:rsidRPr="007B3071" w:rsidRDefault="001E174E" w:rsidP="00954563">
            <w:pPr>
              <w:jc w:val="center"/>
              <w:rPr>
                <w:u w:val="single"/>
              </w:rPr>
            </w:pPr>
          </w:p>
        </w:tc>
        <w:tc>
          <w:tcPr>
            <w:tcW w:w="514" w:type="dxa"/>
          </w:tcPr>
          <w:p w:rsidR="001E174E" w:rsidRPr="007B3071" w:rsidRDefault="001E174E" w:rsidP="00954563">
            <w:pPr>
              <w:jc w:val="center"/>
              <w:rPr>
                <w:cs/>
                <w:lang w:val="en-GB"/>
              </w:rPr>
            </w:pPr>
          </w:p>
        </w:tc>
        <w:tc>
          <w:tcPr>
            <w:tcW w:w="614" w:type="dxa"/>
          </w:tcPr>
          <w:p w:rsidR="001E174E" w:rsidRPr="00291379" w:rsidRDefault="001E174E" w:rsidP="00954563">
            <w:pPr>
              <w:jc w:val="center"/>
              <w:rPr>
                <w:color w:val="000000"/>
                <w:cs/>
                <w:lang w:val="en-GB"/>
              </w:rPr>
            </w:pPr>
            <w:r w:rsidRPr="00291379">
              <w:rPr>
                <w:color w:val="000000"/>
              </w:rPr>
              <w:t>X</w:t>
            </w:r>
          </w:p>
        </w:tc>
        <w:tc>
          <w:tcPr>
            <w:tcW w:w="514" w:type="dxa"/>
          </w:tcPr>
          <w:p w:rsidR="001E174E" w:rsidRPr="00291379" w:rsidRDefault="001E174E" w:rsidP="00954563">
            <w:pPr>
              <w:jc w:val="center"/>
              <w:rPr>
                <w:color w:val="000000"/>
                <w:cs/>
                <w:lang w:val="en-GB"/>
              </w:rPr>
            </w:pPr>
          </w:p>
        </w:tc>
      </w:tr>
      <w:tr w:rsidR="001E174E" w:rsidRPr="007B3071" w:rsidTr="001E174E">
        <w:trPr>
          <w:trHeight w:val="80"/>
        </w:trPr>
        <w:tc>
          <w:tcPr>
            <w:tcW w:w="2940" w:type="dxa"/>
            <w:tcBorders>
              <w:left w:val="single" w:sz="6" w:space="0" w:color="auto"/>
              <w:bottom w:val="single" w:sz="6" w:space="0" w:color="auto"/>
            </w:tcBorders>
            <w:tcMar>
              <w:top w:w="20" w:type="dxa"/>
              <w:left w:w="20" w:type="dxa"/>
              <w:bottom w:w="0" w:type="dxa"/>
              <w:right w:w="20" w:type="dxa"/>
            </w:tcMar>
          </w:tcPr>
          <w:p w:rsidR="001E174E" w:rsidRPr="007B3071" w:rsidRDefault="001E174E" w:rsidP="00954563">
            <w:r w:rsidRPr="007B3071">
              <w:t>Outstanding Amount</w:t>
            </w:r>
          </w:p>
        </w:tc>
        <w:tc>
          <w:tcPr>
            <w:tcW w:w="1470" w:type="dxa"/>
            <w:tcBorders>
              <w:bottom w:val="single" w:sz="6" w:space="0" w:color="auto"/>
            </w:tcBorders>
            <w:noWrap/>
            <w:tcMar>
              <w:top w:w="20" w:type="dxa"/>
              <w:left w:w="20" w:type="dxa"/>
              <w:bottom w:w="0" w:type="dxa"/>
              <w:right w:w="20" w:type="dxa"/>
            </w:tcMar>
          </w:tcPr>
          <w:p w:rsidR="001E174E" w:rsidRPr="007B3071" w:rsidRDefault="001E174E" w:rsidP="00954563">
            <w:r w:rsidRPr="007B3071">
              <w:t>Amount</w:t>
            </w:r>
          </w:p>
        </w:tc>
        <w:tc>
          <w:tcPr>
            <w:tcW w:w="3674" w:type="dxa"/>
            <w:tcBorders>
              <w:bottom w:val="single" w:sz="6" w:space="0" w:color="auto"/>
            </w:tcBorders>
            <w:tcMar>
              <w:top w:w="20" w:type="dxa"/>
              <w:left w:w="20" w:type="dxa"/>
              <w:bottom w:w="0" w:type="dxa"/>
              <w:right w:w="20" w:type="dxa"/>
            </w:tcMar>
          </w:tcPr>
          <w:p w:rsidR="001E174E" w:rsidRPr="007B3071" w:rsidRDefault="001E174E" w:rsidP="00954563">
            <w:r w:rsidRPr="007B3071">
              <w:rPr>
                <w:cs/>
              </w:rPr>
              <w:t xml:space="preserve">จำนวนเงิน </w:t>
            </w:r>
            <w:r w:rsidRPr="007B3071">
              <w:t>(</w:t>
            </w:r>
            <w:r w:rsidRPr="007B3071">
              <w:rPr>
                <w:cs/>
              </w:rPr>
              <w:t>บาท</w:t>
            </w:r>
            <w:r w:rsidRPr="007B3071">
              <w:t>)</w:t>
            </w:r>
          </w:p>
        </w:tc>
        <w:tc>
          <w:tcPr>
            <w:tcW w:w="514" w:type="dxa"/>
            <w:tcBorders>
              <w:bottom w:val="single" w:sz="6" w:space="0" w:color="auto"/>
            </w:tcBorders>
          </w:tcPr>
          <w:p w:rsidR="001E174E" w:rsidRPr="007B3071" w:rsidRDefault="001E174E" w:rsidP="00954563">
            <w:pPr>
              <w:jc w:val="center"/>
              <w:rPr>
                <w:cs/>
                <w:lang w:val="en-GB"/>
              </w:rPr>
            </w:pPr>
            <w:r w:rsidRPr="007B3071">
              <w:t>X</w:t>
            </w:r>
          </w:p>
        </w:tc>
        <w:tc>
          <w:tcPr>
            <w:tcW w:w="514" w:type="dxa"/>
            <w:tcBorders>
              <w:bottom w:val="single" w:sz="6" w:space="0" w:color="auto"/>
            </w:tcBorders>
          </w:tcPr>
          <w:p w:rsidR="001E174E" w:rsidRPr="007B3071" w:rsidRDefault="001E174E" w:rsidP="00954563">
            <w:pPr>
              <w:jc w:val="center"/>
              <w:rPr>
                <w:cs/>
                <w:lang w:val="en-GB"/>
              </w:rPr>
            </w:pPr>
          </w:p>
        </w:tc>
        <w:tc>
          <w:tcPr>
            <w:tcW w:w="514" w:type="dxa"/>
            <w:tcBorders>
              <w:bottom w:val="single" w:sz="6" w:space="0" w:color="auto"/>
            </w:tcBorders>
          </w:tcPr>
          <w:p w:rsidR="001E174E" w:rsidRPr="007B3071" w:rsidRDefault="001E174E" w:rsidP="00954563">
            <w:pPr>
              <w:jc w:val="center"/>
              <w:rPr>
                <w:cs/>
                <w:lang w:val="en-GB"/>
              </w:rPr>
            </w:pPr>
            <w:r w:rsidRPr="007B3071">
              <w:t>X</w:t>
            </w:r>
          </w:p>
        </w:tc>
        <w:tc>
          <w:tcPr>
            <w:tcW w:w="514" w:type="dxa"/>
            <w:tcBorders>
              <w:bottom w:val="single" w:sz="6" w:space="0" w:color="auto"/>
            </w:tcBorders>
          </w:tcPr>
          <w:p w:rsidR="001E174E" w:rsidRPr="007B3071" w:rsidRDefault="001E174E" w:rsidP="00954563">
            <w:pPr>
              <w:jc w:val="center"/>
              <w:rPr>
                <w:cs/>
                <w:lang w:val="en-GB"/>
              </w:rPr>
            </w:pPr>
          </w:p>
        </w:tc>
        <w:tc>
          <w:tcPr>
            <w:tcW w:w="514" w:type="dxa"/>
            <w:tcBorders>
              <w:bottom w:val="single" w:sz="6" w:space="0" w:color="auto"/>
            </w:tcBorders>
          </w:tcPr>
          <w:p w:rsidR="001E174E" w:rsidRPr="007B3071" w:rsidRDefault="001E174E" w:rsidP="00954563">
            <w:pPr>
              <w:jc w:val="center"/>
              <w:rPr>
                <w:u w:val="single"/>
              </w:rPr>
            </w:pPr>
          </w:p>
        </w:tc>
        <w:tc>
          <w:tcPr>
            <w:tcW w:w="514" w:type="dxa"/>
            <w:tcBorders>
              <w:bottom w:val="single" w:sz="6" w:space="0" w:color="auto"/>
            </w:tcBorders>
          </w:tcPr>
          <w:p w:rsidR="001E174E" w:rsidRPr="007B3071" w:rsidRDefault="001E174E" w:rsidP="00954563">
            <w:pPr>
              <w:jc w:val="center"/>
              <w:rPr>
                <w:cs/>
                <w:lang w:val="en-GB"/>
              </w:rPr>
            </w:pPr>
          </w:p>
        </w:tc>
        <w:tc>
          <w:tcPr>
            <w:tcW w:w="614" w:type="dxa"/>
            <w:tcBorders>
              <w:bottom w:val="single" w:sz="6" w:space="0" w:color="auto"/>
            </w:tcBorders>
          </w:tcPr>
          <w:p w:rsidR="001E174E" w:rsidRPr="00291379" w:rsidRDefault="001E174E" w:rsidP="00954563">
            <w:pPr>
              <w:jc w:val="center"/>
              <w:rPr>
                <w:color w:val="000000"/>
                <w:cs/>
                <w:lang w:val="en-GB"/>
              </w:rPr>
            </w:pPr>
            <w:r w:rsidRPr="00291379">
              <w:rPr>
                <w:color w:val="000000"/>
              </w:rPr>
              <w:t>X</w:t>
            </w:r>
          </w:p>
        </w:tc>
        <w:tc>
          <w:tcPr>
            <w:tcW w:w="514" w:type="dxa"/>
            <w:tcBorders>
              <w:bottom w:val="single" w:sz="6" w:space="0" w:color="auto"/>
            </w:tcBorders>
          </w:tcPr>
          <w:p w:rsidR="001E174E" w:rsidRPr="00291379" w:rsidRDefault="001E174E" w:rsidP="00954563">
            <w:pPr>
              <w:jc w:val="center"/>
              <w:rPr>
                <w:color w:val="000000"/>
                <w:cs/>
                <w:lang w:val="en-GB"/>
              </w:rPr>
            </w:pPr>
          </w:p>
        </w:tc>
      </w:tr>
    </w:tbl>
    <w:p w:rsidR="003D34A9" w:rsidRPr="00AA3AF5" w:rsidRDefault="003D34A9" w:rsidP="003D34A9">
      <w:pPr>
        <w:pStyle w:val="DataSet1"/>
      </w:pPr>
      <w:r w:rsidRPr="00AA3AF5">
        <w:br w:type="page"/>
      </w:r>
    </w:p>
    <w:p w:rsidR="003D34A9" w:rsidRPr="00710FDB" w:rsidRDefault="003D34A9" w:rsidP="00592568">
      <w:pPr>
        <w:pStyle w:val="Heading2"/>
        <w:tabs>
          <w:tab w:val="left" w:pos="360"/>
        </w:tabs>
        <w:rPr>
          <w:rFonts w:ascii="Tahoma" w:hAnsi="Tahoma" w:cs="Tahoma"/>
          <w:sz w:val="20"/>
          <w:szCs w:val="20"/>
        </w:rPr>
      </w:pPr>
      <w:bookmarkStart w:id="50" w:name="_Toc361140833"/>
      <w:bookmarkStart w:id="51" w:name="_Toc533094203"/>
      <w:r w:rsidRPr="00710FDB">
        <w:rPr>
          <w:rFonts w:ascii="Tahoma" w:hAnsi="Tahoma" w:cs="Tahoma"/>
          <w:sz w:val="20"/>
          <w:szCs w:val="20"/>
        </w:rPr>
        <w:t>Subject Area: Arrangement Summary</w:t>
      </w:r>
      <w:bookmarkEnd w:id="50"/>
      <w:bookmarkEnd w:id="51"/>
    </w:p>
    <w:p w:rsidR="003D34A9" w:rsidRPr="00AA3AF5" w:rsidRDefault="003D34A9" w:rsidP="003D34A9"/>
    <w:tbl>
      <w:tblPr>
        <w:tblW w:w="14508" w:type="dxa"/>
        <w:tblCellMar>
          <w:left w:w="0" w:type="dxa"/>
          <w:right w:w="0" w:type="dxa"/>
        </w:tblCellMar>
        <w:tblLook w:val="0000" w:firstRow="0" w:lastRow="0" w:firstColumn="0" w:lastColumn="0" w:noHBand="0" w:noVBand="0"/>
      </w:tblPr>
      <w:tblGrid>
        <w:gridCol w:w="2280"/>
        <w:gridCol w:w="12228"/>
      </w:tblGrid>
      <w:tr w:rsidR="003D34A9" w:rsidRPr="00AA3AF5" w:rsidTr="00E07528">
        <w:trPr>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228" w:type="dxa"/>
            <w:tcBorders>
              <w:top w:val="nil"/>
              <w:left w:val="nil"/>
              <w:bottom w:val="nil"/>
              <w:right w:val="nil"/>
            </w:tcBorders>
            <w:noWrap/>
            <w:tcMar>
              <w:top w:w="20" w:type="dxa"/>
              <w:left w:w="20" w:type="dxa"/>
              <w:bottom w:w="0" w:type="dxa"/>
              <w:right w:w="20" w:type="dxa"/>
            </w:tcMar>
          </w:tcPr>
          <w:p w:rsidR="003D34A9" w:rsidRPr="00AA3AF5" w:rsidRDefault="003D34A9" w:rsidP="004A1FF8">
            <w:pPr>
              <w:pStyle w:val="Heading3"/>
              <w:numPr>
                <w:ilvl w:val="2"/>
                <w:numId w:val="5"/>
              </w:numPr>
            </w:pPr>
            <w:bookmarkStart w:id="52" w:name="_Toc361140834"/>
            <w:bookmarkStart w:id="53" w:name="_Toc533094204"/>
            <w:r w:rsidRPr="00AA3AF5">
              <w:t>Arrangement Summary (DS_ARS)</w:t>
            </w:r>
            <w:bookmarkEnd w:id="52"/>
            <w:bookmarkEnd w:id="53"/>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228"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Monthly</w:t>
            </w:r>
          </w:p>
        </w:tc>
      </w:tr>
    </w:tbl>
    <w:p w:rsidR="003D34A9" w:rsidRPr="00AA3AF5" w:rsidRDefault="003D34A9" w:rsidP="003D34A9"/>
    <w:tbl>
      <w:tblPr>
        <w:tblW w:w="1220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24"/>
        <w:gridCol w:w="514"/>
      </w:tblGrid>
      <w:tr w:rsidR="001E174E" w:rsidRPr="00AA3AF5" w:rsidTr="001E174E">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1E174E" w:rsidRPr="00AA3AF5" w:rsidRDefault="001E174E" w:rsidP="00E07528">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1E174E" w:rsidRPr="00AA3AF5" w:rsidRDefault="001E174E" w:rsidP="00E07528">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1E174E" w:rsidRPr="00AA3AF5" w:rsidRDefault="001E174E" w:rsidP="00E07528">
            <w:r w:rsidRPr="00AA3AF5">
              <w:t>Description</w:t>
            </w:r>
          </w:p>
        </w:tc>
        <w:tc>
          <w:tcPr>
            <w:tcW w:w="1028" w:type="dxa"/>
            <w:gridSpan w:val="2"/>
            <w:tcBorders>
              <w:top w:val="single" w:sz="6" w:space="0" w:color="auto"/>
            </w:tcBorders>
            <w:shd w:val="clear" w:color="auto" w:fill="CCFFFF"/>
          </w:tcPr>
          <w:p w:rsidR="001E174E" w:rsidRPr="00AA3AF5" w:rsidRDefault="001E174E" w:rsidP="00E07528">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1E174E" w:rsidRPr="00AA3AF5" w:rsidRDefault="001E174E" w:rsidP="00E07528">
            <w:pPr>
              <w:jc w:val="center"/>
            </w:pPr>
            <w:r w:rsidRPr="00AA3AF5">
              <w:rPr>
                <w:cs/>
              </w:rPr>
              <w:t>บง.</w:t>
            </w:r>
          </w:p>
        </w:tc>
        <w:tc>
          <w:tcPr>
            <w:tcW w:w="1028" w:type="dxa"/>
            <w:gridSpan w:val="2"/>
            <w:tcBorders>
              <w:top w:val="single" w:sz="6" w:space="0" w:color="auto"/>
            </w:tcBorders>
            <w:shd w:val="clear" w:color="auto" w:fill="CCFFFF"/>
          </w:tcPr>
          <w:p w:rsidR="001E174E" w:rsidRPr="00AA3AF5" w:rsidRDefault="001E174E" w:rsidP="00E07528">
            <w:pPr>
              <w:jc w:val="center"/>
            </w:pPr>
            <w:proofErr w:type="spellStart"/>
            <w:r w:rsidRPr="00AA3AF5">
              <w:rPr>
                <w:cs/>
              </w:rPr>
              <w:t>บค</w:t>
            </w:r>
            <w:proofErr w:type="spellEnd"/>
            <w:r w:rsidRPr="00AA3AF5">
              <w:rPr>
                <w:cs/>
              </w:rPr>
              <w:t>.</w:t>
            </w:r>
          </w:p>
        </w:tc>
        <w:tc>
          <w:tcPr>
            <w:tcW w:w="1038" w:type="dxa"/>
            <w:gridSpan w:val="2"/>
            <w:tcBorders>
              <w:top w:val="single" w:sz="6" w:space="0" w:color="auto"/>
            </w:tcBorders>
            <w:shd w:val="clear" w:color="auto" w:fill="CCFFFF"/>
          </w:tcPr>
          <w:p w:rsidR="001E174E" w:rsidRPr="00AA3AF5" w:rsidRDefault="001E174E" w:rsidP="00E07528">
            <w:pPr>
              <w:jc w:val="center"/>
            </w:pPr>
            <w:r w:rsidRPr="00AA3AF5">
              <w:t>SFI</w:t>
            </w:r>
          </w:p>
        </w:tc>
      </w:tr>
      <w:tr w:rsidR="001E174E" w:rsidRPr="00AA3AF5" w:rsidTr="001E174E">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1E174E" w:rsidRPr="00AA3AF5" w:rsidRDefault="001E174E" w:rsidP="00E07528"/>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1E174E" w:rsidRPr="00AA3AF5" w:rsidRDefault="001E174E"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1E174E" w:rsidRPr="00AA3AF5" w:rsidRDefault="001E174E" w:rsidP="00E07528"/>
        </w:tc>
        <w:tc>
          <w:tcPr>
            <w:tcW w:w="514" w:type="dxa"/>
            <w:shd w:val="clear" w:color="auto" w:fill="CCFFFF"/>
          </w:tcPr>
          <w:p w:rsidR="001E174E" w:rsidRPr="00AA3AF5" w:rsidRDefault="001E174E" w:rsidP="00E07528">
            <w:pPr>
              <w:jc w:val="center"/>
            </w:pPr>
            <w:r w:rsidRPr="00AA3AF5">
              <w:t>M</w:t>
            </w:r>
          </w:p>
        </w:tc>
        <w:tc>
          <w:tcPr>
            <w:tcW w:w="514" w:type="dxa"/>
            <w:shd w:val="clear" w:color="auto" w:fill="CCFFFF"/>
          </w:tcPr>
          <w:p w:rsidR="001E174E" w:rsidRPr="00AA3AF5" w:rsidRDefault="001E174E" w:rsidP="00E07528">
            <w:pPr>
              <w:jc w:val="center"/>
            </w:pPr>
            <w:r w:rsidRPr="00AA3AF5">
              <w:t>O</w:t>
            </w:r>
          </w:p>
        </w:tc>
        <w:tc>
          <w:tcPr>
            <w:tcW w:w="514" w:type="dxa"/>
            <w:shd w:val="clear" w:color="auto" w:fill="CCFFFF"/>
          </w:tcPr>
          <w:p w:rsidR="001E174E" w:rsidRPr="00AA3AF5" w:rsidRDefault="001E174E" w:rsidP="00E07528">
            <w:pPr>
              <w:jc w:val="center"/>
            </w:pPr>
            <w:r w:rsidRPr="00AA3AF5">
              <w:t>M</w:t>
            </w:r>
          </w:p>
        </w:tc>
        <w:tc>
          <w:tcPr>
            <w:tcW w:w="514" w:type="dxa"/>
            <w:shd w:val="clear" w:color="auto" w:fill="CCFFFF"/>
          </w:tcPr>
          <w:p w:rsidR="001E174E" w:rsidRPr="00AA3AF5" w:rsidRDefault="001E174E" w:rsidP="00E07528">
            <w:pPr>
              <w:jc w:val="center"/>
            </w:pPr>
            <w:r w:rsidRPr="00AA3AF5">
              <w:t>O</w:t>
            </w:r>
          </w:p>
        </w:tc>
        <w:tc>
          <w:tcPr>
            <w:tcW w:w="514" w:type="dxa"/>
            <w:shd w:val="clear" w:color="auto" w:fill="CCFFFF"/>
          </w:tcPr>
          <w:p w:rsidR="001E174E" w:rsidRPr="00AA3AF5" w:rsidRDefault="001E174E" w:rsidP="00E07528">
            <w:pPr>
              <w:jc w:val="center"/>
            </w:pPr>
            <w:r w:rsidRPr="00AA3AF5">
              <w:t>M</w:t>
            </w:r>
          </w:p>
        </w:tc>
        <w:tc>
          <w:tcPr>
            <w:tcW w:w="514" w:type="dxa"/>
            <w:shd w:val="clear" w:color="auto" w:fill="CCFFFF"/>
          </w:tcPr>
          <w:p w:rsidR="001E174E" w:rsidRPr="00AA3AF5" w:rsidRDefault="001E174E" w:rsidP="00E07528">
            <w:pPr>
              <w:jc w:val="center"/>
            </w:pPr>
            <w:r w:rsidRPr="00AA3AF5">
              <w:t>O</w:t>
            </w:r>
          </w:p>
        </w:tc>
        <w:tc>
          <w:tcPr>
            <w:tcW w:w="524" w:type="dxa"/>
            <w:shd w:val="clear" w:color="auto" w:fill="CCFFFF"/>
          </w:tcPr>
          <w:p w:rsidR="001E174E" w:rsidRPr="00AA3AF5" w:rsidRDefault="001E174E" w:rsidP="00E07528">
            <w:pPr>
              <w:jc w:val="center"/>
            </w:pPr>
            <w:r w:rsidRPr="00AA3AF5">
              <w:t>M</w:t>
            </w:r>
          </w:p>
        </w:tc>
        <w:tc>
          <w:tcPr>
            <w:tcW w:w="514" w:type="dxa"/>
            <w:shd w:val="clear" w:color="auto" w:fill="CCFFFF"/>
          </w:tcPr>
          <w:p w:rsidR="001E174E" w:rsidRPr="00AA3AF5" w:rsidRDefault="001E174E" w:rsidP="00E07528">
            <w:pPr>
              <w:jc w:val="center"/>
            </w:pPr>
            <w:r w:rsidRPr="00AA3AF5">
              <w:t>O</w:t>
            </w:r>
          </w:p>
        </w:tc>
      </w:tr>
      <w:tr w:rsidR="001E174E" w:rsidRPr="00AA3AF5" w:rsidTr="001E174E">
        <w:trPr>
          <w:trHeight w:val="255"/>
        </w:trPr>
        <w:tc>
          <w:tcPr>
            <w:tcW w:w="2940" w:type="dxa"/>
            <w:tcBorders>
              <w:top w:val="dotted" w:sz="4" w:space="0" w:color="auto"/>
              <w:left w:val="single" w:sz="6" w:space="0" w:color="auto"/>
            </w:tcBorders>
            <w:tcMar>
              <w:top w:w="20" w:type="dxa"/>
              <w:left w:w="20" w:type="dxa"/>
              <w:bottom w:w="0" w:type="dxa"/>
              <w:right w:w="20" w:type="dxa"/>
            </w:tcMar>
          </w:tcPr>
          <w:p w:rsidR="001E174E" w:rsidRPr="00AA3AF5" w:rsidRDefault="001E174E" w:rsidP="00E07528">
            <w:r w:rsidRPr="00AA3AF5">
              <w:t>Organization Id</w:t>
            </w:r>
          </w:p>
        </w:tc>
        <w:tc>
          <w:tcPr>
            <w:tcW w:w="1470" w:type="dxa"/>
            <w:tcBorders>
              <w:top w:val="dotted" w:sz="4" w:space="0" w:color="auto"/>
            </w:tcBorders>
            <w:tcMar>
              <w:top w:w="20" w:type="dxa"/>
              <w:left w:w="20" w:type="dxa"/>
              <w:bottom w:w="0" w:type="dxa"/>
              <w:right w:w="20" w:type="dxa"/>
            </w:tcMar>
          </w:tcPr>
          <w:p w:rsidR="001E174E" w:rsidRPr="00AA3AF5" w:rsidRDefault="001E174E" w:rsidP="00E07528">
            <w:r w:rsidRPr="00AA3AF5">
              <w:t>FI Code</w:t>
            </w:r>
          </w:p>
        </w:tc>
        <w:tc>
          <w:tcPr>
            <w:tcW w:w="3674" w:type="dxa"/>
            <w:tcBorders>
              <w:top w:val="dotted" w:sz="4" w:space="0" w:color="auto"/>
            </w:tcBorders>
            <w:tcMar>
              <w:top w:w="20" w:type="dxa"/>
              <w:left w:w="20" w:type="dxa"/>
              <w:bottom w:w="0" w:type="dxa"/>
              <w:right w:w="20" w:type="dxa"/>
            </w:tcMar>
          </w:tcPr>
          <w:p w:rsidR="001E174E" w:rsidRPr="00AA3AF5" w:rsidRDefault="001E174E" w:rsidP="00E07528">
            <w:r w:rsidRPr="00AA3AF5">
              <w:rPr>
                <w:cs/>
              </w:rPr>
              <w:t>รหัสสถาบันการเงินผู้ส่งข้อมูล</w:t>
            </w:r>
          </w:p>
        </w:tc>
        <w:tc>
          <w:tcPr>
            <w:tcW w:w="514" w:type="dxa"/>
          </w:tcPr>
          <w:p w:rsidR="001E174E" w:rsidRPr="00AA3AF5" w:rsidRDefault="001E174E" w:rsidP="00E07528">
            <w:pPr>
              <w:jc w:val="center"/>
              <w:rPr>
                <w:cs/>
              </w:rPr>
            </w:pPr>
            <w:r w:rsidRPr="00AA3AF5">
              <w:t>X</w:t>
            </w:r>
          </w:p>
        </w:tc>
        <w:tc>
          <w:tcPr>
            <w:tcW w:w="514" w:type="dxa"/>
          </w:tcPr>
          <w:p w:rsidR="001E174E" w:rsidRPr="00AA3AF5" w:rsidRDefault="001E174E" w:rsidP="00E07528">
            <w:pPr>
              <w:jc w:val="center"/>
              <w:rPr>
                <w:cs/>
              </w:rPr>
            </w:pPr>
          </w:p>
        </w:tc>
        <w:tc>
          <w:tcPr>
            <w:tcW w:w="514" w:type="dxa"/>
          </w:tcPr>
          <w:p w:rsidR="001E174E" w:rsidRPr="00AA3AF5" w:rsidRDefault="001E174E" w:rsidP="00E07528">
            <w:pPr>
              <w:jc w:val="center"/>
              <w:rPr>
                <w:cs/>
              </w:rPr>
            </w:pPr>
            <w:r w:rsidRPr="00AA3AF5">
              <w:t>X</w:t>
            </w:r>
          </w:p>
        </w:tc>
        <w:tc>
          <w:tcPr>
            <w:tcW w:w="514" w:type="dxa"/>
          </w:tcPr>
          <w:p w:rsidR="001E174E" w:rsidRPr="00AA3AF5" w:rsidRDefault="001E174E" w:rsidP="00E07528">
            <w:pPr>
              <w:jc w:val="center"/>
              <w:rPr>
                <w:cs/>
              </w:rPr>
            </w:pPr>
          </w:p>
        </w:tc>
        <w:tc>
          <w:tcPr>
            <w:tcW w:w="514" w:type="dxa"/>
          </w:tcPr>
          <w:p w:rsidR="001E174E" w:rsidRPr="00AA3AF5" w:rsidRDefault="001E174E" w:rsidP="00E07528">
            <w:pPr>
              <w:jc w:val="center"/>
              <w:rPr>
                <w:cs/>
              </w:rPr>
            </w:pPr>
            <w:r w:rsidRPr="00AA3AF5">
              <w:t>X</w:t>
            </w:r>
          </w:p>
        </w:tc>
        <w:tc>
          <w:tcPr>
            <w:tcW w:w="514" w:type="dxa"/>
          </w:tcPr>
          <w:p w:rsidR="001E174E" w:rsidRPr="00AA3AF5" w:rsidRDefault="001E174E" w:rsidP="00E07528">
            <w:pPr>
              <w:jc w:val="center"/>
              <w:rPr>
                <w:cs/>
              </w:rPr>
            </w:pPr>
          </w:p>
        </w:tc>
        <w:tc>
          <w:tcPr>
            <w:tcW w:w="524" w:type="dxa"/>
            <w:tcBorders>
              <w:top w:val="dotted" w:sz="4" w:space="0" w:color="auto"/>
            </w:tcBorders>
          </w:tcPr>
          <w:p w:rsidR="001E174E" w:rsidRPr="00AA3AF5" w:rsidRDefault="001E174E" w:rsidP="00E07528">
            <w:pPr>
              <w:jc w:val="center"/>
            </w:pPr>
            <w:r w:rsidRPr="00AA3AF5">
              <w:t>X</w:t>
            </w:r>
          </w:p>
        </w:tc>
        <w:tc>
          <w:tcPr>
            <w:tcW w:w="514" w:type="dxa"/>
            <w:tcBorders>
              <w:top w:val="dotted" w:sz="4" w:space="0" w:color="auto"/>
            </w:tcBorders>
          </w:tcPr>
          <w:p w:rsidR="001E174E" w:rsidRPr="00AA3AF5" w:rsidRDefault="001E174E" w:rsidP="00E07528">
            <w:pPr>
              <w:jc w:val="center"/>
              <w:rPr>
                <w:cs/>
              </w:rPr>
            </w:pPr>
          </w:p>
        </w:tc>
      </w:tr>
      <w:tr w:rsidR="001E174E" w:rsidRPr="00AA3AF5" w:rsidTr="001E174E">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1E174E" w:rsidRPr="00AA3AF5" w:rsidRDefault="001E174E" w:rsidP="00E07528">
            <w:r w:rsidRPr="00AA3AF5">
              <w:t>FI Reporting Group Id</w:t>
            </w:r>
          </w:p>
        </w:tc>
        <w:tc>
          <w:tcPr>
            <w:tcW w:w="1470" w:type="dxa"/>
            <w:tcBorders>
              <w:bottom w:val="dotted" w:sz="4" w:space="0" w:color="auto"/>
            </w:tcBorders>
            <w:noWrap/>
            <w:tcMar>
              <w:top w:w="20" w:type="dxa"/>
              <w:left w:w="20" w:type="dxa"/>
              <w:bottom w:w="0" w:type="dxa"/>
              <w:right w:w="20" w:type="dxa"/>
            </w:tcMar>
          </w:tcPr>
          <w:p w:rsidR="001E174E" w:rsidRPr="00AA3AF5" w:rsidRDefault="001E174E" w:rsidP="00E07528">
            <w:r w:rsidRPr="00AA3AF5">
              <w:t>Classification</w:t>
            </w:r>
          </w:p>
        </w:tc>
        <w:tc>
          <w:tcPr>
            <w:tcW w:w="3674" w:type="dxa"/>
            <w:tcBorders>
              <w:bottom w:val="dotted" w:sz="4" w:space="0" w:color="auto"/>
            </w:tcBorders>
            <w:tcMar>
              <w:top w:w="20" w:type="dxa"/>
              <w:left w:w="20" w:type="dxa"/>
              <w:bottom w:w="0" w:type="dxa"/>
              <w:right w:w="20" w:type="dxa"/>
            </w:tcMar>
          </w:tcPr>
          <w:p w:rsidR="001E174E" w:rsidRPr="00AA3AF5" w:rsidRDefault="001E174E" w:rsidP="00E07528">
            <w:r w:rsidRPr="00AA3AF5">
              <w:rPr>
                <w:cs/>
              </w:rPr>
              <w:t>ชุดข้อมูลของสถาบันการเงิน ใช้</w:t>
            </w:r>
            <w:r w:rsidRPr="00AA3AF5">
              <w:t xml:space="preserve"> classification </w:t>
            </w:r>
            <w:r w:rsidRPr="00AA3AF5">
              <w:rPr>
                <w:cs/>
              </w:rPr>
              <w:t xml:space="preserve">ใน </w:t>
            </w:r>
            <w:r w:rsidRPr="00AA3AF5">
              <w:t>FI Reporting Group Id</w:t>
            </w:r>
          </w:p>
        </w:tc>
        <w:tc>
          <w:tcPr>
            <w:tcW w:w="514" w:type="dxa"/>
            <w:tcBorders>
              <w:bottom w:val="dotted" w:sz="4" w:space="0" w:color="auto"/>
            </w:tcBorders>
          </w:tcPr>
          <w:p w:rsidR="001E174E" w:rsidRPr="00AA3AF5" w:rsidRDefault="001E174E" w:rsidP="00E07528">
            <w:pPr>
              <w:jc w:val="center"/>
              <w:rPr>
                <w:cs/>
              </w:rPr>
            </w:pPr>
            <w:r w:rsidRPr="00AA3AF5">
              <w:t>X</w:t>
            </w:r>
          </w:p>
        </w:tc>
        <w:tc>
          <w:tcPr>
            <w:tcW w:w="514" w:type="dxa"/>
            <w:tcBorders>
              <w:bottom w:val="dotted" w:sz="4" w:space="0" w:color="auto"/>
            </w:tcBorders>
          </w:tcPr>
          <w:p w:rsidR="001E174E" w:rsidRPr="00AA3AF5" w:rsidRDefault="001E174E" w:rsidP="00E07528">
            <w:pPr>
              <w:jc w:val="center"/>
              <w:rPr>
                <w:cs/>
              </w:rPr>
            </w:pPr>
          </w:p>
        </w:tc>
        <w:tc>
          <w:tcPr>
            <w:tcW w:w="514" w:type="dxa"/>
            <w:tcBorders>
              <w:bottom w:val="dotted" w:sz="4" w:space="0" w:color="auto"/>
            </w:tcBorders>
          </w:tcPr>
          <w:p w:rsidR="001E174E" w:rsidRPr="00AA3AF5" w:rsidRDefault="001E174E" w:rsidP="00E07528">
            <w:pPr>
              <w:jc w:val="center"/>
              <w:rPr>
                <w:cs/>
              </w:rPr>
            </w:pPr>
            <w:r w:rsidRPr="00AA3AF5">
              <w:t>X</w:t>
            </w:r>
          </w:p>
        </w:tc>
        <w:tc>
          <w:tcPr>
            <w:tcW w:w="514" w:type="dxa"/>
            <w:tcBorders>
              <w:bottom w:val="dotted" w:sz="4" w:space="0" w:color="auto"/>
            </w:tcBorders>
          </w:tcPr>
          <w:p w:rsidR="001E174E" w:rsidRPr="00AA3AF5" w:rsidRDefault="001E174E" w:rsidP="00E07528">
            <w:pPr>
              <w:jc w:val="center"/>
              <w:rPr>
                <w:cs/>
              </w:rPr>
            </w:pPr>
          </w:p>
        </w:tc>
        <w:tc>
          <w:tcPr>
            <w:tcW w:w="514" w:type="dxa"/>
            <w:tcBorders>
              <w:bottom w:val="dotted" w:sz="4" w:space="0" w:color="auto"/>
            </w:tcBorders>
          </w:tcPr>
          <w:p w:rsidR="001E174E" w:rsidRPr="00AA3AF5" w:rsidRDefault="001E174E" w:rsidP="00E07528">
            <w:pPr>
              <w:jc w:val="center"/>
              <w:rPr>
                <w:cs/>
              </w:rPr>
            </w:pPr>
            <w:r w:rsidRPr="00AA3AF5">
              <w:t>X</w:t>
            </w:r>
          </w:p>
        </w:tc>
        <w:tc>
          <w:tcPr>
            <w:tcW w:w="514" w:type="dxa"/>
            <w:tcBorders>
              <w:bottom w:val="dotted" w:sz="4" w:space="0" w:color="auto"/>
            </w:tcBorders>
          </w:tcPr>
          <w:p w:rsidR="001E174E" w:rsidRPr="00AA3AF5" w:rsidRDefault="001E174E" w:rsidP="00E07528">
            <w:pPr>
              <w:jc w:val="center"/>
              <w:rPr>
                <w:cs/>
              </w:rPr>
            </w:pPr>
          </w:p>
        </w:tc>
        <w:tc>
          <w:tcPr>
            <w:tcW w:w="524" w:type="dxa"/>
            <w:tcBorders>
              <w:bottom w:val="dotted" w:sz="4" w:space="0" w:color="auto"/>
            </w:tcBorders>
          </w:tcPr>
          <w:p w:rsidR="001E174E" w:rsidRPr="00AA3AF5" w:rsidRDefault="001E174E" w:rsidP="00E07528">
            <w:pPr>
              <w:jc w:val="center"/>
              <w:rPr>
                <w:cs/>
              </w:rPr>
            </w:pPr>
            <w:r w:rsidRPr="00AA3AF5">
              <w:t>X</w:t>
            </w:r>
          </w:p>
        </w:tc>
        <w:tc>
          <w:tcPr>
            <w:tcW w:w="514" w:type="dxa"/>
            <w:tcBorders>
              <w:bottom w:val="dotted" w:sz="4" w:space="0" w:color="auto"/>
            </w:tcBorders>
          </w:tcPr>
          <w:p w:rsidR="001E174E" w:rsidRPr="00AA3AF5" w:rsidRDefault="001E174E" w:rsidP="00E07528">
            <w:pPr>
              <w:jc w:val="center"/>
              <w:rPr>
                <w:cs/>
              </w:rPr>
            </w:pPr>
          </w:p>
        </w:tc>
      </w:tr>
      <w:tr w:rsidR="001E174E" w:rsidRPr="00AA3AF5" w:rsidTr="001E174E">
        <w:trPr>
          <w:trHeight w:val="255"/>
        </w:trPr>
        <w:tc>
          <w:tcPr>
            <w:tcW w:w="2940" w:type="dxa"/>
            <w:tcBorders>
              <w:left w:val="single" w:sz="6" w:space="0" w:color="auto"/>
            </w:tcBorders>
            <w:tcMar>
              <w:top w:w="20" w:type="dxa"/>
              <w:left w:w="20" w:type="dxa"/>
              <w:bottom w:w="0" w:type="dxa"/>
              <w:right w:w="20" w:type="dxa"/>
            </w:tcMar>
          </w:tcPr>
          <w:p w:rsidR="001E174E" w:rsidRPr="00AA3AF5" w:rsidRDefault="001E174E" w:rsidP="00E07528">
            <w:r w:rsidRPr="00AA3AF5">
              <w:t>Data Set Date</w:t>
            </w:r>
          </w:p>
        </w:tc>
        <w:tc>
          <w:tcPr>
            <w:tcW w:w="1470" w:type="dxa"/>
            <w:noWrap/>
            <w:tcMar>
              <w:top w:w="20" w:type="dxa"/>
              <w:left w:w="20" w:type="dxa"/>
              <w:bottom w:w="0" w:type="dxa"/>
              <w:right w:w="20" w:type="dxa"/>
            </w:tcMar>
          </w:tcPr>
          <w:p w:rsidR="001E174E" w:rsidRPr="00AA3AF5" w:rsidRDefault="001E174E" w:rsidP="00E07528">
            <w:r w:rsidRPr="00AA3AF5">
              <w:t>Date</w:t>
            </w:r>
          </w:p>
        </w:tc>
        <w:tc>
          <w:tcPr>
            <w:tcW w:w="3674" w:type="dxa"/>
            <w:tcMar>
              <w:top w:w="20" w:type="dxa"/>
              <w:left w:w="20" w:type="dxa"/>
              <w:bottom w:w="0" w:type="dxa"/>
              <w:right w:w="20" w:type="dxa"/>
            </w:tcMar>
          </w:tcPr>
          <w:p w:rsidR="001E174E" w:rsidRPr="00AA3AF5" w:rsidRDefault="001E174E" w:rsidP="00E07528">
            <w:r w:rsidRPr="00AA3AF5">
              <w:rPr>
                <w:cs/>
              </w:rPr>
              <w:t>วันที่ของชุดข้อมูล</w:t>
            </w:r>
          </w:p>
        </w:tc>
        <w:tc>
          <w:tcPr>
            <w:tcW w:w="514" w:type="dxa"/>
          </w:tcPr>
          <w:p w:rsidR="001E174E" w:rsidRPr="00AA3AF5" w:rsidRDefault="001E174E" w:rsidP="00E07528">
            <w:pPr>
              <w:jc w:val="center"/>
              <w:rPr>
                <w:cs/>
              </w:rPr>
            </w:pPr>
            <w:r w:rsidRPr="00AA3AF5">
              <w:t>X</w:t>
            </w:r>
          </w:p>
        </w:tc>
        <w:tc>
          <w:tcPr>
            <w:tcW w:w="514" w:type="dxa"/>
          </w:tcPr>
          <w:p w:rsidR="001E174E" w:rsidRPr="00AA3AF5" w:rsidRDefault="001E174E" w:rsidP="00E07528">
            <w:pPr>
              <w:jc w:val="center"/>
              <w:rPr>
                <w:cs/>
              </w:rPr>
            </w:pPr>
          </w:p>
        </w:tc>
        <w:tc>
          <w:tcPr>
            <w:tcW w:w="514" w:type="dxa"/>
          </w:tcPr>
          <w:p w:rsidR="001E174E" w:rsidRPr="00AA3AF5" w:rsidRDefault="001E174E" w:rsidP="00E07528">
            <w:pPr>
              <w:jc w:val="center"/>
              <w:rPr>
                <w:cs/>
              </w:rPr>
            </w:pPr>
            <w:r w:rsidRPr="00AA3AF5">
              <w:t>X</w:t>
            </w:r>
          </w:p>
        </w:tc>
        <w:tc>
          <w:tcPr>
            <w:tcW w:w="514" w:type="dxa"/>
          </w:tcPr>
          <w:p w:rsidR="001E174E" w:rsidRPr="00AA3AF5" w:rsidRDefault="001E174E" w:rsidP="00E07528">
            <w:pPr>
              <w:jc w:val="center"/>
              <w:rPr>
                <w:cs/>
              </w:rPr>
            </w:pPr>
          </w:p>
        </w:tc>
        <w:tc>
          <w:tcPr>
            <w:tcW w:w="514" w:type="dxa"/>
          </w:tcPr>
          <w:p w:rsidR="001E174E" w:rsidRPr="00AA3AF5" w:rsidRDefault="001E174E" w:rsidP="00E07528">
            <w:pPr>
              <w:jc w:val="center"/>
              <w:rPr>
                <w:cs/>
              </w:rPr>
            </w:pPr>
            <w:r w:rsidRPr="00AA3AF5">
              <w:t>X</w:t>
            </w:r>
          </w:p>
        </w:tc>
        <w:tc>
          <w:tcPr>
            <w:tcW w:w="514" w:type="dxa"/>
          </w:tcPr>
          <w:p w:rsidR="001E174E" w:rsidRPr="00AA3AF5" w:rsidRDefault="001E174E" w:rsidP="00E07528">
            <w:pPr>
              <w:jc w:val="center"/>
              <w:rPr>
                <w:cs/>
              </w:rPr>
            </w:pPr>
          </w:p>
        </w:tc>
        <w:tc>
          <w:tcPr>
            <w:tcW w:w="524" w:type="dxa"/>
          </w:tcPr>
          <w:p w:rsidR="001E174E" w:rsidRPr="00AA3AF5" w:rsidRDefault="001E174E" w:rsidP="00E07528">
            <w:pPr>
              <w:jc w:val="center"/>
              <w:rPr>
                <w:cs/>
              </w:rPr>
            </w:pPr>
            <w:r w:rsidRPr="00AA3AF5">
              <w:t>X</w:t>
            </w:r>
          </w:p>
        </w:tc>
        <w:tc>
          <w:tcPr>
            <w:tcW w:w="514" w:type="dxa"/>
          </w:tcPr>
          <w:p w:rsidR="001E174E" w:rsidRPr="00AA3AF5" w:rsidRDefault="001E174E" w:rsidP="00E07528">
            <w:pPr>
              <w:jc w:val="center"/>
              <w:rPr>
                <w:cs/>
              </w:rPr>
            </w:pPr>
          </w:p>
        </w:tc>
      </w:tr>
      <w:tr w:rsidR="001E174E" w:rsidRPr="00AA3AF5" w:rsidTr="001E174E">
        <w:trPr>
          <w:trHeight w:val="80"/>
        </w:trPr>
        <w:tc>
          <w:tcPr>
            <w:tcW w:w="2940" w:type="dxa"/>
            <w:tcBorders>
              <w:top w:val="dotted" w:sz="4" w:space="0" w:color="auto"/>
              <w:left w:val="single" w:sz="6" w:space="0" w:color="auto"/>
            </w:tcBorders>
            <w:tcMar>
              <w:top w:w="20" w:type="dxa"/>
              <w:left w:w="20" w:type="dxa"/>
              <w:bottom w:w="0" w:type="dxa"/>
              <w:right w:w="20" w:type="dxa"/>
            </w:tcMar>
          </w:tcPr>
          <w:p w:rsidR="001E174E" w:rsidRPr="00AA3AF5" w:rsidRDefault="001E174E" w:rsidP="00E07528">
            <w:r w:rsidRPr="00AA3AF5">
              <w:t>Arrangement Type</w:t>
            </w:r>
          </w:p>
        </w:tc>
        <w:tc>
          <w:tcPr>
            <w:tcW w:w="1470" w:type="dxa"/>
            <w:tcBorders>
              <w:top w:val="dotted" w:sz="4" w:space="0" w:color="auto"/>
            </w:tcBorders>
            <w:tcMar>
              <w:top w:w="20" w:type="dxa"/>
              <w:left w:w="20" w:type="dxa"/>
              <w:bottom w:w="0" w:type="dxa"/>
              <w:right w:w="20" w:type="dxa"/>
            </w:tcMar>
          </w:tcPr>
          <w:p w:rsidR="001E174E" w:rsidRPr="00AA3AF5" w:rsidRDefault="001E174E" w:rsidP="00E07528">
            <w:r w:rsidRPr="00AA3AF5">
              <w:t>Classification</w:t>
            </w:r>
          </w:p>
        </w:tc>
        <w:tc>
          <w:tcPr>
            <w:tcW w:w="3674" w:type="dxa"/>
            <w:tcBorders>
              <w:top w:val="dotted" w:sz="4" w:space="0" w:color="auto"/>
            </w:tcBorders>
            <w:tcMar>
              <w:top w:w="20" w:type="dxa"/>
              <w:left w:w="20" w:type="dxa"/>
              <w:bottom w:w="0" w:type="dxa"/>
              <w:right w:w="20" w:type="dxa"/>
            </w:tcMar>
          </w:tcPr>
          <w:p w:rsidR="001E174E" w:rsidRPr="00AA3AF5" w:rsidRDefault="001E174E" w:rsidP="00E07528">
            <w:r w:rsidRPr="00AA3AF5">
              <w:rPr>
                <w:cs/>
              </w:rPr>
              <w:t xml:space="preserve">ประเภทของสัญญา </w:t>
            </w:r>
            <w:r w:rsidRPr="00AA3AF5">
              <w:t xml:space="preserve">(Arrangement type) </w:t>
            </w:r>
            <w:r w:rsidRPr="00AA3AF5">
              <w:rPr>
                <w:cs/>
              </w:rPr>
              <w:t>ครอบคลุม เงินรับฝาก</w:t>
            </w:r>
            <w:r w:rsidRPr="00AA3AF5">
              <w:t xml:space="preserve">, </w:t>
            </w:r>
            <w:r w:rsidRPr="00AA3AF5">
              <w:rPr>
                <w:cs/>
              </w:rPr>
              <w:t>เงินฝาก</w:t>
            </w:r>
            <w:r w:rsidRPr="00AA3AF5">
              <w:t xml:space="preserve">, </w:t>
            </w:r>
            <w:r w:rsidRPr="00AA3AF5">
              <w:rPr>
                <w:cs/>
              </w:rPr>
              <w:t>เงินกู้ยืม</w:t>
            </w:r>
            <w:r w:rsidRPr="00AA3AF5">
              <w:t xml:space="preserve">, </w:t>
            </w:r>
            <w:r w:rsidRPr="00AA3AF5">
              <w:rPr>
                <w:cs/>
              </w:rPr>
              <w:t>เงินให้สินเชื่อ, ภาระผูกพัน ใช้</w:t>
            </w:r>
            <w:r w:rsidRPr="00AA3AF5">
              <w:t xml:space="preserve"> classification </w:t>
            </w:r>
            <w:r w:rsidRPr="00AA3AF5">
              <w:rPr>
                <w:cs/>
              </w:rPr>
              <w:t xml:space="preserve">ตาม </w:t>
            </w:r>
            <w:r w:rsidRPr="00AA3AF5">
              <w:t xml:space="preserve">Account Arrangement </w:t>
            </w:r>
            <w:r w:rsidRPr="00AA3AF5">
              <w:rPr>
                <w:cs/>
              </w:rPr>
              <w:t xml:space="preserve">ใน </w:t>
            </w:r>
            <w:r w:rsidRPr="00AA3AF5">
              <w:t>Arrangement Type</w:t>
            </w:r>
          </w:p>
        </w:tc>
        <w:tc>
          <w:tcPr>
            <w:tcW w:w="514" w:type="dxa"/>
            <w:tcBorders>
              <w:top w:val="dotted" w:sz="4" w:space="0" w:color="auto"/>
            </w:tcBorders>
          </w:tcPr>
          <w:p w:rsidR="001E174E" w:rsidRPr="00AA3AF5" w:rsidRDefault="001E174E" w:rsidP="00E07528">
            <w:pPr>
              <w:jc w:val="center"/>
              <w:rPr>
                <w:cs/>
              </w:rPr>
            </w:pPr>
            <w:r w:rsidRPr="00AA3AF5">
              <w:t>X</w:t>
            </w:r>
          </w:p>
        </w:tc>
        <w:tc>
          <w:tcPr>
            <w:tcW w:w="514" w:type="dxa"/>
            <w:tcBorders>
              <w:top w:val="dotted" w:sz="4" w:space="0" w:color="auto"/>
            </w:tcBorders>
          </w:tcPr>
          <w:p w:rsidR="001E174E" w:rsidRPr="00AA3AF5" w:rsidRDefault="001E174E" w:rsidP="00E07528">
            <w:pPr>
              <w:jc w:val="center"/>
              <w:rPr>
                <w:cs/>
              </w:rPr>
            </w:pPr>
          </w:p>
        </w:tc>
        <w:tc>
          <w:tcPr>
            <w:tcW w:w="514" w:type="dxa"/>
            <w:tcBorders>
              <w:top w:val="dotted" w:sz="4" w:space="0" w:color="auto"/>
            </w:tcBorders>
          </w:tcPr>
          <w:p w:rsidR="001E174E" w:rsidRPr="00AA3AF5" w:rsidRDefault="001E174E" w:rsidP="00E07528">
            <w:pPr>
              <w:jc w:val="center"/>
              <w:rPr>
                <w:cs/>
              </w:rPr>
            </w:pPr>
            <w:r w:rsidRPr="00AA3AF5">
              <w:t>X</w:t>
            </w:r>
          </w:p>
        </w:tc>
        <w:tc>
          <w:tcPr>
            <w:tcW w:w="514" w:type="dxa"/>
            <w:tcBorders>
              <w:top w:val="dotted" w:sz="4" w:space="0" w:color="auto"/>
            </w:tcBorders>
          </w:tcPr>
          <w:p w:rsidR="001E174E" w:rsidRPr="00AA3AF5" w:rsidRDefault="001E174E" w:rsidP="00E07528">
            <w:pPr>
              <w:jc w:val="center"/>
              <w:rPr>
                <w:cs/>
              </w:rPr>
            </w:pPr>
          </w:p>
        </w:tc>
        <w:tc>
          <w:tcPr>
            <w:tcW w:w="514" w:type="dxa"/>
            <w:tcBorders>
              <w:top w:val="dotted" w:sz="4" w:space="0" w:color="auto"/>
            </w:tcBorders>
          </w:tcPr>
          <w:p w:rsidR="001E174E" w:rsidRPr="00AA3AF5" w:rsidRDefault="001E174E" w:rsidP="00E07528">
            <w:pPr>
              <w:jc w:val="center"/>
              <w:rPr>
                <w:cs/>
              </w:rPr>
            </w:pPr>
            <w:r w:rsidRPr="00AA3AF5">
              <w:t>X</w:t>
            </w:r>
          </w:p>
        </w:tc>
        <w:tc>
          <w:tcPr>
            <w:tcW w:w="514" w:type="dxa"/>
            <w:tcBorders>
              <w:top w:val="dotted" w:sz="4" w:space="0" w:color="auto"/>
            </w:tcBorders>
          </w:tcPr>
          <w:p w:rsidR="001E174E" w:rsidRPr="00AA3AF5" w:rsidRDefault="001E174E" w:rsidP="00E07528">
            <w:pPr>
              <w:jc w:val="center"/>
              <w:rPr>
                <w:cs/>
              </w:rPr>
            </w:pPr>
          </w:p>
        </w:tc>
        <w:tc>
          <w:tcPr>
            <w:tcW w:w="524" w:type="dxa"/>
            <w:tcBorders>
              <w:top w:val="dotted" w:sz="4" w:space="0" w:color="auto"/>
            </w:tcBorders>
          </w:tcPr>
          <w:p w:rsidR="001E174E" w:rsidRPr="00AA3AF5" w:rsidRDefault="001E174E" w:rsidP="00E07528">
            <w:pPr>
              <w:jc w:val="center"/>
              <w:rPr>
                <w:cs/>
              </w:rPr>
            </w:pPr>
            <w:r w:rsidRPr="00AA3AF5">
              <w:t>X</w:t>
            </w:r>
          </w:p>
        </w:tc>
        <w:tc>
          <w:tcPr>
            <w:tcW w:w="514" w:type="dxa"/>
            <w:tcBorders>
              <w:top w:val="dotted" w:sz="4" w:space="0" w:color="auto"/>
            </w:tcBorders>
          </w:tcPr>
          <w:p w:rsidR="001E174E" w:rsidRPr="00AA3AF5" w:rsidRDefault="001E174E" w:rsidP="00E07528">
            <w:pPr>
              <w:jc w:val="center"/>
              <w:rPr>
                <w:cs/>
              </w:rPr>
            </w:pPr>
          </w:p>
        </w:tc>
      </w:tr>
      <w:tr w:rsidR="001E174E" w:rsidRPr="00AA3AF5" w:rsidTr="001E174E">
        <w:trPr>
          <w:trHeight w:val="80"/>
        </w:trPr>
        <w:tc>
          <w:tcPr>
            <w:tcW w:w="2940" w:type="dxa"/>
            <w:tcBorders>
              <w:top w:val="dotted" w:sz="4" w:space="0" w:color="auto"/>
              <w:left w:val="single" w:sz="6" w:space="0" w:color="auto"/>
            </w:tcBorders>
            <w:tcMar>
              <w:top w:w="20" w:type="dxa"/>
              <w:left w:w="20" w:type="dxa"/>
              <w:bottom w:w="0" w:type="dxa"/>
              <w:right w:w="20" w:type="dxa"/>
            </w:tcMar>
          </w:tcPr>
          <w:p w:rsidR="001E174E" w:rsidRPr="00AA3AF5" w:rsidRDefault="001E174E" w:rsidP="00E07528">
            <w:pPr>
              <w:pStyle w:val="font5"/>
              <w:spacing w:before="0" w:beforeAutospacing="0" w:after="0" w:afterAutospacing="0"/>
              <w:rPr>
                <w:rFonts w:ascii="Tahoma" w:hAnsi="Tahoma" w:cs="Tahoma"/>
                <w:color w:val="auto"/>
              </w:rPr>
            </w:pPr>
            <w:r w:rsidRPr="00AA3AF5">
              <w:rPr>
                <w:rFonts w:ascii="Tahoma" w:hAnsi="Tahoma" w:cs="Tahoma"/>
                <w:color w:val="auto"/>
              </w:rPr>
              <w:t>CCF Rate</w:t>
            </w:r>
          </w:p>
        </w:tc>
        <w:tc>
          <w:tcPr>
            <w:tcW w:w="1470" w:type="dxa"/>
            <w:tcBorders>
              <w:top w:val="dotted" w:sz="4" w:space="0" w:color="auto"/>
            </w:tcBorders>
            <w:tcMar>
              <w:top w:w="20" w:type="dxa"/>
              <w:left w:w="20" w:type="dxa"/>
              <w:bottom w:w="0" w:type="dxa"/>
              <w:right w:w="20" w:type="dxa"/>
            </w:tcMar>
          </w:tcPr>
          <w:p w:rsidR="001E174E" w:rsidRPr="00AA3AF5" w:rsidRDefault="001E174E" w:rsidP="00E07528">
            <w:r w:rsidRPr="00AA3AF5">
              <w:t>Conversion Rate</w:t>
            </w:r>
          </w:p>
        </w:tc>
        <w:tc>
          <w:tcPr>
            <w:tcW w:w="3674" w:type="dxa"/>
            <w:tcBorders>
              <w:top w:val="dotted" w:sz="4" w:space="0" w:color="auto"/>
            </w:tcBorders>
            <w:tcMar>
              <w:top w:w="20" w:type="dxa"/>
              <w:left w:w="20" w:type="dxa"/>
              <w:bottom w:w="0" w:type="dxa"/>
              <w:right w:w="20" w:type="dxa"/>
            </w:tcMar>
          </w:tcPr>
          <w:p w:rsidR="001E174E" w:rsidRPr="00AA3AF5" w:rsidRDefault="001E174E" w:rsidP="00E07528">
            <w:pPr>
              <w:rPr>
                <w:cs/>
              </w:rPr>
            </w:pPr>
            <w:r w:rsidRPr="00AA3AF5">
              <w:rPr>
                <w:cs/>
              </w:rPr>
              <w:t xml:space="preserve">ระบุค่า </w:t>
            </w:r>
            <w:r w:rsidRPr="00AA3AF5">
              <w:t>Credit Conversion Factor</w:t>
            </w:r>
            <w:r w:rsidRPr="00AA3AF5">
              <w:rPr>
                <w:cs/>
              </w:rPr>
              <w:t xml:space="preserve">  (กรณี </w:t>
            </w:r>
            <w:r w:rsidRPr="00AA3AF5">
              <w:t xml:space="preserve">Arrangement Type </w:t>
            </w:r>
            <w:r w:rsidRPr="00AA3AF5">
              <w:rPr>
                <w:cs/>
              </w:rPr>
              <w:t>เป็นภาระผูกพัน)</w:t>
            </w:r>
          </w:p>
        </w:tc>
        <w:tc>
          <w:tcPr>
            <w:tcW w:w="514" w:type="dxa"/>
            <w:tcBorders>
              <w:top w:val="dotted" w:sz="4" w:space="0" w:color="auto"/>
            </w:tcBorders>
          </w:tcPr>
          <w:p w:rsidR="001E174E" w:rsidRPr="00AA3AF5" w:rsidRDefault="001E174E" w:rsidP="00E07528">
            <w:pPr>
              <w:jc w:val="center"/>
            </w:pPr>
          </w:p>
        </w:tc>
        <w:tc>
          <w:tcPr>
            <w:tcW w:w="514" w:type="dxa"/>
            <w:tcBorders>
              <w:top w:val="dotted" w:sz="4" w:space="0" w:color="auto"/>
            </w:tcBorders>
          </w:tcPr>
          <w:p w:rsidR="001E174E" w:rsidRPr="00AA3AF5" w:rsidRDefault="001E174E" w:rsidP="00E07528">
            <w:pPr>
              <w:jc w:val="center"/>
              <w:rPr>
                <w:cs/>
              </w:rPr>
            </w:pPr>
            <w:r w:rsidRPr="00AA3AF5">
              <w:t>X</w:t>
            </w:r>
          </w:p>
        </w:tc>
        <w:tc>
          <w:tcPr>
            <w:tcW w:w="514" w:type="dxa"/>
            <w:tcBorders>
              <w:top w:val="dotted" w:sz="4" w:space="0" w:color="auto"/>
            </w:tcBorders>
          </w:tcPr>
          <w:p w:rsidR="001E174E" w:rsidRPr="00AA3AF5" w:rsidRDefault="001E174E" w:rsidP="00E07528">
            <w:pPr>
              <w:jc w:val="center"/>
            </w:pPr>
          </w:p>
        </w:tc>
        <w:tc>
          <w:tcPr>
            <w:tcW w:w="514" w:type="dxa"/>
            <w:tcBorders>
              <w:top w:val="dotted" w:sz="4" w:space="0" w:color="auto"/>
            </w:tcBorders>
          </w:tcPr>
          <w:p w:rsidR="001E174E" w:rsidRPr="00AA3AF5" w:rsidRDefault="001E174E" w:rsidP="00E07528">
            <w:pPr>
              <w:jc w:val="center"/>
              <w:rPr>
                <w:cs/>
              </w:rPr>
            </w:pPr>
            <w:r w:rsidRPr="00AA3AF5">
              <w:t>X</w:t>
            </w:r>
          </w:p>
        </w:tc>
        <w:tc>
          <w:tcPr>
            <w:tcW w:w="514" w:type="dxa"/>
            <w:tcBorders>
              <w:top w:val="dotted" w:sz="4" w:space="0" w:color="auto"/>
            </w:tcBorders>
          </w:tcPr>
          <w:p w:rsidR="001E174E" w:rsidRPr="00AA3AF5" w:rsidRDefault="001E174E" w:rsidP="00E07528">
            <w:pPr>
              <w:jc w:val="center"/>
            </w:pPr>
          </w:p>
        </w:tc>
        <w:tc>
          <w:tcPr>
            <w:tcW w:w="514" w:type="dxa"/>
            <w:tcBorders>
              <w:top w:val="dotted" w:sz="4" w:space="0" w:color="auto"/>
            </w:tcBorders>
          </w:tcPr>
          <w:p w:rsidR="001E174E" w:rsidRPr="00AA3AF5" w:rsidRDefault="001E174E" w:rsidP="00E07528">
            <w:pPr>
              <w:jc w:val="center"/>
              <w:rPr>
                <w:cs/>
              </w:rPr>
            </w:pPr>
          </w:p>
        </w:tc>
        <w:tc>
          <w:tcPr>
            <w:tcW w:w="524" w:type="dxa"/>
            <w:tcBorders>
              <w:top w:val="dotted" w:sz="4" w:space="0" w:color="auto"/>
            </w:tcBorders>
          </w:tcPr>
          <w:p w:rsidR="001E174E" w:rsidRPr="00AA3AF5" w:rsidRDefault="001E174E" w:rsidP="00E07528">
            <w:pPr>
              <w:jc w:val="center"/>
            </w:pPr>
          </w:p>
        </w:tc>
        <w:tc>
          <w:tcPr>
            <w:tcW w:w="514" w:type="dxa"/>
            <w:tcBorders>
              <w:top w:val="dotted" w:sz="4" w:space="0" w:color="auto"/>
            </w:tcBorders>
          </w:tcPr>
          <w:p w:rsidR="001E174E" w:rsidRPr="00AA3AF5" w:rsidRDefault="001E174E" w:rsidP="00E07528">
            <w:pPr>
              <w:jc w:val="center"/>
              <w:rPr>
                <w:cs/>
              </w:rPr>
            </w:pPr>
            <w:r w:rsidRPr="00AA3AF5">
              <w:t>X</w:t>
            </w:r>
          </w:p>
        </w:tc>
      </w:tr>
      <w:tr w:rsidR="001E174E" w:rsidRPr="00AA3AF5" w:rsidTr="001E174E">
        <w:trPr>
          <w:trHeight w:val="80"/>
        </w:trPr>
        <w:tc>
          <w:tcPr>
            <w:tcW w:w="2940" w:type="dxa"/>
            <w:tcBorders>
              <w:top w:val="dotted" w:sz="4" w:space="0" w:color="auto"/>
              <w:left w:val="single" w:sz="6" w:space="0" w:color="auto"/>
            </w:tcBorders>
            <w:tcMar>
              <w:top w:w="20" w:type="dxa"/>
              <w:left w:w="20" w:type="dxa"/>
              <w:bottom w:w="0" w:type="dxa"/>
              <w:right w:w="20" w:type="dxa"/>
            </w:tcMar>
          </w:tcPr>
          <w:p w:rsidR="001E174E" w:rsidRPr="00AA3AF5" w:rsidRDefault="001E174E" w:rsidP="00E07528">
            <w:pPr>
              <w:pStyle w:val="font5"/>
              <w:spacing w:before="0" w:beforeAutospacing="0" w:after="0" w:afterAutospacing="0"/>
              <w:rPr>
                <w:rFonts w:ascii="Tahoma" w:hAnsi="Tahoma" w:cs="Tahoma"/>
                <w:color w:val="auto"/>
              </w:rPr>
            </w:pPr>
            <w:r w:rsidRPr="00AA3AF5">
              <w:rPr>
                <w:rFonts w:ascii="Tahoma" w:hAnsi="Tahoma" w:cs="Tahoma"/>
                <w:color w:val="auto"/>
              </w:rPr>
              <w:t>RWA Rate</w:t>
            </w:r>
          </w:p>
        </w:tc>
        <w:tc>
          <w:tcPr>
            <w:tcW w:w="1470" w:type="dxa"/>
            <w:tcBorders>
              <w:top w:val="dotted" w:sz="4" w:space="0" w:color="auto"/>
            </w:tcBorders>
            <w:tcMar>
              <w:top w:w="20" w:type="dxa"/>
              <w:left w:w="20" w:type="dxa"/>
              <w:bottom w:w="0" w:type="dxa"/>
              <w:right w:w="20" w:type="dxa"/>
            </w:tcMar>
          </w:tcPr>
          <w:p w:rsidR="001E174E" w:rsidRPr="00AA3AF5" w:rsidRDefault="001E174E" w:rsidP="00E07528">
            <w:r w:rsidRPr="00AA3AF5">
              <w:t>Conversion Rate</w:t>
            </w:r>
          </w:p>
        </w:tc>
        <w:tc>
          <w:tcPr>
            <w:tcW w:w="3674" w:type="dxa"/>
            <w:tcBorders>
              <w:top w:val="dotted" w:sz="4" w:space="0" w:color="auto"/>
            </w:tcBorders>
            <w:tcMar>
              <w:top w:w="20" w:type="dxa"/>
              <w:left w:w="20" w:type="dxa"/>
              <w:bottom w:w="0" w:type="dxa"/>
              <w:right w:w="20" w:type="dxa"/>
            </w:tcMar>
          </w:tcPr>
          <w:p w:rsidR="001E174E" w:rsidRPr="00AA3AF5" w:rsidRDefault="001E174E" w:rsidP="00E07528">
            <w:pPr>
              <w:rPr>
                <w:cs/>
              </w:rPr>
            </w:pPr>
            <w:r w:rsidRPr="00AA3AF5">
              <w:rPr>
                <w:cs/>
              </w:rPr>
              <w:t xml:space="preserve">ระบุค่า </w:t>
            </w:r>
            <w:r w:rsidRPr="00AA3AF5">
              <w:t>Risk Weighted Assets</w:t>
            </w:r>
            <w:r w:rsidRPr="00AA3AF5">
              <w:rPr>
                <w:cs/>
              </w:rPr>
              <w:t xml:space="preserve"> (กรณี </w:t>
            </w:r>
            <w:r w:rsidRPr="00AA3AF5">
              <w:t xml:space="preserve">Arrangement Type </w:t>
            </w:r>
            <w:r w:rsidRPr="00AA3AF5">
              <w:rPr>
                <w:cs/>
              </w:rPr>
              <w:t>เป็นภาระผูกพัน)</w:t>
            </w:r>
          </w:p>
        </w:tc>
        <w:tc>
          <w:tcPr>
            <w:tcW w:w="514" w:type="dxa"/>
            <w:tcBorders>
              <w:top w:val="dotted" w:sz="4" w:space="0" w:color="auto"/>
            </w:tcBorders>
          </w:tcPr>
          <w:p w:rsidR="001E174E" w:rsidRPr="00AA3AF5" w:rsidRDefault="001E174E" w:rsidP="00E07528">
            <w:pPr>
              <w:jc w:val="center"/>
            </w:pPr>
          </w:p>
        </w:tc>
        <w:tc>
          <w:tcPr>
            <w:tcW w:w="514" w:type="dxa"/>
            <w:tcBorders>
              <w:top w:val="dotted" w:sz="4" w:space="0" w:color="auto"/>
            </w:tcBorders>
          </w:tcPr>
          <w:p w:rsidR="001E174E" w:rsidRPr="00AA3AF5" w:rsidRDefault="001E174E" w:rsidP="00E07528">
            <w:pPr>
              <w:jc w:val="center"/>
              <w:rPr>
                <w:cs/>
              </w:rPr>
            </w:pPr>
            <w:r w:rsidRPr="00AA3AF5">
              <w:t>X</w:t>
            </w:r>
          </w:p>
        </w:tc>
        <w:tc>
          <w:tcPr>
            <w:tcW w:w="514" w:type="dxa"/>
            <w:tcBorders>
              <w:top w:val="dotted" w:sz="4" w:space="0" w:color="auto"/>
            </w:tcBorders>
          </w:tcPr>
          <w:p w:rsidR="001E174E" w:rsidRPr="00AA3AF5" w:rsidRDefault="001E174E" w:rsidP="00E07528">
            <w:pPr>
              <w:jc w:val="center"/>
            </w:pPr>
          </w:p>
        </w:tc>
        <w:tc>
          <w:tcPr>
            <w:tcW w:w="514" w:type="dxa"/>
            <w:tcBorders>
              <w:top w:val="dotted" w:sz="4" w:space="0" w:color="auto"/>
            </w:tcBorders>
          </w:tcPr>
          <w:p w:rsidR="001E174E" w:rsidRPr="00AA3AF5" w:rsidRDefault="001E174E" w:rsidP="00E07528">
            <w:pPr>
              <w:jc w:val="center"/>
              <w:rPr>
                <w:cs/>
              </w:rPr>
            </w:pPr>
            <w:r w:rsidRPr="00AA3AF5">
              <w:t>X</w:t>
            </w:r>
          </w:p>
        </w:tc>
        <w:tc>
          <w:tcPr>
            <w:tcW w:w="514" w:type="dxa"/>
            <w:tcBorders>
              <w:top w:val="dotted" w:sz="4" w:space="0" w:color="auto"/>
            </w:tcBorders>
          </w:tcPr>
          <w:p w:rsidR="001E174E" w:rsidRPr="00AA3AF5" w:rsidRDefault="001E174E" w:rsidP="00E07528">
            <w:pPr>
              <w:jc w:val="center"/>
            </w:pPr>
          </w:p>
        </w:tc>
        <w:tc>
          <w:tcPr>
            <w:tcW w:w="514" w:type="dxa"/>
            <w:tcBorders>
              <w:top w:val="dotted" w:sz="4" w:space="0" w:color="auto"/>
            </w:tcBorders>
          </w:tcPr>
          <w:p w:rsidR="001E174E" w:rsidRPr="00AA3AF5" w:rsidRDefault="001E174E" w:rsidP="00E07528">
            <w:pPr>
              <w:jc w:val="center"/>
              <w:rPr>
                <w:cs/>
              </w:rPr>
            </w:pPr>
          </w:p>
        </w:tc>
        <w:tc>
          <w:tcPr>
            <w:tcW w:w="524" w:type="dxa"/>
            <w:tcBorders>
              <w:top w:val="dotted" w:sz="4" w:space="0" w:color="auto"/>
            </w:tcBorders>
          </w:tcPr>
          <w:p w:rsidR="001E174E" w:rsidRPr="00AA3AF5" w:rsidRDefault="001E174E" w:rsidP="00E07528">
            <w:pPr>
              <w:jc w:val="center"/>
            </w:pPr>
          </w:p>
        </w:tc>
        <w:tc>
          <w:tcPr>
            <w:tcW w:w="514" w:type="dxa"/>
            <w:tcBorders>
              <w:top w:val="dotted" w:sz="4" w:space="0" w:color="auto"/>
            </w:tcBorders>
          </w:tcPr>
          <w:p w:rsidR="001E174E" w:rsidRPr="00AA3AF5" w:rsidRDefault="001E174E" w:rsidP="00E07528">
            <w:pPr>
              <w:jc w:val="center"/>
              <w:rPr>
                <w:cs/>
              </w:rPr>
            </w:pPr>
            <w:r w:rsidRPr="00AA3AF5">
              <w:t>X</w:t>
            </w:r>
          </w:p>
        </w:tc>
      </w:tr>
      <w:tr w:rsidR="001E174E" w:rsidRPr="00AA3AF5" w:rsidTr="001E174E">
        <w:trPr>
          <w:trHeight w:val="337"/>
        </w:trPr>
        <w:tc>
          <w:tcPr>
            <w:tcW w:w="2940" w:type="dxa"/>
            <w:tcBorders>
              <w:left w:val="single" w:sz="6" w:space="0" w:color="auto"/>
            </w:tcBorders>
            <w:tcMar>
              <w:top w:w="20" w:type="dxa"/>
              <w:left w:w="20" w:type="dxa"/>
              <w:bottom w:w="0" w:type="dxa"/>
              <w:right w:w="20" w:type="dxa"/>
            </w:tcMar>
          </w:tcPr>
          <w:p w:rsidR="001E174E" w:rsidRPr="00AA3AF5" w:rsidRDefault="001E174E" w:rsidP="00E07528">
            <w:pPr>
              <w:pStyle w:val="font5"/>
              <w:spacing w:before="0" w:beforeAutospacing="0" w:after="0" w:afterAutospacing="0"/>
              <w:rPr>
                <w:rFonts w:ascii="Tahoma" w:hAnsi="Tahoma" w:cs="Tahoma"/>
                <w:color w:val="auto"/>
              </w:rPr>
            </w:pPr>
            <w:r w:rsidRPr="00AA3AF5">
              <w:rPr>
                <w:rFonts w:ascii="Tahoma" w:hAnsi="Tahoma" w:cs="Tahoma"/>
                <w:color w:val="auto"/>
              </w:rPr>
              <w:t>Involved Party Type</w:t>
            </w:r>
          </w:p>
        </w:tc>
        <w:tc>
          <w:tcPr>
            <w:tcW w:w="1470" w:type="dxa"/>
            <w:tcMar>
              <w:top w:w="20" w:type="dxa"/>
              <w:left w:w="20" w:type="dxa"/>
              <w:bottom w:w="0" w:type="dxa"/>
              <w:right w:w="20" w:type="dxa"/>
            </w:tcMar>
          </w:tcPr>
          <w:p w:rsidR="001E174E" w:rsidRPr="00AA3AF5" w:rsidRDefault="001E174E" w:rsidP="00E07528">
            <w:r w:rsidRPr="00AA3AF5">
              <w:t>Classification</w:t>
            </w:r>
          </w:p>
        </w:tc>
        <w:tc>
          <w:tcPr>
            <w:tcW w:w="3674" w:type="dxa"/>
            <w:tcMar>
              <w:top w:w="20" w:type="dxa"/>
              <w:left w:w="20" w:type="dxa"/>
              <w:bottom w:w="0" w:type="dxa"/>
              <w:right w:w="20" w:type="dxa"/>
            </w:tcMar>
          </w:tcPr>
          <w:p w:rsidR="001E174E" w:rsidRPr="00AA3AF5" w:rsidRDefault="001E174E" w:rsidP="00E07528">
            <w:r w:rsidRPr="00AA3AF5">
              <w:rPr>
                <w:cs/>
              </w:rPr>
              <w:t xml:space="preserve">ประเภทของผู้ทำสัญญา </w:t>
            </w:r>
            <w:r w:rsidRPr="00AA3AF5">
              <w:t xml:space="preserve">(Involved Party) </w:t>
            </w:r>
            <w:r w:rsidRPr="00AA3AF5">
              <w:rPr>
                <w:cs/>
              </w:rPr>
              <w:t xml:space="preserve">ใช้ </w:t>
            </w:r>
            <w:r w:rsidRPr="00AA3AF5">
              <w:t xml:space="preserve">classification </w:t>
            </w:r>
            <w:r w:rsidRPr="00AA3AF5">
              <w:rPr>
                <w:cs/>
              </w:rPr>
              <w:t xml:space="preserve">ใน </w:t>
            </w:r>
            <w:r w:rsidRPr="00AA3AF5">
              <w:t>Involved Party Type</w:t>
            </w:r>
          </w:p>
        </w:tc>
        <w:tc>
          <w:tcPr>
            <w:tcW w:w="514" w:type="dxa"/>
          </w:tcPr>
          <w:p w:rsidR="001E174E" w:rsidRPr="00AA3AF5" w:rsidRDefault="001E174E" w:rsidP="00E07528">
            <w:pPr>
              <w:jc w:val="center"/>
              <w:rPr>
                <w:cs/>
              </w:rPr>
            </w:pPr>
            <w:r w:rsidRPr="00AA3AF5">
              <w:t>X</w:t>
            </w:r>
          </w:p>
        </w:tc>
        <w:tc>
          <w:tcPr>
            <w:tcW w:w="514" w:type="dxa"/>
          </w:tcPr>
          <w:p w:rsidR="001E174E" w:rsidRPr="00AA3AF5" w:rsidRDefault="001E174E" w:rsidP="00E07528">
            <w:pPr>
              <w:jc w:val="center"/>
              <w:rPr>
                <w:cs/>
              </w:rPr>
            </w:pPr>
          </w:p>
        </w:tc>
        <w:tc>
          <w:tcPr>
            <w:tcW w:w="514" w:type="dxa"/>
          </w:tcPr>
          <w:p w:rsidR="001E174E" w:rsidRPr="00AA3AF5" w:rsidRDefault="001E174E" w:rsidP="00E07528">
            <w:pPr>
              <w:jc w:val="center"/>
              <w:rPr>
                <w:cs/>
              </w:rPr>
            </w:pPr>
            <w:r w:rsidRPr="00AA3AF5">
              <w:t>X</w:t>
            </w:r>
          </w:p>
        </w:tc>
        <w:tc>
          <w:tcPr>
            <w:tcW w:w="514" w:type="dxa"/>
          </w:tcPr>
          <w:p w:rsidR="001E174E" w:rsidRPr="00AA3AF5" w:rsidRDefault="001E174E" w:rsidP="00E07528">
            <w:pPr>
              <w:jc w:val="center"/>
              <w:rPr>
                <w:cs/>
              </w:rPr>
            </w:pPr>
          </w:p>
        </w:tc>
        <w:tc>
          <w:tcPr>
            <w:tcW w:w="514" w:type="dxa"/>
          </w:tcPr>
          <w:p w:rsidR="001E174E" w:rsidRPr="00AA3AF5" w:rsidRDefault="001E174E" w:rsidP="00E07528">
            <w:pPr>
              <w:jc w:val="center"/>
              <w:rPr>
                <w:cs/>
              </w:rPr>
            </w:pPr>
            <w:r w:rsidRPr="00AA3AF5">
              <w:t>X</w:t>
            </w:r>
          </w:p>
        </w:tc>
        <w:tc>
          <w:tcPr>
            <w:tcW w:w="514" w:type="dxa"/>
          </w:tcPr>
          <w:p w:rsidR="001E174E" w:rsidRPr="00AA3AF5" w:rsidRDefault="001E174E" w:rsidP="00E07528">
            <w:pPr>
              <w:jc w:val="center"/>
              <w:rPr>
                <w:cs/>
              </w:rPr>
            </w:pPr>
          </w:p>
        </w:tc>
        <w:tc>
          <w:tcPr>
            <w:tcW w:w="524" w:type="dxa"/>
          </w:tcPr>
          <w:p w:rsidR="001E174E" w:rsidRPr="00AA3AF5" w:rsidRDefault="001E174E" w:rsidP="00E07528">
            <w:pPr>
              <w:jc w:val="center"/>
              <w:rPr>
                <w:cs/>
              </w:rPr>
            </w:pPr>
            <w:r w:rsidRPr="00AA3AF5">
              <w:t>X</w:t>
            </w:r>
          </w:p>
        </w:tc>
        <w:tc>
          <w:tcPr>
            <w:tcW w:w="514" w:type="dxa"/>
          </w:tcPr>
          <w:p w:rsidR="001E174E" w:rsidRPr="00AA3AF5" w:rsidRDefault="001E174E" w:rsidP="00E07528">
            <w:pPr>
              <w:jc w:val="center"/>
              <w:rPr>
                <w:cs/>
              </w:rPr>
            </w:pPr>
          </w:p>
        </w:tc>
      </w:tr>
      <w:tr w:rsidR="001E174E" w:rsidRPr="00AA3AF5" w:rsidTr="001E174E">
        <w:trPr>
          <w:trHeight w:val="80"/>
        </w:trPr>
        <w:tc>
          <w:tcPr>
            <w:tcW w:w="2940" w:type="dxa"/>
            <w:tcBorders>
              <w:left w:val="single" w:sz="6" w:space="0" w:color="auto"/>
            </w:tcBorders>
            <w:tcMar>
              <w:top w:w="20" w:type="dxa"/>
              <w:left w:w="20" w:type="dxa"/>
              <w:bottom w:w="0" w:type="dxa"/>
              <w:right w:w="20" w:type="dxa"/>
            </w:tcMar>
          </w:tcPr>
          <w:p w:rsidR="001E174E" w:rsidRPr="00AA3AF5" w:rsidRDefault="001E174E" w:rsidP="00E07528">
            <w:r w:rsidRPr="00AA3AF5">
              <w:t>Arrangement Term Range</w:t>
            </w:r>
          </w:p>
        </w:tc>
        <w:tc>
          <w:tcPr>
            <w:tcW w:w="1470" w:type="dxa"/>
            <w:tcMar>
              <w:top w:w="20" w:type="dxa"/>
              <w:left w:w="20" w:type="dxa"/>
              <w:bottom w:w="0" w:type="dxa"/>
              <w:right w:w="20" w:type="dxa"/>
            </w:tcMar>
          </w:tcPr>
          <w:p w:rsidR="001E174E" w:rsidRPr="00AA3AF5" w:rsidRDefault="001E174E" w:rsidP="00E07528">
            <w:r w:rsidRPr="00AA3AF5">
              <w:t>Classification</w:t>
            </w:r>
          </w:p>
        </w:tc>
        <w:tc>
          <w:tcPr>
            <w:tcW w:w="3674" w:type="dxa"/>
            <w:tcMar>
              <w:top w:w="20" w:type="dxa"/>
              <w:left w:w="20" w:type="dxa"/>
              <w:bottom w:w="0" w:type="dxa"/>
              <w:right w:w="20" w:type="dxa"/>
            </w:tcMar>
          </w:tcPr>
          <w:p w:rsidR="001E174E" w:rsidRPr="00AA3AF5" w:rsidRDefault="001E174E" w:rsidP="00E07528">
            <w:r w:rsidRPr="00AA3AF5">
              <w:rPr>
                <w:cs/>
              </w:rPr>
              <w:t>ช่วงระยะเวลาของสัญญาใช้</w:t>
            </w:r>
            <w:r w:rsidRPr="00AA3AF5">
              <w:t xml:space="preserve"> classification </w:t>
            </w:r>
            <w:r w:rsidRPr="00AA3AF5">
              <w:rPr>
                <w:cs/>
              </w:rPr>
              <w:t xml:space="preserve">ใน </w:t>
            </w:r>
            <w:r w:rsidRPr="00AA3AF5">
              <w:t xml:space="preserve">Term Range </w:t>
            </w:r>
            <w:r w:rsidRPr="00AA3AF5">
              <w:rPr>
                <w:cs/>
              </w:rPr>
              <w:t>(ยกเว้นเรื่องภาระผูกพัน)</w:t>
            </w:r>
          </w:p>
        </w:tc>
        <w:tc>
          <w:tcPr>
            <w:tcW w:w="514" w:type="dxa"/>
          </w:tcPr>
          <w:p w:rsidR="001E174E" w:rsidRPr="00AA3AF5" w:rsidRDefault="001E174E" w:rsidP="00E07528">
            <w:pPr>
              <w:jc w:val="center"/>
              <w:rPr>
                <w:u w:val="single"/>
              </w:rPr>
            </w:pPr>
          </w:p>
        </w:tc>
        <w:tc>
          <w:tcPr>
            <w:tcW w:w="514" w:type="dxa"/>
          </w:tcPr>
          <w:p w:rsidR="001E174E" w:rsidRPr="00AA3AF5" w:rsidRDefault="001E174E" w:rsidP="00E07528">
            <w:pPr>
              <w:jc w:val="center"/>
              <w:rPr>
                <w:u w:val="single"/>
              </w:rPr>
            </w:pPr>
            <w:r w:rsidRPr="00AA3AF5">
              <w:t>X</w:t>
            </w:r>
          </w:p>
        </w:tc>
        <w:tc>
          <w:tcPr>
            <w:tcW w:w="514" w:type="dxa"/>
          </w:tcPr>
          <w:p w:rsidR="001E174E" w:rsidRPr="00AA3AF5" w:rsidRDefault="001E174E" w:rsidP="00E07528">
            <w:pPr>
              <w:jc w:val="center"/>
              <w:rPr>
                <w:u w:val="single"/>
              </w:rPr>
            </w:pPr>
          </w:p>
        </w:tc>
        <w:tc>
          <w:tcPr>
            <w:tcW w:w="514" w:type="dxa"/>
          </w:tcPr>
          <w:p w:rsidR="001E174E" w:rsidRPr="00AA3AF5" w:rsidRDefault="001E174E" w:rsidP="00E07528">
            <w:pPr>
              <w:jc w:val="center"/>
              <w:rPr>
                <w:u w:val="single"/>
              </w:rPr>
            </w:pPr>
            <w:r w:rsidRPr="00AA3AF5">
              <w:t>X</w:t>
            </w:r>
          </w:p>
        </w:tc>
        <w:tc>
          <w:tcPr>
            <w:tcW w:w="514" w:type="dxa"/>
          </w:tcPr>
          <w:p w:rsidR="001E174E" w:rsidRPr="00AA3AF5" w:rsidRDefault="001E174E" w:rsidP="00E07528">
            <w:pPr>
              <w:jc w:val="center"/>
              <w:rPr>
                <w:u w:val="single"/>
              </w:rPr>
            </w:pPr>
          </w:p>
        </w:tc>
        <w:tc>
          <w:tcPr>
            <w:tcW w:w="514" w:type="dxa"/>
          </w:tcPr>
          <w:p w:rsidR="001E174E" w:rsidRPr="00AA3AF5" w:rsidRDefault="001E174E" w:rsidP="00E07528">
            <w:pPr>
              <w:jc w:val="center"/>
              <w:rPr>
                <w:u w:val="single"/>
              </w:rPr>
            </w:pPr>
            <w:r w:rsidRPr="00AA3AF5">
              <w:t>X</w:t>
            </w:r>
          </w:p>
        </w:tc>
        <w:tc>
          <w:tcPr>
            <w:tcW w:w="524" w:type="dxa"/>
          </w:tcPr>
          <w:p w:rsidR="001E174E" w:rsidRPr="00AA3AF5" w:rsidRDefault="001E174E" w:rsidP="00E07528">
            <w:pPr>
              <w:jc w:val="center"/>
              <w:rPr>
                <w:u w:val="single"/>
              </w:rPr>
            </w:pPr>
          </w:p>
        </w:tc>
        <w:tc>
          <w:tcPr>
            <w:tcW w:w="514" w:type="dxa"/>
          </w:tcPr>
          <w:p w:rsidR="001E174E" w:rsidRPr="00AA3AF5" w:rsidRDefault="001E174E" w:rsidP="00E07528">
            <w:pPr>
              <w:jc w:val="center"/>
              <w:rPr>
                <w:u w:val="single"/>
              </w:rPr>
            </w:pPr>
            <w:r w:rsidRPr="00AA3AF5">
              <w:t>X</w:t>
            </w:r>
          </w:p>
        </w:tc>
      </w:tr>
      <w:tr w:rsidR="001E174E" w:rsidRPr="00AA3AF5" w:rsidTr="001E174E">
        <w:trPr>
          <w:trHeight w:val="163"/>
        </w:trPr>
        <w:tc>
          <w:tcPr>
            <w:tcW w:w="2940" w:type="dxa"/>
            <w:tcBorders>
              <w:left w:val="single" w:sz="6" w:space="0" w:color="auto"/>
            </w:tcBorders>
            <w:tcMar>
              <w:top w:w="20" w:type="dxa"/>
              <w:left w:w="20" w:type="dxa"/>
              <w:bottom w:w="0" w:type="dxa"/>
              <w:right w:w="20" w:type="dxa"/>
            </w:tcMar>
          </w:tcPr>
          <w:p w:rsidR="001E174E" w:rsidRPr="00AA3AF5" w:rsidRDefault="001E174E" w:rsidP="00E07528">
            <w:r w:rsidRPr="00AA3AF5">
              <w:t>Remaining Term Range</w:t>
            </w:r>
          </w:p>
        </w:tc>
        <w:tc>
          <w:tcPr>
            <w:tcW w:w="1470" w:type="dxa"/>
            <w:tcMar>
              <w:top w:w="20" w:type="dxa"/>
              <w:left w:w="20" w:type="dxa"/>
              <w:bottom w:w="0" w:type="dxa"/>
              <w:right w:w="20" w:type="dxa"/>
            </w:tcMar>
          </w:tcPr>
          <w:p w:rsidR="001E174E" w:rsidRPr="00AA3AF5" w:rsidRDefault="001E174E" w:rsidP="00E07528">
            <w:pPr>
              <w:pStyle w:val="Footer"/>
              <w:tabs>
                <w:tab w:val="clear" w:pos="4153"/>
                <w:tab w:val="clear" w:pos="8306"/>
              </w:tabs>
            </w:pPr>
            <w:r w:rsidRPr="00AA3AF5">
              <w:t>Classification</w:t>
            </w:r>
          </w:p>
        </w:tc>
        <w:tc>
          <w:tcPr>
            <w:tcW w:w="3674" w:type="dxa"/>
            <w:tcMar>
              <w:top w:w="20" w:type="dxa"/>
              <w:left w:w="20" w:type="dxa"/>
              <w:bottom w:w="0" w:type="dxa"/>
              <w:right w:w="20" w:type="dxa"/>
            </w:tcMar>
          </w:tcPr>
          <w:p w:rsidR="001E174E" w:rsidRPr="00AA3AF5" w:rsidRDefault="001E174E" w:rsidP="00E07528">
            <w:pPr>
              <w:rPr>
                <w:cs/>
              </w:rPr>
            </w:pPr>
            <w:r w:rsidRPr="00AA3AF5">
              <w:rPr>
                <w:cs/>
              </w:rPr>
              <w:t>ช่วงระยะเวลาของสัญญาคงเหลือใช้</w:t>
            </w:r>
            <w:r w:rsidRPr="00AA3AF5">
              <w:t xml:space="preserve"> classification </w:t>
            </w:r>
            <w:r w:rsidRPr="00AA3AF5">
              <w:rPr>
                <w:cs/>
              </w:rPr>
              <w:t xml:space="preserve">ใน </w:t>
            </w:r>
            <w:r w:rsidRPr="00AA3AF5">
              <w:t xml:space="preserve">Term Range </w:t>
            </w:r>
            <w:r w:rsidRPr="00AA3AF5">
              <w:rPr>
                <w:cs/>
              </w:rPr>
              <w:t>(ยกเว้นเรื่องภาระผูกพัน)</w:t>
            </w:r>
          </w:p>
        </w:tc>
        <w:tc>
          <w:tcPr>
            <w:tcW w:w="514" w:type="dxa"/>
          </w:tcPr>
          <w:p w:rsidR="001E174E" w:rsidRPr="00AA3AF5" w:rsidRDefault="001E174E" w:rsidP="00E07528">
            <w:pPr>
              <w:jc w:val="center"/>
              <w:rPr>
                <w:u w:val="single"/>
              </w:rPr>
            </w:pPr>
          </w:p>
        </w:tc>
        <w:tc>
          <w:tcPr>
            <w:tcW w:w="514" w:type="dxa"/>
          </w:tcPr>
          <w:p w:rsidR="001E174E" w:rsidRPr="00AA3AF5" w:rsidRDefault="001E174E" w:rsidP="00E07528">
            <w:pPr>
              <w:jc w:val="center"/>
              <w:rPr>
                <w:u w:val="single"/>
              </w:rPr>
            </w:pPr>
            <w:r w:rsidRPr="00AA3AF5">
              <w:t>X</w:t>
            </w:r>
          </w:p>
        </w:tc>
        <w:tc>
          <w:tcPr>
            <w:tcW w:w="514" w:type="dxa"/>
          </w:tcPr>
          <w:p w:rsidR="001E174E" w:rsidRPr="00AA3AF5" w:rsidRDefault="001E174E" w:rsidP="00E07528">
            <w:pPr>
              <w:jc w:val="center"/>
              <w:rPr>
                <w:u w:val="single"/>
              </w:rPr>
            </w:pPr>
          </w:p>
        </w:tc>
        <w:tc>
          <w:tcPr>
            <w:tcW w:w="514" w:type="dxa"/>
          </w:tcPr>
          <w:p w:rsidR="001E174E" w:rsidRPr="00AA3AF5" w:rsidRDefault="001E174E" w:rsidP="00E07528">
            <w:pPr>
              <w:jc w:val="center"/>
              <w:rPr>
                <w:u w:val="single"/>
              </w:rPr>
            </w:pPr>
            <w:r w:rsidRPr="00AA3AF5">
              <w:t>X</w:t>
            </w:r>
          </w:p>
        </w:tc>
        <w:tc>
          <w:tcPr>
            <w:tcW w:w="514" w:type="dxa"/>
          </w:tcPr>
          <w:p w:rsidR="001E174E" w:rsidRPr="00AA3AF5" w:rsidRDefault="001E174E" w:rsidP="00E07528">
            <w:pPr>
              <w:jc w:val="center"/>
              <w:rPr>
                <w:u w:val="single"/>
              </w:rPr>
            </w:pPr>
          </w:p>
        </w:tc>
        <w:tc>
          <w:tcPr>
            <w:tcW w:w="514" w:type="dxa"/>
          </w:tcPr>
          <w:p w:rsidR="001E174E" w:rsidRPr="00AA3AF5" w:rsidRDefault="001E174E" w:rsidP="00E07528">
            <w:pPr>
              <w:jc w:val="center"/>
              <w:rPr>
                <w:u w:val="single"/>
              </w:rPr>
            </w:pPr>
            <w:r w:rsidRPr="00AA3AF5">
              <w:t>X</w:t>
            </w:r>
          </w:p>
        </w:tc>
        <w:tc>
          <w:tcPr>
            <w:tcW w:w="524" w:type="dxa"/>
          </w:tcPr>
          <w:p w:rsidR="001E174E" w:rsidRPr="00AA3AF5" w:rsidRDefault="001E174E" w:rsidP="00E07528">
            <w:pPr>
              <w:jc w:val="center"/>
              <w:rPr>
                <w:u w:val="single"/>
              </w:rPr>
            </w:pPr>
          </w:p>
        </w:tc>
        <w:tc>
          <w:tcPr>
            <w:tcW w:w="514" w:type="dxa"/>
          </w:tcPr>
          <w:p w:rsidR="001E174E" w:rsidRPr="00AA3AF5" w:rsidRDefault="001E174E" w:rsidP="00E07528">
            <w:pPr>
              <w:jc w:val="center"/>
              <w:rPr>
                <w:u w:val="single"/>
              </w:rPr>
            </w:pPr>
            <w:r w:rsidRPr="00AA3AF5">
              <w:t>X</w:t>
            </w:r>
          </w:p>
        </w:tc>
      </w:tr>
      <w:tr w:rsidR="001E174E" w:rsidRPr="00AA3AF5" w:rsidTr="001E174E">
        <w:trPr>
          <w:trHeight w:val="386"/>
        </w:trPr>
        <w:tc>
          <w:tcPr>
            <w:tcW w:w="2940" w:type="dxa"/>
            <w:tcBorders>
              <w:left w:val="single" w:sz="6" w:space="0" w:color="auto"/>
            </w:tcBorders>
            <w:tcMar>
              <w:top w:w="20" w:type="dxa"/>
              <w:left w:w="20" w:type="dxa"/>
              <w:bottom w:w="0" w:type="dxa"/>
              <w:right w:w="20" w:type="dxa"/>
            </w:tcMar>
          </w:tcPr>
          <w:p w:rsidR="001E174E" w:rsidRPr="00AA3AF5" w:rsidRDefault="001E174E" w:rsidP="00E07528">
            <w:r w:rsidRPr="00AA3AF5">
              <w:t>Repricing Term Range</w:t>
            </w:r>
          </w:p>
        </w:tc>
        <w:tc>
          <w:tcPr>
            <w:tcW w:w="1470" w:type="dxa"/>
            <w:tcMar>
              <w:top w:w="20" w:type="dxa"/>
              <w:left w:w="20" w:type="dxa"/>
              <w:bottom w:w="0" w:type="dxa"/>
              <w:right w:w="20" w:type="dxa"/>
            </w:tcMar>
          </w:tcPr>
          <w:p w:rsidR="001E174E" w:rsidRPr="00AA3AF5" w:rsidRDefault="001E174E" w:rsidP="00E07528">
            <w:r w:rsidRPr="00AA3AF5">
              <w:t>Classification</w:t>
            </w:r>
          </w:p>
        </w:tc>
        <w:tc>
          <w:tcPr>
            <w:tcW w:w="3674" w:type="dxa"/>
            <w:tcMar>
              <w:top w:w="20" w:type="dxa"/>
              <w:left w:w="20" w:type="dxa"/>
              <w:bottom w:w="0" w:type="dxa"/>
              <w:right w:w="20" w:type="dxa"/>
            </w:tcMar>
          </w:tcPr>
          <w:p w:rsidR="001E174E" w:rsidRPr="00AA3AF5" w:rsidRDefault="001E174E" w:rsidP="00E07528">
            <w:r w:rsidRPr="00AA3AF5">
              <w:rPr>
                <w:cs/>
              </w:rPr>
              <w:t xml:space="preserve">ช่วงระยะเวลาของสัญญา </w:t>
            </w:r>
            <w:r w:rsidRPr="00AA3AF5">
              <w:t xml:space="preserve">Repricing </w:t>
            </w:r>
            <w:r w:rsidRPr="00AA3AF5">
              <w:rPr>
                <w:cs/>
              </w:rPr>
              <w:t xml:space="preserve">ใช้ </w:t>
            </w:r>
            <w:r w:rsidRPr="00AA3AF5">
              <w:t xml:space="preserve">classification </w:t>
            </w:r>
            <w:r w:rsidRPr="00AA3AF5">
              <w:rPr>
                <w:cs/>
              </w:rPr>
              <w:t xml:space="preserve">ใน </w:t>
            </w:r>
            <w:r w:rsidRPr="00AA3AF5">
              <w:t xml:space="preserve">Term Range </w:t>
            </w:r>
            <w:r w:rsidRPr="00AA3AF5">
              <w:rPr>
                <w:cs/>
              </w:rPr>
              <w:t>(ยกเว้นเรื่องภาระผูกพัน)</w:t>
            </w:r>
          </w:p>
        </w:tc>
        <w:tc>
          <w:tcPr>
            <w:tcW w:w="514" w:type="dxa"/>
          </w:tcPr>
          <w:p w:rsidR="001E174E" w:rsidRPr="00AA3AF5" w:rsidRDefault="001E174E" w:rsidP="00E07528">
            <w:pPr>
              <w:jc w:val="center"/>
              <w:rPr>
                <w:u w:val="single"/>
              </w:rPr>
            </w:pPr>
          </w:p>
        </w:tc>
        <w:tc>
          <w:tcPr>
            <w:tcW w:w="514" w:type="dxa"/>
          </w:tcPr>
          <w:p w:rsidR="001E174E" w:rsidRPr="00AA3AF5" w:rsidRDefault="001E174E" w:rsidP="00E07528">
            <w:pPr>
              <w:jc w:val="center"/>
              <w:rPr>
                <w:u w:val="single"/>
              </w:rPr>
            </w:pPr>
            <w:r w:rsidRPr="00AA3AF5">
              <w:t>X</w:t>
            </w:r>
          </w:p>
        </w:tc>
        <w:tc>
          <w:tcPr>
            <w:tcW w:w="514" w:type="dxa"/>
          </w:tcPr>
          <w:p w:rsidR="001E174E" w:rsidRPr="00AA3AF5" w:rsidRDefault="001E174E" w:rsidP="00E07528">
            <w:pPr>
              <w:jc w:val="center"/>
              <w:rPr>
                <w:u w:val="single"/>
              </w:rPr>
            </w:pPr>
          </w:p>
        </w:tc>
        <w:tc>
          <w:tcPr>
            <w:tcW w:w="514" w:type="dxa"/>
          </w:tcPr>
          <w:p w:rsidR="001E174E" w:rsidRPr="00AA3AF5" w:rsidRDefault="001E174E" w:rsidP="00E07528">
            <w:pPr>
              <w:jc w:val="center"/>
              <w:rPr>
                <w:u w:val="single"/>
              </w:rPr>
            </w:pPr>
            <w:r w:rsidRPr="00AA3AF5">
              <w:t>X</w:t>
            </w:r>
          </w:p>
        </w:tc>
        <w:tc>
          <w:tcPr>
            <w:tcW w:w="514" w:type="dxa"/>
          </w:tcPr>
          <w:p w:rsidR="001E174E" w:rsidRPr="00AA3AF5" w:rsidRDefault="001E174E" w:rsidP="00E07528">
            <w:pPr>
              <w:jc w:val="center"/>
              <w:rPr>
                <w:u w:val="single"/>
              </w:rPr>
            </w:pPr>
          </w:p>
        </w:tc>
        <w:tc>
          <w:tcPr>
            <w:tcW w:w="514" w:type="dxa"/>
          </w:tcPr>
          <w:p w:rsidR="001E174E" w:rsidRPr="00AA3AF5" w:rsidRDefault="001E174E" w:rsidP="00E07528">
            <w:pPr>
              <w:jc w:val="center"/>
              <w:rPr>
                <w:u w:val="single"/>
              </w:rPr>
            </w:pPr>
            <w:r w:rsidRPr="00AA3AF5">
              <w:t>X</w:t>
            </w:r>
          </w:p>
        </w:tc>
        <w:tc>
          <w:tcPr>
            <w:tcW w:w="524" w:type="dxa"/>
          </w:tcPr>
          <w:p w:rsidR="001E174E" w:rsidRPr="00AA3AF5" w:rsidRDefault="001E174E" w:rsidP="00E07528">
            <w:pPr>
              <w:jc w:val="center"/>
              <w:rPr>
                <w:u w:val="single"/>
              </w:rPr>
            </w:pPr>
          </w:p>
        </w:tc>
        <w:tc>
          <w:tcPr>
            <w:tcW w:w="514" w:type="dxa"/>
          </w:tcPr>
          <w:p w:rsidR="001E174E" w:rsidRPr="00AA3AF5" w:rsidRDefault="001E174E" w:rsidP="00E07528">
            <w:pPr>
              <w:jc w:val="center"/>
              <w:rPr>
                <w:u w:val="single"/>
              </w:rPr>
            </w:pPr>
            <w:r w:rsidRPr="00AA3AF5">
              <w:t>X</w:t>
            </w:r>
          </w:p>
        </w:tc>
      </w:tr>
      <w:tr w:rsidR="001E174E" w:rsidRPr="00AA3AF5" w:rsidTr="001E174E">
        <w:trPr>
          <w:trHeight w:val="80"/>
        </w:trPr>
        <w:tc>
          <w:tcPr>
            <w:tcW w:w="2940" w:type="dxa"/>
            <w:tcBorders>
              <w:left w:val="single" w:sz="6" w:space="0" w:color="auto"/>
            </w:tcBorders>
            <w:tcMar>
              <w:top w:w="20" w:type="dxa"/>
              <w:left w:w="20" w:type="dxa"/>
              <w:bottom w:w="0" w:type="dxa"/>
              <w:right w:w="20" w:type="dxa"/>
            </w:tcMar>
          </w:tcPr>
          <w:p w:rsidR="001E174E" w:rsidRPr="00AA3AF5" w:rsidRDefault="001E174E" w:rsidP="00E07528">
            <w:r w:rsidRPr="00AA3AF5">
              <w:t>Arrangement Currency Flag</w:t>
            </w:r>
          </w:p>
        </w:tc>
        <w:tc>
          <w:tcPr>
            <w:tcW w:w="1470" w:type="dxa"/>
            <w:tcMar>
              <w:top w:w="20" w:type="dxa"/>
              <w:left w:w="20" w:type="dxa"/>
              <w:bottom w:w="0" w:type="dxa"/>
              <w:right w:w="20" w:type="dxa"/>
            </w:tcMar>
          </w:tcPr>
          <w:p w:rsidR="001E174E" w:rsidRPr="00AA3AF5" w:rsidRDefault="001E174E" w:rsidP="00E07528">
            <w:r w:rsidRPr="00AA3AF5">
              <w:t>Flag</w:t>
            </w:r>
          </w:p>
        </w:tc>
        <w:tc>
          <w:tcPr>
            <w:tcW w:w="3674" w:type="dxa"/>
            <w:tcMar>
              <w:top w:w="20" w:type="dxa"/>
              <w:left w:w="20" w:type="dxa"/>
              <w:bottom w:w="0" w:type="dxa"/>
              <w:right w:w="20" w:type="dxa"/>
            </w:tcMar>
          </w:tcPr>
          <w:p w:rsidR="001E174E" w:rsidRPr="00AA3AF5" w:rsidRDefault="001E174E" w:rsidP="00E07528">
            <w:r w:rsidRPr="00AA3AF5">
              <w:rPr>
                <w:cs/>
              </w:rPr>
              <w:t>ประเภทสกุลเงินของสัญญา</w:t>
            </w:r>
            <w:r w:rsidRPr="00AA3AF5">
              <w:br/>
            </w:r>
            <w:r w:rsidRPr="00AA3AF5">
              <w:rPr>
                <w:cs/>
              </w:rPr>
              <w:t xml:space="preserve">เงินบาท </w:t>
            </w:r>
            <w:r w:rsidRPr="00AA3AF5">
              <w:t>– ‘1’</w:t>
            </w:r>
            <w:r w:rsidRPr="00AA3AF5">
              <w:br/>
            </w:r>
            <w:r w:rsidRPr="00AA3AF5">
              <w:rPr>
                <w:cs/>
              </w:rPr>
              <w:t xml:space="preserve">เงินตราต่างประเทศ </w:t>
            </w:r>
            <w:r w:rsidRPr="00AA3AF5">
              <w:t>– ‘0’</w:t>
            </w:r>
          </w:p>
        </w:tc>
        <w:tc>
          <w:tcPr>
            <w:tcW w:w="514" w:type="dxa"/>
          </w:tcPr>
          <w:p w:rsidR="001E174E" w:rsidRPr="00AA3AF5" w:rsidRDefault="001E174E" w:rsidP="00E07528">
            <w:pPr>
              <w:jc w:val="center"/>
              <w:rPr>
                <w:u w:val="single"/>
              </w:rPr>
            </w:pPr>
            <w:r w:rsidRPr="00AA3AF5">
              <w:t>X</w:t>
            </w:r>
          </w:p>
        </w:tc>
        <w:tc>
          <w:tcPr>
            <w:tcW w:w="514" w:type="dxa"/>
          </w:tcPr>
          <w:p w:rsidR="001E174E" w:rsidRPr="00AA3AF5" w:rsidRDefault="001E174E" w:rsidP="00E07528">
            <w:pPr>
              <w:jc w:val="center"/>
              <w:rPr>
                <w:u w:val="single"/>
              </w:rPr>
            </w:pPr>
          </w:p>
        </w:tc>
        <w:tc>
          <w:tcPr>
            <w:tcW w:w="514" w:type="dxa"/>
          </w:tcPr>
          <w:p w:rsidR="001E174E" w:rsidRPr="00AA3AF5" w:rsidRDefault="001E174E" w:rsidP="00E07528">
            <w:pPr>
              <w:jc w:val="center"/>
            </w:pPr>
            <w:r w:rsidRPr="00AA3AF5">
              <w:t>X</w:t>
            </w:r>
          </w:p>
        </w:tc>
        <w:tc>
          <w:tcPr>
            <w:tcW w:w="514" w:type="dxa"/>
          </w:tcPr>
          <w:p w:rsidR="001E174E" w:rsidRPr="00AA3AF5" w:rsidRDefault="001E174E" w:rsidP="00E07528">
            <w:pPr>
              <w:jc w:val="center"/>
            </w:pPr>
          </w:p>
        </w:tc>
        <w:tc>
          <w:tcPr>
            <w:tcW w:w="514" w:type="dxa"/>
          </w:tcPr>
          <w:p w:rsidR="001E174E" w:rsidRPr="00AA3AF5" w:rsidRDefault="001E174E" w:rsidP="00E07528">
            <w:pPr>
              <w:jc w:val="center"/>
            </w:pPr>
            <w:r w:rsidRPr="00AA3AF5">
              <w:t>X</w:t>
            </w:r>
          </w:p>
        </w:tc>
        <w:tc>
          <w:tcPr>
            <w:tcW w:w="514" w:type="dxa"/>
          </w:tcPr>
          <w:p w:rsidR="001E174E" w:rsidRPr="00AA3AF5" w:rsidRDefault="001E174E" w:rsidP="00E07528">
            <w:pPr>
              <w:jc w:val="center"/>
            </w:pPr>
          </w:p>
        </w:tc>
        <w:tc>
          <w:tcPr>
            <w:tcW w:w="524" w:type="dxa"/>
          </w:tcPr>
          <w:p w:rsidR="001E174E" w:rsidRPr="00AA3AF5" w:rsidRDefault="001E174E" w:rsidP="00E07528">
            <w:pPr>
              <w:jc w:val="center"/>
              <w:rPr>
                <w:u w:val="single"/>
              </w:rPr>
            </w:pPr>
            <w:r w:rsidRPr="00AA3AF5">
              <w:t>X</w:t>
            </w:r>
          </w:p>
        </w:tc>
        <w:tc>
          <w:tcPr>
            <w:tcW w:w="514" w:type="dxa"/>
          </w:tcPr>
          <w:p w:rsidR="001E174E" w:rsidRPr="00AA3AF5" w:rsidRDefault="001E174E" w:rsidP="00E07528">
            <w:pPr>
              <w:jc w:val="center"/>
              <w:rPr>
                <w:u w:val="single"/>
              </w:rPr>
            </w:pPr>
          </w:p>
        </w:tc>
      </w:tr>
      <w:tr w:rsidR="001E174E" w:rsidRPr="00AA3AF5" w:rsidTr="001E174E">
        <w:trPr>
          <w:trHeight w:val="208"/>
        </w:trPr>
        <w:tc>
          <w:tcPr>
            <w:tcW w:w="2940" w:type="dxa"/>
            <w:tcBorders>
              <w:left w:val="single" w:sz="6" w:space="0" w:color="auto"/>
              <w:bottom w:val="dotted" w:sz="4" w:space="0" w:color="auto"/>
            </w:tcBorders>
            <w:tcMar>
              <w:top w:w="20" w:type="dxa"/>
              <w:left w:w="20" w:type="dxa"/>
              <w:bottom w:w="0" w:type="dxa"/>
              <w:right w:w="20" w:type="dxa"/>
            </w:tcMar>
          </w:tcPr>
          <w:p w:rsidR="001E174E" w:rsidRPr="00AA3AF5" w:rsidRDefault="001E174E" w:rsidP="00E07528">
            <w:r w:rsidRPr="00AA3AF5">
              <w:t>Outstanding Amount Range</w:t>
            </w:r>
          </w:p>
        </w:tc>
        <w:tc>
          <w:tcPr>
            <w:tcW w:w="1470" w:type="dxa"/>
            <w:tcBorders>
              <w:bottom w:val="dotted" w:sz="4" w:space="0" w:color="auto"/>
            </w:tcBorders>
            <w:tcMar>
              <w:top w:w="20" w:type="dxa"/>
              <w:left w:w="20" w:type="dxa"/>
              <w:bottom w:w="0" w:type="dxa"/>
              <w:right w:w="20" w:type="dxa"/>
            </w:tcMar>
          </w:tcPr>
          <w:p w:rsidR="001E174E" w:rsidRPr="00AA3AF5" w:rsidRDefault="001E174E" w:rsidP="00E07528">
            <w:r w:rsidRPr="00AA3AF5">
              <w:t>Classification</w:t>
            </w:r>
          </w:p>
        </w:tc>
        <w:tc>
          <w:tcPr>
            <w:tcW w:w="3674" w:type="dxa"/>
            <w:tcBorders>
              <w:bottom w:val="dotted" w:sz="4" w:space="0" w:color="auto"/>
            </w:tcBorders>
            <w:tcMar>
              <w:top w:w="20" w:type="dxa"/>
              <w:left w:w="20" w:type="dxa"/>
              <w:bottom w:w="0" w:type="dxa"/>
              <w:right w:w="20" w:type="dxa"/>
            </w:tcMar>
          </w:tcPr>
          <w:p w:rsidR="001E174E" w:rsidRPr="00AA3AF5" w:rsidRDefault="001E174E" w:rsidP="00E07528">
            <w:r w:rsidRPr="00AA3AF5">
              <w:rPr>
                <w:cs/>
              </w:rPr>
              <w:t xml:space="preserve">ช่วงยอดคงค้างของเงินรับฝาก ใช้ </w:t>
            </w:r>
            <w:r w:rsidRPr="00AA3AF5">
              <w:t xml:space="preserve">classification </w:t>
            </w:r>
            <w:r w:rsidRPr="00AA3AF5">
              <w:rPr>
                <w:cs/>
              </w:rPr>
              <w:t xml:space="preserve">ใน </w:t>
            </w:r>
            <w:r w:rsidRPr="00AA3AF5">
              <w:t>Amount Range</w:t>
            </w:r>
          </w:p>
        </w:tc>
        <w:tc>
          <w:tcPr>
            <w:tcW w:w="514" w:type="dxa"/>
            <w:tcBorders>
              <w:bottom w:val="dotted" w:sz="4" w:space="0" w:color="auto"/>
            </w:tcBorders>
          </w:tcPr>
          <w:p w:rsidR="001E174E" w:rsidRPr="00AA3AF5" w:rsidRDefault="001E174E" w:rsidP="00E07528">
            <w:pPr>
              <w:jc w:val="center"/>
              <w:rPr>
                <w:strike/>
                <w:u w:val="single"/>
              </w:rPr>
            </w:pPr>
          </w:p>
        </w:tc>
        <w:tc>
          <w:tcPr>
            <w:tcW w:w="514" w:type="dxa"/>
            <w:tcBorders>
              <w:bottom w:val="dotted" w:sz="4" w:space="0" w:color="auto"/>
            </w:tcBorders>
          </w:tcPr>
          <w:p w:rsidR="001E174E" w:rsidRPr="00AA3AF5" w:rsidRDefault="001E174E" w:rsidP="00E07528">
            <w:pPr>
              <w:jc w:val="center"/>
            </w:pPr>
            <w:r w:rsidRPr="00AA3AF5">
              <w:t>X</w:t>
            </w:r>
          </w:p>
        </w:tc>
        <w:tc>
          <w:tcPr>
            <w:tcW w:w="514" w:type="dxa"/>
            <w:tcBorders>
              <w:bottom w:val="dotted" w:sz="4" w:space="0" w:color="auto"/>
            </w:tcBorders>
          </w:tcPr>
          <w:p w:rsidR="001E174E" w:rsidRPr="00AA3AF5" w:rsidRDefault="001E174E" w:rsidP="00E07528">
            <w:pPr>
              <w:jc w:val="center"/>
              <w:rPr>
                <w:strike/>
                <w:u w:val="single"/>
              </w:rPr>
            </w:pPr>
          </w:p>
        </w:tc>
        <w:tc>
          <w:tcPr>
            <w:tcW w:w="514" w:type="dxa"/>
            <w:tcBorders>
              <w:bottom w:val="dotted" w:sz="4" w:space="0" w:color="auto"/>
            </w:tcBorders>
          </w:tcPr>
          <w:p w:rsidR="001E174E" w:rsidRPr="00AA3AF5" w:rsidRDefault="001E174E" w:rsidP="00E07528">
            <w:pPr>
              <w:jc w:val="center"/>
            </w:pPr>
            <w:r w:rsidRPr="00AA3AF5">
              <w:t>X</w:t>
            </w:r>
          </w:p>
        </w:tc>
        <w:tc>
          <w:tcPr>
            <w:tcW w:w="514" w:type="dxa"/>
            <w:tcBorders>
              <w:bottom w:val="dotted" w:sz="4" w:space="0" w:color="auto"/>
            </w:tcBorders>
          </w:tcPr>
          <w:p w:rsidR="001E174E" w:rsidRPr="00AA3AF5" w:rsidRDefault="001E174E" w:rsidP="00E07528">
            <w:pPr>
              <w:jc w:val="center"/>
              <w:rPr>
                <w:strike/>
                <w:u w:val="single"/>
              </w:rPr>
            </w:pPr>
          </w:p>
        </w:tc>
        <w:tc>
          <w:tcPr>
            <w:tcW w:w="514" w:type="dxa"/>
            <w:tcBorders>
              <w:bottom w:val="dotted" w:sz="4" w:space="0" w:color="auto"/>
            </w:tcBorders>
          </w:tcPr>
          <w:p w:rsidR="001E174E" w:rsidRPr="00AA3AF5" w:rsidRDefault="001E174E" w:rsidP="00E07528">
            <w:pPr>
              <w:jc w:val="center"/>
            </w:pPr>
            <w:r w:rsidRPr="00AA3AF5">
              <w:t>X</w:t>
            </w:r>
          </w:p>
        </w:tc>
        <w:tc>
          <w:tcPr>
            <w:tcW w:w="524" w:type="dxa"/>
            <w:tcBorders>
              <w:bottom w:val="dotted" w:sz="4" w:space="0" w:color="auto"/>
            </w:tcBorders>
          </w:tcPr>
          <w:p w:rsidR="001E174E" w:rsidRPr="00AA3AF5" w:rsidRDefault="001E174E" w:rsidP="00E07528">
            <w:pPr>
              <w:jc w:val="center"/>
              <w:rPr>
                <w:strike/>
                <w:u w:val="single"/>
              </w:rPr>
            </w:pPr>
          </w:p>
        </w:tc>
        <w:tc>
          <w:tcPr>
            <w:tcW w:w="514" w:type="dxa"/>
            <w:tcBorders>
              <w:bottom w:val="dotted" w:sz="4" w:space="0" w:color="auto"/>
            </w:tcBorders>
          </w:tcPr>
          <w:p w:rsidR="001E174E" w:rsidRPr="00AA3AF5" w:rsidRDefault="001E174E" w:rsidP="00E07528">
            <w:pPr>
              <w:jc w:val="center"/>
            </w:pPr>
            <w:r w:rsidRPr="00AA3AF5">
              <w:t>X</w:t>
            </w:r>
          </w:p>
        </w:tc>
      </w:tr>
      <w:tr w:rsidR="001E174E" w:rsidRPr="00AA3AF5" w:rsidTr="001E174E">
        <w:trPr>
          <w:trHeight w:val="255"/>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1E174E" w:rsidRPr="00AA3AF5" w:rsidRDefault="001E174E" w:rsidP="00E07528">
            <w:r w:rsidRPr="00AA3AF5">
              <w:t>Number of Accounts</w:t>
            </w:r>
          </w:p>
        </w:tc>
        <w:tc>
          <w:tcPr>
            <w:tcW w:w="1470" w:type="dxa"/>
            <w:tcBorders>
              <w:top w:val="dotted" w:sz="4" w:space="0" w:color="auto"/>
              <w:bottom w:val="dotted" w:sz="4" w:space="0" w:color="auto"/>
            </w:tcBorders>
            <w:tcMar>
              <w:top w:w="20" w:type="dxa"/>
              <w:left w:w="20" w:type="dxa"/>
              <w:bottom w:w="0" w:type="dxa"/>
              <w:right w:w="20" w:type="dxa"/>
            </w:tcMar>
          </w:tcPr>
          <w:p w:rsidR="001E174E" w:rsidRPr="00AA3AF5" w:rsidRDefault="001E174E" w:rsidP="00E07528">
            <w:r w:rsidRPr="00AA3AF5">
              <w:t>Number</w:t>
            </w:r>
          </w:p>
        </w:tc>
        <w:tc>
          <w:tcPr>
            <w:tcW w:w="3674" w:type="dxa"/>
            <w:tcBorders>
              <w:top w:val="dotted" w:sz="4" w:space="0" w:color="auto"/>
              <w:bottom w:val="dotted" w:sz="4" w:space="0" w:color="auto"/>
            </w:tcBorders>
            <w:tcMar>
              <w:top w:w="20" w:type="dxa"/>
              <w:left w:w="20" w:type="dxa"/>
              <w:bottom w:w="0" w:type="dxa"/>
              <w:right w:w="20" w:type="dxa"/>
            </w:tcMar>
          </w:tcPr>
          <w:p w:rsidR="001E174E" w:rsidRPr="00AA3AF5" w:rsidRDefault="001E174E" w:rsidP="00E07528">
            <w:pPr>
              <w:pStyle w:val="Footer"/>
              <w:tabs>
                <w:tab w:val="clear" w:pos="4153"/>
                <w:tab w:val="clear" w:pos="8306"/>
              </w:tabs>
            </w:pPr>
            <w:r w:rsidRPr="00AA3AF5">
              <w:rPr>
                <w:cs/>
              </w:rPr>
              <w:t>จำนวนบัญชี (ยกเว้นเรื่องภาระผูกพัน)</w:t>
            </w:r>
          </w:p>
        </w:tc>
        <w:tc>
          <w:tcPr>
            <w:tcW w:w="514" w:type="dxa"/>
            <w:tcBorders>
              <w:top w:val="dotted" w:sz="4" w:space="0" w:color="auto"/>
              <w:bottom w:val="dotted" w:sz="4" w:space="0" w:color="auto"/>
            </w:tcBorders>
          </w:tcPr>
          <w:p w:rsidR="001E174E" w:rsidRPr="00AA3AF5" w:rsidRDefault="001E174E" w:rsidP="00E07528">
            <w:pPr>
              <w:jc w:val="center"/>
              <w:rPr>
                <w:strike/>
                <w:u w:val="single"/>
              </w:rPr>
            </w:pPr>
          </w:p>
        </w:tc>
        <w:tc>
          <w:tcPr>
            <w:tcW w:w="514" w:type="dxa"/>
            <w:tcBorders>
              <w:top w:val="dotted" w:sz="4" w:space="0" w:color="auto"/>
              <w:bottom w:val="dotted" w:sz="4" w:space="0" w:color="auto"/>
            </w:tcBorders>
          </w:tcPr>
          <w:p w:rsidR="001E174E" w:rsidRPr="00AA3AF5" w:rsidRDefault="001E174E" w:rsidP="00E07528">
            <w:pPr>
              <w:jc w:val="center"/>
              <w:rPr>
                <w:u w:val="single"/>
              </w:rPr>
            </w:pPr>
            <w:r w:rsidRPr="00AA3AF5">
              <w:t>X</w:t>
            </w:r>
          </w:p>
        </w:tc>
        <w:tc>
          <w:tcPr>
            <w:tcW w:w="514" w:type="dxa"/>
            <w:tcBorders>
              <w:top w:val="dotted" w:sz="4" w:space="0" w:color="auto"/>
              <w:bottom w:val="dotted" w:sz="4" w:space="0" w:color="auto"/>
            </w:tcBorders>
          </w:tcPr>
          <w:p w:rsidR="001E174E" w:rsidRPr="00AA3AF5" w:rsidRDefault="001E174E" w:rsidP="00E07528">
            <w:pPr>
              <w:jc w:val="center"/>
              <w:rPr>
                <w:strike/>
                <w:u w:val="single"/>
              </w:rPr>
            </w:pPr>
          </w:p>
        </w:tc>
        <w:tc>
          <w:tcPr>
            <w:tcW w:w="514" w:type="dxa"/>
            <w:tcBorders>
              <w:top w:val="dotted" w:sz="4" w:space="0" w:color="auto"/>
              <w:bottom w:val="dotted" w:sz="4" w:space="0" w:color="auto"/>
            </w:tcBorders>
          </w:tcPr>
          <w:p w:rsidR="001E174E" w:rsidRPr="00AA3AF5" w:rsidRDefault="001E174E" w:rsidP="00E07528">
            <w:pPr>
              <w:jc w:val="center"/>
              <w:rPr>
                <w:u w:val="single"/>
              </w:rPr>
            </w:pPr>
            <w:r w:rsidRPr="00AA3AF5">
              <w:t>X</w:t>
            </w:r>
          </w:p>
        </w:tc>
        <w:tc>
          <w:tcPr>
            <w:tcW w:w="514" w:type="dxa"/>
            <w:tcBorders>
              <w:top w:val="dotted" w:sz="4" w:space="0" w:color="auto"/>
              <w:bottom w:val="dotted" w:sz="4" w:space="0" w:color="auto"/>
            </w:tcBorders>
          </w:tcPr>
          <w:p w:rsidR="001E174E" w:rsidRPr="00AA3AF5" w:rsidRDefault="001E174E" w:rsidP="00E07528">
            <w:pPr>
              <w:jc w:val="center"/>
              <w:rPr>
                <w:strike/>
                <w:u w:val="single"/>
              </w:rPr>
            </w:pPr>
          </w:p>
        </w:tc>
        <w:tc>
          <w:tcPr>
            <w:tcW w:w="514" w:type="dxa"/>
            <w:tcBorders>
              <w:top w:val="dotted" w:sz="4" w:space="0" w:color="auto"/>
              <w:bottom w:val="dotted" w:sz="4" w:space="0" w:color="auto"/>
            </w:tcBorders>
          </w:tcPr>
          <w:p w:rsidR="001E174E" w:rsidRPr="00AA3AF5" w:rsidRDefault="001E174E" w:rsidP="00E07528">
            <w:pPr>
              <w:jc w:val="center"/>
              <w:rPr>
                <w:u w:val="single"/>
              </w:rPr>
            </w:pPr>
            <w:r w:rsidRPr="00AA3AF5">
              <w:t>X</w:t>
            </w:r>
          </w:p>
        </w:tc>
        <w:tc>
          <w:tcPr>
            <w:tcW w:w="524" w:type="dxa"/>
            <w:tcBorders>
              <w:top w:val="dotted" w:sz="4" w:space="0" w:color="auto"/>
              <w:bottom w:val="dotted" w:sz="4" w:space="0" w:color="auto"/>
            </w:tcBorders>
          </w:tcPr>
          <w:p w:rsidR="001E174E" w:rsidRPr="00AA3AF5" w:rsidRDefault="001E174E" w:rsidP="00E07528">
            <w:pPr>
              <w:jc w:val="center"/>
              <w:rPr>
                <w:strike/>
                <w:u w:val="single"/>
              </w:rPr>
            </w:pPr>
          </w:p>
        </w:tc>
        <w:tc>
          <w:tcPr>
            <w:tcW w:w="514" w:type="dxa"/>
            <w:tcBorders>
              <w:top w:val="dotted" w:sz="4" w:space="0" w:color="auto"/>
              <w:bottom w:val="dotted" w:sz="4" w:space="0" w:color="auto"/>
            </w:tcBorders>
          </w:tcPr>
          <w:p w:rsidR="001E174E" w:rsidRPr="00AA3AF5" w:rsidRDefault="001E174E" w:rsidP="00E07528">
            <w:pPr>
              <w:jc w:val="center"/>
              <w:rPr>
                <w:u w:val="single"/>
              </w:rPr>
            </w:pPr>
            <w:r w:rsidRPr="00AA3AF5">
              <w:t>X</w:t>
            </w:r>
          </w:p>
        </w:tc>
      </w:tr>
      <w:tr w:rsidR="001E174E" w:rsidRPr="00AA3AF5" w:rsidTr="001E174E">
        <w:trPr>
          <w:trHeight w:val="103"/>
        </w:trPr>
        <w:tc>
          <w:tcPr>
            <w:tcW w:w="2940" w:type="dxa"/>
            <w:tcBorders>
              <w:top w:val="dotted" w:sz="4" w:space="0" w:color="auto"/>
              <w:left w:val="single" w:sz="6" w:space="0" w:color="auto"/>
              <w:bottom w:val="single" w:sz="6" w:space="0" w:color="auto"/>
            </w:tcBorders>
            <w:tcMar>
              <w:top w:w="20" w:type="dxa"/>
              <w:left w:w="20" w:type="dxa"/>
              <w:bottom w:w="0" w:type="dxa"/>
              <w:right w:w="20" w:type="dxa"/>
            </w:tcMar>
          </w:tcPr>
          <w:p w:rsidR="001E174E" w:rsidRPr="00AA3AF5" w:rsidRDefault="001E174E" w:rsidP="00E07528">
            <w:pPr>
              <w:pStyle w:val="Footer"/>
              <w:tabs>
                <w:tab w:val="clear" w:pos="4153"/>
                <w:tab w:val="clear" w:pos="8306"/>
              </w:tabs>
            </w:pPr>
            <w:r w:rsidRPr="00AA3AF5">
              <w:t>Total Outstanding Amount</w:t>
            </w:r>
          </w:p>
        </w:tc>
        <w:tc>
          <w:tcPr>
            <w:tcW w:w="1470" w:type="dxa"/>
            <w:tcBorders>
              <w:top w:val="dotted" w:sz="4" w:space="0" w:color="auto"/>
              <w:bottom w:val="single" w:sz="6" w:space="0" w:color="auto"/>
            </w:tcBorders>
            <w:tcMar>
              <w:top w:w="20" w:type="dxa"/>
              <w:left w:w="20" w:type="dxa"/>
              <w:bottom w:w="0" w:type="dxa"/>
              <w:right w:w="20" w:type="dxa"/>
            </w:tcMar>
          </w:tcPr>
          <w:p w:rsidR="001E174E" w:rsidRPr="00AA3AF5" w:rsidRDefault="001E174E" w:rsidP="00E07528">
            <w:r w:rsidRPr="00AA3AF5">
              <w:t>Amount</w:t>
            </w:r>
          </w:p>
        </w:tc>
        <w:tc>
          <w:tcPr>
            <w:tcW w:w="3674" w:type="dxa"/>
            <w:tcBorders>
              <w:top w:val="dotted" w:sz="4" w:space="0" w:color="auto"/>
              <w:bottom w:val="single" w:sz="6" w:space="0" w:color="auto"/>
            </w:tcBorders>
            <w:tcMar>
              <w:top w:w="20" w:type="dxa"/>
              <w:left w:w="20" w:type="dxa"/>
              <w:bottom w:w="0" w:type="dxa"/>
              <w:right w:w="20" w:type="dxa"/>
            </w:tcMar>
          </w:tcPr>
          <w:p w:rsidR="001E174E" w:rsidRPr="00AA3AF5" w:rsidRDefault="001E174E" w:rsidP="00E07528">
            <w:r w:rsidRPr="00AA3AF5">
              <w:rPr>
                <w:cs/>
              </w:rPr>
              <w:t>ยอดคงค้าง</w:t>
            </w:r>
            <w:r w:rsidRPr="00AA3AF5">
              <w:t>(</w:t>
            </w:r>
            <w:r w:rsidRPr="00AA3AF5">
              <w:rPr>
                <w:cs/>
              </w:rPr>
              <w:t>บาท</w:t>
            </w:r>
            <w:r w:rsidRPr="00AA3AF5">
              <w:t>)</w:t>
            </w:r>
          </w:p>
        </w:tc>
        <w:tc>
          <w:tcPr>
            <w:tcW w:w="514" w:type="dxa"/>
            <w:tcBorders>
              <w:top w:val="dotted" w:sz="4" w:space="0" w:color="auto"/>
              <w:bottom w:val="single" w:sz="6" w:space="0" w:color="auto"/>
            </w:tcBorders>
          </w:tcPr>
          <w:p w:rsidR="001E174E" w:rsidRPr="00AA3AF5" w:rsidRDefault="001E174E" w:rsidP="00E07528">
            <w:pPr>
              <w:jc w:val="center"/>
              <w:rPr>
                <w:u w:val="single"/>
              </w:rPr>
            </w:pPr>
            <w:r w:rsidRPr="00AA3AF5">
              <w:t>X</w:t>
            </w:r>
          </w:p>
        </w:tc>
        <w:tc>
          <w:tcPr>
            <w:tcW w:w="514" w:type="dxa"/>
            <w:tcBorders>
              <w:top w:val="dotted" w:sz="4" w:space="0" w:color="auto"/>
              <w:bottom w:val="single" w:sz="6" w:space="0" w:color="auto"/>
            </w:tcBorders>
          </w:tcPr>
          <w:p w:rsidR="001E174E" w:rsidRPr="00AA3AF5" w:rsidRDefault="001E174E" w:rsidP="00E07528">
            <w:pPr>
              <w:jc w:val="center"/>
              <w:rPr>
                <w:u w:val="single"/>
              </w:rPr>
            </w:pPr>
          </w:p>
        </w:tc>
        <w:tc>
          <w:tcPr>
            <w:tcW w:w="514" w:type="dxa"/>
            <w:tcBorders>
              <w:top w:val="dotted" w:sz="4" w:space="0" w:color="auto"/>
              <w:bottom w:val="single" w:sz="6" w:space="0" w:color="auto"/>
            </w:tcBorders>
          </w:tcPr>
          <w:p w:rsidR="001E174E" w:rsidRPr="00AA3AF5" w:rsidRDefault="001E174E" w:rsidP="00E07528">
            <w:pPr>
              <w:jc w:val="center"/>
              <w:rPr>
                <w:u w:val="single"/>
              </w:rPr>
            </w:pPr>
            <w:r w:rsidRPr="00AA3AF5">
              <w:t>X</w:t>
            </w:r>
          </w:p>
        </w:tc>
        <w:tc>
          <w:tcPr>
            <w:tcW w:w="514" w:type="dxa"/>
            <w:tcBorders>
              <w:top w:val="dotted" w:sz="4" w:space="0" w:color="auto"/>
              <w:bottom w:val="single" w:sz="6" w:space="0" w:color="auto"/>
            </w:tcBorders>
          </w:tcPr>
          <w:p w:rsidR="001E174E" w:rsidRPr="00AA3AF5" w:rsidRDefault="001E174E" w:rsidP="00E07528">
            <w:pPr>
              <w:jc w:val="center"/>
              <w:rPr>
                <w:u w:val="single"/>
              </w:rPr>
            </w:pPr>
          </w:p>
        </w:tc>
        <w:tc>
          <w:tcPr>
            <w:tcW w:w="514" w:type="dxa"/>
            <w:tcBorders>
              <w:top w:val="dotted" w:sz="4" w:space="0" w:color="auto"/>
              <w:bottom w:val="single" w:sz="6" w:space="0" w:color="auto"/>
            </w:tcBorders>
          </w:tcPr>
          <w:p w:rsidR="001E174E" w:rsidRPr="00AA3AF5" w:rsidRDefault="001E174E" w:rsidP="00E07528">
            <w:pPr>
              <w:jc w:val="center"/>
              <w:rPr>
                <w:u w:val="single"/>
              </w:rPr>
            </w:pPr>
            <w:r w:rsidRPr="00AA3AF5">
              <w:t>X</w:t>
            </w:r>
          </w:p>
        </w:tc>
        <w:tc>
          <w:tcPr>
            <w:tcW w:w="514" w:type="dxa"/>
            <w:tcBorders>
              <w:top w:val="dotted" w:sz="4" w:space="0" w:color="auto"/>
              <w:bottom w:val="single" w:sz="6" w:space="0" w:color="auto"/>
            </w:tcBorders>
          </w:tcPr>
          <w:p w:rsidR="001E174E" w:rsidRPr="00AA3AF5" w:rsidRDefault="001E174E" w:rsidP="00E07528">
            <w:pPr>
              <w:jc w:val="center"/>
              <w:rPr>
                <w:u w:val="single"/>
              </w:rPr>
            </w:pPr>
          </w:p>
        </w:tc>
        <w:tc>
          <w:tcPr>
            <w:tcW w:w="524" w:type="dxa"/>
            <w:tcBorders>
              <w:top w:val="dotted" w:sz="4" w:space="0" w:color="auto"/>
              <w:bottom w:val="single" w:sz="6" w:space="0" w:color="auto"/>
            </w:tcBorders>
          </w:tcPr>
          <w:p w:rsidR="001E174E" w:rsidRPr="00AA3AF5" w:rsidRDefault="001E174E" w:rsidP="00E07528">
            <w:pPr>
              <w:jc w:val="center"/>
              <w:rPr>
                <w:u w:val="single"/>
              </w:rPr>
            </w:pPr>
            <w:r w:rsidRPr="00AA3AF5">
              <w:t>X</w:t>
            </w:r>
          </w:p>
        </w:tc>
        <w:tc>
          <w:tcPr>
            <w:tcW w:w="514" w:type="dxa"/>
            <w:tcBorders>
              <w:top w:val="dotted" w:sz="4" w:space="0" w:color="auto"/>
              <w:bottom w:val="single" w:sz="6" w:space="0" w:color="auto"/>
            </w:tcBorders>
          </w:tcPr>
          <w:p w:rsidR="001E174E" w:rsidRPr="00AA3AF5" w:rsidRDefault="001E174E" w:rsidP="00E07528">
            <w:pPr>
              <w:jc w:val="center"/>
              <w:rPr>
                <w:u w:val="single"/>
              </w:rPr>
            </w:pPr>
          </w:p>
        </w:tc>
      </w:tr>
    </w:tbl>
    <w:p w:rsidR="003D34A9" w:rsidRPr="00AA3AF5" w:rsidRDefault="003D34A9" w:rsidP="003D34A9"/>
    <w:p w:rsidR="003D34A9" w:rsidRPr="00AA3AF5" w:rsidRDefault="003D34A9" w:rsidP="003D34A9"/>
    <w:p w:rsidR="00954563" w:rsidRDefault="003D34A9">
      <w:r w:rsidRPr="00AA3AF5">
        <w:br w:type="page"/>
      </w:r>
    </w:p>
    <w:tbl>
      <w:tblPr>
        <w:tblW w:w="14508" w:type="dxa"/>
        <w:tblLayout w:type="fixed"/>
        <w:tblCellMar>
          <w:left w:w="0" w:type="dxa"/>
          <w:right w:w="0" w:type="dxa"/>
        </w:tblCellMar>
        <w:tblLook w:val="0000" w:firstRow="0" w:lastRow="0" w:firstColumn="0" w:lastColumn="0" w:noHBand="0" w:noVBand="0"/>
      </w:tblPr>
      <w:tblGrid>
        <w:gridCol w:w="2280"/>
        <w:gridCol w:w="12228"/>
      </w:tblGrid>
      <w:tr w:rsidR="00954563" w:rsidRPr="00AA3AF5" w:rsidTr="00954563">
        <w:trPr>
          <w:trHeight w:val="255"/>
        </w:trPr>
        <w:tc>
          <w:tcPr>
            <w:tcW w:w="2280" w:type="dxa"/>
            <w:tcBorders>
              <w:top w:val="nil"/>
              <w:left w:val="nil"/>
              <w:bottom w:val="nil"/>
              <w:right w:val="nil"/>
            </w:tcBorders>
            <w:noWrap/>
            <w:tcMar>
              <w:top w:w="20" w:type="dxa"/>
              <w:left w:w="20" w:type="dxa"/>
              <w:bottom w:w="0" w:type="dxa"/>
              <w:right w:w="20" w:type="dxa"/>
            </w:tcMar>
          </w:tcPr>
          <w:p w:rsidR="00954563" w:rsidRPr="00AA3AF5" w:rsidRDefault="00954563" w:rsidP="00954563">
            <w:pPr>
              <w:rPr>
                <w:b/>
                <w:bCs/>
              </w:rPr>
            </w:pPr>
            <w:r w:rsidRPr="00AA3AF5">
              <w:rPr>
                <w:b/>
                <w:bCs/>
              </w:rPr>
              <w:t xml:space="preserve">Data Set: </w:t>
            </w:r>
          </w:p>
        </w:tc>
        <w:tc>
          <w:tcPr>
            <w:tcW w:w="12228" w:type="dxa"/>
            <w:tcBorders>
              <w:top w:val="nil"/>
              <w:left w:val="nil"/>
              <w:bottom w:val="nil"/>
              <w:right w:val="nil"/>
            </w:tcBorders>
            <w:noWrap/>
            <w:tcMar>
              <w:top w:w="20" w:type="dxa"/>
              <w:left w:w="20" w:type="dxa"/>
              <w:bottom w:w="0" w:type="dxa"/>
              <w:right w:w="20" w:type="dxa"/>
            </w:tcMar>
          </w:tcPr>
          <w:p w:rsidR="00954563" w:rsidRPr="00AA3AF5" w:rsidRDefault="00954563" w:rsidP="00954563">
            <w:pPr>
              <w:pStyle w:val="Heading3"/>
            </w:pPr>
            <w:bookmarkStart w:id="54" w:name="_Toc81900445"/>
            <w:bookmarkStart w:id="55" w:name="_Toc361140843"/>
            <w:bookmarkStart w:id="56" w:name="_Toc520193012"/>
            <w:bookmarkStart w:id="57" w:name="_Toc533094205"/>
            <w:r w:rsidRPr="00AA3AF5">
              <w:t>Arrangement Movement Summary</w:t>
            </w:r>
            <w:bookmarkEnd w:id="54"/>
            <w:r w:rsidRPr="00AA3AF5">
              <w:t xml:space="preserve"> (DS_AMS)</w:t>
            </w:r>
            <w:bookmarkEnd w:id="55"/>
            <w:bookmarkEnd w:id="56"/>
            <w:bookmarkEnd w:id="57"/>
          </w:p>
        </w:tc>
      </w:tr>
      <w:tr w:rsidR="00954563" w:rsidRPr="00AA3AF5" w:rsidTr="00954563">
        <w:trPr>
          <w:cantSplit/>
          <w:trHeight w:val="255"/>
        </w:trPr>
        <w:tc>
          <w:tcPr>
            <w:tcW w:w="2280" w:type="dxa"/>
            <w:tcBorders>
              <w:top w:val="nil"/>
              <w:left w:val="nil"/>
              <w:bottom w:val="nil"/>
              <w:right w:val="nil"/>
            </w:tcBorders>
            <w:noWrap/>
            <w:tcMar>
              <w:top w:w="20" w:type="dxa"/>
              <w:left w:w="20" w:type="dxa"/>
              <w:bottom w:w="0" w:type="dxa"/>
              <w:right w:w="20" w:type="dxa"/>
            </w:tcMar>
          </w:tcPr>
          <w:p w:rsidR="00954563" w:rsidRPr="00AA3AF5" w:rsidRDefault="00954563" w:rsidP="00954563">
            <w:pPr>
              <w:rPr>
                <w:b/>
                <w:bCs/>
              </w:rPr>
            </w:pPr>
            <w:r w:rsidRPr="00AA3AF5">
              <w:rPr>
                <w:b/>
                <w:bCs/>
              </w:rPr>
              <w:t xml:space="preserve">Frequency: </w:t>
            </w:r>
          </w:p>
        </w:tc>
        <w:tc>
          <w:tcPr>
            <w:tcW w:w="12228" w:type="dxa"/>
            <w:tcBorders>
              <w:top w:val="nil"/>
              <w:left w:val="nil"/>
              <w:bottom w:val="nil"/>
              <w:right w:val="nil"/>
            </w:tcBorders>
            <w:noWrap/>
            <w:tcMar>
              <w:top w:w="20" w:type="dxa"/>
              <w:left w:w="20" w:type="dxa"/>
              <w:bottom w:w="0" w:type="dxa"/>
              <w:right w:w="20" w:type="dxa"/>
            </w:tcMar>
          </w:tcPr>
          <w:p w:rsidR="00954563" w:rsidRPr="00AA3AF5" w:rsidRDefault="00954563" w:rsidP="00954563">
            <w:r w:rsidRPr="00AA3AF5">
              <w:rPr>
                <w:b/>
                <w:bCs/>
              </w:rPr>
              <w:t>Quarterly</w:t>
            </w:r>
          </w:p>
        </w:tc>
      </w:tr>
    </w:tbl>
    <w:p w:rsidR="00954563" w:rsidRDefault="00954563"/>
    <w:tbl>
      <w:tblPr>
        <w:tblW w:w="122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614"/>
        <w:gridCol w:w="514"/>
      </w:tblGrid>
      <w:tr w:rsidR="001E174E" w:rsidRPr="00AA3AF5" w:rsidTr="001E174E">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1E174E" w:rsidRPr="00AA3AF5" w:rsidRDefault="001E174E" w:rsidP="00954563">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1E174E" w:rsidRPr="00AA3AF5" w:rsidRDefault="001E174E" w:rsidP="00954563">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1E174E" w:rsidRPr="00AA3AF5" w:rsidRDefault="001E174E" w:rsidP="00954563">
            <w:r w:rsidRPr="00AA3AF5">
              <w:t>Description</w:t>
            </w:r>
          </w:p>
        </w:tc>
        <w:tc>
          <w:tcPr>
            <w:tcW w:w="1028" w:type="dxa"/>
            <w:gridSpan w:val="2"/>
            <w:tcBorders>
              <w:top w:val="single" w:sz="6" w:space="0" w:color="auto"/>
            </w:tcBorders>
            <w:shd w:val="clear" w:color="auto" w:fill="CCFFFF"/>
          </w:tcPr>
          <w:p w:rsidR="001E174E" w:rsidRPr="00AA3AF5" w:rsidRDefault="001E174E" w:rsidP="00954563">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1E174E" w:rsidRPr="00AA3AF5" w:rsidRDefault="001E174E" w:rsidP="00954563">
            <w:pPr>
              <w:jc w:val="center"/>
            </w:pPr>
            <w:r w:rsidRPr="00AA3AF5">
              <w:rPr>
                <w:cs/>
              </w:rPr>
              <w:t>บง.</w:t>
            </w:r>
          </w:p>
        </w:tc>
        <w:tc>
          <w:tcPr>
            <w:tcW w:w="1028" w:type="dxa"/>
            <w:gridSpan w:val="2"/>
            <w:tcBorders>
              <w:top w:val="single" w:sz="6" w:space="0" w:color="auto"/>
            </w:tcBorders>
            <w:shd w:val="clear" w:color="auto" w:fill="CCFFFF"/>
          </w:tcPr>
          <w:p w:rsidR="001E174E" w:rsidRPr="00AA3AF5" w:rsidRDefault="001E174E" w:rsidP="00954563">
            <w:pPr>
              <w:jc w:val="center"/>
            </w:pPr>
            <w:proofErr w:type="spellStart"/>
            <w:r w:rsidRPr="00AA3AF5">
              <w:rPr>
                <w:cs/>
              </w:rPr>
              <w:t>บค</w:t>
            </w:r>
            <w:proofErr w:type="spellEnd"/>
            <w:r w:rsidRPr="00AA3AF5">
              <w:rPr>
                <w:cs/>
              </w:rPr>
              <w:t>.</w:t>
            </w:r>
          </w:p>
        </w:tc>
        <w:tc>
          <w:tcPr>
            <w:tcW w:w="1128" w:type="dxa"/>
            <w:gridSpan w:val="2"/>
            <w:tcBorders>
              <w:top w:val="single" w:sz="6" w:space="0" w:color="auto"/>
            </w:tcBorders>
            <w:shd w:val="clear" w:color="auto" w:fill="CCFFFF"/>
          </w:tcPr>
          <w:p w:rsidR="001E174E" w:rsidRPr="00AA3AF5" w:rsidRDefault="001E174E" w:rsidP="00954563">
            <w:pPr>
              <w:jc w:val="center"/>
            </w:pPr>
            <w:r w:rsidRPr="00AA3AF5">
              <w:t>SFI</w:t>
            </w:r>
          </w:p>
        </w:tc>
      </w:tr>
      <w:tr w:rsidR="001E174E" w:rsidRPr="00AA3AF5" w:rsidTr="001E174E">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1E174E" w:rsidRPr="00AA3AF5" w:rsidRDefault="001E174E" w:rsidP="00954563"/>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1E174E" w:rsidRPr="00AA3AF5" w:rsidRDefault="001E174E" w:rsidP="00954563"/>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1E174E" w:rsidRPr="00AA3AF5" w:rsidRDefault="001E174E" w:rsidP="00954563"/>
        </w:tc>
        <w:tc>
          <w:tcPr>
            <w:tcW w:w="514" w:type="dxa"/>
            <w:shd w:val="clear" w:color="auto" w:fill="CCFFFF"/>
          </w:tcPr>
          <w:p w:rsidR="001E174E" w:rsidRPr="00AA3AF5" w:rsidRDefault="001E174E" w:rsidP="00954563">
            <w:pPr>
              <w:jc w:val="center"/>
            </w:pPr>
            <w:r w:rsidRPr="00AA3AF5">
              <w:t>M</w:t>
            </w:r>
          </w:p>
        </w:tc>
        <w:tc>
          <w:tcPr>
            <w:tcW w:w="514" w:type="dxa"/>
            <w:shd w:val="clear" w:color="auto" w:fill="CCFFFF"/>
          </w:tcPr>
          <w:p w:rsidR="001E174E" w:rsidRPr="00AA3AF5" w:rsidRDefault="001E174E" w:rsidP="00954563">
            <w:pPr>
              <w:jc w:val="center"/>
            </w:pPr>
            <w:r w:rsidRPr="00AA3AF5">
              <w:t>O</w:t>
            </w:r>
          </w:p>
        </w:tc>
        <w:tc>
          <w:tcPr>
            <w:tcW w:w="514" w:type="dxa"/>
            <w:shd w:val="clear" w:color="auto" w:fill="CCFFFF"/>
          </w:tcPr>
          <w:p w:rsidR="001E174E" w:rsidRPr="00AA3AF5" w:rsidRDefault="001E174E" w:rsidP="00954563">
            <w:pPr>
              <w:jc w:val="center"/>
            </w:pPr>
            <w:r w:rsidRPr="00AA3AF5">
              <w:t>M</w:t>
            </w:r>
          </w:p>
        </w:tc>
        <w:tc>
          <w:tcPr>
            <w:tcW w:w="514" w:type="dxa"/>
            <w:shd w:val="clear" w:color="auto" w:fill="CCFFFF"/>
          </w:tcPr>
          <w:p w:rsidR="001E174E" w:rsidRPr="00AA3AF5" w:rsidRDefault="001E174E" w:rsidP="00954563">
            <w:pPr>
              <w:jc w:val="center"/>
            </w:pPr>
            <w:r w:rsidRPr="00AA3AF5">
              <w:t>O</w:t>
            </w:r>
          </w:p>
        </w:tc>
        <w:tc>
          <w:tcPr>
            <w:tcW w:w="514" w:type="dxa"/>
            <w:shd w:val="clear" w:color="auto" w:fill="CCFFFF"/>
          </w:tcPr>
          <w:p w:rsidR="001E174E" w:rsidRPr="00AA3AF5" w:rsidRDefault="001E174E" w:rsidP="00954563">
            <w:pPr>
              <w:jc w:val="center"/>
            </w:pPr>
            <w:r w:rsidRPr="00AA3AF5">
              <w:t>M</w:t>
            </w:r>
          </w:p>
        </w:tc>
        <w:tc>
          <w:tcPr>
            <w:tcW w:w="514" w:type="dxa"/>
            <w:shd w:val="clear" w:color="auto" w:fill="CCFFFF"/>
          </w:tcPr>
          <w:p w:rsidR="001E174E" w:rsidRPr="00AA3AF5" w:rsidRDefault="001E174E" w:rsidP="00954563">
            <w:pPr>
              <w:jc w:val="center"/>
            </w:pPr>
            <w:r w:rsidRPr="00AA3AF5">
              <w:t>O</w:t>
            </w:r>
          </w:p>
        </w:tc>
        <w:tc>
          <w:tcPr>
            <w:tcW w:w="614" w:type="dxa"/>
            <w:shd w:val="clear" w:color="auto" w:fill="CCFFFF"/>
          </w:tcPr>
          <w:p w:rsidR="001E174E" w:rsidRPr="00AA3AF5" w:rsidRDefault="001E174E" w:rsidP="00954563">
            <w:pPr>
              <w:jc w:val="center"/>
            </w:pPr>
            <w:r w:rsidRPr="00AA3AF5">
              <w:t>M</w:t>
            </w:r>
          </w:p>
        </w:tc>
        <w:tc>
          <w:tcPr>
            <w:tcW w:w="514" w:type="dxa"/>
            <w:shd w:val="clear" w:color="auto" w:fill="CCFFFF"/>
          </w:tcPr>
          <w:p w:rsidR="001E174E" w:rsidRPr="00AA3AF5" w:rsidRDefault="001E174E" w:rsidP="00954563">
            <w:pPr>
              <w:jc w:val="center"/>
            </w:pPr>
            <w:r w:rsidRPr="00AA3AF5">
              <w:t>O</w:t>
            </w:r>
          </w:p>
        </w:tc>
      </w:tr>
      <w:tr w:rsidR="001E174E" w:rsidRPr="00AA3AF5" w:rsidTr="001E174E">
        <w:trPr>
          <w:trHeight w:val="255"/>
        </w:trPr>
        <w:tc>
          <w:tcPr>
            <w:tcW w:w="2940" w:type="dxa"/>
            <w:tcBorders>
              <w:top w:val="dotted" w:sz="4" w:space="0" w:color="auto"/>
              <w:left w:val="single" w:sz="6" w:space="0" w:color="auto"/>
            </w:tcBorders>
            <w:tcMar>
              <w:top w:w="20" w:type="dxa"/>
              <w:left w:w="20" w:type="dxa"/>
              <w:bottom w:w="0" w:type="dxa"/>
              <w:right w:w="20" w:type="dxa"/>
            </w:tcMar>
          </w:tcPr>
          <w:p w:rsidR="001E174E" w:rsidRPr="00AA3AF5" w:rsidRDefault="001E174E" w:rsidP="00954563">
            <w:r w:rsidRPr="00AA3AF5">
              <w:t>Organization Id</w:t>
            </w:r>
          </w:p>
        </w:tc>
        <w:tc>
          <w:tcPr>
            <w:tcW w:w="1470" w:type="dxa"/>
            <w:tcBorders>
              <w:top w:val="dotted" w:sz="4" w:space="0" w:color="auto"/>
            </w:tcBorders>
            <w:tcMar>
              <w:top w:w="20" w:type="dxa"/>
              <w:left w:w="20" w:type="dxa"/>
              <w:bottom w:w="0" w:type="dxa"/>
              <w:right w:w="20" w:type="dxa"/>
            </w:tcMar>
          </w:tcPr>
          <w:p w:rsidR="001E174E" w:rsidRPr="00AA3AF5" w:rsidRDefault="001E174E" w:rsidP="00954563">
            <w:r w:rsidRPr="00AA3AF5">
              <w:t>FI Code</w:t>
            </w:r>
          </w:p>
        </w:tc>
        <w:tc>
          <w:tcPr>
            <w:tcW w:w="3674" w:type="dxa"/>
            <w:tcBorders>
              <w:top w:val="dotted" w:sz="4" w:space="0" w:color="auto"/>
            </w:tcBorders>
            <w:tcMar>
              <w:top w:w="20" w:type="dxa"/>
              <w:left w:w="20" w:type="dxa"/>
              <w:bottom w:w="0" w:type="dxa"/>
              <w:right w:w="20" w:type="dxa"/>
            </w:tcMar>
          </w:tcPr>
          <w:p w:rsidR="001E174E" w:rsidRPr="00AA3AF5" w:rsidRDefault="001E174E" w:rsidP="00954563">
            <w:r w:rsidRPr="00AA3AF5">
              <w:rPr>
                <w:cs/>
              </w:rPr>
              <w:t>รหัสสถาบันการเงินผู้ส่งข้อมูล</w:t>
            </w: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514" w:type="dxa"/>
          </w:tcPr>
          <w:p w:rsidR="001E174E" w:rsidRPr="00AA3AF5" w:rsidRDefault="001E174E" w:rsidP="00954563">
            <w:pPr>
              <w:jc w:val="center"/>
              <w:rPr>
                <w:cs/>
              </w:rPr>
            </w:pPr>
          </w:p>
        </w:tc>
        <w:tc>
          <w:tcPr>
            <w:tcW w:w="514" w:type="dxa"/>
          </w:tcPr>
          <w:p w:rsidR="001E174E" w:rsidRPr="00AA3AF5" w:rsidRDefault="001E174E" w:rsidP="00954563">
            <w:pPr>
              <w:jc w:val="center"/>
              <w:rPr>
                <w:cs/>
              </w:rPr>
            </w:pPr>
          </w:p>
        </w:tc>
        <w:tc>
          <w:tcPr>
            <w:tcW w:w="614" w:type="dxa"/>
            <w:tcBorders>
              <w:top w:val="dotted" w:sz="4" w:space="0" w:color="auto"/>
            </w:tcBorders>
          </w:tcPr>
          <w:p w:rsidR="001E174E" w:rsidRPr="00AA3AF5" w:rsidRDefault="001E174E" w:rsidP="00954563">
            <w:pPr>
              <w:jc w:val="center"/>
              <w:rPr>
                <w:cs/>
              </w:rPr>
            </w:pPr>
            <w:r w:rsidRPr="00AA3AF5">
              <w:t>X</w:t>
            </w:r>
          </w:p>
        </w:tc>
        <w:tc>
          <w:tcPr>
            <w:tcW w:w="514" w:type="dxa"/>
            <w:tcBorders>
              <w:top w:val="dotted" w:sz="4" w:space="0" w:color="auto"/>
            </w:tcBorders>
          </w:tcPr>
          <w:p w:rsidR="001E174E" w:rsidRPr="00AA3AF5" w:rsidRDefault="001E174E" w:rsidP="00954563">
            <w:pPr>
              <w:jc w:val="center"/>
              <w:rPr>
                <w:cs/>
              </w:rPr>
            </w:pPr>
          </w:p>
        </w:tc>
      </w:tr>
      <w:tr w:rsidR="001E174E" w:rsidRPr="00AA3AF5" w:rsidTr="001E174E">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1E174E" w:rsidRPr="00AA3AF5" w:rsidRDefault="001E174E" w:rsidP="00954563">
            <w:r w:rsidRPr="00AA3AF5">
              <w:t>FI Reporting Group Id</w:t>
            </w:r>
          </w:p>
        </w:tc>
        <w:tc>
          <w:tcPr>
            <w:tcW w:w="1470" w:type="dxa"/>
            <w:tcBorders>
              <w:bottom w:val="dotted" w:sz="4" w:space="0" w:color="auto"/>
            </w:tcBorders>
            <w:noWrap/>
            <w:tcMar>
              <w:top w:w="20" w:type="dxa"/>
              <w:left w:w="20" w:type="dxa"/>
              <w:bottom w:w="0" w:type="dxa"/>
              <w:right w:w="20" w:type="dxa"/>
            </w:tcMar>
          </w:tcPr>
          <w:p w:rsidR="001E174E" w:rsidRPr="00AA3AF5" w:rsidRDefault="001E174E" w:rsidP="00954563">
            <w:r w:rsidRPr="00AA3AF5">
              <w:t>Classification</w:t>
            </w:r>
          </w:p>
        </w:tc>
        <w:tc>
          <w:tcPr>
            <w:tcW w:w="3674" w:type="dxa"/>
            <w:tcBorders>
              <w:bottom w:val="dotted" w:sz="4" w:space="0" w:color="auto"/>
            </w:tcBorders>
            <w:tcMar>
              <w:top w:w="20" w:type="dxa"/>
              <w:left w:w="20" w:type="dxa"/>
              <w:bottom w:w="0" w:type="dxa"/>
              <w:right w:w="20" w:type="dxa"/>
            </w:tcMar>
          </w:tcPr>
          <w:p w:rsidR="001E174E" w:rsidRPr="00AA3AF5" w:rsidRDefault="001E174E" w:rsidP="00954563">
            <w:r w:rsidRPr="00AA3AF5">
              <w:rPr>
                <w:cs/>
              </w:rPr>
              <w:t>ชุดข้อมูลของสถาบันการเงิน ใช้</w:t>
            </w:r>
            <w:r w:rsidRPr="00AA3AF5">
              <w:t xml:space="preserve"> classification </w:t>
            </w:r>
            <w:r w:rsidRPr="00AA3AF5">
              <w:rPr>
                <w:cs/>
              </w:rPr>
              <w:t xml:space="preserve">ใน </w:t>
            </w:r>
            <w:r w:rsidRPr="00AA3AF5">
              <w:t>FI Reporting Group Id</w:t>
            </w:r>
          </w:p>
        </w:tc>
        <w:tc>
          <w:tcPr>
            <w:tcW w:w="514" w:type="dxa"/>
            <w:tcBorders>
              <w:bottom w:val="dotted" w:sz="4" w:space="0" w:color="auto"/>
            </w:tcBorders>
          </w:tcPr>
          <w:p w:rsidR="001E174E" w:rsidRPr="00AA3AF5" w:rsidRDefault="001E174E" w:rsidP="00954563">
            <w:pPr>
              <w:jc w:val="center"/>
              <w:rPr>
                <w:cs/>
              </w:rPr>
            </w:pPr>
            <w:r w:rsidRPr="00AA3AF5">
              <w:t>X</w:t>
            </w:r>
          </w:p>
        </w:tc>
        <w:tc>
          <w:tcPr>
            <w:tcW w:w="514" w:type="dxa"/>
            <w:tcBorders>
              <w:bottom w:val="dotted" w:sz="4" w:space="0" w:color="auto"/>
            </w:tcBorders>
          </w:tcPr>
          <w:p w:rsidR="001E174E" w:rsidRPr="00AA3AF5" w:rsidRDefault="001E174E" w:rsidP="00954563">
            <w:pPr>
              <w:jc w:val="center"/>
              <w:rPr>
                <w:cs/>
              </w:rPr>
            </w:pPr>
          </w:p>
        </w:tc>
        <w:tc>
          <w:tcPr>
            <w:tcW w:w="514" w:type="dxa"/>
            <w:tcBorders>
              <w:bottom w:val="dotted" w:sz="4" w:space="0" w:color="auto"/>
            </w:tcBorders>
          </w:tcPr>
          <w:p w:rsidR="001E174E" w:rsidRPr="00AA3AF5" w:rsidRDefault="001E174E" w:rsidP="00954563">
            <w:pPr>
              <w:jc w:val="center"/>
              <w:rPr>
                <w:cs/>
              </w:rPr>
            </w:pPr>
            <w:r w:rsidRPr="00AA3AF5">
              <w:t>X</w:t>
            </w:r>
          </w:p>
        </w:tc>
        <w:tc>
          <w:tcPr>
            <w:tcW w:w="514" w:type="dxa"/>
            <w:tcBorders>
              <w:bottom w:val="dotted" w:sz="4" w:space="0" w:color="auto"/>
            </w:tcBorders>
          </w:tcPr>
          <w:p w:rsidR="001E174E" w:rsidRPr="00AA3AF5" w:rsidRDefault="001E174E" w:rsidP="00954563">
            <w:pPr>
              <w:jc w:val="center"/>
              <w:rPr>
                <w:cs/>
              </w:rPr>
            </w:pPr>
          </w:p>
        </w:tc>
        <w:tc>
          <w:tcPr>
            <w:tcW w:w="514" w:type="dxa"/>
            <w:tcBorders>
              <w:bottom w:val="dotted" w:sz="4" w:space="0" w:color="auto"/>
            </w:tcBorders>
          </w:tcPr>
          <w:p w:rsidR="001E174E" w:rsidRPr="00AA3AF5" w:rsidRDefault="001E174E" w:rsidP="00954563">
            <w:pPr>
              <w:jc w:val="center"/>
              <w:rPr>
                <w:cs/>
              </w:rPr>
            </w:pPr>
          </w:p>
        </w:tc>
        <w:tc>
          <w:tcPr>
            <w:tcW w:w="514" w:type="dxa"/>
            <w:tcBorders>
              <w:bottom w:val="dotted" w:sz="4" w:space="0" w:color="auto"/>
            </w:tcBorders>
          </w:tcPr>
          <w:p w:rsidR="001E174E" w:rsidRPr="00AA3AF5" w:rsidRDefault="001E174E" w:rsidP="00954563">
            <w:pPr>
              <w:jc w:val="center"/>
              <w:rPr>
                <w:cs/>
              </w:rPr>
            </w:pPr>
          </w:p>
        </w:tc>
        <w:tc>
          <w:tcPr>
            <w:tcW w:w="614" w:type="dxa"/>
            <w:tcBorders>
              <w:bottom w:val="dotted" w:sz="4" w:space="0" w:color="auto"/>
            </w:tcBorders>
          </w:tcPr>
          <w:p w:rsidR="001E174E" w:rsidRPr="00AA3AF5" w:rsidRDefault="001E174E" w:rsidP="00954563">
            <w:pPr>
              <w:jc w:val="center"/>
              <w:rPr>
                <w:cs/>
              </w:rPr>
            </w:pPr>
            <w:r w:rsidRPr="00AA3AF5">
              <w:t>X</w:t>
            </w:r>
          </w:p>
        </w:tc>
        <w:tc>
          <w:tcPr>
            <w:tcW w:w="514" w:type="dxa"/>
            <w:tcBorders>
              <w:bottom w:val="dotted" w:sz="4" w:space="0" w:color="auto"/>
            </w:tcBorders>
          </w:tcPr>
          <w:p w:rsidR="001E174E" w:rsidRPr="00AA3AF5" w:rsidRDefault="001E174E" w:rsidP="00954563">
            <w:pPr>
              <w:jc w:val="center"/>
              <w:rPr>
                <w:cs/>
              </w:rPr>
            </w:pPr>
          </w:p>
        </w:tc>
      </w:tr>
      <w:tr w:rsidR="001E174E" w:rsidRPr="00AA3AF5" w:rsidTr="001E174E">
        <w:trPr>
          <w:trHeight w:val="255"/>
        </w:trPr>
        <w:tc>
          <w:tcPr>
            <w:tcW w:w="2940" w:type="dxa"/>
            <w:tcBorders>
              <w:left w:val="single" w:sz="6" w:space="0" w:color="auto"/>
            </w:tcBorders>
            <w:tcMar>
              <w:top w:w="20" w:type="dxa"/>
              <w:left w:w="20" w:type="dxa"/>
              <w:bottom w:w="0" w:type="dxa"/>
              <w:right w:w="20" w:type="dxa"/>
            </w:tcMar>
          </w:tcPr>
          <w:p w:rsidR="001E174E" w:rsidRPr="00AA3AF5" w:rsidRDefault="001E174E" w:rsidP="00954563">
            <w:r w:rsidRPr="00AA3AF5">
              <w:t>Data Set Date</w:t>
            </w:r>
          </w:p>
        </w:tc>
        <w:tc>
          <w:tcPr>
            <w:tcW w:w="1470" w:type="dxa"/>
            <w:noWrap/>
            <w:tcMar>
              <w:top w:w="20" w:type="dxa"/>
              <w:left w:w="20" w:type="dxa"/>
              <w:bottom w:w="0" w:type="dxa"/>
              <w:right w:w="20" w:type="dxa"/>
            </w:tcMar>
          </w:tcPr>
          <w:p w:rsidR="001E174E" w:rsidRPr="00AA3AF5" w:rsidRDefault="001E174E" w:rsidP="00954563">
            <w:r w:rsidRPr="00AA3AF5">
              <w:t>Date</w:t>
            </w:r>
          </w:p>
        </w:tc>
        <w:tc>
          <w:tcPr>
            <w:tcW w:w="3674" w:type="dxa"/>
            <w:tcMar>
              <w:top w:w="20" w:type="dxa"/>
              <w:left w:w="20" w:type="dxa"/>
              <w:bottom w:w="0" w:type="dxa"/>
              <w:right w:w="20" w:type="dxa"/>
            </w:tcMar>
          </w:tcPr>
          <w:p w:rsidR="001E174E" w:rsidRPr="00AA3AF5" w:rsidRDefault="001E174E" w:rsidP="00954563">
            <w:r w:rsidRPr="00AA3AF5">
              <w:rPr>
                <w:cs/>
              </w:rPr>
              <w:t>วันที่ของชุดข้อมูล</w:t>
            </w: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514" w:type="dxa"/>
          </w:tcPr>
          <w:p w:rsidR="001E174E" w:rsidRPr="00AA3AF5" w:rsidRDefault="001E174E" w:rsidP="00954563">
            <w:pPr>
              <w:jc w:val="center"/>
              <w:rPr>
                <w:cs/>
              </w:rPr>
            </w:pPr>
          </w:p>
        </w:tc>
        <w:tc>
          <w:tcPr>
            <w:tcW w:w="514" w:type="dxa"/>
          </w:tcPr>
          <w:p w:rsidR="001E174E" w:rsidRPr="00AA3AF5" w:rsidRDefault="001E174E" w:rsidP="00954563">
            <w:pPr>
              <w:jc w:val="center"/>
              <w:rPr>
                <w:cs/>
              </w:rPr>
            </w:pPr>
          </w:p>
        </w:tc>
        <w:tc>
          <w:tcPr>
            <w:tcW w:w="6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r>
      <w:tr w:rsidR="001E174E" w:rsidRPr="00AA3AF5" w:rsidTr="001E174E">
        <w:trPr>
          <w:trHeight w:val="80"/>
        </w:trPr>
        <w:tc>
          <w:tcPr>
            <w:tcW w:w="2940" w:type="dxa"/>
            <w:tcBorders>
              <w:top w:val="dotted" w:sz="4" w:space="0" w:color="auto"/>
              <w:left w:val="single" w:sz="6" w:space="0" w:color="auto"/>
            </w:tcBorders>
            <w:tcMar>
              <w:top w:w="20" w:type="dxa"/>
              <w:left w:w="20" w:type="dxa"/>
              <w:bottom w:w="0" w:type="dxa"/>
              <w:right w:w="20" w:type="dxa"/>
            </w:tcMar>
          </w:tcPr>
          <w:p w:rsidR="001E174E" w:rsidRPr="00AA3AF5" w:rsidRDefault="001E174E" w:rsidP="00954563">
            <w:r w:rsidRPr="00AA3AF5">
              <w:t>Arrangement Type</w:t>
            </w:r>
          </w:p>
        </w:tc>
        <w:tc>
          <w:tcPr>
            <w:tcW w:w="1470" w:type="dxa"/>
            <w:tcBorders>
              <w:top w:val="dotted" w:sz="4" w:space="0" w:color="auto"/>
            </w:tcBorders>
            <w:tcMar>
              <w:top w:w="20" w:type="dxa"/>
              <w:left w:w="20" w:type="dxa"/>
              <w:bottom w:w="0" w:type="dxa"/>
              <w:right w:w="20" w:type="dxa"/>
            </w:tcMar>
          </w:tcPr>
          <w:p w:rsidR="001E174E" w:rsidRPr="00AA3AF5" w:rsidRDefault="001E174E" w:rsidP="00954563">
            <w:r w:rsidRPr="00AA3AF5">
              <w:t>Classification</w:t>
            </w:r>
          </w:p>
        </w:tc>
        <w:tc>
          <w:tcPr>
            <w:tcW w:w="3674" w:type="dxa"/>
            <w:tcBorders>
              <w:top w:val="dotted" w:sz="4" w:space="0" w:color="auto"/>
            </w:tcBorders>
            <w:tcMar>
              <w:top w:w="20" w:type="dxa"/>
              <w:left w:w="20" w:type="dxa"/>
              <w:bottom w:w="0" w:type="dxa"/>
              <w:right w:w="20" w:type="dxa"/>
            </w:tcMar>
          </w:tcPr>
          <w:p w:rsidR="001E174E" w:rsidRPr="00AA3AF5" w:rsidRDefault="001E174E" w:rsidP="00954563">
            <w:r w:rsidRPr="00AA3AF5">
              <w:rPr>
                <w:cs/>
              </w:rPr>
              <w:t xml:space="preserve">ประเภทของสัญญา </w:t>
            </w:r>
            <w:r w:rsidRPr="00AA3AF5">
              <w:t xml:space="preserve">(Arrangement type) </w:t>
            </w:r>
            <w:r w:rsidRPr="00AA3AF5">
              <w:rPr>
                <w:cs/>
              </w:rPr>
              <w:t>ครอบคลุม เงินรับฝาก</w:t>
            </w:r>
            <w:r w:rsidRPr="00AA3AF5">
              <w:t xml:space="preserve">, </w:t>
            </w:r>
            <w:r w:rsidRPr="00AA3AF5">
              <w:rPr>
                <w:cs/>
              </w:rPr>
              <w:t>เงินฝาก</w:t>
            </w:r>
            <w:r w:rsidRPr="00AA3AF5">
              <w:t xml:space="preserve">, </w:t>
            </w:r>
            <w:r w:rsidRPr="00AA3AF5">
              <w:rPr>
                <w:cs/>
              </w:rPr>
              <w:t>เงินกู้ยืม</w:t>
            </w:r>
            <w:r w:rsidRPr="00AA3AF5">
              <w:t xml:space="preserve">, </w:t>
            </w:r>
            <w:r w:rsidRPr="00AA3AF5">
              <w:rPr>
                <w:cs/>
              </w:rPr>
              <w:t>เงินให้สินเชื่อ ใช้</w:t>
            </w:r>
            <w:r w:rsidRPr="00AA3AF5">
              <w:t xml:space="preserve"> classification</w:t>
            </w:r>
            <w:r w:rsidRPr="00AA3AF5">
              <w:rPr>
                <w:cs/>
              </w:rPr>
              <w:t xml:space="preserve"> ใน </w:t>
            </w:r>
            <w:r w:rsidRPr="00AA3AF5">
              <w:t>Arrangement Type</w:t>
            </w:r>
          </w:p>
        </w:tc>
        <w:tc>
          <w:tcPr>
            <w:tcW w:w="514" w:type="dxa"/>
            <w:tcBorders>
              <w:top w:val="dotted" w:sz="4" w:space="0" w:color="auto"/>
            </w:tcBorders>
          </w:tcPr>
          <w:p w:rsidR="001E174E" w:rsidRPr="00AA3AF5" w:rsidRDefault="001E174E" w:rsidP="00954563">
            <w:pPr>
              <w:jc w:val="center"/>
              <w:rPr>
                <w:cs/>
              </w:rPr>
            </w:pPr>
            <w:r w:rsidRPr="00AA3AF5">
              <w:t>X</w:t>
            </w:r>
          </w:p>
        </w:tc>
        <w:tc>
          <w:tcPr>
            <w:tcW w:w="514" w:type="dxa"/>
            <w:tcBorders>
              <w:top w:val="dotted" w:sz="4" w:space="0" w:color="auto"/>
            </w:tcBorders>
          </w:tcPr>
          <w:p w:rsidR="001E174E" w:rsidRPr="00AA3AF5" w:rsidRDefault="001E174E" w:rsidP="00954563">
            <w:pPr>
              <w:jc w:val="center"/>
              <w:rPr>
                <w:cs/>
              </w:rPr>
            </w:pPr>
          </w:p>
        </w:tc>
        <w:tc>
          <w:tcPr>
            <w:tcW w:w="514" w:type="dxa"/>
            <w:tcBorders>
              <w:top w:val="dotted" w:sz="4" w:space="0" w:color="auto"/>
            </w:tcBorders>
          </w:tcPr>
          <w:p w:rsidR="001E174E" w:rsidRPr="00AA3AF5" w:rsidRDefault="001E174E" w:rsidP="00954563">
            <w:pPr>
              <w:jc w:val="center"/>
              <w:rPr>
                <w:cs/>
              </w:rPr>
            </w:pPr>
            <w:r w:rsidRPr="00AA3AF5">
              <w:t>X</w:t>
            </w:r>
          </w:p>
        </w:tc>
        <w:tc>
          <w:tcPr>
            <w:tcW w:w="514" w:type="dxa"/>
            <w:tcBorders>
              <w:top w:val="dotted" w:sz="4" w:space="0" w:color="auto"/>
            </w:tcBorders>
          </w:tcPr>
          <w:p w:rsidR="001E174E" w:rsidRPr="00AA3AF5" w:rsidRDefault="001E174E" w:rsidP="00954563">
            <w:pPr>
              <w:jc w:val="center"/>
              <w:rPr>
                <w:cs/>
              </w:rPr>
            </w:pPr>
          </w:p>
        </w:tc>
        <w:tc>
          <w:tcPr>
            <w:tcW w:w="514" w:type="dxa"/>
            <w:tcBorders>
              <w:top w:val="dotted" w:sz="4" w:space="0" w:color="auto"/>
            </w:tcBorders>
          </w:tcPr>
          <w:p w:rsidR="001E174E" w:rsidRPr="00AA3AF5" w:rsidRDefault="001E174E" w:rsidP="00954563">
            <w:pPr>
              <w:jc w:val="center"/>
              <w:rPr>
                <w:cs/>
              </w:rPr>
            </w:pPr>
          </w:p>
        </w:tc>
        <w:tc>
          <w:tcPr>
            <w:tcW w:w="514" w:type="dxa"/>
            <w:tcBorders>
              <w:top w:val="dotted" w:sz="4" w:space="0" w:color="auto"/>
            </w:tcBorders>
          </w:tcPr>
          <w:p w:rsidR="001E174E" w:rsidRPr="00AA3AF5" w:rsidRDefault="001E174E" w:rsidP="00954563">
            <w:pPr>
              <w:jc w:val="center"/>
              <w:rPr>
                <w:cs/>
              </w:rPr>
            </w:pPr>
          </w:p>
        </w:tc>
        <w:tc>
          <w:tcPr>
            <w:tcW w:w="614" w:type="dxa"/>
            <w:tcBorders>
              <w:top w:val="dotted" w:sz="4" w:space="0" w:color="auto"/>
            </w:tcBorders>
          </w:tcPr>
          <w:p w:rsidR="001E174E" w:rsidRPr="00AA3AF5" w:rsidRDefault="001E174E" w:rsidP="00954563">
            <w:pPr>
              <w:jc w:val="center"/>
              <w:rPr>
                <w:cs/>
              </w:rPr>
            </w:pPr>
            <w:r w:rsidRPr="00AA3AF5">
              <w:t>X</w:t>
            </w:r>
          </w:p>
        </w:tc>
        <w:tc>
          <w:tcPr>
            <w:tcW w:w="514" w:type="dxa"/>
            <w:tcBorders>
              <w:top w:val="dotted" w:sz="4" w:space="0" w:color="auto"/>
            </w:tcBorders>
          </w:tcPr>
          <w:p w:rsidR="001E174E" w:rsidRPr="00AA3AF5" w:rsidRDefault="001E174E" w:rsidP="00954563">
            <w:pPr>
              <w:jc w:val="center"/>
              <w:rPr>
                <w:cs/>
              </w:rPr>
            </w:pPr>
          </w:p>
        </w:tc>
      </w:tr>
      <w:tr w:rsidR="001E174E" w:rsidRPr="00AA3AF5" w:rsidTr="001E174E">
        <w:trPr>
          <w:trHeight w:val="337"/>
        </w:trPr>
        <w:tc>
          <w:tcPr>
            <w:tcW w:w="2940" w:type="dxa"/>
            <w:tcBorders>
              <w:left w:val="single" w:sz="6" w:space="0" w:color="auto"/>
            </w:tcBorders>
            <w:tcMar>
              <w:top w:w="20" w:type="dxa"/>
              <w:left w:w="20" w:type="dxa"/>
              <w:bottom w:w="0" w:type="dxa"/>
              <w:right w:w="20" w:type="dxa"/>
            </w:tcMar>
          </w:tcPr>
          <w:p w:rsidR="001E174E" w:rsidRPr="00AA3AF5" w:rsidRDefault="001E174E" w:rsidP="00954563">
            <w:pPr>
              <w:pStyle w:val="font5"/>
              <w:spacing w:before="0" w:beforeAutospacing="0" w:after="0" w:afterAutospacing="0"/>
              <w:rPr>
                <w:rFonts w:ascii="Tahoma" w:hAnsi="Tahoma" w:cs="Tahoma"/>
                <w:color w:val="auto"/>
              </w:rPr>
            </w:pPr>
            <w:r w:rsidRPr="00AA3AF5">
              <w:rPr>
                <w:rFonts w:ascii="Tahoma" w:hAnsi="Tahoma" w:cs="Tahoma"/>
                <w:color w:val="auto"/>
              </w:rPr>
              <w:t>Involved Party Type</w:t>
            </w:r>
          </w:p>
        </w:tc>
        <w:tc>
          <w:tcPr>
            <w:tcW w:w="1470" w:type="dxa"/>
            <w:tcMar>
              <w:top w:w="20" w:type="dxa"/>
              <w:left w:w="20" w:type="dxa"/>
              <w:bottom w:w="0" w:type="dxa"/>
              <w:right w:w="20" w:type="dxa"/>
            </w:tcMar>
          </w:tcPr>
          <w:p w:rsidR="001E174E" w:rsidRPr="00AA3AF5" w:rsidRDefault="001E174E" w:rsidP="00954563">
            <w:r w:rsidRPr="00AA3AF5">
              <w:t>Classification</w:t>
            </w:r>
          </w:p>
        </w:tc>
        <w:tc>
          <w:tcPr>
            <w:tcW w:w="3674" w:type="dxa"/>
            <w:tcMar>
              <w:top w:w="20" w:type="dxa"/>
              <w:left w:w="20" w:type="dxa"/>
              <w:bottom w:w="0" w:type="dxa"/>
              <w:right w:w="20" w:type="dxa"/>
            </w:tcMar>
          </w:tcPr>
          <w:p w:rsidR="001E174E" w:rsidRPr="00AA3AF5" w:rsidRDefault="001E174E" w:rsidP="00954563">
            <w:r w:rsidRPr="00AA3AF5">
              <w:rPr>
                <w:cs/>
              </w:rPr>
              <w:t xml:space="preserve">ประเภทของผู้ทำสัญญา </w:t>
            </w:r>
            <w:r w:rsidRPr="00AA3AF5">
              <w:t xml:space="preserve">(Involved Party) </w:t>
            </w:r>
            <w:r w:rsidRPr="00AA3AF5">
              <w:rPr>
                <w:cs/>
              </w:rPr>
              <w:t xml:space="preserve">ใช้ </w:t>
            </w:r>
            <w:r w:rsidRPr="00AA3AF5">
              <w:t xml:space="preserve">classification </w:t>
            </w:r>
            <w:r w:rsidRPr="00AA3AF5">
              <w:rPr>
                <w:cs/>
              </w:rPr>
              <w:t xml:space="preserve">ใน </w:t>
            </w:r>
            <w:r w:rsidRPr="00AA3AF5">
              <w:t>Involved Party Type</w:t>
            </w: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514" w:type="dxa"/>
          </w:tcPr>
          <w:p w:rsidR="001E174E" w:rsidRPr="00AA3AF5" w:rsidRDefault="001E174E" w:rsidP="00954563">
            <w:pPr>
              <w:jc w:val="center"/>
              <w:rPr>
                <w:cs/>
              </w:rPr>
            </w:pPr>
          </w:p>
        </w:tc>
        <w:tc>
          <w:tcPr>
            <w:tcW w:w="514" w:type="dxa"/>
          </w:tcPr>
          <w:p w:rsidR="001E174E" w:rsidRPr="00AA3AF5" w:rsidRDefault="001E174E" w:rsidP="00954563">
            <w:pPr>
              <w:jc w:val="center"/>
              <w:rPr>
                <w:cs/>
              </w:rPr>
            </w:pPr>
          </w:p>
        </w:tc>
        <w:tc>
          <w:tcPr>
            <w:tcW w:w="6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r>
      <w:tr w:rsidR="001E174E" w:rsidRPr="00AA3AF5" w:rsidTr="001E174E">
        <w:trPr>
          <w:trHeight w:val="80"/>
        </w:trPr>
        <w:tc>
          <w:tcPr>
            <w:tcW w:w="2940" w:type="dxa"/>
            <w:tcBorders>
              <w:left w:val="single" w:sz="6" w:space="0" w:color="auto"/>
            </w:tcBorders>
            <w:tcMar>
              <w:top w:w="20" w:type="dxa"/>
              <w:left w:w="20" w:type="dxa"/>
              <w:bottom w:w="0" w:type="dxa"/>
              <w:right w:w="20" w:type="dxa"/>
            </w:tcMar>
          </w:tcPr>
          <w:p w:rsidR="001E174E" w:rsidRPr="00AA3AF5" w:rsidRDefault="001E174E" w:rsidP="00954563">
            <w:pPr>
              <w:pStyle w:val="DataSet1"/>
            </w:pPr>
            <w:r w:rsidRPr="00AA3AF5">
              <w:t>Arrangement Term Range</w:t>
            </w:r>
          </w:p>
        </w:tc>
        <w:tc>
          <w:tcPr>
            <w:tcW w:w="1470" w:type="dxa"/>
            <w:tcMar>
              <w:top w:w="20" w:type="dxa"/>
              <w:left w:w="20" w:type="dxa"/>
              <w:bottom w:w="0" w:type="dxa"/>
              <w:right w:w="20" w:type="dxa"/>
            </w:tcMar>
          </w:tcPr>
          <w:p w:rsidR="001E174E" w:rsidRPr="00AA3AF5" w:rsidRDefault="001E174E" w:rsidP="00954563">
            <w:r w:rsidRPr="00AA3AF5">
              <w:t>Classification</w:t>
            </w:r>
          </w:p>
        </w:tc>
        <w:tc>
          <w:tcPr>
            <w:tcW w:w="3674" w:type="dxa"/>
            <w:tcMar>
              <w:top w:w="20" w:type="dxa"/>
              <w:left w:w="20" w:type="dxa"/>
              <w:bottom w:w="0" w:type="dxa"/>
              <w:right w:w="20" w:type="dxa"/>
            </w:tcMar>
          </w:tcPr>
          <w:p w:rsidR="001E174E" w:rsidRPr="00AA3AF5" w:rsidRDefault="001E174E" w:rsidP="00954563">
            <w:r w:rsidRPr="00AA3AF5">
              <w:rPr>
                <w:cs/>
              </w:rPr>
              <w:t>ช่วงระยะเวลาของสัญญาใช้</w:t>
            </w:r>
            <w:r w:rsidRPr="00AA3AF5">
              <w:t xml:space="preserve"> classification </w:t>
            </w:r>
            <w:r w:rsidRPr="00AA3AF5">
              <w:rPr>
                <w:cs/>
              </w:rPr>
              <w:t xml:space="preserve">ใน </w:t>
            </w:r>
            <w:r w:rsidRPr="00AA3AF5">
              <w:t>Term Range (</w:t>
            </w:r>
            <w:r w:rsidRPr="00AA3AF5">
              <w:rPr>
                <w:cs/>
              </w:rPr>
              <w:t xml:space="preserve">เฉพาะรายการ </w:t>
            </w:r>
            <w:r w:rsidRPr="00AA3AF5">
              <w:t xml:space="preserve">Short Term </w:t>
            </w:r>
            <w:r w:rsidRPr="00AA3AF5">
              <w:rPr>
                <w:cs/>
              </w:rPr>
              <w:t xml:space="preserve">และ </w:t>
            </w:r>
            <w:r w:rsidRPr="00AA3AF5">
              <w:t xml:space="preserve">Long Term </w:t>
            </w:r>
            <w:r w:rsidRPr="00AA3AF5">
              <w:rPr>
                <w:cs/>
              </w:rPr>
              <w:t>เท่านั้น)</w:t>
            </w:r>
          </w:p>
        </w:tc>
        <w:tc>
          <w:tcPr>
            <w:tcW w:w="514" w:type="dxa"/>
          </w:tcPr>
          <w:p w:rsidR="001E174E" w:rsidRPr="00AA3AF5" w:rsidRDefault="001E174E" w:rsidP="00954563">
            <w:pPr>
              <w:jc w:val="center"/>
              <w:rPr>
                <w:u w:val="single"/>
              </w:rPr>
            </w:pPr>
            <w:r w:rsidRPr="00AA3AF5">
              <w:t>X</w:t>
            </w:r>
          </w:p>
        </w:tc>
        <w:tc>
          <w:tcPr>
            <w:tcW w:w="514" w:type="dxa"/>
          </w:tcPr>
          <w:p w:rsidR="001E174E" w:rsidRPr="00AA3AF5" w:rsidRDefault="001E174E" w:rsidP="00954563">
            <w:pPr>
              <w:jc w:val="center"/>
              <w:rPr>
                <w:u w:val="single"/>
              </w:rPr>
            </w:pPr>
          </w:p>
        </w:tc>
        <w:tc>
          <w:tcPr>
            <w:tcW w:w="514" w:type="dxa"/>
          </w:tcPr>
          <w:p w:rsidR="001E174E" w:rsidRPr="00AA3AF5" w:rsidRDefault="001E174E" w:rsidP="00954563">
            <w:pPr>
              <w:jc w:val="center"/>
            </w:pPr>
            <w:r w:rsidRPr="00AA3AF5">
              <w:t>X</w:t>
            </w:r>
          </w:p>
        </w:tc>
        <w:tc>
          <w:tcPr>
            <w:tcW w:w="514" w:type="dxa"/>
          </w:tcPr>
          <w:p w:rsidR="001E174E" w:rsidRPr="00AA3AF5" w:rsidRDefault="001E174E" w:rsidP="00954563">
            <w:pPr>
              <w:jc w:val="center"/>
            </w:pPr>
          </w:p>
        </w:tc>
        <w:tc>
          <w:tcPr>
            <w:tcW w:w="514" w:type="dxa"/>
          </w:tcPr>
          <w:p w:rsidR="001E174E" w:rsidRPr="00AA3AF5" w:rsidRDefault="001E174E" w:rsidP="00954563">
            <w:pPr>
              <w:jc w:val="center"/>
            </w:pPr>
          </w:p>
        </w:tc>
        <w:tc>
          <w:tcPr>
            <w:tcW w:w="514" w:type="dxa"/>
          </w:tcPr>
          <w:p w:rsidR="001E174E" w:rsidRPr="00AA3AF5" w:rsidRDefault="001E174E" w:rsidP="00954563">
            <w:pPr>
              <w:jc w:val="center"/>
            </w:pPr>
          </w:p>
        </w:tc>
        <w:tc>
          <w:tcPr>
            <w:tcW w:w="614" w:type="dxa"/>
          </w:tcPr>
          <w:p w:rsidR="001E174E" w:rsidRPr="00AA3AF5" w:rsidRDefault="001E174E" w:rsidP="00954563">
            <w:pPr>
              <w:jc w:val="center"/>
              <w:rPr>
                <w:u w:val="single"/>
              </w:rPr>
            </w:pPr>
            <w:r w:rsidRPr="00AA3AF5">
              <w:t>X</w:t>
            </w:r>
          </w:p>
        </w:tc>
        <w:tc>
          <w:tcPr>
            <w:tcW w:w="514" w:type="dxa"/>
          </w:tcPr>
          <w:p w:rsidR="001E174E" w:rsidRPr="00AA3AF5" w:rsidRDefault="001E174E" w:rsidP="00954563">
            <w:pPr>
              <w:jc w:val="center"/>
              <w:rPr>
                <w:u w:val="single"/>
              </w:rPr>
            </w:pPr>
          </w:p>
        </w:tc>
      </w:tr>
      <w:tr w:rsidR="001E174E" w:rsidRPr="00AA3AF5" w:rsidTr="001E174E">
        <w:trPr>
          <w:trHeight w:val="80"/>
        </w:trPr>
        <w:tc>
          <w:tcPr>
            <w:tcW w:w="2940" w:type="dxa"/>
            <w:tcBorders>
              <w:left w:val="single" w:sz="6" w:space="0" w:color="auto"/>
            </w:tcBorders>
            <w:tcMar>
              <w:top w:w="20" w:type="dxa"/>
              <w:left w:w="20" w:type="dxa"/>
              <w:bottom w:w="0" w:type="dxa"/>
              <w:right w:w="20" w:type="dxa"/>
            </w:tcMar>
          </w:tcPr>
          <w:p w:rsidR="001E174E" w:rsidRPr="00AA3AF5" w:rsidRDefault="001E174E" w:rsidP="00954563">
            <w:r w:rsidRPr="00AA3AF5">
              <w:t>Arrangement Currency Flag</w:t>
            </w:r>
          </w:p>
        </w:tc>
        <w:tc>
          <w:tcPr>
            <w:tcW w:w="1470" w:type="dxa"/>
            <w:tcMar>
              <w:top w:w="20" w:type="dxa"/>
              <w:left w:w="20" w:type="dxa"/>
              <w:bottom w:w="0" w:type="dxa"/>
              <w:right w:w="20" w:type="dxa"/>
            </w:tcMar>
          </w:tcPr>
          <w:p w:rsidR="001E174E" w:rsidRPr="00AA3AF5" w:rsidRDefault="001E174E" w:rsidP="00954563">
            <w:r w:rsidRPr="00AA3AF5">
              <w:t>Flag</w:t>
            </w:r>
          </w:p>
        </w:tc>
        <w:tc>
          <w:tcPr>
            <w:tcW w:w="3674" w:type="dxa"/>
            <w:tcMar>
              <w:top w:w="20" w:type="dxa"/>
              <w:left w:w="20" w:type="dxa"/>
              <w:bottom w:w="0" w:type="dxa"/>
              <w:right w:w="20" w:type="dxa"/>
            </w:tcMar>
          </w:tcPr>
          <w:p w:rsidR="001E174E" w:rsidRPr="00AA3AF5" w:rsidRDefault="001E174E" w:rsidP="00954563">
            <w:r w:rsidRPr="00AA3AF5">
              <w:rPr>
                <w:cs/>
              </w:rPr>
              <w:t>ประเภทสกุลเงินของสัญญา</w:t>
            </w:r>
            <w:r w:rsidRPr="00AA3AF5">
              <w:br/>
            </w:r>
            <w:r w:rsidRPr="00AA3AF5">
              <w:rPr>
                <w:cs/>
              </w:rPr>
              <w:t xml:space="preserve">   เงินบาท </w:t>
            </w:r>
            <w:r w:rsidRPr="00AA3AF5">
              <w:t>= ‘1’</w:t>
            </w:r>
            <w:r w:rsidRPr="00AA3AF5">
              <w:br/>
            </w:r>
            <w:r w:rsidRPr="00AA3AF5">
              <w:rPr>
                <w:cs/>
              </w:rPr>
              <w:t xml:space="preserve">   เงินตราต่างประเทศ </w:t>
            </w:r>
            <w:r w:rsidRPr="00AA3AF5">
              <w:t>= ‘0’</w:t>
            </w:r>
          </w:p>
        </w:tc>
        <w:tc>
          <w:tcPr>
            <w:tcW w:w="514" w:type="dxa"/>
          </w:tcPr>
          <w:p w:rsidR="001E174E" w:rsidRPr="00AA3AF5" w:rsidRDefault="001E174E" w:rsidP="00954563">
            <w:pPr>
              <w:jc w:val="center"/>
              <w:rPr>
                <w:u w:val="single"/>
              </w:rPr>
            </w:pPr>
            <w:r w:rsidRPr="00AA3AF5">
              <w:t>X</w:t>
            </w:r>
          </w:p>
        </w:tc>
        <w:tc>
          <w:tcPr>
            <w:tcW w:w="514" w:type="dxa"/>
          </w:tcPr>
          <w:p w:rsidR="001E174E" w:rsidRPr="00AA3AF5" w:rsidRDefault="001E174E" w:rsidP="00954563">
            <w:pPr>
              <w:jc w:val="center"/>
              <w:rPr>
                <w:u w:val="single"/>
              </w:rPr>
            </w:pPr>
          </w:p>
        </w:tc>
        <w:tc>
          <w:tcPr>
            <w:tcW w:w="514" w:type="dxa"/>
          </w:tcPr>
          <w:p w:rsidR="001E174E" w:rsidRPr="00AA3AF5" w:rsidRDefault="001E174E" w:rsidP="00954563">
            <w:pPr>
              <w:jc w:val="center"/>
            </w:pPr>
            <w:r w:rsidRPr="00AA3AF5">
              <w:t>X</w:t>
            </w:r>
          </w:p>
        </w:tc>
        <w:tc>
          <w:tcPr>
            <w:tcW w:w="514" w:type="dxa"/>
          </w:tcPr>
          <w:p w:rsidR="001E174E" w:rsidRPr="00AA3AF5" w:rsidRDefault="001E174E" w:rsidP="00954563">
            <w:pPr>
              <w:jc w:val="center"/>
            </w:pPr>
          </w:p>
        </w:tc>
        <w:tc>
          <w:tcPr>
            <w:tcW w:w="514" w:type="dxa"/>
          </w:tcPr>
          <w:p w:rsidR="001E174E" w:rsidRPr="00AA3AF5" w:rsidRDefault="001E174E" w:rsidP="00954563">
            <w:pPr>
              <w:jc w:val="center"/>
            </w:pPr>
          </w:p>
        </w:tc>
        <w:tc>
          <w:tcPr>
            <w:tcW w:w="514" w:type="dxa"/>
          </w:tcPr>
          <w:p w:rsidR="001E174E" w:rsidRPr="00AA3AF5" w:rsidRDefault="001E174E" w:rsidP="00954563">
            <w:pPr>
              <w:jc w:val="center"/>
            </w:pPr>
          </w:p>
        </w:tc>
        <w:tc>
          <w:tcPr>
            <w:tcW w:w="614" w:type="dxa"/>
          </w:tcPr>
          <w:p w:rsidR="001E174E" w:rsidRPr="00AA3AF5" w:rsidRDefault="001E174E" w:rsidP="00954563">
            <w:pPr>
              <w:jc w:val="center"/>
              <w:rPr>
                <w:u w:val="single"/>
              </w:rPr>
            </w:pPr>
            <w:r w:rsidRPr="00AA3AF5">
              <w:t>X</w:t>
            </w:r>
          </w:p>
        </w:tc>
        <w:tc>
          <w:tcPr>
            <w:tcW w:w="514" w:type="dxa"/>
          </w:tcPr>
          <w:p w:rsidR="001E174E" w:rsidRPr="00AA3AF5" w:rsidRDefault="001E174E" w:rsidP="00954563">
            <w:pPr>
              <w:jc w:val="center"/>
              <w:rPr>
                <w:u w:val="single"/>
              </w:rPr>
            </w:pPr>
          </w:p>
        </w:tc>
      </w:tr>
      <w:tr w:rsidR="001E174E" w:rsidRPr="00AA3AF5" w:rsidTr="001E174E">
        <w:trPr>
          <w:trHeight w:val="255"/>
        </w:trPr>
        <w:tc>
          <w:tcPr>
            <w:tcW w:w="2940" w:type="dxa"/>
            <w:tcBorders>
              <w:left w:val="single" w:sz="6" w:space="0" w:color="auto"/>
            </w:tcBorders>
            <w:tcMar>
              <w:top w:w="20" w:type="dxa"/>
              <w:left w:w="20" w:type="dxa"/>
              <w:bottom w:w="0" w:type="dxa"/>
              <w:right w:w="20" w:type="dxa"/>
            </w:tcMar>
          </w:tcPr>
          <w:p w:rsidR="001E174E" w:rsidRPr="00AA3AF5" w:rsidRDefault="001E174E" w:rsidP="00954563">
            <w:pPr>
              <w:pStyle w:val="Footer"/>
              <w:tabs>
                <w:tab w:val="clear" w:pos="4153"/>
                <w:tab w:val="clear" w:pos="8306"/>
              </w:tabs>
            </w:pPr>
            <w:r w:rsidRPr="00AA3AF5">
              <w:t>Movement Amount Type</w:t>
            </w:r>
          </w:p>
        </w:tc>
        <w:tc>
          <w:tcPr>
            <w:tcW w:w="1470" w:type="dxa"/>
            <w:tcMar>
              <w:top w:w="20" w:type="dxa"/>
              <w:left w:w="20" w:type="dxa"/>
              <w:bottom w:w="0" w:type="dxa"/>
              <w:right w:w="20" w:type="dxa"/>
            </w:tcMar>
          </w:tcPr>
          <w:p w:rsidR="001E174E" w:rsidRPr="00AA3AF5" w:rsidRDefault="001E174E" w:rsidP="00954563">
            <w:r w:rsidRPr="00AA3AF5">
              <w:t>Classification</w:t>
            </w:r>
          </w:p>
        </w:tc>
        <w:tc>
          <w:tcPr>
            <w:tcW w:w="3674" w:type="dxa"/>
            <w:tcMar>
              <w:top w:w="20" w:type="dxa"/>
              <w:left w:w="20" w:type="dxa"/>
              <w:bottom w:w="0" w:type="dxa"/>
              <w:right w:w="20" w:type="dxa"/>
            </w:tcMar>
          </w:tcPr>
          <w:p w:rsidR="001E174E" w:rsidRPr="00AA3AF5" w:rsidRDefault="001E174E" w:rsidP="00954563">
            <w:pPr>
              <w:rPr>
                <w:cs/>
              </w:rPr>
            </w:pPr>
            <w:r w:rsidRPr="00AA3AF5">
              <w:rPr>
                <w:cs/>
              </w:rPr>
              <w:t>ประเภทของจำนวนเงินที่รายงานใช้</w:t>
            </w:r>
            <w:r w:rsidRPr="00AA3AF5">
              <w:t xml:space="preserve"> Classification </w:t>
            </w:r>
            <w:r w:rsidRPr="00AA3AF5">
              <w:rPr>
                <w:cs/>
              </w:rPr>
              <w:t xml:space="preserve">ใน </w:t>
            </w:r>
            <w:r w:rsidRPr="00AA3AF5">
              <w:t>Balance Sheet Amount Type</w:t>
            </w:r>
          </w:p>
        </w:tc>
        <w:tc>
          <w:tcPr>
            <w:tcW w:w="514" w:type="dxa"/>
          </w:tcPr>
          <w:p w:rsidR="001E174E" w:rsidRPr="00AA3AF5" w:rsidRDefault="001E174E" w:rsidP="00954563">
            <w:pPr>
              <w:jc w:val="center"/>
              <w:rPr>
                <w:u w:val="single"/>
              </w:rPr>
            </w:pPr>
            <w:r w:rsidRPr="00AA3AF5">
              <w:t>X</w:t>
            </w:r>
          </w:p>
        </w:tc>
        <w:tc>
          <w:tcPr>
            <w:tcW w:w="514" w:type="dxa"/>
          </w:tcPr>
          <w:p w:rsidR="001E174E" w:rsidRPr="00AA3AF5" w:rsidRDefault="001E174E" w:rsidP="00954563">
            <w:pPr>
              <w:jc w:val="center"/>
              <w:rPr>
                <w:u w:val="single"/>
              </w:rPr>
            </w:pPr>
          </w:p>
        </w:tc>
        <w:tc>
          <w:tcPr>
            <w:tcW w:w="514" w:type="dxa"/>
          </w:tcPr>
          <w:p w:rsidR="001E174E" w:rsidRPr="00AA3AF5" w:rsidRDefault="001E174E" w:rsidP="00954563">
            <w:pPr>
              <w:jc w:val="center"/>
            </w:pPr>
            <w:r w:rsidRPr="00AA3AF5">
              <w:t>X</w:t>
            </w:r>
          </w:p>
        </w:tc>
        <w:tc>
          <w:tcPr>
            <w:tcW w:w="514" w:type="dxa"/>
          </w:tcPr>
          <w:p w:rsidR="001E174E" w:rsidRPr="00AA3AF5" w:rsidRDefault="001E174E" w:rsidP="00954563">
            <w:pPr>
              <w:jc w:val="center"/>
            </w:pPr>
          </w:p>
        </w:tc>
        <w:tc>
          <w:tcPr>
            <w:tcW w:w="514" w:type="dxa"/>
          </w:tcPr>
          <w:p w:rsidR="001E174E" w:rsidRPr="00AA3AF5" w:rsidRDefault="001E174E" w:rsidP="00954563">
            <w:pPr>
              <w:jc w:val="center"/>
            </w:pPr>
          </w:p>
        </w:tc>
        <w:tc>
          <w:tcPr>
            <w:tcW w:w="514" w:type="dxa"/>
          </w:tcPr>
          <w:p w:rsidR="001E174E" w:rsidRPr="00AA3AF5" w:rsidRDefault="001E174E" w:rsidP="00954563">
            <w:pPr>
              <w:jc w:val="center"/>
            </w:pPr>
          </w:p>
        </w:tc>
        <w:tc>
          <w:tcPr>
            <w:tcW w:w="614" w:type="dxa"/>
          </w:tcPr>
          <w:p w:rsidR="001E174E" w:rsidRPr="00AA3AF5" w:rsidRDefault="001E174E" w:rsidP="00954563">
            <w:pPr>
              <w:jc w:val="center"/>
              <w:rPr>
                <w:u w:val="single"/>
              </w:rPr>
            </w:pPr>
            <w:r w:rsidRPr="00AA3AF5">
              <w:t>X</w:t>
            </w:r>
          </w:p>
        </w:tc>
        <w:tc>
          <w:tcPr>
            <w:tcW w:w="514" w:type="dxa"/>
          </w:tcPr>
          <w:p w:rsidR="001E174E" w:rsidRPr="00AA3AF5" w:rsidRDefault="001E174E" w:rsidP="00954563">
            <w:pPr>
              <w:jc w:val="center"/>
              <w:rPr>
                <w:u w:val="single"/>
              </w:rPr>
            </w:pPr>
          </w:p>
        </w:tc>
      </w:tr>
      <w:tr w:rsidR="001E174E" w:rsidRPr="00AA3AF5" w:rsidTr="001E174E">
        <w:trPr>
          <w:trHeight w:val="255"/>
        </w:trPr>
        <w:tc>
          <w:tcPr>
            <w:tcW w:w="2940" w:type="dxa"/>
            <w:tcBorders>
              <w:left w:val="single" w:sz="6" w:space="0" w:color="auto"/>
            </w:tcBorders>
            <w:tcMar>
              <w:top w:w="20" w:type="dxa"/>
              <w:left w:w="20" w:type="dxa"/>
              <w:bottom w:w="0" w:type="dxa"/>
              <w:right w:w="20" w:type="dxa"/>
            </w:tcMar>
          </w:tcPr>
          <w:p w:rsidR="001E174E" w:rsidRPr="00AA3AF5" w:rsidRDefault="001E174E" w:rsidP="00954563">
            <w:pPr>
              <w:pStyle w:val="Footer"/>
              <w:tabs>
                <w:tab w:val="clear" w:pos="4153"/>
                <w:tab w:val="clear" w:pos="8306"/>
              </w:tabs>
            </w:pPr>
            <w:r w:rsidRPr="00AA3AF5">
              <w:t>Movement Amount</w:t>
            </w:r>
          </w:p>
        </w:tc>
        <w:tc>
          <w:tcPr>
            <w:tcW w:w="1470" w:type="dxa"/>
            <w:tcMar>
              <w:top w:w="20" w:type="dxa"/>
              <w:left w:w="20" w:type="dxa"/>
              <w:bottom w:w="0" w:type="dxa"/>
              <w:right w:w="20" w:type="dxa"/>
            </w:tcMar>
          </w:tcPr>
          <w:p w:rsidR="001E174E" w:rsidRPr="00AA3AF5" w:rsidRDefault="001E174E" w:rsidP="00954563">
            <w:r w:rsidRPr="00AA3AF5">
              <w:t>Amount</w:t>
            </w:r>
          </w:p>
        </w:tc>
        <w:tc>
          <w:tcPr>
            <w:tcW w:w="3674" w:type="dxa"/>
            <w:tcMar>
              <w:top w:w="20" w:type="dxa"/>
              <w:left w:w="20" w:type="dxa"/>
              <w:bottom w:w="0" w:type="dxa"/>
              <w:right w:w="20" w:type="dxa"/>
            </w:tcMar>
          </w:tcPr>
          <w:p w:rsidR="001E174E" w:rsidRPr="00AA3AF5" w:rsidRDefault="001E174E" w:rsidP="00954563">
            <w:r w:rsidRPr="00AA3AF5">
              <w:rPr>
                <w:cs/>
              </w:rPr>
              <w:t>จำนวนเงินที่เปลี่ยนแปลง</w:t>
            </w:r>
            <w:r w:rsidRPr="00AA3AF5">
              <w:t xml:space="preserve"> (</w:t>
            </w:r>
            <w:r w:rsidRPr="00AA3AF5">
              <w:rPr>
                <w:cs/>
              </w:rPr>
              <w:t>บาท</w:t>
            </w:r>
            <w:r w:rsidRPr="00AA3AF5">
              <w:t>)</w:t>
            </w:r>
          </w:p>
        </w:tc>
        <w:tc>
          <w:tcPr>
            <w:tcW w:w="514" w:type="dxa"/>
          </w:tcPr>
          <w:p w:rsidR="001E174E" w:rsidRPr="00AA3AF5" w:rsidRDefault="001E174E" w:rsidP="00954563">
            <w:pPr>
              <w:jc w:val="center"/>
              <w:rPr>
                <w:u w:val="single"/>
              </w:rPr>
            </w:pPr>
            <w:r w:rsidRPr="00AA3AF5">
              <w:t>X</w:t>
            </w:r>
          </w:p>
        </w:tc>
        <w:tc>
          <w:tcPr>
            <w:tcW w:w="514" w:type="dxa"/>
          </w:tcPr>
          <w:p w:rsidR="001E174E" w:rsidRPr="00AA3AF5" w:rsidRDefault="001E174E" w:rsidP="00954563">
            <w:pPr>
              <w:jc w:val="center"/>
              <w:rPr>
                <w:u w:val="single"/>
              </w:rPr>
            </w:pPr>
          </w:p>
        </w:tc>
        <w:tc>
          <w:tcPr>
            <w:tcW w:w="514" w:type="dxa"/>
          </w:tcPr>
          <w:p w:rsidR="001E174E" w:rsidRPr="00AA3AF5" w:rsidRDefault="001E174E" w:rsidP="00954563">
            <w:pPr>
              <w:jc w:val="center"/>
              <w:rPr>
                <w:u w:val="single"/>
              </w:rPr>
            </w:pPr>
            <w:r w:rsidRPr="00AA3AF5">
              <w:t>X</w:t>
            </w:r>
          </w:p>
        </w:tc>
        <w:tc>
          <w:tcPr>
            <w:tcW w:w="514" w:type="dxa"/>
          </w:tcPr>
          <w:p w:rsidR="001E174E" w:rsidRPr="00AA3AF5" w:rsidRDefault="001E174E" w:rsidP="00954563">
            <w:pPr>
              <w:jc w:val="center"/>
              <w:rPr>
                <w:u w:val="single"/>
              </w:rPr>
            </w:pPr>
          </w:p>
        </w:tc>
        <w:tc>
          <w:tcPr>
            <w:tcW w:w="514" w:type="dxa"/>
          </w:tcPr>
          <w:p w:rsidR="001E174E" w:rsidRPr="00AA3AF5" w:rsidRDefault="001E174E" w:rsidP="00954563">
            <w:pPr>
              <w:jc w:val="center"/>
              <w:rPr>
                <w:u w:val="single"/>
              </w:rPr>
            </w:pPr>
          </w:p>
        </w:tc>
        <w:tc>
          <w:tcPr>
            <w:tcW w:w="514" w:type="dxa"/>
          </w:tcPr>
          <w:p w:rsidR="001E174E" w:rsidRPr="00AA3AF5" w:rsidRDefault="001E174E" w:rsidP="00954563">
            <w:pPr>
              <w:jc w:val="center"/>
              <w:rPr>
                <w:u w:val="single"/>
              </w:rPr>
            </w:pPr>
          </w:p>
        </w:tc>
        <w:tc>
          <w:tcPr>
            <w:tcW w:w="614" w:type="dxa"/>
          </w:tcPr>
          <w:p w:rsidR="001E174E" w:rsidRPr="00AA3AF5" w:rsidRDefault="001E174E" w:rsidP="00954563">
            <w:pPr>
              <w:jc w:val="center"/>
              <w:rPr>
                <w:u w:val="single"/>
              </w:rPr>
            </w:pPr>
            <w:r w:rsidRPr="00AA3AF5">
              <w:t>X</w:t>
            </w:r>
          </w:p>
        </w:tc>
        <w:tc>
          <w:tcPr>
            <w:tcW w:w="514" w:type="dxa"/>
          </w:tcPr>
          <w:p w:rsidR="001E174E" w:rsidRPr="00AA3AF5" w:rsidRDefault="001E174E" w:rsidP="00954563">
            <w:pPr>
              <w:jc w:val="center"/>
              <w:rPr>
                <w:u w:val="single"/>
              </w:rPr>
            </w:pPr>
          </w:p>
        </w:tc>
      </w:tr>
    </w:tbl>
    <w:p w:rsidR="00954563" w:rsidRDefault="00954563"/>
    <w:p w:rsidR="00954563" w:rsidRDefault="00954563" w:rsidP="00954563">
      <w:r>
        <w:br w:type="page"/>
      </w:r>
    </w:p>
    <w:tbl>
      <w:tblPr>
        <w:tblW w:w="14462" w:type="dxa"/>
        <w:tblLayout w:type="fixed"/>
        <w:tblCellMar>
          <w:left w:w="0" w:type="dxa"/>
          <w:right w:w="0" w:type="dxa"/>
        </w:tblCellMar>
        <w:tblLook w:val="0000" w:firstRow="0" w:lastRow="0" w:firstColumn="0" w:lastColumn="0" w:noHBand="0" w:noVBand="0"/>
      </w:tblPr>
      <w:tblGrid>
        <w:gridCol w:w="2280"/>
        <w:gridCol w:w="12182"/>
      </w:tblGrid>
      <w:tr w:rsidR="00954563" w:rsidRPr="00AA3AF5" w:rsidTr="00954563">
        <w:trPr>
          <w:trHeight w:val="255"/>
        </w:trPr>
        <w:tc>
          <w:tcPr>
            <w:tcW w:w="2280" w:type="dxa"/>
            <w:tcBorders>
              <w:top w:val="nil"/>
              <w:left w:val="nil"/>
              <w:bottom w:val="nil"/>
              <w:right w:val="nil"/>
            </w:tcBorders>
            <w:noWrap/>
            <w:tcMar>
              <w:top w:w="20" w:type="dxa"/>
              <w:left w:w="20" w:type="dxa"/>
              <w:bottom w:w="0" w:type="dxa"/>
              <w:right w:w="20" w:type="dxa"/>
            </w:tcMar>
          </w:tcPr>
          <w:p w:rsidR="00954563" w:rsidRPr="00AA3AF5" w:rsidRDefault="00954563" w:rsidP="00954563">
            <w:pPr>
              <w:rPr>
                <w:b/>
                <w:bCs/>
              </w:rPr>
            </w:pPr>
            <w:r w:rsidRPr="00AA3AF5">
              <w:rPr>
                <w:b/>
                <w:bCs/>
              </w:rPr>
              <w:t xml:space="preserve">Data Set: </w:t>
            </w:r>
          </w:p>
        </w:tc>
        <w:tc>
          <w:tcPr>
            <w:tcW w:w="12182" w:type="dxa"/>
            <w:tcBorders>
              <w:top w:val="nil"/>
              <w:left w:val="nil"/>
              <w:bottom w:val="nil"/>
              <w:right w:val="nil"/>
            </w:tcBorders>
            <w:noWrap/>
            <w:tcMar>
              <w:top w:w="20" w:type="dxa"/>
              <w:left w:w="20" w:type="dxa"/>
              <w:bottom w:w="0" w:type="dxa"/>
              <w:right w:w="20" w:type="dxa"/>
            </w:tcMar>
          </w:tcPr>
          <w:p w:rsidR="00954563" w:rsidRPr="00AA3AF5" w:rsidRDefault="00954563" w:rsidP="00954563">
            <w:pPr>
              <w:pStyle w:val="Heading3"/>
            </w:pPr>
            <w:bookmarkStart w:id="58" w:name="_Toc361140842"/>
            <w:bookmarkStart w:id="59" w:name="_Toc520193011"/>
            <w:bookmarkStart w:id="60" w:name="_Toc533094206"/>
            <w:r w:rsidRPr="00AA3AF5">
              <w:t>Deposit Classified by Type of Depositor (DS_DCD)</w:t>
            </w:r>
            <w:bookmarkEnd w:id="58"/>
            <w:bookmarkEnd w:id="59"/>
            <w:bookmarkEnd w:id="60"/>
          </w:p>
        </w:tc>
      </w:tr>
      <w:tr w:rsidR="00954563" w:rsidRPr="00A66692" w:rsidTr="00954563">
        <w:trPr>
          <w:cantSplit/>
          <w:trHeight w:val="255"/>
        </w:trPr>
        <w:tc>
          <w:tcPr>
            <w:tcW w:w="2280" w:type="dxa"/>
            <w:tcBorders>
              <w:top w:val="nil"/>
              <w:left w:val="nil"/>
              <w:bottom w:val="nil"/>
              <w:right w:val="nil"/>
            </w:tcBorders>
            <w:noWrap/>
            <w:tcMar>
              <w:top w:w="20" w:type="dxa"/>
              <w:left w:w="20" w:type="dxa"/>
              <w:bottom w:w="0" w:type="dxa"/>
              <w:right w:w="20" w:type="dxa"/>
            </w:tcMar>
          </w:tcPr>
          <w:p w:rsidR="00954563" w:rsidRPr="00AA3AF5" w:rsidRDefault="00954563" w:rsidP="00954563">
            <w:pPr>
              <w:rPr>
                <w:b/>
                <w:bCs/>
              </w:rPr>
            </w:pPr>
            <w:r w:rsidRPr="00AA3AF5">
              <w:rPr>
                <w:b/>
                <w:bCs/>
              </w:rPr>
              <w:t xml:space="preserve">Frequency: </w:t>
            </w:r>
          </w:p>
        </w:tc>
        <w:tc>
          <w:tcPr>
            <w:tcW w:w="12182" w:type="dxa"/>
            <w:tcBorders>
              <w:top w:val="nil"/>
              <w:left w:val="nil"/>
              <w:bottom w:val="nil"/>
              <w:right w:val="nil"/>
            </w:tcBorders>
            <w:noWrap/>
            <w:tcMar>
              <w:top w:w="20" w:type="dxa"/>
              <w:left w:w="20" w:type="dxa"/>
              <w:bottom w:w="0" w:type="dxa"/>
              <w:right w:w="20" w:type="dxa"/>
            </w:tcMar>
          </w:tcPr>
          <w:p w:rsidR="00954563" w:rsidRPr="002A048F" w:rsidRDefault="00954563" w:rsidP="00954563">
            <w:pPr>
              <w:rPr>
                <w:b/>
                <w:bCs/>
                <w:color w:val="000000"/>
              </w:rPr>
            </w:pPr>
            <w:r w:rsidRPr="002A048F">
              <w:rPr>
                <w:b/>
                <w:bCs/>
                <w:color w:val="000000"/>
              </w:rPr>
              <w:t>Monthly</w:t>
            </w:r>
          </w:p>
        </w:tc>
      </w:tr>
    </w:tbl>
    <w:p w:rsidR="00954563" w:rsidRDefault="00954563"/>
    <w:tbl>
      <w:tblPr>
        <w:tblW w:w="122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614"/>
        <w:gridCol w:w="514"/>
      </w:tblGrid>
      <w:tr w:rsidR="001E174E" w:rsidRPr="00AA3AF5" w:rsidTr="001E174E">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1E174E" w:rsidRPr="00AA3AF5" w:rsidRDefault="001E174E" w:rsidP="00954563">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1E174E" w:rsidRPr="00AA3AF5" w:rsidRDefault="001E174E" w:rsidP="00954563">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1E174E" w:rsidRPr="00AA3AF5" w:rsidRDefault="001E174E" w:rsidP="00954563">
            <w:r w:rsidRPr="00AA3AF5">
              <w:t>Description</w:t>
            </w:r>
          </w:p>
        </w:tc>
        <w:tc>
          <w:tcPr>
            <w:tcW w:w="1028" w:type="dxa"/>
            <w:gridSpan w:val="2"/>
            <w:tcBorders>
              <w:top w:val="single" w:sz="6" w:space="0" w:color="auto"/>
            </w:tcBorders>
            <w:shd w:val="clear" w:color="auto" w:fill="CCFFFF"/>
          </w:tcPr>
          <w:p w:rsidR="001E174E" w:rsidRPr="00AA3AF5" w:rsidRDefault="001E174E" w:rsidP="00954563">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1E174E" w:rsidRPr="00AA3AF5" w:rsidRDefault="001E174E" w:rsidP="00954563">
            <w:pPr>
              <w:jc w:val="center"/>
            </w:pPr>
            <w:r w:rsidRPr="00AA3AF5">
              <w:rPr>
                <w:cs/>
              </w:rPr>
              <w:t>บง.</w:t>
            </w:r>
          </w:p>
        </w:tc>
        <w:tc>
          <w:tcPr>
            <w:tcW w:w="1028" w:type="dxa"/>
            <w:gridSpan w:val="2"/>
            <w:tcBorders>
              <w:top w:val="single" w:sz="6" w:space="0" w:color="auto"/>
            </w:tcBorders>
            <w:shd w:val="clear" w:color="auto" w:fill="CCFFFF"/>
          </w:tcPr>
          <w:p w:rsidR="001E174E" w:rsidRPr="00AA3AF5" w:rsidRDefault="001E174E" w:rsidP="00954563">
            <w:pPr>
              <w:jc w:val="center"/>
            </w:pPr>
            <w:proofErr w:type="spellStart"/>
            <w:r w:rsidRPr="00AA3AF5">
              <w:rPr>
                <w:cs/>
              </w:rPr>
              <w:t>บค</w:t>
            </w:r>
            <w:proofErr w:type="spellEnd"/>
            <w:r w:rsidRPr="00AA3AF5">
              <w:rPr>
                <w:cs/>
              </w:rPr>
              <w:t>.</w:t>
            </w:r>
          </w:p>
        </w:tc>
        <w:tc>
          <w:tcPr>
            <w:tcW w:w="1128" w:type="dxa"/>
            <w:gridSpan w:val="2"/>
            <w:tcBorders>
              <w:top w:val="single" w:sz="6" w:space="0" w:color="auto"/>
            </w:tcBorders>
            <w:shd w:val="clear" w:color="auto" w:fill="CCFFFF"/>
          </w:tcPr>
          <w:p w:rsidR="001E174E" w:rsidRPr="00291379" w:rsidRDefault="001E174E" w:rsidP="00954563">
            <w:pPr>
              <w:jc w:val="center"/>
              <w:rPr>
                <w:color w:val="000000"/>
              </w:rPr>
            </w:pPr>
            <w:r w:rsidRPr="00291379">
              <w:rPr>
                <w:color w:val="000000"/>
              </w:rPr>
              <w:t>SFI</w:t>
            </w:r>
          </w:p>
        </w:tc>
      </w:tr>
      <w:tr w:rsidR="001E174E" w:rsidRPr="00AA3AF5" w:rsidTr="001E174E">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1E174E" w:rsidRPr="00AA3AF5" w:rsidRDefault="001E174E" w:rsidP="00954563"/>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1E174E" w:rsidRPr="00AA3AF5" w:rsidRDefault="001E174E" w:rsidP="00954563"/>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1E174E" w:rsidRPr="00AA3AF5" w:rsidRDefault="001E174E" w:rsidP="00954563"/>
        </w:tc>
        <w:tc>
          <w:tcPr>
            <w:tcW w:w="514" w:type="dxa"/>
            <w:shd w:val="clear" w:color="auto" w:fill="CCFFFF"/>
          </w:tcPr>
          <w:p w:rsidR="001E174E" w:rsidRPr="00AA3AF5" w:rsidRDefault="001E174E" w:rsidP="00954563">
            <w:pPr>
              <w:jc w:val="center"/>
            </w:pPr>
            <w:r w:rsidRPr="00AA3AF5">
              <w:t>M</w:t>
            </w:r>
          </w:p>
        </w:tc>
        <w:tc>
          <w:tcPr>
            <w:tcW w:w="514" w:type="dxa"/>
            <w:shd w:val="clear" w:color="auto" w:fill="CCFFFF"/>
          </w:tcPr>
          <w:p w:rsidR="001E174E" w:rsidRPr="00AA3AF5" w:rsidRDefault="001E174E" w:rsidP="00954563">
            <w:pPr>
              <w:jc w:val="center"/>
            </w:pPr>
            <w:r w:rsidRPr="00AA3AF5">
              <w:t>O</w:t>
            </w:r>
          </w:p>
        </w:tc>
        <w:tc>
          <w:tcPr>
            <w:tcW w:w="514" w:type="dxa"/>
            <w:shd w:val="clear" w:color="auto" w:fill="CCFFFF"/>
          </w:tcPr>
          <w:p w:rsidR="001E174E" w:rsidRPr="00AA3AF5" w:rsidRDefault="001E174E" w:rsidP="00954563">
            <w:pPr>
              <w:jc w:val="center"/>
            </w:pPr>
            <w:r w:rsidRPr="00AA3AF5">
              <w:t>M</w:t>
            </w:r>
          </w:p>
        </w:tc>
        <w:tc>
          <w:tcPr>
            <w:tcW w:w="514" w:type="dxa"/>
            <w:shd w:val="clear" w:color="auto" w:fill="CCFFFF"/>
          </w:tcPr>
          <w:p w:rsidR="001E174E" w:rsidRPr="00AA3AF5" w:rsidRDefault="001E174E" w:rsidP="00954563">
            <w:pPr>
              <w:jc w:val="center"/>
            </w:pPr>
            <w:r w:rsidRPr="00AA3AF5">
              <w:t>O</w:t>
            </w:r>
          </w:p>
        </w:tc>
        <w:tc>
          <w:tcPr>
            <w:tcW w:w="514" w:type="dxa"/>
            <w:shd w:val="clear" w:color="auto" w:fill="CCFFFF"/>
          </w:tcPr>
          <w:p w:rsidR="001E174E" w:rsidRPr="00AA3AF5" w:rsidRDefault="001E174E" w:rsidP="00954563">
            <w:pPr>
              <w:jc w:val="center"/>
            </w:pPr>
            <w:r w:rsidRPr="00AA3AF5">
              <w:t>M</w:t>
            </w:r>
          </w:p>
        </w:tc>
        <w:tc>
          <w:tcPr>
            <w:tcW w:w="514" w:type="dxa"/>
            <w:shd w:val="clear" w:color="auto" w:fill="CCFFFF"/>
          </w:tcPr>
          <w:p w:rsidR="001E174E" w:rsidRPr="00AA3AF5" w:rsidRDefault="001E174E" w:rsidP="00954563">
            <w:pPr>
              <w:jc w:val="center"/>
            </w:pPr>
            <w:r w:rsidRPr="00AA3AF5">
              <w:t>O</w:t>
            </w:r>
          </w:p>
        </w:tc>
        <w:tc>
          <w:tcPr>
            <w:tcW w:w="614" w:type="dxa"/>
            <w:shd w:val="clear" w:color="auto" w:fill="CCFFFF"/>
          </w:tcPr>
          <w:p w:rsidR="001E174E" w:rsidRPr="00291379" w:rsidRDefault="001E174E" w:rsidP="00954563">
            <w:pPr>
              <w:jc w:val="center"/>
              <w:rPr>
                <w:color w:val="000000"/>
              </w:rPr>
            </w:pPr>
            <w:r w:rsidRPr="00291379">
              <w:rPr>
                <w:color w:val="000000"/>
              </w:rPr>
              <w:t>M</w:t>
            </w:r>
          </w:p>
        </w:tc>
        <w:tc>
          <w:tcPr>
            <w:tcW w:w="514" w:type="dxa"/>
            <w:shd w:val="clear" w:color="auto" w:fill="CCFFFF"/>
          </w:tcPr>
          <w:p w:rsidR="001E174E" w:rsidRPr="00291379" w:rsidRDefault="001E174E" w:rsidP="00954563">
            <w:pPr>
              <w:jc w:val="center"/>
              <w:rPr>
                <w:color w:val="000000"/>
              </w:rPr>
            </w:pPr>
            <w:r w:rsidRPr="00291379">
              <w:rPr>
                <w:color w:val="000000"/>
              </w:rPr>
              <w:t>O</w:t>
            </w:r>
          </w:p>
        </w:tc>
      </w:tr>
      <w:tr w:rsidR="001E174E" w:rsidRPr="00AA3AF5" w:rsidTr="001E174E">
        <w:trPr>
          <w:trHeight w:val="255"/>
        </w:trPr>
        <w:tc>
          <w:tcPr>
            <w:tcW w:w="2940" w:type="dxa"/>
            <w:tcBorders>
              <w:top w:val="dotted" w:sz="4" w:space="0" w:color="auto"/>
              <w:left w:val="single" w:sz="6" w:space="0" w:color="auto"/>
            </w:tcBorders>
            <w:tcMar>
              <w:top w:w="20" w:type="dxa"/>
              <w:left w:w="20" w:type="dxa"/>
              <w:bottom w:w="0" w:type="dxa"/>
              <w:right w:w="20" w:type="dxa"/>
            </w:tcMar>
          </w:tcPr>
          <w:p w:rsidR="001E174E" w:rsidRPr="00AA3AF5" w:rsidRDefault="001E174E" w:rsidP="00954563">
            <w:r w:rsidRPr="00AA3AF5">
              <w:t>Organization Id</w:t>
            </w:r>
          </w:p>
        </w:tc>
        <w:tc>
          <w:tcPr>
            <w:tcW w:w="1470" w:type="dxa"/>
            <w:tcBorders>
              <w:top w:val="dotted" w:sz="4" w:space="0" w:color="auto"/>
            </w:tcBorders>
            <w:tcMar>
              <w:top w:w="20" w:type="dxa"/>
              <w:left w:w="20" w:type="dxa"/>
              <w:bottom w:w="0" w:type="dxa"/>
              <w:right w:w="20" w:type="dxa"/>
            </w:tcMar>
          </w:tcPr>
          <w:p w:rsidR="001E174E" w:rsidRPr="00AA3AF5" w:rsidRDefault="001E174E" w:rsidP="00954563">
            <w:r w:rsidRPr="00AA3AF5">
              <w:t>FI Code</w:t>
            </w:r>
          </w:p>
        </w:tc>
        <w:tc>
          <w:tcPr>
            <w:tcW w:w="3674" w:type="dxa"/>
            <w:tcBorders>
              <w:top w:val="dotted" w:sz="4" w:space="0" w:color="auto"/>
            </w:tcBorders>
            <w:tcMar>
              <w:top w:w="20" w:type="dxa"/>
              <w:left w:w="20" w:type="dxa"/>
              <w:bottom w:w="0" w:type="dxa"/>
              <w:right w:w="20" w:type="dxa"/>
            </w:tcMar>
          </w:tcPr>
          <w:p w:rsidR="001E174E" w:rsidRPr="00AA3AF5" w:rsidRDefault="001E174E" w:rsidP="00954563">
            <w:r w:rsidRPr="00AA3AF5">
              <w:rPr>
                <w:cs/>
              </w:rPr>
              <w:t>รหัสสถาบันการเงินผู้ส่งข้อมูล</w:t>
            </w: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514" w:type="dxa"/>
            <w:tcBorders>
              <w:top w:val="dotted" w:sz="4" w:space="0" w:color="auto"/>
            </w:tcBorders>
          </w:tcPr>
          <w:p w:rsidR="001E174E" w:rsidRPr="00AA3AF5" w:rsidRDefault="001E174E" w:rsidP="00954563">
            <w:pPr>
              <w:jc w:val="center"/>
              <w:rPr>
                <w:cs/>
              </w:rPr>
            </w:pPr>
            <w:r w:rsidRPr="00AA3AF5">
              <w:t>X</w:t>
            </w:r>
          </w:p>
        </w:tc>
        <w:tc>
          <w:tcPr>
            <w:tcW w:w="514" w:type="dxa"/>
            <w:tcBorders>
              <w:top w:val="dotted" w:sz="4" w:space="0" w:color="auto"/>
            </w:tcBorders>
          </w:tcPr>
          <w:p w:rsidR="001E174E" w:rsidRPr="00AA3AF5" w:rsidRDefault="001E174E" w:rsidP="00954563">
            <w:pPr>
              <w:jc w:val="center"/>
              <w:rPr>
                <w:cs/>
              </w:rPr>
            </w:pPr>
          </w:p>
        </w:tc>
        <w:tc>
          <w:tcPr>
            <w:tcW w:w="614" w:type="dxa"/>
            <w:tcBorders>
              <w:top w:val="dotted" w:sz="4" w:space="0" w:color="auto"/>
            </w:tcBorders>
          </w:tcPr>
          <w:p w:rsidR="001E174E" w:rsidRPr="00291379" w:rsidRDefault="001E174E" w:rsidP="00954563">
            <w:pPr>
              <w:jc w:val="center"/>
              <w:rPr>
                <w:color w:val="000000"/>
                <w:cs/>
              </w:rPr>
            </w:pPr>
            <w:r w:rsidRPr="00291379">
              <w:rPr>
                <w:color w:val="000000"/>
              </w:rPr>
              <w:t>X</w:t>
            </w:r>
          </w:p>
        </w:tc>
        <w:tc>
          <w:tcPr>
            <w:tcW w:w="514" w:type="dxa"/>
            <w:tcBorders>
              <w:top w:val="dotted" w:sz="4" w:space="0" w:color="auto"/>
            </w:tcBorders>
          </w:tcPr>
          <w:p w:rsidR="001E174E" w:rsidRPr="001637E9" w:rsidRDefault="001E174E" w:rsidP="00954563">
            <w:pPr>
              <w:jc w:val="center"/>
              <w:rPr>
                <w:color w:val="3333FF"/>
                <w:cs/>
              </w:rPr>
            </w:pPr>
          </w:p>
        </w:tc>
      </w:tr>
      <w:tr w:rsidR="001E174E" w:rsidRPr="00AA3AF5" w:rsidTr="001E174E">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1E174E" w:rsidRPr="00AA3AF5" w:rsidRDefault="001E174E" w:rsidP="00954563">
            <w:r w:rsidRPr="00AA3AF5">
              <w:t>FI Reporting Group Id</w:t>
            </w:r>
          </w:p>
        </w:tc>
        <w:tc>
          <w:tcPr>
            <w:tcW w:w="1470" w:type="dxa"/>
            <w:tcBorders>
              <w:bottom w:val="dotted" w:sz="4" w:space="0" w:color="auto"/>
            </w:tcBorders>
            <w:noWrap/>
            <w:tcMar>
              <w:top w:w="20" w:type="dxa"/>
              <w:left w:w="20" w:type="dxa"/>
              <w:bottom w:w="0" w:type="dxa"/>
              <w:right w:w="20" w:type="dxa"/>
            </w:tcMar>
          </w:tcPr>
          <w:p w:rsidR="001E174E" w:rsidRPr="00AA3AF5" w:rsidRDefault="001E174E" w:rsidP="00954563">
            <w:r w:rsidRPr="00AA3AF5">
              <w:t>Classification</w:t>
            </w:r>
          </w:p>
        </w:tc>
        <w:tc>
          <w:tcPr>
            <w:tcW w:w="3674" w:type="dxa"/>
            <w:tcBorders>
              <w:bottom w:val="dotted" w:sz="4" w:space="0" w:color="auto"/>
            </w:tcBorders>
            <w:tcMar>
              <w:top w:w="20" w:type="dxa"/>
              <w:left w:w="20" w:type="dxa"/>
              <w:bottom w:w="0" w:type="dxa"/>
              <w:right w:w="20" w:type="dxa"/>
            </w:tcMar>
          </w:tcPr>
          <w:p w:rsidR="001E174E" w:rsidRPr="00AA3AF5" w:rsidRDefault="001E174E" w:rsidP="00954563">
            <w:r w:rsidRPr="00AA3AF5">
              <w:rPr>
                <w:cs/>
              </w:rPr>
              <w:t>ชุดข้อมูลของสถาบันการเงิน ใช้</w:t>
            </w:r>
            <w:r w:rsidRPr="00AA3AF5">
              <w:t xml:space="preserve"> classification </w:t>
            </w:r>
            <w:r w:rsidRPr="00AA3AF5">
              <w:rPr>
                <w:cs/>
              </w:rPr>
              <w:t xml:space="preserve">ใน </w:t>
            </w:r>
            <w:r w:rsidRPr="00AA3AF5">
              <w:t>FI Reporting Group Id</w:t>
            </w:r>
          </w:p>
        </w:tc>
        <w:tc>
          <w:tcPr>
            <w:tcW w:w="514" w:type="dxa"/>
            <w:tcBorders>
              <w:bottom w:val="dotted" w:sz="4" w:space="0" w:color="auto"/>
            </w:tcBorders>
          </w:tcPr>
          <w:p w:rsidR="001E174E" w:rsidRPr="00AA3AF5" w:rsidRDefault="001E174E" w:rsidP="00954563">
            <w:pPr>
              <w:jc w:val="center"/>
              <w:rPr>
                <w:cs/>
              </w:rPr>
            </w:pPr>
            <w:r w:rsidRPr="00AA3AF5">
              <w:t>X</w:t>
            </w:r>
          </w:p>
        </w:tc>
        <w:tc>
          <w:tcPr>
            <w:tcW w:w="514" w:type="dxa"/>
            <w:tcBorders>
              <w:bottom w:val="dotted" w:sz="4" w:space="0" w:color="auto"/>
            </w:tcBorders>
          </w:tcPr>
          <w:p w:rsidR="001E174E" w:rsidRPr="00AA3AF5" w:rsidRDefault="001E174E" w:rsidP="00954563">
            <w:pPr>
              <w:jc w:val="center"/>
              <w:rPr>
                <w:cs/>
              </w:rPr>
            </w:pPr>
          </w:p>
        </w:tc>
        <w:tc>
          <w:tcPr>
            <w:tcW w:w="514" w:type="dxa"/>
            <w:tcBorders>
              <w:bottom w:val="dotted" w:sz="4" w:space="0" w:color="auto"/>
            </w:tcBorders>
          </w:tcPr>
          <w:p w:rsidR="001E174E" w:rsidRPr="00AA3AF5" w:rsidRDefault="001E174E" w:rsidP="00954563">
            <w:pPr>
              <w:jc w:val="center"/>
              <w:rPr>
                <w:cs/>
              </w:rPr>
            </w:pPr>
            <w:r w:rsidRPr="00AA3AF5">
              <w:t>X</w:t>
            </w:r>
          </w:p>
        </w:tc>
        <w:tc>
          <w:tcPr>
            <w:tcW w:w="514" w:type="dxa"/>
            <w:tcBorders>
              <w:bottom w:val="dotted" w:sz="4" w:space="0" w:color="auto"/>
            </w:tcBorders>
          </w:tcPr>
          <w:p w:rsidR="001E174E" w:rsidRPr="00AA3AF5" w:rsidRDefault="001E174E" w:rsidP="00954563">
            <w:pPr>
              <w:jc w:val="center"/>
              <w:rPr>
                <w:cs/>
              </w:rPr>
            </w:pPr>
          </w:p>
        </w:tc>
        <w:tc>
          <w:tcPr>
            <w:tcW w:w="514" w:type="dxa"/>
            <w:tcBorders>
              <w:bottom w:val="dotted" w:sz="4" w:space="0" w:color="auto"/>
            </w:tcBorders>
          </w:tcPr>
          <w:p w:rsidR="001E174E" w:rsidRPr="00AA3AF5" w:rsidRDefault="001E174E" w:rsidP="00954563">
            <w:pPr>
              <w:jc w:val="center"/>
              <w:rPr>
                <w:cs/>
              </w:rPr>
            </w:pPr>
            <w:r w:rsidRPr="00AA3AF5">
              <w:t>X</w:t>
            </w:r>
          </w:p>
        </w:tc>
        <w:tc>
          <w:tcPr>
            <w:tcW w:w="514" w:type="dxa"/>
            <w:tcBorders>
              <w:bottom w:val="dotted" w:sz="4" w:space="0" w:color="auto"/>
            </w:tcBorders>
          </w:tcPr>
          <w:p w:rsidR="001E174E" w:rsidRPr="00AA3AF5" w:rsidRDefault="001E174E" w:rsidP="00954563">
            <w:pPr>
              <w:jc w:val="center"/>
              <w:rPr>
                <w:cs/>
              </w:rPr>
            </w:pPr>
          </w:p>
        </w:tc>
        <w:tc>
          <w:tcPr>
            <w:tcW w:w="614" w:type="dxa"/>
            <w:tcBorders>
              <w:bottom w:val="dotted" w:sz="4" w:space="0" w:color="auto"/>
            </w:tcBorders>
          </w:tcPr>
          <w:p w:rsidR="001E174E" w:rsidRPr="00291379" w:rsidRDefault="001E174E" w:rsidP="00954563">
            <w:pPr>
              <w:jc w:val="center"/>
              <w:rPr>
                <w:color w:val="000000"/>
                <w:cs/>
              </w:rPr>
            </w:pPr>
            <w:r w:rsidRPr="00291379">
              <w:rPr>
                <w:color w:val="000000"/>
              </w:rPr>
              <w:t>X</w:t>
            </w:r>
          </w:p>
        </w:tc>
        <w:tc>
          <w:tcPr>
            <w:tcW w:w="514" w:type="dxa"/>
            <w:tcBorders>
              <w:bottom w:val="dotted" w:sz="4" w:space="0" w:color="auto"/>
            </w:tcBorders>
          </w:tcPr>
          <w:p w:rsidR="001E174E" w:rsidRPr="001637E9" w:rsidRDefault="001E174E" w:rsidP="00954563">
            <w:pPr>
              <w:jc w:val="center"/>
              <w:rPr>
                <w:color w:val="3333FF"/>
                <w:cs/>
              </w:rPr>
            </w:pPr>
          </w:p>
        </w:tc>
      </w:tr>
      <w:tr w:rsidR="001E174E" w:rsidRPr="00AA3AF5" w:rsidTr="001E174E">
        <w:trPr>
          <w:trHeight w:val="255"/>
        </w:trPr>
        <w:tc>
          <w:tcPr>
            <w:tcW w:w="2940" w:type="dxa"/>
            <w:tcBorders>
              <w:left w:val="single" w:sz="6" w:space="0" w:color="auto"/>
            </w:tcBorders>
            <w:tcMar>
              <w:top w:w="20" w:type="dxa"/>
              <w:left w:w="20" w:type="dxa"/>
              <w:bottom w:w="0" w:type="dxa"/>
              <w:right w:w="20" w:type="dxa"/>
            </w:tcMar>
          </w:tcPr>
          <w:p w:rsidR="001E174E" w:rsidRPr="00AA3AF5" w:rsidRDefault="001E174E" w:rsidP="00954563">
            <w:r w:rsidRPr="00AA3AF5">
              <w:t>Data Set Date</w:t>
            </w:r>
          </w:p>
        </w:tc>
        <w:tc>
          <w:tcPr>
            <w:tcW w:w="1470" w:type="dxa"/>
            <w:noWrap/>
            <w:tcMar>
              <w:top w:w="20" w:type="dxa"/>
              <w:left w:w="20" w:type="dxa"/>
              <w:bottom w:w="0" w:type="dxa"/>
              <w:right w:w="20" w:type="dxa"/>
            </w:tcMar>
          </w:tcPr>
          <w:p w:rsidR="001E174E" w:rsidRPr="00AA3AF5" w:rsidRDefault="001E174E" w:rsidP="00954563">
            <w:r w:rsidRPr="00AA3AF5">
              <w:t>Date</w:t>
            </w:r>
          </w:p>
        </w:tc>
        <w:tc>
          <w:tcPr>
            <w:tcW w:w="3674" w:type="dxa"/>
            <w:tcMar>
              <w:top w:w="20" w:type="dxa"/>
              <w:left w:w="20" w:type="dxa"/>
              <w:bottom w:w="0" w:type="dxa"/>
              <w:right w:w="20" w:type="dxa"/>
            </w:tcMar>
          </w:tcPr>
          <w:p w:rsidR="001E174E" w:rsidRPr="00AA3AF5" w:rsidRDefault="001E174E" w:rsidP="00954563">
            <w:r w:rsidRPr="00AA3AF5">
              <w:rPr>
                <w:cs/>
              </w:rPr>
              <w:t>วันที่ของชุดข้อมูล</w:t>
            </w: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614" w:type="dxa"/>
          </w:tcPr>
          <w:p w:rsidR="001E174E" w:rsidRPr="00291379" w:rsidRDefault="001E174E" w:rsidP="00954563">
            <w:pPr>
              <w:jc w:val="center"/>
              <w:rPr>
                <w:color w:val="000000"/>
                <w:cs/>
              </w:rPr>
            </w:pPr>
            <w:r w:rsidRPr="00291379">
              <w:rPr>
                <w:color w:val="000000"/>
              </w:rPr>
              <w:t>X</w:t>
            </w:r>
          </w:p>
        </w:tc>
        <w:tc>
          <w:tcPr>
            <w:tcW w:w="514" w:type="dxa"/>
          </w:tcPr>
          <w:p w:rsidR="001E174E" w:rsidRPr="001637E9" w:rsidRDefault="001E174E" w:rsidP="00954563">
            <w:pPr>
              <w:jc w:val="center"/>
              <w:rPr>
                <w:color w:val="3333FF"/>
                <w:cs/>
              </w:rPr>
            </w:pPr>
          </w:p>
        </w:tc>
      </w:tr>
      <w:tr w:rsidR="001E174E" w:rsidRPr="00AA3AF5" w:rsidTr="001E174E">
        <w:trPr>
          <w:trHeight w:val="337"/>
        </w:trPr>
        <w:tc>
          <w:tcPr>
            <w:tcW w:w="2940" w:type="dxa"/>
            <w:tcBorders>
              <w:left w:val="single" w:sz="6" w:space="0" w:color="auto"/>
            </w:tcBorders>
            <w:tcMar>
              <w:top w:w="20" w:type="dxa"/>
              <w:left w:w="20" w:type="dxa"/>
              <w:bottom w:w="0" w:type="dxa"/>
              <w:right w:w="20" w:type="dxa"/>
            </w:tcMar>
          </w:tcPr>
          <w:p w:rsidR="001E174E" w:rsidRPr="00AA3AF5" w:rsidRDefault="001E174E" w:rsidP="00954563">
            <w:pPr>
              <w:pStyle w:val="font5"/>
              <w:spacing w:before="0" w:beforeAutospacing="0" w:after="0" w:afterAutospacing="0"/>
              <w:rPr>
                <w:rFonts w:ascii="Tahoma" w:hAnsi="Tahoma" w:cs="Tahoma"/>
                <w:color w:val="auto"/>
              </w:rPr>
            </w:pPr>
            <w:r w:rsidRPr="00AA3AF5">
              <w:rPr>
                <w:rFonts w:ascii="Tahoma" w:hAnsi="Tahoma" w:cs="Tahoma"/>
                <w:color w:val="auto"/>
              </w:rPr>
              <w:t>Involved Party Type</w:t>
            </w:r>
          </w:p>
        </w:tc>
        <w:tc>
          <w:tcPr>
            <w:tcW w:w="1470" w:type="dxa"/>
            <w:tcMar>
              <w:top w:w="20" w:type="dxa"/>
              <w:left w:w="20" w:type="dxa"/>
              <w:bottom w:w="0" w:type="dxa"/>
              <w:right w:w="20" w:type="dxa"/>
            </w:tcMar>
          </w:tcPr>
          <w:p w:rsidR="001E174E" w:rsidRPr="00AA3AF5" w:rsidRDefault="001E174E" w:rsidP="00954563">
            <w:r w:rsidRPr="00AA3AF5">
              <w:t>Classification</w:t>
            </w:r>
          </w:p>
        </w:tc>
        <w:tc>
          <w:tcPr>
            <w:tcW w:w="3674" w:type="dxa"/>
            <w:tcMar>
              <w:top w:w="20" w:type="dxa"/>
              <w:left w:w="20" w:type="dxa"/>
              <w:bottom w:w="0" w:type="dxa"/>
              <w:right w:w="20" w:type="dxa"/>
            </w:tcMar>
          </w:tcPr>
          <w:p w:rsidR="001E174E" w:rsidRPr="00AA3AF5" w:rsidRDefault="001E174E" w:rsidP="00954563">
            <w:r w:rsidRPr="00AA3AF5">
              <w:rPr>
                <w:cs/>
              </w:rPr>
              <w:t xml:space="preserve">ประเภทของผู้ทำสัญญา </w:t>
            </w:r>
            <w:r w:rsidRPr="00AA3AF5">
              <w:t xml:space="preserve">(Involved Party) </w:t>
            </w:r>
            <w:r w:rsidRPr="00AA3AF5">
              <w:rPr>
                <w:cs/>
              </w:rPr>
              <w:t xml:space="preserve">ใช้ </w:t>
            </w:r>
            <w:r w:rsidRPr="00AA3AF5">
              <w:t xml:space="preserve">classification </w:t>
            </w:r>
            <w:r w:rsidRPr="00AA3AF5">
              <w:rPr>
                <w:cs/>
              </w:rPr>
              <w:t xml:space="preserve">ใน </w:t>
            </w:r>
            <w:r w:rsidRPr="00AA3AF5">
              <w:t>Involved Party Type</w:t>
            </w: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614" w:type="dxa"/>
          </w:tcPr>
          <w:p w:rsidR="001E174E" w:rsidRPr="00291379" w:rsidRDefault="001E174E" w:rsidP="00954563">
            <w:pPr>
              <w:jc w:val="center"/>
              <w:rPr>
                <w:color w:val="000000"/>
                <w:cs/>
              </w:rPr>
            </w:pPr>
            <w:r w:rsidRPr="00291379">
              <w:rPr>
                <w:color w:val="000000"/>
              </w:rPr>
              <w:t>X</w:t>
            </w:r>
          </w:p>
        </w:tc>
        <w:tc>
          <w:tcPr>
            <w:tcW w:w="514" w:type="dxa"/>
          </w:tcPr>
          <w:p w:rsidR="001E174E" w:rsidRPr="001637E9" w:rsidRDefault="001E174E" w:rsidP="00954563">
            <w:pPr>
              <w:jc w:val="center"/>
              <w:rPr>
                <w:color w:val="3333FF"/>
                <w:cs/>
              </w:rPr>
            </w:pPr>
          </w:p>
        </w:tc>
      </w:tr>
      <w:tr w:rsidR="001E174E" w:rsidRPr="00AA3AF5" w:rsidTr="001E174E">
        <w:trPr>
          <w:trHeight w:val="208"/>
        </w:trPr>
        <w:tc>
          <w:tcPr>
            <w:tcW w:w="2940" w:type="dxa"/>
            <w:tcBorders>
              <w:left w:val="single" w:sz="6" w:space="0" w:color="auto"/>
            </w:tcBorders>
            <w:tcMar>
              <w:top w:w="20" w:type="dxa"/>
              <w:left w:w="20" w:type="dxa"/>
              <w:bottom w:w="0" w:type="dxa"/>
              <w:right w:w="20" w:type="dxa"/>
            </w:tcMar>
          </w:tcPr>
          <w:p w:rsidR="001E174E" w:rsidRPr="00AA3AF5" w:rsidRDefault="001E174E" w:rsidP="00954563">
            <w:r w:rsidRPr="00AA3AF5">
              <w:t>Protection Flag</w:t>
            </w:r>
          </w:p>
        </w:tc>
        <w:tc>
          <w:tcPr>
            <w:tcW w:w="1470" w:type="dxa"/>
            <w:tcMar>
              <w:top w:w="20" w:type="dxa"/>
              <w:left w:w="20" w:type="dxa"/>
              <w:bottom w:w="0" w:type="dxa"/>
              <w:right w:w="20" w:type="dxa"/>
            </w:tcMar>
          </w:tcPr>
          <w:p w:rsidR="001E174E" w:rsidRPr="00AA3AF5" w:rsidRDefault="001E174E" w:rsidP="00954563">
            <w:r w:rsidRPr="00AA3AF5">
              <w:t>Flag</w:t>
            </w:r>
          </w:p>
        </w:tc>
        <w:tc>
          <w:tcPr>
            <w:tcW w:w="3674" w:type="dxa"/>
            <w:tcMar>
              <w:top w:w="20" w:type="dxa"/>
              <w:left w:w="20" w:type="dxa"/>
              <w:bottom w:w="0" w:type="dxa"/>
              <w:right w:w="20" w:type="dxa"/>
            </w:tcMar>
          </w:tcPr>
          <w:p w:rsidR="001E174E" w:rsidRPr="00AA3AF5" w:rsidRDefault="001E174E" w:rsidP="00954563">
            <w:r w:rsidRPr="00AA3AF5">
              <w:rPr>
                <w:cs/>
              </w:rPr>
              <w:t>ความคุ้มครองตามกฎหมาย</w:t>
            </w:r>
            <w:r w:rsidRPr="00AA3AF5">
              <w:t xml:space="preserve"> </w:t>
            </w:r>
            <w:r w:rsidRPr="00AA3AF5">
              <w:rPr>
                <w:cs/>
              </w:rPr>
              <w:t>ที่กำหนดในพระราชบัญญัติสถาบันคุ้มครองเงินฝาก พ.ศ. 2551 และประกาศคณะกรรมการสถาบันคุ้มครองเงินฝาก</w:t>
            </w:r>
            <w:r w:rsidRPr="00AA3AF5">
              <w:rPr>
                <w:cs/>
              </w:rPr>
              <w:br/>
              <w:t xml:space="preserve">   ไม่คุ้มครอง </w:t>
            </w:r>
            <w:r w:rsidRPr="00AA3AF5">
              <w:t>= ‘0’</w:t>
            </w:r>
          </w:p>
          <w:p w:rsidR="001E174E" w:rsidRPr="00AA3AF5" w:rsidRDefault="001E174E" w:rsidP="00954563">
            <w:pPr>
              <w:rPr>
                <w:cs/>
              </w:rPr>
            </w:pPr>
            <w:r w:rsidRPr="00AA3AF5">
              <w:t xml:space="preserve">   </w:t>
            </w:r>
            <w:r w:rsidRPr="00AA3AF5">
              <w:rPr>
                <w:cs/>
              </w:rPr>
              <w:t xml:space="preserve">คุ้มครอง </w:t>
            </w:r>
            <w:r w:rsidRPr="00AA3AF5">
              <w:t>= ‘1’</w:t>
            </w: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614" w:type="dxa"/>
          </w:tcPr>
          <w:p w:rsidR="001E174E" w:rsidRPr="00291379" w:rsidRDefault="001E174E" w:rsidP="00954563">
            <w:pPr>
              <w:jc w:val="center"/>
              <w:rPr>
                <w:color w:val="000000"/>
                <w:cs/>
              </w:rPr>
            </w:pPr>
            <w:r w:rsidRPr="00291379">
              <w:rPr>
                <w:color w:val="000000"/>
              </w:rPr>
              <w:t>X</w:t>
            </w:r>
          </w:p>
        </w:tc>
        <w:tc>
          <w:tcPr>
            <w:tcW w:w="514" w:type="dxa"/>
          </w:tcPr>
          <w:p w:rsidR="001E174E" w:rsidRPr="001637E9" w:rsidRDefault="001E174E" w:rsidP="00954563">
            <w:pPr>
              <w:jc w:val="center"/>
              <w:rPr>
                <w:color w:val="3333FF"/>
                <w:cs/>
              </w:rPr>
            </w:pPr>
          </w:p>
        </w:tc>
      </w:tr>
      <w:tr w:rsidR="001E174E" w:rsidRPr="00AA3AF5" w:rsidTr="001E174E">
        <w:trPr>
          <w:trHeight w:val="208"/>
        </w:trPr>
        <w:tc>
          <w:tcPr>
            <w:tcW w:w="2940" w:type="dxa"/>
            <w:tcBorders>
              <w:left w:val="single" w:sz="6" w:space="0" w:color="auto"/>
            </w:tcBorders>
            <w:tcMar>
              <w:top w:w="20" w:type="dxa"/>
              <w:left w:w="20" w:type="dxa"/>
              <w:bottom w:w="0" w:type="dxa"/>
              <w:right w:w="20" w:type="dxa"/>
            </w:tcMar>
          </w:tcPr>
          <w:p w:rsidR="001E174E" w:rsidRPr="00AA3AF5" w:rsidRDefault="001E174E" w:rsidP="00954563">
            <w:r w:rsidRPr="00AA3AF5">
              <w:t>Outstanding Amount Range</w:t>
            </w:r>
          </w:p>
        </w:tc>
        <w:tc>
          <w:tcPr>
            <w:tcW w:w="1470" w:type="dxa"/>
            <w:tcMar>
              <w:top w:w="20" w:type="dxa"/>
              <w:left w:w="20" w:type="dxa"/>
              <w:bottom w:w="0" w:type="dxa"/>
              <w:right w:w="20" w:type="dxa"/>
            </w:tcMar>
          </w:tcPr>
          <w:p w:rsidR="001E174E" w:rsidRPr="00AA3AF5" w:rsidRDefault="001E174E" w:rsidP="00954563">
            <w:r w:rsidRPr="00AA3AF5">
              <w:t>Classification</w:t>
            </w:r>
          </w:p>
        </w:tc>
        <w:tc>
          <w:tcPr>
            <w:tcW w:w="3674" w:type="dxa"/>
            <w:tcMar>
              <w:top w:w="20" w:type="dxa"/>
              <w:left w:w="20" w:type="dxa"/>
              <w:bottom w:w="0" w:type="dxa"/>
              <w:right w:w="20" w:type="dxa"/>
            </w:tcMar>
          </w:tcPr>
          <w:p w:rsidR="001E174E" w:rsidRPr="00AA3AF5" w:rsidRDefault="001E174E" w:rsidP="00954563">
            <w:r w:rsidRPr="00AA3AF5">
              <w:rPr>
                <w:cs/>
              </w:rPr>
              <w:t xml:space="preserve">ช่วงยอดคงเหลือของเงินรับฝากรายลูกค้า ใช้ </w:t>
            </w:r>
            <w:r w:rsidRPr="00AA3AF5">
              <w:t xml:space="preserve">classification </w:t>
            </w:r>
            <w:r w:rsidRPr="00AA3AF5">
              <w:rPr>
                <w:cs/>
              </w:rPr>
              <w:t xml:space="preserve">ใน </w:t>
            </w:r>
            <w:r w:rsidRPr="00AA3AF5">
              <w:t>Amount Range</w:t>
            </w: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614" w:type="dxa"/>
          </w:tcPr>
          <w:p w:rsidR="001E174E" w:rsidRPr="00291379" w:rsidRDefault="001E174E" w:rsidP="00954563">
            <w:pPr>
              <w:jc w:val="center"/>
              <w:rPr>
                <w:color w:val="000000"/>
                <w:cs/>
              </w:rPr>
            </w:pPr>
            <w:r w:rsidRPr="00291379">
              <w:rPr>
                <w:color w:val="000000"/>
              </w:rPr>
              <w:t>X</w:t>
            </w:r>
          </w:p>
        </w:tc>
        <w:tc>
          <w:tcPr>
            <w:tcW w:w="514" w:type="dxa"/>
          </w:tcPr>
          <w:p w:rsidR="001E174E" w:rsidRPr="001637E9" w:rsidRDefault="001E174E" w:rsidP="00954563">
            <w:pPr>
              <w:jc w:val="center"/>
              <w:rPr>
                <w:color w:val="3333FF"/>
                <w:cs/>
              </w:rPr>
            </w:pPr>
          </w:p>
        </w:tc>
      </w:tr>
      <w:tr w:rsidR="001E174E" w:rsidRPr="00AA3AF5" w:rsidTr="001E174E">
        <w:trPr>
          <w:trHeight w:val="80"/>
        </w:trPr>
        <w:tc>
          <w:tcPr>
            <w:tcW w:w="2940" w:type="dxa"/>
            <w:tcBorders>
              <w:top w:val="dotted" w:sz="4" w:space="0" w:color="auto"/>
              <w:left w:val="single" w:sz="6" w:space="0" w:color="auto"/>
            </w:tcBorders>
            <w:tcMar>
              <w:top w:w="20" w:type="dxa"/>
              <w:left w:w="20" w:type="dxa"/>
              <w:bottom w:w="0" w:type="dxa"/>
              <w:right w:w="20" w:type="dxa"/>
            </w:tcMar>
          </w:tcPr>
          <w:p w:rsidR="001E174E" w:rsidRPr="00AA3AF5" w:rsidRDefault="001E174E" w:rsidP="00954563">
            <w:r w:rsidRPr="00AA3AF5">
              <w:t>Number of  Customers</w:t>
            </w:r>
          </w:p>
        </w:tc>
        <w:tc>
          <w:tcPr>
            <w:tcW w:w="1470" w:type="dxa"/>
            <w:tcBorders>
              <w:top w:val="dotted" w:sz="4" w:space="0" w:color="auto"/>
            </w:tcBorders>
            <w:tcMar>
              <w:top w:w="20" w:type="dxa"/>
              <w:left w:w="20" w:type="dxa"/>
              <w:bottom w:w="0" w:type="dxa"/>
              <w:right w:w="20" w:type="dxa"/>
            </w:tcMar>
          </w:tcPr>
          <w:p w:rsidR="001E174E" w:rsidRPr="00AA3AF5" w:rsidRDefault="001E174E" w:rsidP="00954563">
            <w:r w:rsidRPr="00AA3AF5">
              <w:t>Number</w:t>
            </w:r>
          </w:p>
        </w:tc>
        <w:tc>
          <w:tcPr>
            <w:tcW w:w="3674" w:type="dxa"/>
            <w:tcBorders>
              <w:top w:val="dotted" w:sz="4" w:space="0" w:color="auto"/>
            </w:tcBorders>
            <w:tcMar>
              <w:top w:w="20" w:type="dxa"/>
              <w:left w:w="20" w:type="dxa"/>
              <w:bottom w:w="0" w:type="dxa"/>
              <w:right w:w="20" w:type="dxa"/>
            </w:tcMar>
          </w:tcPr>
          <w:p w:rsidR="001E174E" w:rsidRPr="00AA3AF5" w:rsidRDefault="001E174E" w:rsidP="00954563">
            <w:pPr>
              <w:pStyle w:val="Footer"/>
              <w:tabs>
                <w:tab w:val="clear" w:pos="4153"/>
                <w:tab w:val="clear" w:pos="8306"/>
              </w:tabs>
            </w:pPr>
            <w:r w:rsidRPr="00AA3AF5">
              <w:rPr>
                <w:cs/>
              </w:rPr>
              <w:t>จำนวนรายลูกค้าเงินรับฝาก</w:t>
            </w:r>
          </w:p>
        </w:tc>
        <w:tc>
          <w:tcPr>
            <w:tcW w:w="514" w:type="dxa"/>
            <w:tcBorders>
              <w:top w:val="dotted" w:sz="4" w:space="0" w:color="auto"/>
            </w:tcBorders>
          </w:tcPr>
          <w:p w:rsidR="001E174E" w:rsidRPr="00AA3AF5" w:rsidRDefault="001E174E" w:rsidP="00954563">
            <w:pPr>
              <w:jc w:val="center"/>
              <w:rPr>
                <w:u w:val="single"/>
              </w:rPr>
            </w:pPr>
            <w:r w:rsidRPr="00AA3AF5">
              <w:t>X</w:t>
            </w:r>
          </w:p>
        </w:tc>
        <w:tc>
          <w:tcPr>
            <w:tcW w:w="514" w:type="dxa"/>
            <w:tcBorders>
              <w:top w:val="dotted" w:sz="4" w:space="0" w:color="auto"/>
            </w:tcBorders>
          </w:tcPr>
          <w:p w:rsidR="001E174E" w:rsidRPr="00AA3AF5" w:rsidRDefault="001E174E" w:rsidP="00954563">
            <w:pPr>
              <w:jc w:val="center"/>
              <w:rPr>
                <w:u w:val="single"/>
              </w:rPr>
            </w:pPr>
          </w:p>
        </w:tc>
        <w:tc>
          <w:tcPr>
            <w:tcW w:w="514" w:type="dxa"/>
            <w:tcBorders>
              <w:top w:val="dotted" w:sz="4" w:space="0" w:color="auto"/>
            </w:tcBorders>
          </w:tcPr>
          <w:p w:rsidR="001E174E" w:rsidRPr="00AA3AF5" w:rsidRDefault="001E174E" w:rsidP="00954563">
            <w:pPr>
              <w:jc w:val="center"/>
            </w:pPr>
            <w:r w:rsidRPr="00AA3AF5">
              <w:t>X</w:t>
            </w:r>
          </w:p>
        </w:tc>
        <w:tc>
          <w:tcPr>
            <w:tcW w:w="514" w:type="dxa"/>
            <w:tcBorders>
              <w:top w:val="dotted" w:sz="4" w:space="0" w:color="auto"/>
            </w:tcBorders>
          </w:tcPr>
          <w:p w:rsidR="001E174E" w:rsidRPr="00AA3AF5" w:rsidRDefault="001E174E" w:rsidP="00954563">
            <w:pPr>
              <w:jc w:val="center"/>
            </w:pPr>
          </w:p>
        </w:tc>
        <w:tc>
          <w:tcPr>
            <w:tcW w:w="514" w:type="dxa"/>
            <w:tcBorders>
              <w:top w:val="dotted" w:sz="4" w:space="0" w:color="auto"/>
            </w:tcBorders>
          </w:tcPr>
          <w:p w:rsidR="001E174E" w:rsidRPr="00AA3AF5" w:rsidRDefault="001E174E" w:rsidP="00954563">
            <w:pPr>
              <w:jc w:val="center"/>
            </w:pPr>
            <w:r w:rsidRPr="00AA3AF5">
              <w:t>X</w:t>
            </w:r>
          </w:p>
        </w:tc>
        <w:tc>
          <w:tcPr>
            <w:tcW w:w="514" w:type="dxa"/>
            <w:tcBorders>
              <w:top w:val="dotted" w:sz="4" w:space="0" w:color="auto"/>
            </w:tcBorders>
          </w:tcPr>
          <w:p w:rsidR="001E174E" w:rsidRPr="00AA3AF5" w:rsidRDefault="001E174E" w:rsidP="00954563">
            <w:pPr>
              <w:jc w:val="center"/>
            </w:pPr>
          </w:p>
        </w:tc>
        <w:tc>
          <w:tcPr>
            <w:tcW w:w="614" w:type="dxa"/>
            <w:tcBorders>
              <w:top w:val="dotted" w:sz="4" w:space="0" w:color="auto"/>
            </w:tcBorders>
          </w:tcPr>
          <w:p w:rsidR="001E174E" w:rsidRPr="00291379" w:rsidRDefault="001E174E" w:rsidP="00954563">
            <w:pPr>
              <w:jc w:val="center"/>
              <w:rPr>
                <w:color w:val="000000"/>
              </w:rPr>
            </w:pPr>
            <w:r w:rsidRPr="00291379">
              <w:rPr>
                <w:color w:val="000000"/>
              </w:rPr>
              <w:t>X</w:t>
            </w:r>
          </w:p>
        </w:tc>
        <w:tc>
          <w:tcPr>
            <w:tcW w:w="514" w:type="dxa"/>
            <w:tcBorders>
              <w:top w:val="dotted" w:sz="4" w:space="0" w:color="auto"/>
            </w:tcBorders>
          </w:tcPr>
          <w:p w:rsidR="001E174E" w:rsidRPr="001637E9" w:rsidRDefault="001E174E" w:rsidP="00954563">
            <w:pPr>
              <w:jc w:val="center"/>
              <w:rPr>
                <w:color w:val="3333FF"/>
                <w:u w:val="single"/>
              </w:rPr>
            </w:pPr>
          </w:p>
        </w:tc>
      </w:tr>
      <w:tr w:rsidR="001E174E" w:rsidRPr="00AA3AF5" w:rsidTr="001E174E">
        <w:trPr>
          <w:trHeight w:val="80"/>
        </w:trPr>
        <w:tc>
          <w:tcPr>
            <w:tcW w:w="2940" w:type="dxa"/>
            <w:tcBorders>
              <w:top w:val="dotted" w:sz="4" w:space="0" w:color="auto"/>
              <w:left w:val="single" w:sz="6" w:space="0" w:color="auto"/>
            </w:tcBorders>
            <w:tcMar>
              <w:top w:w="20" w:type="dxa"/>
              <w:left w:w="20" w:type="dxa"/>
              <w:bottom w:w="0" w:type="dxa"/>
              <w:right w:w="20" w:type="dxa"/>
            </w:tcMar>
          </w:tcPr>
          <w:p w:rsidR="001E174E" w:rsidRPr="00AA3AF5" w:rsidRDefault="001E174E" w:rsidP="00954563">
            <w:r w:rsidRPr="00AA3AF5">
              <w:t>Arrangement Type *</w:t>
            </w:r>
          </w:p>
        </w:tc>
        <w:tc>
          <w:tcPr>
            <w:tcW w:w="1470" w:type="dxa"/>
            <w:tcBorders>
              <w:top w:val="dotted" w:sz="4" w:space="0" w:color="auto"/>
            </w:tcBorders>
            <w:tcMar>
              <w:top w:w="20" w:type="dxa"/>
              <w:left w:w="20" w:type="dxa"/>
              <w:bottom w:w="0" w:type="dxa"/>
              <w:right w:w="20" w:type="dxa"/>
            </w:tcMar>
          </w:tcPr>
          <w:p w:rsidR="001E174E" w:rsidRPr="00AA3AF5" w:rsidRDefault="001E174E" w:rsidP="00954563">
            <w:r w:rsidRPr="00AA3AF5">
              <w:t>Classification</w:t>
            </w:r>
          </w:p>
        </w:tc>
        <w:tc>
          <w:tcPr>
            <w:tcW w:w="3674" w:type="dxa"/>
            <w:tcBorders>
              <w:top w:val="dotted" w:sz="4" w:space="0" w:color="auto"/>
            </w:tcBorders>
            <w:tcMar>
              <w:top w:w="20" w:type="dxa"/>
              <w:left w:w="20" w:type="dxa"/>
              <w:bottom w:w="0" w:type="dxa"/>
              <w:right w:w="20" w:type="dxa"/>
            </w:tcMar>
          </w:tcPr>
          <w:p w:rsidR="001E174E" w:rsidRPr="00AA3AF5" w:rsidRDefault="001E174E" w:rsidP="00954563">
            <w:r w:rsidRPr="00AA3AF5">
              <w:rPr>
                <w:cs/>
              </w:rPr>
              <w:t xml:space="preserve">ประเภทของเงินรับฝากใช้ </w:t>
            </w:r>
            <w:r w:rsidRPr="00AA3AF5">
              <w:t xml:space="preserve">classification </w:t>
            </w:r>
            <w:r w:rsidRPr="00AA3AF5">
              <w:rPr>
                <w:cs/>
              </w:rPr>
              <w:t xml:space="preserve">ใน </w:t>
            </w:r>
            <w:r w:rsidRPr="00AA3AF5">
              <w:t>Arrangement Type</w:t>
            </w:r>
          </w:p>
        </w:tc>
        <w:tc>
          <w:tcPr>
            <w:tcW w:w="514" w:type="dxa"/>
            <w:tcBorders>
              <w:top w:val="dotted" w:sz="4" w:space="0" w:color="auto"/>
            </w:tcBorders>
          </w:tcPr>
          <w:p w:rsidR="001E174E" w:rsidRPr="00AA3AF5" w:rsidRDefault="001E174E" w:rsidP="00954563">
            <w:pPr>
              <w:jc w:val="center"/>
              <w:rPr>
                <w:cs/>
              </w:rPr>
            </w:pPr>
            <w:r w:rsidRPr="00AA3AF5">
              <w:t>X</w:t>
            </w:r>
          </w:p>
        </w:tc>
        <w:tc>
          <w:tcPr>
            <w:tcW w:w="514" w:type="dxa"/>
            <w:tcBorders>
              <w:top w:val="dotted" w:sz="4" w:space="0" w:color="auto"/>
            </w:tcBorders>
          </w:tcPr>
          <w:p w:rsidR="001E174E" w:rsidRPr="00AA3AF5" w:rsidRDefault="001E174E" w:rsidP="00954563">
            <w:pPr>
              <w:jc w:val="center"/>
              <w:rPr>
                <w:cs/>
              </w:rPr>
            </w:pPr>
          </w:p>
        </w:tc>
        <w:tc>
          <w:tcPr>
            <w:tcW w:w="514" w:type="dxa"/>
            <w:tcBorders>
              <w:top w:val="dotted" w:sz="4" w:space="0" w:color="auto"/>
            </w:tcBorders>
          </w:tcPr>
          <w:p w:rsidR="001E174E" w:rsidRPr="00AA3AF5" w:rsidRDefault="001E174E" w:rsidP="00954563">
            <w:pPr>
              <w:jc w:val="center"/>
              <w:rPr>
                <w:cs/>
              </w:rPr>
            </w:pPr>
            <w:r w:rsidRPr="00AA3AF5">
              <w:t>X</w:t>
            </w:r>
          </w:p>
        </w:tc>
        <w:tc>
          <w:tcPr>
            <w:tcW w:w="514" w:type="dxa"/>
            <w:tcBorders>
              <w:top w:val="dotted" w:sz="4" w:space="0" w:color="auto"/>
            </w:tcBorders>
          </w:tcPr>
          <w:p w:rsidR="001E174E" w:rsidRPr="00AA3AF5" w:rsidRDefault="001E174E" w:rsidP="00954563">
            <w:pPr>
              <w:jc w:val="center"/>
              <w:rPr>
                <w:cs/>
              </w:rPr>
            </w:pPr>
          </w:p>
        </w:tc>
        <w:tc>
          <w:tcPr>
            <w:tcW w:w="514" w:type="dxa"/>
            <w:tcBorders>
              <w:top w:val="dotted" w:sz="4" w:space="0" w:color="auto"/>
            </w:tcBorders>
          </w:tcPr>
          <w:p w:rsidR="001E174E" w:rsidRPr="00AA3AF5" w:rsidRDefault="001E174E" w:rsidP="00954563">
            <w:pPr>
              <w:jc w:val="center"/>
              <w:rPr>
                <w:cs/>
              </w:rPr>
            </w:pPr>
            <w:r w:rsidRPr="00AA3AF5">
              <w:t>X</w:t>
            </w:r>
          </w:p>
        </w:tc>
        <w:tc>
          <w:tcPr>
            <w:tcW w:w="514" w:type="dxa"/>
            <w:tcBorders>
              <w:top w:val="dotted" w:sz="4" w:space="0" w:color="auto"/>
            </w:tcBorders>
          </w:tcPr>
          <w:p w:rsidR="001E174E" w:rsidRPr="00AA3AF5" w:rsidRDefault="001E174E" w:rsidP="00954563">
            <w:pPr>
              <w:jc w:val="center"/>
              <w:rPr>
                <w:cs/>
              </w:rPr>
            </w:pPr>
          </w:p>
        </w:tc>
        <w:tc>
          <w:tcPr>
            <w:tcW w:w="614" w:type="dxa"/>
            <w:tcBorders>
              <w:top w:val="dotted" w:sz="4" w:space="0" w:color="auto"/>
            </w:tcBorders>
          </w:tcPr>
          <w:p w:rsidR="001E174E" w:rsidRPr="00291379" w:rsidRDefault="001E174E" w:rsidP="00954563">
            <w:pPr>
              <w:jc w:val="center"/>
              <w:rPr>
                <w:color w:val="000000"/>
                <w:cs/>
              </w:rPr>
            </w:pPr>
            <w:r w:rsidRPr="00291379">
              <w:rPr>
                <w:color w:val="000000"/>
              </w:rPr>
              <w:t>X</w:t>
            </w:r>
          </w:p>
        </w:tc>
        <w:tc>
          <w:tcPr>
            <w:tcW w:w="514" w:type="dxa"/>
            <w:tcBorders>
              <w:top w:val="dotted" w:sz="4" w:space="0" w:color="auto"/>
            </w:tcBorders>
          </w:tcPr>
          <w:p w:rsidR="001E174E" w:rsidRPr="001637E9" w:rsidRDefault="001E174E" w:rsidP="00954563">
            <w:pPr>
              <w:jc w:val="center"/>
              <w:rPr>
                <w:color w:val="3333FF"/>
                <w:cs/>
              </w:rPr>
            </w:pPr>
          </w:p>
        </w:tc>
      </w:tr>
      <w:tr w:rsidR="001E174E" w:rsidRPr="00AA3AF5" w:rsidTr="001E174E">
        <w:trPr>
          <w:trHeight w:val="103"/>
        </w:trPr>
        <w:tc>
          <w:tcPr>
            <w:tcW w:w="2940" w:type="dxa"/>
            <w:tcBorders>
              <w:left w:val="single" w:sz="6" w:space="0" w:color="auto"/>
              <w:bottom w:val="single" w:sz="6" w:space="0" w:color="auto"/>
            </w:tcBorders>
            <w:tcMar>
              <w:top w:w="20" w:type="dxa"/>
              <w:left w:w="20" w:type="dxa"/>
              <w:bottom w:w="0" w:type="dxa"/>
              <w:right w:w="20" w:type="dxa"/>
            </w:tcMar>
          </w:tcPr>
          <w:p w:rsidR="001E174E" w:rsidRPr="00AA3AF5" w:rsidRDefault="001E174E" w:rsidP="00954563">
            <w:pPr>
              <w:pStyle w:val="Footer"/>
              <w:tabs>
                <w:tab w:val="clear" w:pos="4153"/>
                <w:tab w:val="clear" w:pos="8306"/>
              </w:tabs>
            </w:pPr>
            <w:r w:rsidRPr="00AA3AF5">
              <w:t>Total Outstanding Amount *</w:t>
            </w:r>
          </w:p>
        </w:tc>
        <w:tc>
          <w:tcPr>
            <w:tcW w:w="1470" w:type="dxa"/>
            <w:tcBorders>
              <w:bottom w:val="single" w:sz="6" w:space="0" w:color="auto"/>
            </w:tcBorders>
            <w:tcMar>
              <w:top w:w="20" w:type="dxa"/>
              <w:left w:w="20" w:type="dxa"/>
              <w:bottom w:w="0" w:type="dxa"/>
              <w:right w:w="20" w:type="dxa"/>
            </w:tcMar>
          </w:tcPr>
          <w:p w:rsidR="001E174E" w:rsidRPr="00AA3AF5" w:rsidRDefault="001E174E" w:rsidP="00954563">
            <w:r w:rsidRPr="00AA3AF5">
              <w:t>Amount</w:t>
            </w:r>
          </w:p>
        </w:tc>
        <w:tc>
          <w:tcPr>
            <w:tcW w:w="3674" w:type="dxa"/>
            <w:tcBorders>
              <w:bottom w:val="single" w:sz="6" w:space="0" w:color="auto"/>
            </w:tcBorders>
            <w:tcMar>
              <w:top w:w="20" w:type="dxa"/>
              <w:left w:w="20" w:type="dxa"/>
              <w:bottom w:w="0" w:type="dxa"/>
              <w:right w:w="20" w:type="dxa"/>
            </w:tcMar>
          </w:tcPr>
          <w:p w:rsidR="001E174E" w:rsidRPr="00AA3AF5" w:rsidRDefault="001E174E" w:rsidP="00954563">
            <w:r w:rsidRPr="00AA3AF5">
              <w:rPr>
                <w:cs/>
              </w:rPr>
              <w:t>จำนวนเงิน</w:t>
            </w:r>
            <w:r w:rsidRPr="00AA3AF5">
              <w:t xml:space="preserve"> (</w:t>
            </w:r>
            <w:r w:rsidRPr="00AA3AF5">
              <w:rPr>
                <w:cs/>
              </w:rPr>
              <w:t>บาท</w:t>
            </w:r>
            <w:r w:rsidRPr="00AA3AF5">
              <w:t>)</w:t>
            </w:r>
          </w:p>
        </w:tc>
        <w:tc>
          <w:tcPr>
            <w:tcW w:w="514" w:type="dxa"/>
            <w:tcBorders>
              <w:bottom w:val="single" w:sz="6" w:space="0" w:color="auto"/>
            </w:tcBorders>
          </w:tcPr>
          <w:p w:rsidR="001E174E" w:rsidRPr="00AA3AF5" w:rsidRDefault="001E174E" w:rsidP="00954563">
            <w:pPr>
              <w:jc w:val="center"/>
              <w:rPr>
                <w:u w:val="single"/>
              </w:rPr>
            </w:pPr>
            <w:r w:rsidRPr="00AA3AF5">
              <w:t>X</w:t>
            </w:r>
          </w:p>
        </w:tc>
        <w:tc>
          <w:tcPr>
            <w:tcW w:w="514" w:type="dxa"/>
            <w:tcBorders>
              <w:bottom w:val="single" w:sz="6" w:space="0" w:color="auto"/>
            </w:tcBorders>
          </w:tcPr>
          <w:p w:rsidR="001E174E" w:rsidRPr="00AA3AF5" w:rsidRDefault="001E174E" w:rsidP="00954563">
            <w:pPr>
              <w:jc w:val="center"/>
              <w:rPr>
                <w:u w:val="single"/>
              </w:rPr>
            </w:pPr>
          </w:p>
        </w:tc>
        <w:tc>
          <w:tcPr>
            <w:tcW w:w="514" w:type="dxa"/>
            <w:tcBorders>
              <w:bottom w:val="single" w:sz="6" w:space="0" w:color="auto"/>
            </w:tcBorders>
          </w:tcPr>
          <w:p w:rsidR="001E174E" w:rsidRPr="00AA3AF5" w:rsidRDefault="001E174E" w:rsidP="00954563">
            <w:pPr>
              <w:jc w:val="center"/>
            </w:pPr>
            <w:r w:rsidRPr="00AA3AF5">
              <w:t>X</w:t>
            </w:r>
          </w:p>
        </w:tc>
        <w:tc>
          <w:tcPr>
            <w:tcW w:w="514" w:type="dxa"/>
            <w:tcBorders>
              <w:bottom w:val="single" w:sz="6" w:space="0" w:color="auto"/>
            </w:tcBorders>
          </w:tcPr>
          <w:p w:rsidR="001E174E" w:rsidRPr="00AA3AF5" w:rsidRDefault="001E174E" w:rsidP="00954563">
            <w:pPr>
              <w:jc w:val="center"/>
            </w:pPr>
          </w:p>
        </w:tc>
        <w:tc>
          <w:tcPr>
            <w:tcW w:w="514" w:type="dxa"/>
            <w:tcBorders>
              <w:bottom w:val="single" w:sz="6" w:space="0" w:color="auto"/>
            </w:tcBorders>
          </w:tcPr>
          <w:p w:rsidR="001E174E" w:rsidRPr="00AA3AF5" w:rsidRDefault="001E174E" w:rsidP="00954563">
            <w:pPr>
              <w:jc w:val="center"/>
            </w:pPr>
            <w:r w:rsidRPr="00AA3AF5">
              <w:t>X</w:t>
            </w:r>
          </w:p>
        </w:tc>
        <w:tc>
          <w:tcPr>
            <w:tcW w:w="514" w:type="dxa"/>
            <w:tcBorders>
              <w:bottom w:val="single" w:sz="6" w:space="0" w:color="auto"/>
            </w:tcBorders>
          </w:tcPr>
          <w:p w:rsidR="001E174E" w:rsidRPr="00AA3AF5" w:rsidRDefault="001E174E" w:rsidP="00954563">
            <w:pPr>
              <w:jc w:val="center"/>
            </w:pPr>
          </w:p>
        </w:tc>
        <w:tc>
          <w:tcPr>
            <w:tcW w:w="614" w:type="dxa"/>
            <w:tcBorders>
              <w:bottom w:val="single" w:sz="6" w:space="0" w:color="auto"/>
            </w:tcBorders>
          </w:tcPr>
          <w:p w:rsidR="001E174E" w:rsidRPr="00291379" w:rsidRDefault="001E174E" w:rsidP="00954563">
            <w:pPr>
              <w:jc w:val="center"/>
              <w:rPr>
                <w:color w:val="000000"/>
              </w:rPr>
            </w:pPr>
            <w:r w:rsidRPr="00291379">
              <w:rPr>
                <w:color w:val="000000"/>
              </w:rPr>
              <w:t>X</w:t>
            </w:r>
          </w:p>
        </w:tc>
        <w:tc>
          <w:tcPr>
            <w:tcW w:w="514" w:type="dxa"/>
            <w:tcBorders>
              <w:bottom w:val="single" w:sz="6" w:space="0" w:color="auto"/>
            </w:tcBorders>
          </w:tcPr>
          <w:p w:rsidR="001E174E" w:rsidRPr="001637E9" w:rsidRDefault="001E174E" w:rsidP="00954563">
            <w:pPr>
              <w:jc w:val="center"/>
              <w:rPr>
                <w:color w:val="3333FF"/>
                <w:u w:val="single"/>
              </w:rPr>
            </w:pPr>
          </w:p>
        </w:tc>
      </w:tr>
    </w:tbl>
    <w:p w:rsidR="00954563" w:rsidRPr="00AA3AF5" w:rsidRDefault="00954563" w:rsidP="00954563">
      <w:pPr>
        <w:pStyle w:val="DataSet1"/>
      </w:pPr>
      <w:r w:rsidRPr="00AA3AF5">
        <w:t>* = These are repeating data elements, which may occur several times in a data set record.</w:t>
      </w:r>
    </w:p>
    <w:p w:rsidR="00954563" w:rsidRDefault="00954563">
      <w:r>
        <w:br w:type="page"/>
      </w:r>
    </w:p>
    <w:tbl>
      <w:tblPr>
        <w:tblW w:w="14508" w:type="dxa"/>
        <w:tblCellMar>
          <w:left w:w="0" w:type="dxa"/>
          <w:right w:w="0" w:type="dxa"/>
        </w:tblCellMar>
        <w:tblLook w:val="0000" w:firstRow="0" w:lastRow="0" w:firstColumn="0" w:lastColumn="0" w:noHBand="0" w:noVBand="0"/>
      </w:tblPr>
      <w:tblGrid>
        <w:gridCol w:w="2280"/>
        <w:gridCol w:w="12228"/>
      </w:tblGrid>
      <w:tr w:rsidR="00954563" w:rsidRPr="00AA3AF5" w:rsidTr="00954563">
        <w:trPr>
          <w:trHeight w:val="255"/>
        </w:trPr>
        <w:tc>
          <w:tcPr>
            <w:tcW w:w="2280" w:type="dxa"/>
            <w:tcBorders>
              <w:top w:val="nil"/>
              <w:left w:val="nil"/>
              <w:bottom w:val="nil"/>
              <w:right w:val="nil"/>
            </w:tcBorders>
            <w:noWrap/>
            <w:tcMar>
              <w:top w:w="20" w:type="dxa"/>
              <w:left w:w="20" w:type="dxa"/>
              <w:bottom w:w="0" w:type="dxa"/>
              <w:right w:w="20" w:type="dxa"/>
            </w:tcMar>
          </w:tcPr>
          <w:p w:rsidR="00954563" w:rsidRPr="00AA3AF5" w:rsidRDefault="00954563" w:rsidP="00954563">
            <w:pPr>
              <w:rPr>
                <w:b/>
                <w:bCs/>
              </w:rPr>
            </w:pPr>
            <w:r w:rsidRPr="00AA3AF5">
              <w:rPr>
                <w:b/>
                <w:bCs/>
              </w:rPr>
              <w:t xml:space="preserve">Data Set: </w:t>
            </w:r>
          </w:p>
        </w:tc>
        <w:tc>
          <w:tcPr>
            <w:tcW w:w="12228" w:type="dxa"/>
            <w:tcBorders>
              <w:top w:val="nil"/>
              <w:left w:val="nil"/>
              <w:bottom w:val="nil"/>
              <w:right w:val="nil"/>
            </w:tcBorders>
            <w:noWrap/>
            <w:tcMar>
              <w:top w:w="20" w:type="dxa"/>
              <w:left w:w="20" w:type="dxa"/>
              <w:bottom w:w="0" w:type="dxa"/>
              <w:right w:w="20" w:type="dxa"/>
            </w:tcMar>
          </w:tcPr>
          <w:p w:rsidR="00954563" w:rsidRPr="00AA3AF5" w:rsidRDefault="00954563" w:rsidP="00954563">
            <w:pPr>
              <w:pStyle w:val="Heading3"/>
            </w:pPr>
            <w:bookmarkStart w:id="61" w:name="_Toc361140840"/>
            <w:bookmarkStart w:id="62" w:name="_Toc520193009"/>
            <w:bookmarkStart w:id="63" w:name="_Toc533094207"/>
            <w:r w:rsidRPr="00AA3AF5">
              <w:t>Lending Movement Summary (DS_LMS)</w:t>
            </w:r>
            <w:bookmarkEnd w:id="61"/>
            <w:bookmarkEnd w:id="62"/>
            <w:bookmarkEnd w:id="63"/>
          </w:p>
        </w:tc>
      </w:tr>
      <w:tr w:rsidR="00954563" w:rsidRPr="00AA3AF5" w:rsidTr="00954563">
        <w:trPr>
          <w:cantSplit/>
          <w:trHeight w:val="255"/>
        </w:trPr>
        <w:tc>
          <w:tcPr>
            <w:tcW w:w="0" w:type="auto"/>
            <w:tcBorders>
              <w:top w:val="nil"/>
              <w:left w:val="nil"/>
              <w:bottom w:val="nil"/>
              <w:right w:val="nil"/>
            </w:tcBorders>
            <w:noWrap/>
            <w:tcMar>
              <w:top w:w="20" w:type="dxa"/>
              <w:left w:w="20" w:type="dxa"/>
              <w:bottom w:w="0" w:type="dxa"/>
              <w:right w:w="20" w:type="dxa"/>
            </w:tcMar>
          </w:tcPr>
          <w:p w:rsidR="00954563" w:rsidRPr="00AA3AF5" w:rsidRDefault="00954563" w:rsidP="00954563">
            <w:pPr>
              <w:rPr>
                <w:b/>
                <w:bCs/>
              </w:rPr>
            </w:pPr>
            <w:r w:rsidRPr="00AA3AF5">
              <w:rPr>
                <w:b/>
                <w:bCs/>
              </w:rPr>
              <w:t xml:space="preserve">Frequency: </w:t>
            </w:r>
          </w:p>
        </w:tc>
        <w:tc>
          <w:tcPr>
            <w:tcW w:w="12228" w:type="dxa"/>
            <w:tcBorders>
              <w:top w:val="nil"/>
              <w:left w:val="nil"/>
              <w:bottom w:val="nil"/>
              <w:right w:val="nil"/>
            </w:tcBorders>
            <w:tcMar>
              <w:top w:w="20" w:type="dxa"/>
              <w:left w:w="20" w:type="dxa"/>
              <w:bottom w:w="0" w:type="dxa"/>
              <w:right w:w="20" w:type="dxa"/>
            </w:tcMar>
          </w:tcPr>
          <w:p w:rsidR="00954563" w:rsidRPr="00AA3AF5" w:rsidRDefault="00954563" w:rsidP="00954563">
            <w:r w:rsidRPr="00AA3AF5">
              <w:rPr>
                <w:b/>
                <w:bCs/>
              </w:rPr>
              <w:t>Quarterly</w:t>
            </w:r>
          </w:p>
        </w:tc>
      </w:tr>
    </w:tbl>
    <w:p w:rsidR="00954563" w:rsidRDefault="00954563"/>
    <w:tbl>
      <w:tblPr>
        <w:tblW w:w="122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614"/>
        <w:gridCol w:w="514"/>
      </w:tblGrid>
      <w:tr w:rsidR="001E174E" w:rsidRPr="00AA3AF5" w:rsidTr="001E174E">
        <w:trPr>
          <w:cantSplit/>
          <w:trHeight w:val="270"/>
          <w:tblHeader/>
        </w:trPr>
        <w:tc>
          <w:tcPr>
            <w:tcW w:w="2940" w:type="dxa"/>
            <w:vMerge w:val="restart"/>
            <w:tcBorders>
              <w:top w:val="single" w:sz="6" w:space="0" w:color="auto"/>
              <w:left w:val="single" w:sz="6" w:space="0" w:color="auto"/>
            </w:tcBorders>
            <w:shd w:val="clear" w:color="auto" w:fill="CCFFFF"/>
            <w:tcMar>
              <w:top w:w="20" w:type="dxa"/>
              <w:left w:w="20" w:type="dxa"/>
              <w:bottom w:w="0" w:type="dxa"/>
              <w:right w:w="20" w:type="dxa"/>
            </w:tcMar>
          </w:tcPr>
          <w:p w:rsidR="001E174E" w:rsidRPr="00AA3AF5" w:rsidRDefault="001E174E" w:rsidP="00954563">
            <w:pPr>
              <w:pStyle w:val="Footer"/>
              <w:tabs>
                <w:tab w:val="clear" w:pos="4153"/>
                <w:tab w:val="clear" w:pos="8306"/>
              </w:tabs>
            </w:pPr>
            <w:r w:rsidRPr="00AA3AF5">
              <w:t>Data Element</w:t>
            </w:r>
          </w:p>
        </w:tc>
        <w:tc>
          <w:tcPr>
            <w:tcW w:w="1470" w:type="dxa"/>
            <w:vMerge w:val="restart"/>
            <w:tcBorders>
              <w:top w:val="single" w:sz="6" w:space="0" w:color="auto"/>
            </w:tcBorders>
            <w:shd w:val="clear" w:color="auto" w:fill="CCFFFF"/>
            <w:tcMar>
              <w:top w:w="20" w:type="dxa"/>
              <w:left w:w="20" w:type="dxa"/>
              <w:bottom w:w="0" w:type="dxa"/>
              <w:right w:w="20" w:type="dxa"/>
            </w:tcMar>
          </w:tcPr>
          <w:p w:rsidR="001E174E" w:rsidRPr="00AA3AF5" w:rsidRDefault="001E174E" w:rsidP="00954563">
            <w:r w:rsidRPr="00AA3AF5">
              <w:t>Data Type</w:t>
            </w:r>
          </w:p>
        </w:tc>
        <w:tc>
          <w:tcPr>
            <w:tcW w:w="3674" w:type="dxa"/>
            <w:vMerge w:val="restart"/>
            <w:tcBorders>
              <w:top w:val="single" w:sz="6" w:space="0" w:color="auto"/>
            </w:tcBorders>
            <w:shd w:val="clear" w:color="auto" w:fill="CCFFFF"/>
            <w:tcMar>
              <w:top w:w="20" w:type="dxa"/>
              <w:left w:w="20" w:type="dxa"/>
              <w:bottom w:w="0" w:type="dxa"/>
              <w:right w:w="20" w:type="dxa"/>
            </w:tcMar>
          </w:tcPr>
          <w:p w:rsidR="001E174E" w:rsidRPr="00AA3AF5" w:rsidRDefault="001E174E" w:rsidP="00954563">
            <w:r w:rsidRPr="00AA3AF5">
              <w:t>Description</w:t>
            </w:r>
          </w:p>
        </w:tc>
        <w:tc>
          <w:tcPr>
            <w:tcW w:w="1028" w:type="dxa"/>
            <w:gridSpan w:val="2"/>
            <w:tcBorders>
              <w:top w:val="single" w:sz="6" w:space="0" w:color="auto"/>
            </w:tcBorders>
            <w:shd w:val="clear" w:color="auto" w:fill="CCFFFF"/>
          </w:tcPr>
          <w:p w:rsidR="001E174E" w:rsidRPr="00AA3AF5" w:rsidRDefault="001E174E" w:rsidP="00954563">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1E174E" w:rsidRPr="00AA3AF5" w:rsidRDefault="001E174E" w:rsidP="00954563">
            <w:pPr>
              <w:jc w:val="center"/>
            </w:pPr>
            <w:r w:rsidRPr="00AA3AF5">
              <w:rPr>
                <w:cs/>
              </w:rPr>
              <w:t>บง.</w:t>
            </w:r>
          </w:p>
        </w:tc>
        <w:tc>
          <w:tcPr>
            <w:tcW w:w="1028" w:type="dxa"/>
            <w:gridSpan w:val="2"/>
            <w:tcBorders>
              <w:top w:val="single" w:sz="6" w:space="0" w:color="auto"/>
            </w:tcBorders>
            <w:shd w:val="clear" w:color="auto" w:fill="CCFFFF"/>
          </w:tcPr>
          <w:p w:rsidR="001E174E" w:rsidRPr="00AA3AF5" w:rsidRDefault="001E174E" w:rsidP="00954563">
            <w:pPr>
              <w:jc w:val="center"/>
            </w:pPr>
            <w:proofErr w:type="spellStart"/>
            <w:r w:rsidRPr="00AA3AF5">
              <w:rPr>
                <w:cs/>
              </w:rPr>
              <w:t>บค</w:t>
            </w:r>
            <w:proofErr w:type="spellEnd"/>
            <w:r w:rsidRPr="00AA3AF5">
              <w:rPr>
                <w:cs/>
              </w:rPr>
              <w:t>.</w:t>
            </w:r>
          </w:p>
        </w:tc>
        <w:tc>
          <w:tcPr>
            <w:tcW w:w="1128" w:type="dxa"/>
            <w:gridSpan w:val="2"/>
            <w:tcBorders>
              <w:top w:val="single" w:sz="6" w:space="0" w:color="auto"/>
            </w:tcBorders>
            <w:shd w:val="clear" w:color="auto" w:fill="CCFFFF"/>
          </w:tcPr>
          <w:p w:rsidR="001E174E" w:rsidRPr="00291379" w:rsidRDefault="001E174E" w:rsidP="00954563">
            <w:pPr>
              <w:jc w:val="center"/>
              <w:rPr>
                <w:color w:val="000000"/>
              </w:rPr>
            </w:pPr>
            <w:r w:rsidRPr="00291379">
              <w:rPr>
                <w:color w:val="000000"/>
              </w:rPr>
              <w:t>SFI</w:t>
            </w:r>
          </w:p>
        </w:tc>
      </w:tr>
      <w:tr w:rsidR="001E174E" w:rsidRPr="00AA3AF5" w:rsidTr="001E174E">
        <w:trPr>
          <w:cantSplit/>
          <w:trHeight w:val="270"/>
          <w:tblHeader/>
        </w:trPr>
        <w:tc>
          <w:tcPr>
            <w:tcW w:w="2940" w:type="dxa"/>
            <w:vMerge/>
            <w:tcBorders>
              <w:left w:val="single" w:sz="6" w:space="0" w:color="auto"/>
            </w:tcBorders>
            <w:shd w:val="clear" w:color="auto" w:fill="CCFFFF"/>
            <w:tcMar>
              <w:top w:w="20" w:type="dxa"/>
              <w:left w:w="20" w:type="dxa"/>
              <w:bottom w:w="0" w:type="dxa"/>
              <w:right w:w="20" w:type="dxa"/>
            </w:tcMar>
          </w:tcPr>
          <w:p w:rsidR="001E174E" w:rsidRPr="00AA3AF5" w:rsidRDefault="001E174E" w:rsidP="00954563">
            <w:pPr>
              <w:pStyle w:val="Footer"/>
              <w:tabs>
                <w:tab w:val="clear" w:pos="4153"/>
                <w:tab w:val="clear" w:pos="8306"/>
              </w:tabs>
            </w:pPr>
          </w:p>
        </w:tc>
        <w:tc>
          <w:tcPr>
            <w:tcW w:w="1470" w:type="dxa"/>
            <w:vMerge/>
            <w:shd w:val="clear" w:color="auto" w:fill="CCFFFF"/>
            <w:tcMar>
              <w:top w:w="20" w:type="dxa"/>
              <w:left w:w="20" w:type="dxa"/>
              <w:bottom w:w="0" w:type="dxa"/>
              <w:right w:w="20" w:type="dxa"/>
            </w:tcMar>
          </w:tcPr>
          <w:p w:rsidR="001E174E" w:rsidRPr="00AA3AF5" w:rsidRDefault="001E174E" w:rsidP="00954563"/>
        </w:tc>
        <w:tc>
          <w:tcPr>
            <w:tcW w:w="3674" w:type="dxa"/>
            <w:vMerge/>
            <w:shd w:val="clear" w:color="auto" w:fill="CCFFFF"/>
            <w:tcMar>
              <w:top w:w="20" w:type="dxa"/>
              <w:left w:w="20" w:type="dxa"/>
              <w:bottom w:w="0" w:type="dxa"/>
              <w:right w:w="20" w:type="dxa"/>
            </w:tcMar>
          </w:tcPr>
          <w:p w:rsidR="001E174E" w:rsidRPr="00AA3AF5" w:rsidRDefault="001E174E" w:rsidP="00954563"/>
        </w:tc>
        <w:tc>
          <w:tcPr>
            <w:tcW w:w="514" w:type="dxa"/>
            <w:shd w:val="clear" w:color="auto" w:fill="CCFFFF"/>
          </w:tcPr>
          <w:p w:rsidR="001E174E" w:rsidRPr="00AA3AF5" w:rsidRDefault="001E174E" w:rsidP="00954563">
            <w:pPr>
              <w:jc w:val="center"/>
            </w:pPr>
            <w:r w:rsidRPr="00AA3AF5">
              <w:t>M</w:t>
            </w:r>
          </w:p>
        </w:tc>
        <w:tc>
          <w:tcPr>
            <w:tcW w:w="514" w:type="dxa"/>
            <w:shd w:val="clear" w:color="auto" w:fill="CCFFFF"/>
          </w:tcPr>
          <w:p w:rsidR="001E174E" w:rsidRPr="00AA3AF5" w:rsidRDefault="001E174E" w:rsidP="00954563">
            <w:pPr>
              <w:jc w:val="center"/>
            </w:pPr>
            <w:r w:rsidRPr="00AA3AF5">
              <w:t>O</w:t>
            </w:r>
          </w:p>
        </w:tc>
        <w:tc>
          <w:tcPr>
            <w:tcW w:w="514" w:type="dxa"/>
            <w:shd w:val="clear" w:color="auto" w:fill="CCFFFF"/>
          </w:tcPr>
          <w:p w:rsidR="001E174E" w:rsidRPr="00AA3AF5" w:rsidRDefault="001E174E" w:rsidP="00954563">
            <w:pPr>
              <w:jc w:val="center"/>
            </w:pPr>
            <w:r w:rsidRPr="00AA3AF5">
              <w:t>M</w:t>
            </w:r>
          </w:p>
        </w:tc>
        <w:tc>
          <w:tcPr>
            <w:tcW w:w="514" w:type="dxa"/>
            <w:shd w:val="clear" w:color="auto" w:fill="CCFFFF"/>
          </w:tcPr>
          <w:p w:rsidR="001E174E" w:rsidRPr="00AA3AF5" w:rsidRDefault="001E174E" w:rsidP="00954563">
            <w:pPr>
              <w:jc w:val="center"/>
            </w:pPr>
            <w:r w:rsidRPr="00AA3AF5">
              <w:t>O</w:t>
            </w:r>
          </w:p>
        </w:tc>
        <w:tc>
          <w:tcPr>
            <w:tcW w:w="514" w:type="dxa"/>
            <w:shd w:val="clear" w:color="auto" w:fill="CCFFFF"/>
          </w:tcPr>
          <w:p w:rsidR="001E174E" w:rsidRPr="00AA3AF5" w:rsidRDefault="001E174E" w:rsidP="00954563">
            <w:pPr>
              <w:jc w:val="center"/>
            </w:pPr>
            <w:r w:rsidRPr="00AA3AF5">
              <w:t>M</w:t>
            </w:r>
          </w:p>
        </w:tc>
        <w:tc>
          <w:tcPr>
            <w:tcW w:w="514" w:type="dxa"/>
            <w:shd w:val="clear" w:color="auto" w:fill="CCFFFF"/>
          </w:tcPr>
          <w:p w:rsidR="001E174E" w:rsidRPr="00AA3AF5" w:rsidRDefault="001E174E" w:rsidP="00954563">
            <w:pPr>
              <w:jc w:val="center"/>
            </w:pPr>
            <w:r w:rsidRPr="00AA3AF5">
              <w:t>O</w:t>
            </w:r>
          </w:p>
        </w:tc>
        <w:tc>
          <w:tcPr>
            <w:tcW w:w="614" w:type="dxa"/>
            <w:shd w:val="clear" w:color="auto" w:fill="CCFFFF"/>
          </w:tcPr>
          <w:p w:rsidR="001E174E" w:rsidRPr="00291379" w:rsidRDefault="001E174E" w:rsidP="00954563">
            <w:pPr>
              <w:jc w:val="center"/>
              <w:rPr>
                <w:color w:val="000000"/>
              </w:rPr>
            </w:pPr>
            <w:r w:rsidRPr="00291379">
              <w:rPr>
                <w:color w:val="000000"/>
              </w:rPr>
              <w:t>M</w:t>
            </w:r>
          </w:p>
        </w:tc>
        <w:tc>
          <w:tcPr>
            <w:tcW w:w="514" w:type="dxa"/>
            <w:shd w:val="clear" w:color="auto" w:fill="CCFFFF"/>
          </w:tcPr>
          <w:p w:rsidR="001E174E" w:rsidRPr="00291379" w:rsidRDefault="001E174E" w:rsidP="00954563">
            <w:pPr>
              <w:jc w:val="center"/>
              <w:rPr>
                <w:color w:val="000000"/>
              </w:rPr>
            </w:pPr>
            <w:r w:rsidRPr="00291379">
              <w:rPr>
                <w:color w:val="000000"/>
              </w:rPr>
              <w:t>O</w:t>
            </w:r>
          </w:p>
        </w:tc>
      </w:tr>
      <w:tr w:rsidR="001E174E" w:rsidRPr="00AA3AF5" w:rsidTr="001E174E">
        <w:trPr>
          <w:trHeight w:val="255"/>
        </w:trPr>
        <w:tc>
          <w:tcPr>
            <w:tcW w:w="2940" w:type="dxa"/>
            <w:tcBorders>
              <w:left w:val="single" w:sz="6" w:space="0" w:color="auto"/>
            </w:tcBorders>
            <w:tcMar>
              <w:top w:w="20" w:type="dxa"/>
              <w:left w:w="20" w:type="dxa"/>
              <w:bottom w:w="0" w:type="dxa"/>
              <w:right w:w="20" w:type="dxa"/>
            </w:tcMar>
          </w:tcPr>
          <w:p w:rsidR="001E174E" w:rsidRPr="00AA3AF5" w:rsidRDefault="001E174E" w:rsidP="00954563">
            <w:r w:rsidRPr="00AA3AF5">
              <w:t>Organization Id</w:t>
            </w:r>
          </w:p>
        </w:tc>
        <w:tc>
          <w:tcPr>
            <w:tcW w:w="1470" w:type="dxa"/>
            <w:tcMar>
              <w:top w:w="20" w:type="dxa"/>
              <w:left w:w="20" w:type="dxa"/>
              <w:bottom w:w="0" w:type="dxa"/>
              <w:right w:w="20" w:type="dxa"/>
            </w:tcMar>
          </w:tcPr>
          <w:p w:rsidR="001E174E" w:rsidRPr="00AA3AF5" w:rsidRDefault="001E174E" w:rsidP="00954563">
            <w:r w:rsidRPr="00AA3AF5">
              <w:t>FI Code</w:t>
            </w:r>
          </w:p>
        </w:tc>
        <w:tc>
          <w:tcPr>
            <w:tcW w:w="3674" w:type="dxa"/>
            <w:tcMar>
              <w:top w:w="20" w:type="dxa"/>
              <w:left w:w="20" w:type="dxa"/>
              <w:bottom w:w="0" w:type="dxa"/>
              <w:right w:w="20" w:type="dxa"/>
            </w:tcMar>
          </w:tcPr>
          <w:p w:rsidR="001E174E" w:rsidRPr="00AA3AF5" w:rsidRDefault="001E174E" w:rsidP="00954563">
            <w:r w:rsidRPr="00AA3AF5">
              <w:rPr>
                <w:cs/>
              </w:rPr>
              <w:t>รหัสสถาบันการเงินผู้ส่งข้อมูล</w:t>
            </w: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514" w:type="dxa"/>
            <w:tcBorders>
              <w:top w:val="dotted" w:sz="4" w:space="0" w:color="auto"/>
            </w:tcBorders>
          </w:tcPr>
          <w:p w:rsidR="001E174E" w:rsidRPr="00AA3AF5" w:rsidRDefault="001E174E" w:rsidP="00954563">
            <w:pPr>
              <w:jc w:val="center"/>
              <w:rPr>
                <w:cs/>
              </w:rPr>
            </w:pPr>
            <w:r w:rsidRPr="00AA3AF5">
              <w:t>X</w:t>
            </w:r>
          </w:p>
        </w:tc>
        <w:tc>
          <w:tcPr>
            <w:tcW w:w="514" w:type="dxa"/>
            <w:tcBorders>
              <w:top w:val="dotted" w:sz="4" w:space="0" w:color="auto"/>
            </w:tcBorders>
          </w:tcPr>
          <w:p w:rsidR="001E174E" w:rsidRPr="00AA3AF5" w:rsidRDefault="001E174E" w:rsidP="00954563">
            <w:pPr>
              <w:jc w:val="center"/>
              <w:rPr>
                <w:cs/>
              </w:rPr>
            </w:pPr>
          </w:p>
        </w:tc>
        <w:tc>
          <w:tcPr>
            <w:tcW w:w="614" w:type="dxa"/>
            <w:tcBorders>
              <w:top w:val="dotted" w:sz="4" w:space="0" w:color="auto"/>
            </w:tcBorders>
          </w:tcPr>
          <w:p w:rsidR="001E174E" w:rsidRPr="00291379" w:rsidRDefault="001E174E" w:rsidP="00954563">
            <w:pPr>
              <w:jc w:val="center"/>
              <w:rPr>
                <w:color w:val="000000"/>
                <w:cs/>
              </w:rPr>
            </w:pPr>
            <w:r w:rsidRPr="00291379">
              <w:rPr>
                <w:color w:val="000000"/>
              </w:rPr>
              <w:t>X</w:t>
            </w:r>
          </w:p>
        </w:tc>
        <w:tc>
          <w:tcPr>
            <w:tcW w:w="514" w:type="dxa"/>
            <w:tcBorders>
              <w:top w:val="dotted" w:sz="4" w:space="0" w:color="auto"/>
            </w:tcBorders>
          </w:tcPr>
          <w:p w:rsidR="001E174E" w:rsidRPr="00291379" w:rsidRDefault="001E174E" w:rsidP="00954563">
            <w:pPr>
              <w:jc w:val="center"/>
              <w:rPr>
                <w:color w:val="000000"/>
                <w:cs/>
              </w:rPr>
            </w:pPr>
          </w:p>
        </w:tc>
      </w:tr>
      <w:tr w:rsidR="001E174E" w:rsidRPr="00AA3AF5" w:rsidTr="001E174E">
        <w:trPr>
          <w:trHeight w:val="80"/>
        </w:trPr>
        <w:tc>
          <w:tcPr>
            <w:tcW w:w="2940" w:type="dxa"/>
            <w:tcBorders>
              <w:left w:val="single" w:sz="6" w:space="0" w:color="auto"/>
              <w:bottom w:val="dotted" w:sz="4" w:space="0" w:color="auto"/>
            </w:tcBorders>
            <w:tcMar>
              <w:top w:w="20" w:type="dxa"/>
              <w:left w:w="20" w:type="dxa"/>
              <w:bottom w:w="0" w:type="dxa"/>
              <w:right w:w="20" w:type="dxa"/>
            </w:tcMar>
          </w:tcPr>
          <w:p w:rsidR="001E174E" w:rsidRPr="00AA3AF5" w:rsidRDefault="001E174E" w:rsidP="00954563">
            <w:r w:rsidRPr="00AA3AF5">
              <w:t>FI Reporting Group Id</w:t>
            </w:r>
          </w:p>
        </w:tc>
        <w:tc>
          <w:tcPr>
            <w:tcW w:w="1470" w:type="dxa"/>
            <w:tcBorders>
              <w:bottom w:val="dotted" w:sz="4" w:space="0" w:color="auto"/>
            </w:tcBorders>
            <w:noWrap/>
            <w:tcMar>
              <w:top w:w="20" w:type="dxa"/>
              <w:left w:w="20" w:type="dxa"/>
              <w:bottom w:w="0" w:type="dxa"/>
              <w:right w:w="20" w:type="dxa"/>
            </w:tcMar>
          </w:tcPr>
          <w:p w:rsidR="001E174E" w:rsidRPr="00AA3AF5" w:rsidRDefault="001E174E" w:rsidP="00954563">
            <w:r w:rsidRPr="00AA3AF5">
              <w:t>Classification</w:t>
            </w:r>
          </w:p>
        </w:tc>
        <w:tc>
          <w:tcPr>
            <w:tcW w:w="3674" w:type="dxa"/>
            <w:tcBorders>
              <w:bottom w:val="dotted" w:sz="4" w:space="0" w:color="auto"/>
            </w:tcBorders>
            <w:tcMar>
              <w:top w:w="20" w:type="dxa"/>
              <w:left w:w="20" w:type="dxa"/>
              <w:bottom w:w="0" w:type="dxa"/>
              <w:right w:w="20" w:type="dxa"/>
            </w:tcMar>
          </w:tcPr>
          <w:p w:rsidR="001E174E" w:rsidRPr="00AA3AF5" w:rsidRDefault="001E174E" w:rsidP="00954563">
            <w:pPr>
              <w:rPr>
                <w:cs/>
              </w:rPr>
            </w:pPr>
            <w:r w:rsidRPr="00AA3AF5">
              <w:rPr>
                <w:cs/>
              </w:rPr>
              <w:t>ชุดข้อมูลของสถาบันการเงิน</w:t>
            </w:r>
          </w:p>
        </w:tc>
        <w:tc>
          <w:tcPr>
            <w:tcW w:w="514" w:type="dxa"/>
            <w:tcBorders>
              <w:bottom w:val="dotted" w:sz="4" w:space="0" w:color="auto"/>
            </w:tcBorders>
          </w:tcPr>
          <w:p w:rsidR="001E174E" w:rsidRPr="00AA3AF5" w:rsidRDefault="001E174E" w:rsidP="00954563">
            <w:pPr>
              <w:jc w:val="center"/>
            </w:pPr>
            <w:r w:rsidRPr="00AA3AF5">
              <w:t>X</w:t>
            </w:r>
          </w:p>
        </w:tc>
        <w:tc>
          <w:tcPr>
            <w:tcW w:w="514" w:type="dxa"/>
            <w:tcBorders>
              <w:bottom w:val="dotted" w:sz="4" w:space="0" w:color="auto"/>
            </w:tcBorders>
          </w:tcPr>
          <w:p w:rsidR="001E174E" w:rsidRPr="00AA3AF5" w:rsidRDefault="001E174E" w:rsidP="00954563">
            <w:pPr>
              <w:jc w:val="center"/>
              <w:rPr>
                <w:cs/>
              </w:rPr>
            </w:pPr>
          </w:p>
        </w:tc>
        <w:tc>
          <w:tcPr>
            <w:tcW w:w="514" w:type="dxa"/>
            <w:tcBorders>
              <w:bottom w:val="dotted" w:sz="4" w:space="0" w:color="auto"/>
            </w:tcBorders>
          </w:tcPr>
          <w:p w:rsidR="001E174E" w:rsidRPr="00AA3AF5" w:rsidRDefault="001E174E" w:rsidP="00954563">
            <w:pPr>
              <w:jc w:val="center"/>
            </w:pPr>
            <w:r w:rsidRPr="00AA3AF5">
              <w:t>X</w:t>
            </w:r>
          </w:p>
        </w:tc>
        <w:tc>
          <w:tcPr>
            <w:tcW w:w="514" w:type="dxa"/>
            <w:tcBorders>
              <w:bottom w:val="dotted" w:sz="4" w:space="0" w:color="auto"/>
            </w:tcBorders>
          </w:tcPr>
          <w:p w:rsidR="001E174E" w:rsidRPr="00AA3AF5" w:rsidRDefault="001E174E" w:rsidP="00954563">
            <w:pPr>
              <w:jc w:val="center"/>
              <w:rPr>
                <w:cs/>
              </w:rPr>
            </w:pPr>
          </w:p>
        </w:tc>
        <w:tc>
          <w:tcPr>
            <w:tcW w:w="514" w:type="dxa"/>
            <w:tcBorders>
              <w:bottom w:val="dotted" w:sz="4" w:space="0" w:color="auto"/>
            </w:tcBorders>
          </w:tcPr>
          <w:p w:rsidR="001E174E" w:rsidRPr="00AA3AF5" w:rsidRDefault="001E174E" w:rsidP="00954563">
            <w:pPr>
              <w:jc w:val="center"/>
            </w:pPr>
            <w:r w:rsidRPr="00AA3AF5">
              <w:t>X</w:t>
            </w:r>
          </w:p>
        </w:tc>
        <w:tc>
          <w:tcPr>
            <w:tcW w:w="514" w:type="dxa"/>
            <w:tcBorders>
              <w:bottom w:val="dotted" w:sz="4" w:space="0" w:color="auto"/>
            </w:tcBorders>
          </w:tcPr>
          <w:p w:rsidR="001E174E" w:rsidRPr="00AA3AF5" w:rsidRDefault="001E174E" w:rsidP="00954563">
            <w:pPr>
              <w:jc w:val="center"/>
              <w:rPr>
                <w:highlight w:val="green"/>
                <w:cs/>
              </w:rPr>
            </w:pPr>
          </w:p>
        </w:tc>
        <w:tc>
          <w:tcPr>
            <w:tcW w:w="614" w:type="dxa"/>
            <w:tcBorders>
              <w:bottom w:val="dotted" w:sz="4" w:space="0" w:color="auto"/>
            </w:tcBorders>
          </w:tcPr>
          <w:p w:rsidR="001E174E" w:rsidRPr="00291379" w:rsidRDefault="001E174E" w:rsidP="00954563">
            <w:pPr>
              <w:jc w:val="center"/>
              <w:rPr>
                <w:color w:val="000000"/>
              </w:rPr>
            </w:pPr>
            <w:r w:rsidRPr="00291379">
              <w:rPr>
                <w:color w:val="000000"/>
              </w:rPr>
              <w:t>X</w:t>
            </w:r>
          </w:p>
        </w:tc>
        <w:tc>
          <w:tcPr>
            <w:tcW w:w="514" w:type="dxa"/>
            <w:tcBorders>
              <w:bottom w:val="dotted" w:sz="4" w:space="0" w:color="auto"/>
            </w:tcBorders>
          </w:tcPr>
          <w:p w:rsidR="001E174E" w:rsidRPr="00291379" w:rsidRDefault="001E174E" w:rsidP="00954563">
            <w:pPr>
              <w:jc w:val="center"/>
              <w:rPr>
                <w:color w:val="000000"/>
                <w:highlight w:val="green"/>
                <w:cs/>
              </w:rPr>
            </w:pPr>
          </w:p>
        </w:tc>
      </w:tr>
      <w:tr w:rsidR="001E174E" w:rsidRPr="00AA3AF5" w:rsidTr="001E174E">
        <w:trPr>
          <w:trHeight w:val="80"/>
        </w:trPr>
        <w:tc>
          <w:tcPr>
            <w:tcW w:w="2940" w:type="dxa"/>
            <w:tcBorders>
              <w:left w:val="single" w:sz="6" w:space="0" w:color="auto"/>
              <w:bottom w:val="dotted" w:sz="4" w:space="0" w:color="auto"/>
            </w:tcBorders>
            <w:tcMar>
              <w:top w:w="20" w:type="dxa"/>
              <w:left w:w="20" w:type="dxa"/>
              <w:bottom w:w="0" w:type="dxa"/>
              <w:right w:w="20" w:type="dxa"/>
            </w:tcMar>
          </w:tcPr>
          <w:p w:rsidR="001E174E" w:rsidRPr="00AA3AF5" w:rsidRDefault="001E174E" w:rsidP="00954563">
            <w:r w:rsidRPr="00AA3AF5">
              <w:t>Data Set Date</w:t>
            </w:r>
          </w:p>
        </w:tc>
        <w:tc>
          <w:tcPr>
            <w:tcW w:w="1470" w:type="dxa"/>
            <w:tcBorders>
              <w:bottom w:val="dotted" w:sz="4" w:space="0" w:color="auto"/>
            </w:tcBorders>
            <w:noWrap/>
            <w:tcMar>
              <w:top w:w="20" w:type="dxa"/>
              <w:left w:w="20" w:type="dxa"/>
              <w:bottom w:w="0" w:type="dxa"/>
              <w:right w:w="20" w:type="dxa"/>
            </w:tcMar>
          </w:tcPr>
          <w:p w:rsidR="001E174E" w:rsidRPr="00AA3AF5" w:rsidRDefault="001E174E" w:rsidP="00954563">
            <w:r w:rsidRPr="00AA3AF5">
              <w:t>Date</w:t>
            </w:r>
          </w:p>
        </w:tc>
        <w:tc>
          <w:tcPr>
            <w:tcW w:w="3674" w:type="dxa"/>
            <w:tcBorders>
              <w:bottom w:val="dotted" w:sz="4" w:space="0" w:color="auto"/>
            </w:tcBorders>
            <w:tcMar>
              <w:top w:w="20" w:type="dxa"/>
              <w:left w:w="20" w:type="dxa"/>
              <w:bottom w:w="0" w:type="dxa"/>
              <w:right w:w="20" w:type="dxa"/>
            </w:tcMar>
          </w:tcPr>
          <w:p w:rsidR="001E174E" w:rsidRPr="00AA3AF5" w:rsidRDefault="001E174E" w:rsidP="00954563">
            <w:r w:rsidRPr="00AA3AF5">
              <w:rPr>
                <w:cs/>
              </w:rPr>
              <w:t>วันที่ของชุดข้อมูล</w:t>
            </w:r>
          </w:p>
        </w:tc>
        <w:tc>
          <w:tcPr>
            <w:tcW w:w="514" w:type="dxa"/>
            <w:tcBorders>
              <w:bottom w:val="dotted" w:sz="4" w:space="0" w:color="auto"/>
            </w:tcBorders>
          </w:tcPr>
          <w:p w:rsidR="001E174E" w:rsidRPr="00AA3AF5" w:rsidRDefault="001E174E" w:rsidP="00954563">
            <w:pPr>
              <w:jc w:val="center"/>
              <w:rPr>
                <w:cs/>
              </w:rPr>
            </w:pPr>
            <w:r w:rsidRPr="00AA3AF5">
              <w:t>X</w:t>
            </w:r>
          </w:p>
        </w:tc>
        <w:tc>
          <w:tcPr>
            <w:tcW w:w="514" w:type="dxa"/>
            <w:tcBorders>
              <w:bottom w:val="dotted" w:sz="4" w:space="0" w:color="auto"/>
            </w:tcBorders>
          </w:tcPr>
          <w:p w:rsidR="001E174E" w:rsidRPr="00AA3AF5" w:rsidRDefault="001E174E" w:rsidP="00954563">
            <w:pPr>
              <w:jc w:val="center"/>
              <w:rPr>
                <w:cs/>
              </w:rPr>
            </w:pPr>
          </w:p>
        </w:tc>
        <w:tc>
          <w:tcPr>
            <w:tcW w:w="514" w:type="dxa"/>
            <w:tcBorders>
              <w:bottom w:val="dotted" w:sz="4" w:space="0" w:color="auto"/>
            </w:tcBorders>
          </w:tcPr>
          <w:p w:rsidR="001E174E" w:rsidRPr="00AA3AF5" w:rsidRDefault="001E174E" w:rsidP="00954563">
            <w:pPr>
              <w:jc w:val="center"/>
              <w:rPr>
                <w:cs/>
              </w:rPr>
            </w:pPr>
            <w:r w:rsidRPr="00AA3AF5">
              <w:t>X</w:t>
            </w:r>
          </w:p>
        </w:tc>
        <w:tc>
          <w:tcPr>
            <w:tcW w:w="514" w:type="dxa"/>
            <w:tcBorders>
              <w:bottom w:val="dotted" w:sz="4" w:space="0" w:color="auto"/>
            </w:tcBorders>
          </w:tcPr>
          <w:p w:rsidR="001E174E" w:rsidRPr="00AA3AF5" w:rsidRDefault="001E174E" w:rsidP="00954563">
            <w:pPr>
              <w:jc w:val="center"/>
              <w:rPr>
                <w:cs/>
              </w:rPr>
            </w:pPr>
          </w:p>
        </w:tc>
        <w:tc>
          <w:tcPr>
            <w:tcW w:w="514" w:type="dxa"/>
            <w:tcBorders>
              <w:bottom w:val="dotted" w:sz="4" w:space="0" w:color="auto"/>
            </w:tcBorders>
          </w:tcPr>
          <w:p w:rsidR="001E174E" w:rsidRPr="00AA3AF5" w:rsidRDefault="001E174E" w:rsidP="00954563">
            <w:pPr>
              <w:jc w:val="center"/>
              <w:rPr>
                <w:cs/>
              </w:rPr>
            </w:pPr>
            <w:r w:rsidRPr="00AA3AF5">
              <w:t>X</w:t>
            </w:r>
          </w:p>
        </w:tc>
        <w:tc>
          <w:tcPr>
            <w:tcW w:w="514" w:type="dxa"/>
            <w:tcBorders>
              <w:bottom w:val="dotted" w:sz="4" w:space="0" w:color="auto"/>
            </w:tcBorders>
          </w:tcPr>
          <w:p w:rsidR="001E174E" w:rsidRPr="00AA3AF5" w:rsidRDefault="001E174E" w:rsidP="00954563">
            <w:pPr>
              <w:jc w:val="center"/>
              <w:rPr>
                <w:cs/>
              </w:rPr>
            </w:pPr>
          </w:p>
        </w:tc>
        <w:tc>
          <w:tcPr>
            <w:tcW w:w="614" w:type="dxa"/>
            <w:tcBorders>
              <w:bottom w:val="dotted" w:sz="4" w:space="0" w:color="auto"/>
            </w:tcBorders>
          </w:tcPr>
          <w:p w:rsidR="001E174E" w:rsidRPr="00291379" w:rsidRDefault="001E174E" w:rsidP="00954563">
            <w:pPr>
              <w:jc w:val="center"/>
              <w:rPr>
                <w:color w:val="000000"/>
                <w:cs/>
              </w:rPr>
            </w:pPr>
            <w:r w:rsidRPr="00291379">
              <w:rPr>
                <w:color w:val="000000"/>
              </w:rPr>
              <w:t>X</w:t>
            </w:r>
          </w:p>
        </w:tc>
        <w:tc>
          <w:tcPr>
            <w:tcW w:w="514" w:type="dxa"/>
            <w:tcBorders>
              <w:bottom w:val="dotted" w:sz="4" w:space="0" w:color="auto"/>
            </w:tcBorders>
          </w:tcPr>
          <w:p w:rsidR="001E174E" w:rsidRPr="00291379" w:rsidRDefault="001E174E" w:rsidP="00954563">
            <w:pPr>
              <w:jc w:val="center"/>
              <w:rPr>
                <w:color w:val="000000"/>
                <w:cs/>
              </w:rPr>
            </w:pPr>
          </w:p>
        </w:tc>
      </w:tr>
      <w:tr w:rsidR="001E174E" w:rsidRPr="00AA3AF5" w:rsidTr="001E174E">
        <w:trPr>
          <w:trHeight w:val="142"/>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1E174E" w:rsidRPr="00AA3AF5" w:rsidRDefault="001E174E" w:rsidP="00954563">
            <w:r w:rsidRPr="00AA3AF5">
              <w:t>Arrangement Type</w:t>
            </w:r>
          </w:p>
        </w:tc>
        <w:tc>
          <w:tcPr>
            <w:tcW w:w="1470" w:type="dxa"/>
            <w:tcBorders>
              <w:top w:val="dotted" w:sz="4" w:space="0" w:color="auto"/>
              <w:bottom w:val="dotted" w:sz="4" w:space="0" w:color="auto"/>
            </w:tcBorders>
            <w:noWrap/>
            <w:tcMar>
              <w:top w:w="20" w:type="dxa"/>
              <w:left w:w="20" w:type="dxa"/>
              <w:bottom w:w="0" w:type="dxa"/>
              <w:right w:w="20" w:type="dxa"/>
            </w:tcMar>
          </w:tcPr>
          <w:p w:rsidR="001E174E" w:rsidRPr="00AA3AF5" w:rsidRDefault="001E174E" w:rsidP="00954563">
            <w:r w:rsidRPr="00AA3AF5">
              <w:t>Classification</w:t>
            </w:r>
          </w:p>
        </w:tc>
        <w:tc>
          <w:tcPr>
            <w:tcW w:w="3674" w:type="dxa"/>
            <w:tcBorders>
              <w:top w:val="dotted" w:sz="4" w:space="0" w:color="auto"/>
              <w:bottom w:val="dotted" w:sz="4" w:space="0" w:color="auto"/>
            </w:tcBorders>
            <w:tcMar>
              <w:top w:w="20" w:type="dxa"/>
              <w:left w:w="20" w:type="dxa"/>
              <w:bottom w:w="0" w:type="dxa"/>
              <w:right w:w="20" w:type="dxa"/>
            </w:tcMar>
          </w:tcPr>
          <w:p w:rsidR="001E174E" w:rsidRPr="00AA3AF5" w:rsidRDefault="001E174E" w:rsidP="00954563">
            <w:r w:rsidRPr="00AA3AF5">
              <w:rPr>
                <w:cs/>
              </w:rPr>
              <w:t>ประเภทการให้สินเชื่อ ใช้</w:t>
            </w:r>
            <w:r w:rsidRPr="00AA3AF5">
              <w:t xml:space="preserve"> classification </w:t>
            </w:r>
            <w:r w:rsidRPr="00AA3AF5">
              <w:rPr>
                <w:cs/>
              </w:rPr>
              <w:t xml:space="preserve">ใน </w:t>
            </w:r>
            <w:r w:rsidRPr="00AA3AF5">
              <w:t xml:space="preserve">Arrangement Type </w:t>
            </w:r>
            <w:r w:rsidRPr="00AA3AF5">
              <w:rPr>
                <w:cs/>
              </w:rPr>
              <w:t>(เฉพาะเงินให้สินเชื่อ)</w:t>
            </w:r>
          </w:p>
        </w:tc>
        <w:tc>
          <w:tcPr>
            <w:tcW w:w="514" w:type="dxa"/>
            <w:tcBorders>
              <w:top w:val="dotted" w:sz="4" w:space="0" w:color="auto"/>
              <w:bottom w:val="dotted" w:sz="4" w:space="0" w:color="auto"/>
            </w:tcBorders>
          </w:tcPr>
          <w:p w:rsidR="001E174E" w:rsidRPr="00AA3AF5" w:rsidRDefault="001E174E" w:rsidP="00954563">
            <w:pPr>
              <w:jc w:val="center"/>
              <w:rPr>
                <w:cs/>
              </w:rPr>
            </w:pPr>
            <w:r w:rsidRPr="00AA3AF5">
              <w:t>X</w:t>
            </w:r>
          </w:p>
        </w:tc>
        <w:tc>
          <w:tcPr>
            <w:tcW w:w="514" w:type="dxa"/>
            <w:tcBorders>
              <w:top w:val="dotted" w:sz="4" w:space="0" w:color="auto"/>
              <w:bottom w:val="dotted" w:sz="4" w:space="0" w:color="auto"/>
            </w:tcBorders>
          </w:tcPr>
          <w:p w:rsidR="001E174E" w:rsidRPr="00AA3AF5" w:rsidRDefault="001E174E" w:rsidP="00954563">
            <w:pPr>
              <w:jc w:val="center"/>
              <w:rPr>
                <w:cs/>
              </w:rPr>
            </w:pPr>
          </w:p>
        </w:tc>
        <w:tc>
          <w:tcPr>
            <w:tcW w:w="514" w:type="dxa"/>
            <w:tcBorders>
              <w:top w:val="dotted" w:sz="4" w:space="0" w:color="auto"/>
              <w:bottom w:val="dotted" w:sz="4" w:space="0" w:color="auto"/>
            </w:tcBorders>
          </w:tcPr>
          <w:p w:rsidR="001E174E" w:rsidRPr="00AA3AF5" w:rsidRDefault="001E174E" w:rsidP="00954563">
            <w:pPr>
              <w:jc w:val="center"/>
              <w:rPr>
                <w:cs/>
              </w:rPr>
            </w:pPr>
            <w:r w:rsidRPr="00AA3AF5">
              <w:t>X</w:t>
            </w:r>
          </w:p>
        </w:tc>
        <w:tc>
          <w:tcPr>
            <w:tcW w:w="514" w:type="dxa"/>
            <w:tcBorders>
              <w:top w:val="dotted" w:sz="4" w:space="0" w:color="auto"/>
              <w:bottom w:val="dotted" w:sz="4" w:space="0" w:color="auto"/>
            </w:tcBorders>
          </w:tcPr>
          <w:p w:rsidR="001E174E" w:rsidRPr="00AA3AF5" w:rsidRDefault="001E174E" w:rsidP="00954563">
            <w:pPr>
              <w:jc w:val="center"/>
              <w:rPr>
                <w:cs/>
              </w:rPr>
            </w:pPr>
          </w:p>
        </w:tc>
        <w:tc>
          <w:tcPr>
            <w:tcW w:w="514" w:type="dxa"/>
            <w:tcBorders>
              <w:top w:val="dotted" w:sz="4" w:space="0" w:color="auto"/>
              <w:bottom w:val="dotted" w:sz="4" w:space="0" w:color="auto"/>
            </w:tcBorders>
          </w:tcPr>
          <w:p w:rsidR="001E174E" w:rsidRPr="00AA3AF5" w:rsidRDefault="001E174E" w:rsidP="00954563">
            <w:pPr>
              <w:jc w:val="center"/>
              <w:rPr>
                <w:cs/>
              </w:rPr>
            </w:pPr>
            <w:r w:rsidRPr="00AA3AF5">
              <w:t>X</w:t>
            </w:r>
          </w:p>
        </w:tc>
        <w:tc>
          <w:tcPr>
            <w:tcW w:w="514" w:type="dxa"/>
            <w:tcBorders>
              <w:top w:val="dotted" w:sz="4" w:space="0" w:color="auto"/>
              <w:bottom w:val="dotted" w:sz="4" w:space="0" w:color="auto"/>
            </w:tcBorders>
          </w:tcPr>
          <w:p w:rsidR="001E174E" w:rsidRPr="00AA3AF5" w:rsidRDefault="001E174E" w:rsidP="00954563">
            <w:pPr>
              <w:jc w:val="center"/>
              <w:rPr>
                <w:cs/>
              </w:rPr>
            </w:pPr>
          </w:p>
        </w:tc>
        <w:tc>
          <w:tcPr>
            <w:tcW w:w="614" w:type="dxa"/>
            <w:tcBorders>
              <w:top w:val="dotted" w:sz="4" w:space="0" w:color="auto"/>
              <w:bottom w:val="dotted" w:sz="4" w:space="0" w:color="auto"/>
            </w:tcBorders>
          </w:tcPr>
          <w:p w:rsidR="001E174E" w:rsidRPr="00291379" w:rsidRDefault="001E174E" w:rsidP="00954563">
            <w:pPr>
              <w:jc w:val="center"/>
              <w:rPr>
                <w:color w:val="000000"/>
                <w:cs/>
              </w:rPr>
            </w:pPr>
            <w:r w:rsidRPr="00291379">
              <w:rPr>
                <w:color w:val="000000"/>
              </w:rPr>
              <w:t>X</w:t>
            </w:r>
          </w:p>
        </w:tc>
        <w:tc>
          <w:tcPr>
            <w:tcW w:w="514" w:type="dxa"/>
            <w:tcBorders>
              <w:top w:val="dotted" w:sz="4" w:space="0" w:color="auto"/>
              <w:bottom w:val="dotted" w:sz="4" w:space="0" w:color="auto"/>
            </w:tcBorders>
          </w:tcPr>
          <w:p w:rsidR="001E174E" w:rsidRPr="00291379" w:rsidRDefault="001E174E" w:rsidP="00954563">
            <w:pPr>
              <w:jc w:val="center"/>
              <w:rPr>
                <w:color w:val="000000"/>
                <w:cs/>
              </w:rPr>
            </w:pPr>
          </w:p>
        </w:tc>
      </w:tr>
      <w:tr w:rsidR="001E174E" w:rsidRPr="00AA3AF5" w:rsidTr="001E174E">
        <w:trPr>
          <w:trHeight w:val="80"/>
        </w:trPr>
        <w:tc>
          <w:tcPr>
            <w:tcW w:w="2940" w:type="dxa"/>
            <w:tcBorders>
              <w:top w:val="dotted" w:sz="4" w:space="0" w:color="auto"/>
              <w:left w:val="single" w:sz="6" w:space="0" w:color="auto"/>
            </w:tcBorders>
            <w:tcMar>
              <w:top w:w="20" w:type="dxa"/>
              <w:left w:w="20" w:type="dxa"/>
              <w:bottom w:w="0" w:type="dxa"/>
              <w:right w:w="20" w:type="dxa"/>
            </w:tcMar>
          </w:tcPr>
          <w:p w:rsidR="001E174E" w:rsidRPr="00AA3AF5" w:rsidRDefault="001E174E" w:rsidP="00954563">
            <w:r w:rsidRPr="00AA3AF5">
              <w:t>Lending Business Type</w:t>
            </w:r>
          </w:p>
        </w:tc>
        <w:tc>
          <w:tcPr>
            <w:tcW w:w="1470" w:type="dxa"/>
            <w:tcBorders>
              <w:top w:val="dotted" w:sz="4" w:space="0" w:color="auto"/>
            </w:tcBorders>
            <w:noWrap/>
            <w:tcMar>
              <w:top w:w="20" w:type="dxa"/>
              <w:left w:w="20" w:type="dxa"/>
              <w:bottom w:w="0" w:type="dxa"/>
              <w:right w:w="20" w:type="dxa"/>
            </w:tcMar>
          </w:tcPr>
          <w:p w:rsidR="001E174E" w:rsidRPr="00AA3AF5" w:rsidRDefault="001E174E" w:rsidP="00954563">
            <w:r w:rsidRPr="00AA3AF5">
              <w:t>Business Type</w:t>
            </w:r>
          </w:p>
        </w:tc>
        <w:tc>
          <w:tcPr>
            <w:tcW w:w="3674" w:type="dxa"/>
            <w:tcBorders>
              <w:top w:val="dotted" w:sz="4" w:space="0" w:color="auto"/>
            </w:tcBorders>
            <w:tcMar>
              <w:top w:w="20" w:type="dxa"/>
              <w:left w:w="20" w:type="dxa"/>
              <w:bottom w:w="0" w:type="dxa"/>
              <w:right w:w="20" w:type="dxa"/>
            </w:tcMar>
          </w:tcPr>
          <w:p w:rsidR="001E174E" w:rsidRPr="00AA3AF5" w:rsidRDefault="001E174E" w:rsidP="00954563">
            <w:r w:rsidRPr="00AA3AF5">
              <w:rPr>
                <w:cs/>
              </w:rPr>
              <w:t>ประเภทธุรกิจที่กู้</w:t>
            </w:r>
            <w:r w:rsidRPr="00AA3AF5">
              <w:t xml:space="preserve"> </w:t>
            </w:r>
            <w:r w:rsidRPr="00AA3AF5">
              <w:rPr>
                <w:cs/>
              </w:rPr>
              <w:t xml:space="preserve">ใช้รหัสมาตรฐานประเภทธุรกิจ (ยกเว้น ลูกหนี้ที่เป็นบุคคลธรรมดาและกู้เพื่อการอุปโภคบริโภคส่วนบุคคลใช้ </w:t>
            </w:r>
            <w:r w:rsidRPr="00AA3AF5">
              <w:t xml:space="preserve">classification </w:t>
            </w:r>
            <w:r w:rsidRPr="00AA3AF5">
              <w:rPr>
                <w:cs/>
              </w:rPr>
              <w:t xml:space="preserve">ใน </w:t>
            </w:r>
            <w:r w:rsidRPr="00AA3AF5">
              <w:t>Personal Consumption)</w:t>
            </w:r>
          </w:p>
        </w:tc>
        <w:tc>
          <w:tcPr>
            <w:tcW w:w="514" w:type="dxa"/>
            <w:tcBorders>
              <w:top w:val="dotted" w:sz="4" w:space="0" w:color="auto"/>
            </w:tcBorders>
          </w:tcPr>
          <w:p w:rsidR="001E174E" w:rsidRPr="00AA3AF5" w:rsidRDefault="001E174E" w:rsidP="00954563">
            <w:pPr>
              <w:jc w:val="center"/>
              <w:rPr>
                <w:cs/>
              </w:rPr>
            </w:pPr>
            <w:r w:rsidRPr="00AA3AF5">
              <w:t>X</w:t>
            </w:r>
          </w:p>
        </w:tc>
        <w:tc>
          <w:tcPr>
            <w:tcW w:w="514" w:type="dxa"/>
            <w:tcBorders>
              <w:top w:val="dotted" w:sz="4" w:space="0" w:color="auto"/>
            </w:tcBorders>
          </w:tcPr>
          <w:p w:rsidR="001E174E" w:rsidRPr="00AA3AF5" w:rsidRDefault="001E174E" w:rsidP="00954563">
            <w:pPr>
              <w:jc w:val="center"/>
              <w:rPr>
                <w:cs/>
              </w:rPr>
            </w:pPr>
          </w:p>
        </w:tc>
        <w:tc>
          <w:tcPr>
            <w:tcW w:w="514" w:type="dxa"/>
            <w:tcBorders>
              <w:top w:val="dotted" w:sz="4" w:space="0" w:color="auto"/>
            </w:tcBorders>
          </w:tcPr>
          <w:p w:rsidR="001E174E" w:rsidRPr="00AA3AF5" w:rsidRDefault="001E174E" w:rsidP="00954563">
            <w:pPr>
              <w:jc w:val="center"/>
              <w:rPr>
                <w:cs/>
              </w:rPr>
            </w:pPr>
            <w:r w:rsidRPr="00AA3AF5">
              <w:t>X</w:t>
            </w:r>
          </w:p>
        </w:tc>
        <w:tc>
          <w:tcPr>
            <w:tcW w:w="514" w:type="dxa"/>
            <w:tcBorders>
              <w:top w:val="dotted" w:sz="4" w:space="0" w:color="auto"/>
            </w:tcBorders>
          </w:tcPr>
          <w:p w:rsidR="001E174E" w:rsidRPr="00AA3AF5" w:rsidRDefault="001E174E" w:rsidP="00954563">
            <w:pPr>
              <w:jc w:val="center"/>
              <w:rPr>
                <w:cs/>
              </w:rPr>
            </w:pPr>
          </w:p>
        </w:tc>
        <w:tc>
          <w:tcPr>
            <w:tcW w:w="514" w:type="dxa"/>
            <w:tcBorders>
              <w:top w:val="dotted" w:sz="4" w:space="0" w:color="auto"/>
            </w:tcBorders>
          </w:tcPr>
          <w:p w:rsidR="001E174E" w:rsidRPr="00AA3AF5" w:rsidRDefault="001E174E" w:rsidP="00954563">
            <w:pPr>
              <w:jc w:val="center"/>
              <w:rPr>
                <w:cs/>
              </w:rPr>
            </w:pPr>
            <w:r w:rsidRPr="00AA3AF5">
              <w:t>X</w:t>
            </w:r>
          </w:p>
        </w:tc>
        <w:tc>
          <w:tcPr>
            <w:tcW w:w="514" w:type="dxa"/>
            <w:tcBorders>
              <w:top w:val="dotted" w:sz="4" w:space="0" w:color="auto"/>
            </w:tcBorders>
          </w:tcPr>
          <w:p w:rsidR="001E174E" w:rsidRPr="00AA3AF5" w:rsidRDefault="001E174E" w:rsidP="00954563">
            <w:pPr>
              <w:jc w:val="center"/>
              <w:rPr>
                <w:cs/>
              </w:rPr>
            </w:pPr>
          </w:p>
        </w:tc>
        <w:tc>
          <w:tcPr>
            <w:tcW w:w="614" w:type="dxa"/>
            <w:tcBorders>
              <w:top w:val="dotted" w:sz="4" w:space="0" w:color="auto"/>
            </w:tcBorders>
          </w:tcPr>
          <w:p w:rsidR="001E174E" w:rsidRPr="00291379" w:rsidRDefault="001E174E" w:rsidP="00954563">
            <w:pPr>
              <w:jc w:val="center"/>
              <w:rPr>
                <w:color w:val="000000"/>
                <w:cs/>
              </w:rPr>
            </w:pPr>
            <w:r w:rsidRPr="00291379">
              <w:rPr>
                <w:color w:val="000000"/>
              </w:rPr>
              <w:t>X</w:t>
            </w:r>
          </w:p>
        </w:tc>
        <w:tc>
          <w:tcPr>
            <w:tcW w:w="514" w:type="dxa"/>
            <w:tcBorders>
              <w:top w:val="dotted" w:sz="4" w:space="0" w:color="auto"/>
            </w:tcBorders>
          </w:tcPr>
          <w:p w:rsidR="001E174E" w:rsidRPr="00291379" w:rsidRDefault="001E174E" w:rsidP="00954563">
            <w:pPr>
              <w:jc w:val="center"/>
              <w:rPr>
                <w:color w:val="000000"/>
                <w:cs/>
              </w:rPr>
            </w:pPr>
          </w:p>
        </w:tc>
      </w:tr>
      <w:tr w:rsidR="001E174E" w:rsidRPr="00AA3AF5" w:rsidTr="001E174E">
        <w:trPr>
          <w:trHeight w:val="255"/>
        </w:trPr>
        <w:tc>
          <w:tcPr>
            <w:tcW w:w="2940" w:type="dxa"/>
            <w:tcBorders>
              <w:left w:val="single" w:sz="6" w:space="0" w:color="auto"/>
            </w:tcBorders>
            <w:tcMar>
              <w:top w:w="20" w:type="dxa"/>
              <w:left w:w="20" w:type="dxa"/>
              <w:bottom w:w="0" w:type="dxa"/>
              <w:right w:w="20" w:type="dxa"/>
            </w:tcMar>
          </w:tcPr>
          <w:p w:rsidR="001E174E" w:rsidRPr="00AA3AF5" w:rsidRDefault="001E174E" w:rsidP="00954563">
            <w:r w:rsidRPr="00AA3AF5">
              <w:t>NPL Flag</w:t>
            </w:r>
          </w:p>
        </w:tc>
        <w:tc>
          <w:tcPr>
            <w:tcW w:w="1470" w:type="dxa"/>
            <w:tcMar>
              <w:top w:w="20" w:type="dxa"/>
              <w:left w:w="20" w:type="dxa"/>
              <w:bottom w:w="0" w:type="dxa"/>
              <w:right w:w="20" w:type="dxa"/>
            </w:tcMar>
          </w:tcPr>
          <w:p w:rsidR="001E174E" w:rsidRPr="00AA3AF5" w:rsidRDefault="001E174E" w:rsidP="00954563">
            <w:pPr>
              <w:pStyle w:val="Footer"/>
              <w:tabs>
                <w:tab w:val="clear" w:pos="4153"/>
                <w:tab w:val="clear" w:pos="8306"/>
              </w:tabs>
            </w:pPr>
            <w:r w:rsidRPr="00AA3AF5">
              <w:t>Flag</w:t>
            </w:r>
          </w:p>
        </w:tc>
        <w:tc>
          <w:tcPr>
            <w:tcW w:w="3674" w:type="dxa"/>
            <w:tcMar>
              <w:top w:w="20" w:type="dxa"/>
              <w:left w:w="20" w:type="dxa"/>
              <w:bottom w:w="0" w:type="dxa"/>
              <w:right w:w="20" w:type="dxa"/>
            </w:tcMar>
          </w:tcPr>
          <w:p w:rsidR="001E174E" w:rsidRPr="00AA3AF5" w:rsidRDefault="001E174E" w:rsidP="00954563">
            <w:r w:rsidRPr="00AA3AF5">
              <w:rPr>
                <w:cs/>
              </w:rPr>
              <w:t>การเปลี่ยนแปลงที่เกิดขึ้นมีผลกระทบ</w:t>
            </w:r>
            <w:r w:rsidRPr="00AA3AF5">
              <w:rPr>
                <w:cs/>
              </w:rPr>
              <w:br/>
              <w:t xml:space="preserve">ต่อจำนวน </w:t>
            </w:r>
            <w:r w:rsidRPr="00AA3AF5">
              <w:t xml:space="preserve">NPL </w:t>
            </w:r>
            <w:r w:rsidRPr="00AA3AF5">
              <w:rPr>
                <w:cs/>
              </w:rPr>
              <w:t>ของสถาบันการเงินหรือไม่</w:t>
            </w:r>
          </w:p>
          <w:p w:rsidR="001E174E" w:rsidRPr="00AA3AF5" w:rsidRDefault="001E174E" w:rsidP="00954563">
            <w:r w:rsidRPr="00AA3AF5">
              <w:rPr>
                <w:cs/>
              </w:rPr>
              <w:t xml:space="preserve"> ไม่กระทบ </w:t>
            </w:r>
            <w:r w:rsidRPr="00AA3AF5">
              <w:t xml:space="preserve">= ‘0’ , </w:t>
            </w:r>
            <w:r w:rsidRPr="00AA3AF5">
              <w:rPr>
                <w:cs/>
              </w:rPr>
              <w:t xml:space="preserve">กระทบ </w:t>
            </w:r>
            <w:r w:rsidRPr="00AA3AF5">
              <w:t>= ‘1’</w:t>
            </w:r>
          </w:p>
          <w:p w:rsidR="001E174E" w:rsidRPr="00AA3AF5" w:rsidRDefault="001E174E" w:rsidP="00954563">
            <w:pPr>
              <w:rPr>
                <w:highlight w:val="green"/>
              </w:rPr>
            </w:pPr>
            <w:r w:rsidRPr="00AA3AF5">
              <w:rPr>
                <w:u w:val="single"/>
                <w:cs/>
              </w:rPr>
              <w:t>ยกเว้น</w:t>
            </w:r>
            <w:r w:rsidRPr="00AA3AF5">
              <w:rPr>
                <w:cs/>
              </w:rPr>
              <w:t xml:space="preserve"> การรายงานการเปลี่ยนแปลงวงเงินให้รายงาน </w:t>
            </w:r>
            <w:r w:rsidRPr="00AA3AF5">
              <w:t>NPL Flag</w:t>
            </w:r>
            <w:r w:rsidRPr="00AA3AF5">
              <w:rPr>
                <w:cs/>
              </w:rPr>
              <w:t xml:space="preserve"> </w:t>
            </w:r>
            <w:r w:rsidRPr="00AA3AF5">
              <w:t>= ‘0’</w:t>
            </w: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614" w:type="dxa"/>
          </w:tcPr>
          <w:p w:rsidR="001E174E" w:rsidRPr="00291379" w:rsidRDefault="001E174E" w:rsidP="00954563">
            <w:pPr>
              <w:jc w:val="center"/>
              <w:rPr>
                <w:color w:val="000000"/>
                <w:cs/>
              </w:rPr>
            </w:pPr>
            <w:r w:rsidRPr="00291379">
              <w:rPr>
                <w:color w:val="000000"/>
              </w:rPr>
              <w:t>X</w:t>
            </w:r>
          </w:p>
        </w:tc>
        <w:tc>
          <w:tcPr>
            <w:tcW w:w="514" w:type="dxa"/>
          </w:tcPr>
          <w:p w:rsidR="001E174E" w:rsidRPr="00291379" w:rsidRDefault="001E174E" w:rsidP="00954563">
            <w:pPr>
              <w:jc w:val="center"/>
              <w:rPr>
                <w:color w:val="000000"/>
                <w:cs/>
              </w:rPr>
            </w:pPr>
          </w:p>
        </w:tc>
      </w:tr>
      <w:tr w:rsidR="001E174E" w:rsidRPr="00AA3AF5" w:rsidTr="001E174E">
        <w:trPr>
          <w:trHeight w:val="255"/>
        </w:trPr>
        <w:tc>
          <w:tcPr>
            <w:tcW w:w="2940" w:type="dxa"/>
            <w:tcBorders>
              <w:left w:val="single" w:sz="6" w:space="0" w:color="auto"/>
            </w:tcBorders>
            <w:tcMar>
              <w:top w:w="20" w:type="dxa"/>
              <w:left w:w="20" w:type="dxa"/>
              <w:bottom w:w="0" w:type="dxa"/>
              <w:right w:w="20" w:type="dxa"/>
            </w:tcMar>
          </w:tcPr>
          <w:p w:rsidR="001E174E" w:rsidRPr="00AA3AF5" w:rsidRDefault="001E174E" w:rsidP="00954563">
            <w:r w:rsidRPr="00AA3AF5">
              <w:t>Movement Type</w:t>
            </w:r>
          </w:p>
        </w:tc>
        <w:tc>
          <w:tcPr>
            <w:tcW w:w="1470" w:type="dxa"/>
            <w:tcMar>
              <w:top w:w="20" w:type="dxa"/>
              <w:left w:w="20" w:type="dxa"/>
              <w:bottom w:w="0" w:type="dxa"/>
              <w:right w:w="20" w:type="dxa"/>
            </w:tcMar>
          </w:tcPr>
          <w:p w:rsidR="001E174E" w:rsidRPr="00AA3AF5" w:rsidRDefault="001E174E" w:rsidP="00954563">
            <w:r w:rsidRPr="00AA3AF5">
              <w:t>Classification</w:t>
            </w:r>
          </w:p>
        </w:tc>
        <w:tc>
          <w:tcPr>
            <w:tcW w:w="3674" w:type="dxa"/>
            <w:tcMar>
              <w:top w:w="20" w:type="dxa"/>
              <w:left w:w="20" w:type="dxa"/>
              <w:bottom w:w="0" w:type="dxa"/>
              <w:right w:w="20" w:type="dxa"/>
            </w:tcMar>
          </w:tcPr>
          <w:p w:rsidR="001E174E" w:rsidRPr="00AA3AF5" w:rsidRDefault="001E174E" w:rsidP="00954563">
            <w:r w:rsidRPr="00AA3AF5">
              <w:rPr>
                <w:cs/>
              </w:rPr>
              <w:t>ประเภทการเปลี่ยนแปลงที่เกิดขึ้นระหว่างงวด</w:t>
            </w:r>
            <w:r w:rsidRPr="00AA3AF5">
              <w:t xml:space="preserve"> </w:t>
            </w:r>
            <w:r w:rsidRPr="00AA3AF5">
              <w:rPr>
                <w:cs/>
              </w:rPr>
              <w:t xml:space="preserve">ใช้ </w:t>
            </w:r>
            <w:r w:rsidRPr="00AA3AF5">
              <w:t xml:space="preserve">Classification </w:t>
            </w:r>
            <w:r w:rsidRPr="00AA3AF5">
              <w:rPr>
                <w:cs/>
              </w:rPr>
              <w:t xml:space="preserve">ใน </w:t>
            </w:r>
            <w:r w:rsidRPr="00AA3AF5">
              <w:t>Movement Type</w:t>
            </w: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614" w:type="dxa"/>
          </w:tcPr>
          <w:p w:rsidR="001E174E" w:rsidRPr="00291379" w:rsidRDefault="001E174E" w:rsidP="00954563">
            <w:pPr>
              <w:jc w:val="center"/>
              <w:rPr>
                <w:color w:val="000000"/>
                <w:cs/>
              </w:rPr>
            </w:pPr>
            <w:r w:rsidRPr="00291379">
              <w:rPr>
                <w:color w:val="000000"/>
              </w:rPr>
              <w:t>X</w:t>
            </w:r>
          </w:p>
        </w:tc>
        <w:tc>
          <w:tcPr>
            <w:tcW w:w="514" w:type="dxa"/>
          </w:tcPr>
          <w:p w:rsidR="001E174E" w:rsidRPr="00291379" w:rsidRDefault="001E174E" w:rsidP="00954563">
            <w:pPr>
              <w:jc w:val="center"/>
              <w:rPr>
                <w:color w:val="000000"/>
                <w:cs/>
              </w:rPr>
            </w:pPr>
          </w:p>
        </w:tc>
      </w:tr>
      <w:tr w:rsidR="001E174E" w:rsidRPr="00AA3AF5" w:rsidTr="001E174E">
        <w:trPr>
          <w:trHeight w:val="80"/>
        </w:trPr>
        <w:tc>
          <w:tcPr>
            <w:tcW w:w="2940" w:type="dxa"/>
            <w:tcBorders>
              <w:left w:val="single" w:sz="6" w:space="0" w:color="auto"/>
            </w:tcBorders>
            <w:tcMar>
              <w:top w:w="20" w:type="dxa"/>
              <w:left w:w="20" w:type="dxa"/>
              <w:bottom w:w="0" w:type="dxa"/>
              <w:right w:w="20" w:type="dxa"/>
            </w:tcMar>
          </w:tcPr>
          <w:p w:rsidR="001E174E" w:rsidRPr="00AA3AF5" w:rsidRDefault="001E174E" w:rsidP="00954563">
            <w:pPr>
              <w:pStyle w:val="Footer"/>
              <w:tabs>
                <w:tab w:val="clear" w:pos="4153"/>
                <w:tab w:val="clear" w:pos="8306"/>
              </w:tabs>
            </w:pPr>
            <w:r w:rsidRPr="00AA3AF5">
              <w:t>Movement Amount</w:t>
            </w:r>
          </w:p>
        </w:tc>
        <w:tc>
          <w:tcPr>
            <w:tcW w:w="1470" w:type="dxa"/>
            <w:tcMar>
              <w:top w:w="20" w:type="dxa"/>
              <w:left w:w="20" w:type="dxa"/>
              <w:bottom w:w="0" w:type="dxa"/>
              <w:right w:w="20" w:type="dxa"/>
            </w:tcMar>
          </w:tcPr>
          <w:p w:rsidR="001E174E" w:rsidRPr="00AA3AF5" w:rsidRDefault="001E174E" w:rsidP="00954563">
            <w:r w:rsidRPr="00AA3AF5">
              <w:t>Amount</w:t>
            </w:r>
          </w:p>
        </w:tc>
        <w:tc>
          <w:tcPr>
            <w:tcW w:w="3674" w:type="dxa"/>
            <w:tcMar>
              <w:top w:w="20" w:type="dxa"/>
              <w:left w:w="20" w:type="dxa"/>
              <w:bottom w:w="0" w:type="dxa"/>
              <w:right w:w="20" w:type="dxa"/>
            </w:tcMar>
          </w:tcPr>
          <w:p w:rsidR="001E174E" w:rsidRPr="00AA3AF5" w:rsidRDefault="001E174E" w:rsidP="00954563">
            <w:r w:rsidRPr="00AA3AF5">
              <w:rPr>
                <w:cs/>
              </w:rPr>
              <w:t>จำนวนเงินที่เปลี่ยนแปลง (บาท)</w:t>
            </w: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614" w:type="dxa"/>
          </w:tcPr>
          <w:p w:rsidR="001E174E" w:rsidRPr="00291379" w:rsidRDefault="001E174E" w:rsidP="00954563">
            <w:pPr>
              <w:jc w:val="center"/>
              <w:rPr>
                <w:color w:val="000000"/>
                <w:cs/>
              </w:rPr>
            </w:pPr>
            <w:r w:rsidRPr="00291379">
              <w:rPr>
                <w:color w:val="000000"/>
              </w:rPr>
              <w:t>X</w:t>
            </w:r>
          </w:p>
        </w:tc>
        <w:tc>
          <w:tcPr>
            <w:tcW w:w="514" w:type="dxa"/>
          </w:tcPr>
          <w:p w:rsidR="001E174E" w:rsidRPr="00291379" w:rsidRDefault="001E174E" w:rsidP="00954563">
            <w:pPr>
              <w:jc w:val="center"/>
              <w:rPr>
                <w:color w:val="000000"/>
                <w:cs/>
              </w:rPr>
            </w:pPr>
          </w:p>
        </w:tc>
      </w:tr>
    </w:tbl>
    <w:p w:rsidR="00954563" w:rsidRDefault="00954563"/>
    <w:p w:rsidR="00954563" w:rsidRDefault="00954563" w:rsidP="00954563">
      <w:r>
        <w:br w:type="page"/>
      </w:r>
    </w:p>
    <w:tbl>
      <w:tblPr>
        <w:tblW w:w="14550" w:type="dxa"/>
        <w:tblCellMar>
          <w:left w:w="0" w:type="dxa"/>
          <w:right w:w="0" w:type="dxa"/>
        </w:tblCellMar>
        <w:tblLook w:val="0000" w:firstRow="0" w:lastRow="0" w:firstColumn="0" w:lastColumn="0" w:noHBand="0" w:noVBand="0"/>
      </w:tblPr>
      <w:tblGrid>
        <w:gridCol w:w="2280"/>
        <w:gridCol w:w="12270"/>
      </w:tblGrid>
      <w:tr w:rsidR="00954563" w:rsidRPr="00AA3AF5" w:rsidTr="00954563">
        <w:trPr>
          <w:trHeight w:val="255"/>
        </w:trPr>
        <w:tc>
          <w:tcPr>
            <w:tcW w:w="2280" w:type="dxa"/>
            <w:tcBorders>
              <w:top w:val="nil"/>
              <w:left w:val="nil"/>
              <w:bottom w:val="nil"/>
              <w:right w:val="nil"/>
            </w:tcBorders>
            <w:noWrap/>
            <w:tcMar>
              <w:top w:w="20" w:type="dxa"/>
              <w:left w:w="20" w:type="dxa"/>
              <w:bottom w:w="0" w:type="dxa"/>
              <w:right w:w="20" w:type="dxa"/>
            </w:tcMar>
          </w:tcPr>
          <w:p w:rsidR="00954563" w:rsidRPr="00AA3AF5" w:rsidRDefault="00954563" w:rsidP="00954563">
            <w:pPr>
              <w:rPr>
                <w:b/>
                <w:bCs/>
              </w:rPr>
            </w:pPr>
            <w:r w:rsidRPr="00AA3AF5">
              <w:rPr>
                <w:b/>
                <w:bCs/>
              </w:rPr>
              <w:t xml:space="preserve">Data Set: </w:t>
            </w:r>
          </w:p>
        </w:tc>
        <w:tc>
          <w:tcPr>
            <w:tcW w:w="12270" w:type="dxa"/>
            <w:tcBorders>
              <w:top w:val="nil"/>
              <w:left w:val="nil"/>
              <w:bottom w:val="nil"/>
              <w:right w:val="nil"/>
            </w:tcBorders>
            <w:noWrap/>
            <w:tcMar>
              <w:top w:w="20" w:type="dxa"/>
              <w:left w:w="20" w:type="dxa"/>
              <w:bottom w:w="0" w:type="dxa"/>
              <w:right w:w="20" w:type="dxa"/>
            </w:tcMar>
          </w:tcPr>
          <w:p w:rsidR="00954563" w:rsidRPr="00AA3AF5" w:rsidRDefault="00954563" w:rsidP="00954563">
            <w:pPr>
              <w:pStyle w:val="Heading3"/>
            </w:pPr>
            <w:bookmarkStart w:id="64" w:name="_Toc361140836"/>
            <w:bookmarkStart w:id="65" w:name="_Toc520193005"/>
            <w:bookmarkStart w:id="66" w:name="_Toc533094208"/>
            <w:r w:rsidRPr="00AA3AF5">
              <w:t>Lending Operation Progress Outstanding (DS_LOS)</w:t>
            </w:r>
            <w:bookmarkEnd w:id="64"/>
            <w:bookmarkEnd w:id="65"/>
            <w:bookmarkEnd w:id="66"/>
          </w:p>
        </w:tc>
      </w:tr>
      <w:tr w:rsidR="00954563" w:rsidRPr="00AA3AF5" w:rsidTr="00954563">
        <w:trPr>
          <w:cantSplit/>
          <w:trHeight w:val="255"/>
        </w:trPr>
        <w:tc>
          <w:tcPr>
            <w:tcW w:w="0" w:type="auto"/>
            <w:tcBorders>
              <w:top w:val="nil"/>
              <w:left w:val="nil"/>
              <w:bottom w:val="nil"/>
              <w:right w:val="nil"/>
            </w:tcBorders>
            <w:noWrap/>
            <w:tcMar>
              <w:top w:w="20" w:type="dxa"/>
              <w:left w:w="20" w:type="dxa"/>
              <w:bottom w:w="0" w:type="dxa"/>
              <w:right w:w="20" w:type="dxa"/>
            </w:tcMar>
          </w:tcPr>
          <w:p w:rsidR="00954563" w:rsidRPr="00AA3AF5" w:rsidRDefault="00954563" w:rsidP="00954563">
            <w:pPr>
              <w:rPr>
                <w:b/>
                <w:bCs/>
              </w:rPr>
            </w:pPr>
            <w:r w:rsidRPr="00AA3AF5">
              <w:rPr>
                <w:b/>
                <w:bCs/>
              </w:rPr>
              <w:t xml:space="preserve">Frequency: </w:t>
            </w:r>
          </w:p>
        </w:tc>
        <w:tc>
          <w:tcPr>
            <w:tcW w:w="12270" w:type="dxa"/>
            <w:tcBorders>
              <w:top w:val="nil"/>
              <w:left w:val="nil"/>
              <w:bottom w:val="nil"/>
              <w:right w:val="nil"/>
            </w:tcBorders>
            <w:tcMar>
              <w:top w:w="20" w:type="dxa"/>
              <w:left w:w="20" w:type="dxa"/>
              <w:bottom w:w="0" w:type="dxa"/>
              <w:right w:w="20" w:type="dxa"/>
            </w:tcMar>
          </w:tcPr>
          <w:p w:rsidR="00954563" w:rsidRPr="00AA3AF5" w:rsidRDefault="00954563" w:rsidP="00954563">
            <w:r w:rsidRPr="00AA3AF5">
              <w:rPr>
                <w:b/>
                <w:bCs/>
              </w:rPr>
              <w:t>Quarterly</w:t>
            </w:r>
          </w:p>
        </w:tc>
      </w:tr>
    </w:tbl>
    <w:p w:rsidR="00954563" w:rsidRDefault="00954563"/>
    <w:tbl>
      <w:tblPr>
        <w:tblW w:w="1115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498"/>
      </w:tblGrid>
      <w:tr w:rsidR="001E174E" w:rsidRPr="00AA3AF5" w:rsidTr="001E174E">
        <w:trPr>
          <w:cantSplit/>
          <w:trHeight w:val="270"/>
          <w:tblHeader/>
        </w:trPr>
        <w:tc>
          <w:tcPr>
            <w:tcW w:w="2940" w:type="dxa"/>
            <w:vMerge w:val="restart"/>
            <w:tcBorders>
              <w:top w:val="single" w:sz="6" w:space="0" w:color="auto"/>
              <w:left w:val="single" w:sz="6" w:space="0" w:color="auto"/>
            </w:tcBorders>
            <w:shd w:val="clear" w:color="auto" w:fill="CCFFFF"/>
            <w:tcMar>
              <w:top w:w="20" w:type="dxa"/>
              <w:left w:w="20" w:type="dxa"/>
              <w:bottom w:w="0" w:type="dxa"/>
              <w:right w:w="20" w:type="dxa"/>
            </w:tcMar>
          </w:tcPr>
          <w:p w:rsidR="001E174E" w:rsidRPr="00AA3AF5" w:rsidRDefault="001E174E" w:rsidP="00954563">
            <w:pPr>
              <w:pStyle w:val="Footer"/>
              <w:tabs>
                <w:tab w:val="clear" w:pos="4153"/>
                <w:tab w:val="clear" w:pos="8306"/>
              </w:tabs>
            </w:pPr>
            <w:r w:rsidRPr="00AA3AF5">
              <w:t>Data Element</w:t>
            </w:r>
          </w:p>
        </w:tc>
        <w:tc>
          <w:tcPr>
            <w:tcW w:w="1470" w:type="dxa"/>
            <w:vMerge w:val="restart"/>
            <w:tcBorders>
              <w:top w:val="single" w:sz="6" w:space="0" w:color="auto"/>
            </w:tcBorders>
            <w:shd w:val="clear" w:color="auto" w:fill="CCFFFF"/>
            <w:tcMar>
              <w:top w:w="20" w:type="dxa"/>
              <w:left w:w="20" w:type="dxa"/>
              <w:bottom w:w="0" w:type="dxa"/>
              <w:right w:w="20" w:type="dxa"/>
            </w:tcMar>
          </w:tcPr>
          <w:p w:rsidR="001E174E" w:rsidRPr="00AA3AF5" w:rsidRDefault="001E174E" w:rsidP="00954563">
            <w:r w:rsidRPr="00AA3AF5">
              <w:t>Data Type</w:t>
            </w:r>
          </w:p>
        </w:tc>
        <w:tc>
          <w:tcPr>
            <w:tcW w:w="3674" w:type="dxa"/>
            <w:vMerge w:val="restart"/>
            <w:tcBorders>
              <w:top w:val="single" w:sz="6" w:space="0" w:color="auto"/>
            </w:tcBorders>
            <w:shd w:val="clear" w:color="auto" w:fill="CCFFFF"/>
            <w:tcMar>
              <w:top w:w="20" w:type="dxa"/>
              <w:left w:w="20" w:type="dxa"/>
              <w:bottom w:w="0" w:type="dxa"/>
              <w:right w:w="20" w:type="dxa"/>
            </w:tcMar>
          </w:tcPr>
          <w:p w:rsidR="001E174E" w:rsidRPr="00AA3AF5" w:rsidRDefault="001E174E" w:rsidP="00954563">
            <w:r w:rsidRPr="00AA3AF5">
              <w:t>Description</w:t>
            </w:r>
          </w:p>
        </w:tc>
        <w:tc>
          <w:tcPr>
            <w:tcW w:w="1028" w:type="dxa"/>
            <w:gridSpan w:val="2"/>
            <w:tcBorders>
              <w:top w:val="single" w:sz="6" w:space="0" w:color="auto"/>
            </w:tcBorders>
            <w:shd w:val="clear" w:color="auto" w:fill="CCFFFF"/>
          </w:tcPr>
          <w:p w:rsidR="001E174E" w:rsidRPr="00AA3AF5" w:rsidRDefault="001E174E" w:rsidP="00954563">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1E174E" w:rsidRPr="00AA3AF5" w:rsidRDefault="001E174E" w:rsidP="00954563">
            <w:pPr>
              <w:jc w:val="center"/>
            </w:pPr>
            <w:r w:rsidRPr="00AA3AF5">
              <w:rPr>
                <w:cs/>
              </w:rPr>
              <w:t>บง.</w:t>
            </w:r>
          </w:p>
        </w:tc>
        <w:tc>
          <w:tcPr>
            <w:tcW w:w="1012" w:type="dxa"/>
            <w:gridSpan w:val="2"/>
            <w:tcBorders>
              <w:top w:val="single" w:sz="6" w:space="0" w:color="auto"/>
            </w:tcBorders>
            <w:shd w:val="clear" w:color="auto" w:fill="CCFFFF"/>
          </w:tcPr>
          <w:p w:rsidR="001E174E" w:rsidRPr="00AA3AF5" w:rsidRDefault="001E174E" w:rsidP="00954563">
            <w:pPr>
              <w:jc w:val="center"/>
              <w:rPr>
                <w:color w:val="808080"/>
              </w:rPr>
            </w:pPr>
            <w:proofErr w:type="spellStart"/>
            <w:r w:rsidRPr="00AA3AF5">
              <w:rPr>
                <w:cs/>
              </w:rPr>
              <w:t>บค</w:t>
            </w:r>
            <w:proofErr w:type="spellEnd"/>
            <w:r w:rsidRPr="00AA3AF5">
              <w:rPr>
                <w:cs/>
              </w:rPr>
              <w:t>.</w:t>
            </w:r>
          </w:p>
        </w:tc>
      </w:tr>
      <w:tr w:rsidR="001E174E" w:rsidRPr="00AA3AF5" w:rsidTr="001E174E">
        <w:trPr>
          <w:cantSplit/>
          <w:trHeight w:val="270"/>
          <w:tblHeader/>
        </w:trPr>
        <w:tc>
          <w:tcPr>
            <w:tcW w:w="2940" w:type="dxa"/>
            <w:vMerge/>
            <w:tcBorders>
              <w:left w:val="single" w:sz="6" w:space="0" w:color="auto"/>
            </w:tcBorders>
            <w:shd w:val="clear" w:color="auto" w:fill="CCFFFF"/>
            <w:tcMar>
              <w:top w:w="20" w:type="dxa"/>
              <w:left w:w="20" w:type="dxa"/>
              <w:bottom w:w="0" w:type="dxa"/>
              <w:right w:w="20" w:type="dxa"/>
            </w:tcMar>
          </w:tcPr>
          <w:p w:rsidR="001E174E" w:rsidRPr="00AA3AF5" w:rsidRDefault="001E174E" w:rsidP="00954563">
            <w:pPr>
              <w:pStyle w:val="Footer"/>
              <w:tabs>
                <w:tab w:val="clear" w:pos="4153"/>
                <w:tab w:val="clear" w:pos="8306"/>
              </w:tabs>
            </w:pPr>
          </w:p>
        </w:tc>
        <w:tc>
          <w:tcPr>
            <w:tcW w:w="1470" w:type="dxa"/>
            <w:vMerge/>
            <w:shd w:val="clear" w:color="auto" w:fill="CCFFFF"/>
            <w:tcMar>
              <w:top w:w="20" w:type="dxa"/>
              <w:left w:w="20" w:type="dxa"/>
              <w:bottom w:w="0" w:type="dxa"/>
              <w:right w:w="20" w:type="dxa"/>
            </w:tcMar>
          </w:tcPr>
          <w:p w:rsidR="001E174E" w:rsidRPr="00AA3AF5" w:rsidRDefault="001E174E" w:rsidP="00954563"/>
        </w:tc>
        <w:tc>
          <w:tcPr>
            <w:tcW w:w="3674" w:type="dxa"/>
            <w:vMerge/>
            <w:shd w:val="clear" w:color="auto" w:fill="CCFFFF"/>
            <w:tcMar>
              <w:top w:w="20" w:type="dxa"/>
              <w:left w:w="20" w:type="dxa"/>
              <w:bottom w:w="0" w:type="dxa"/>
              <w:right w:w="20" w:type="dxa"/>
            </w:tcMar>
          </w:tcPr>
          <w:p w:rsidR="001E174E" w:rsidRPr="00AA3AF5" w:rsidRDefault="001E174E" w:rsidP="00954563"/>
        </w:tc>
        <w:tc>
          <w:tcPr>
            <w:tcW w:w="514" w:type="dxa"/>
            <w:shd w:val="clear" w:color="auto" w:fill="CCFFFF"/>
          </w:tcPr>
          <w:p w:rsidR="001E174E" w:rsidRPr="00AA3AF5" w:rsidRDefault="001E174E" w:rsidP="00954563">
            <w:pPr>
              <w:jc w:val="center"/>
            </w:pPr>
            <w:r w:rsidRPr="00AA3AF5">
              <w:t>M</w:t>
            </w:r>
          </w:p>
        </w:tc>
        <w:tc>
          <w:tcPr>
            <w:tcW w:w="514" w:type="dxa"/>
            <w:shd w:val="clear" w:color="auto" w:fill="CCFFFF"/>
          </w:tcPr>
          <w:p w:rsidR="001E174E" w:rsidRPr="00AA3AF5" w:rsidRDefault="001E174E" w:rsidP="00954563">
            <w:pPr>
              <w:jc w:val="center"/>
            </w:pPr>
            <w:r w:rsidRPr="00AA3AF5">
              <w:t>O</w:t>
            </w:r>
          </w:p>
        </w:tc>
        <w:tc>
          <w:tcPr>
            <w:tcW w:w="514" w:type="dxa"/>
            <w:shd w:val="clear" w:color="auto" w:fill="CCFFFF"/>
          </w:tcPr>
          <w:p w:rsidR="001E174E" w:rsidRPr="00AA3AF5" w:rsidRDefault="001E174E" w:rsidP="00954563">
            <w:pPr>
              <w:jc w:val="center"/>
            </w:pPr>
            <w:r w:rsidRPr="00AA3AF5">
              <w:t>M</w:t>
            </w:r>
          </w:p>
        </w:tc>
        <w:tc>
          <w:tcPr>
            <w:tcW w:w="514" w:type="dxa"/>
            <w:shd w:val="clear" w:color="auto" w:fill="CCFFFF"/>
          </w:tcPr>
          <w:p w:rsidR="001E174E" w:rsidRPr="00AA3AF5" w:rsidRDefault="001E174E" w:rsidP="00954563">
            <w:pPr>
              <w:jc w:val="center"/>
            </w:pPr>
            <w:r w:rsidRPr="00AA3AF5">
              <w:t>O</w:t>
            </w:r>
          </w:p>
        </w:tc>
        <w:tc>
          <w:tcPr>
            <w:tcW w:w="514" w:type="dxa"/>
            <w:shd w:val="clear" w:color="auto" w:fill="CCFFFF"/>
          </w:tcPr>
          <w:p w:rsidR="001E174E" w:rsidRPr="00AA3AF5" w:rsidRDefault="001E174E" w:rsidP="00954563">
            <w:pPr>
              <w:jc w:val="center"/>
            </w:pPr>
            <w:r w:rsidRPr="00AA3AF5">
              <w:t>M</w:t>
            </w:r>
          </w:p>
        </w:tc>
        <w:tc>
          <w:tcPr>
            <w:tcW w:w="498" w:type="dxa"/>
            <w:shd w:val="clear" w:color="auto" w:fill="CCFFFF"/>
          </w:tcPr>
          <w:p w:rsidR="001E174E" w:rsidRPr="00AA3AF5" w:rsidRDefault="001E174E" w:rsidP="00954563">
            <w:pPr>
              <w:jc w:val="center"/>
              <w:rPr>
                <w:color w:val="808080"/>
              </w:rPr>
            </w:pPr>
            <w:r w:rsidRPr="00AA3AF5">
              <w:t>O</w:t>
            </w:r>
          </w:p>
        </w:tc>
      </w:tr>
      <w:tr w:rsidR="001E174E" w:rsidRPr="00AA3AF5" w:rsidTr="001E174E">
        <w:trPr>
          <w:trHeight w:val="255"/>
        </w:trPr>
        <w:tc>
          <w:tcPr>
            <w:tcW w:w="2940" w:type="dxa"/>
            <w:tcBorders>
              <w:left w:val="single" w:sz="6" w:space="0" w:color="auto"/>
            </w:tcBorders>
            <w:tcMar>
              <w:top w:w="20" w:type="dxa"/>
              <w:left w:w="20" w:type="dxa"/>
              <w:bottom w:w="0" w:type="dxa"/>
              <w:right w:w="20" w:type="dxa"/>
            </w:tcMar>
          </w:tcPr>
          <w:p w:rsidR="001E174E" w:rsidRPr="00AA3AF5" w:rsidRDefault="001E174E" w:rsidP="00954563">
            <w:r w:rsidRPr="00AA3AF5">
              <w:t>Organization Id</w:t>
            </w:r>
          </w:p>
        </w:tc>
        <w:tc>
          <w:tcPr>
            <w:tcW w:w="1470" w:type="dxa"/>
            <w:tcMar>
              <w:top w:w="20" w:type="dxa"/>
              <w:left w:w="20" w:type="dxa"/>
              <w:bottom w:w="0" w:type="dxa"/>
              <w:right w:w="20" w:type="dxa"/>
            </w:tcMar>
          </w:tcPr>
          <w:p w:rsidR="001E174E" w:rsidRPr="00AA3AF5" w:rsidRDefault="001E174E" w:rsidP="00954563">
            <w:r w:rsidRPr="00AA3AF5">
              <w:t>FI Code</w:t>
            </w:r>
          </w:p>
        </w:tc>
        <w:tc>
          <w:tcPr>
            <w:tcW w:w="3674" w:type="dxa"/>
            <w:tcMar>
              <w:top w:w="20" w:type="dxa"/>
              <w:left w:w="20" w:type="dxa"/>
              <w:bottom w:w="0" w:type="dxa"/>
              <w:right w:w="20" w:type="dxa"/>
            </w:tcMar>
          </w:tcPr>
          <w:p w:rsidR="001E174E" w:rsidRPr="00AA3AF5" w:rsidRDefault="001E174E" w:rsidP="00954563">
            <w:r w:rsidRPr="00AA3AF5">
              <w:rPr>
                <w:cs/>
              </w:rPr>
              <w:t>รหัสสถาบันการเงินผู้ส่งข้อมูล</w:t>
            </w: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514" w:type="dxa"/>
            <w:tcBorders>
              <w:top w:val="dotted" w:sz="4" w:space="0" w:color="auto"/>
            </w:tcBorders>
          </w:tcPr>
          <w:p w:rsidR="001E174E" w:rsidRPr="00AA3AF5" w:rsidRDefault="001E174E" w:rsidP="00954563">
            <w:pPr>
              <w:jc w:val="center"/>
              <w:rPr>
                <w:cs/>
              </w:rPr>
            </w:pPr>
            <w:r w:rsidRPr="00AA3AF5">
              <w:t>X</w:t>
            </w:r>
          </w:p>
        </w:tc>
        <w:tc>
          <w:tcPr>
            <w:tcW w:w="498" w:type="dxa"/>
            <w:tcBorders>
              <w:top w:val="dotted" w:sz="4" w:space="0" w:color="auto"/>
            </w:tcBorders>
          </w:tcPr>
          <w:p w:rsidR="001E174E" w:rsidRPr="00AA3AF5" w:rsidRDefault="001E174E" w:rsidP="00954563">
            <w:pPr>
              <w:jc w:val="center"/>
              <w:rPr>
                <w:color w:val="808080"/>
                <w:cs/>
              </w:rPr>
            </w:pPr>
          </w:p>
        </w:tc>
      </w:tr>
      <w:tr w:rsidR="001E174E" w:rsidRPr="00AA3AF5" w:rsidTr="001E174E">
        <w:trPr>
          <w:trHeight w:val="80"/>
        </w:trPr>
        <w:tc>
          <w:tcPr>
            <w:tcW w:w="2940" w:type="dxa"/>
            <w:tcBorders>
              <w:left w:val="single" w:sz="6" w:space="0" w:color="auto"/>
              <w:bottom w:val="dotted" w:sz="4" w:space="0" w:color="auto"/>
            </w:tcBorders>
            <w:tcMar>
              <w:top w:w="20" w:type="dxa"/>
              <w:left w:w="20" w:type="dxa"/>
              <w:bottom w:w="0" w:type="dxa"/>
              <w:right w:w="20" w:type="dxa"/>
            </w:tcMar>
          </w:tcPr>
          <w:p w:rsidR="001E174E" w:rsidRPr="00AA3AF5" w:rsidRDefault="001E174E" w:rsidP="00954563">
            <w:r w:rsidRPr="00AA3AF5">
              <w:t>FI Reporting Group Id</w:t>
            </w:r>
          </w:p>
        </w:tc>
        <w:tc>
          <w:tcPr>
            <w:tcW w:w="1470" w:type="dxa"/>
            <w:tcBorders>
              <w:bottom w:val="dotted" w:sz="4" w:space="0" w:color="auto"/>
            </w:tcBorders>
            <w:noWrap/>
            <w:tcMar>
              <w:top w:w="20" w:type="dxa"/>
              <w:left w:w="20" w:type="dxa"/>
              <w:bottom w:w="0" w:type="dxa"/>
              <w:right w:w="20" w:type="dxa"/>
            </w:tcMar>
          </w:tcPr>
          <w:p w:rsidR="001E174E" w:rsidRPr="00AA3AF5" w:rsidRDefault="001E174E" w:rsidP="00954563">
            <w:r w:rsidRPr="00AA3AF5">
              <w:t>Classification</w:t>
            </w:r>
          </w:p>
        </w:tc>
        <w:tc>
          <w:tcPr>
            <w:tcW w:w="3674" w:type="dxa"/>
            <w:tcBorders>
              <w:bottom w:val="dotted" w:sz="4" w:space="0" w:color="auto"/>
            </w:tcBorders>
            <w:tcMar>
              <w:top w:w="20" w:type="dxa"/>
              <w:left w:w="20" w:type="dxa"/>
              <w:bottom w:w="0" w:type="dxa"/>
              <w:right w:w="20" w:type="dxa"/>
            </w:tcMar>
          </w:tcPr>
          <w:p w:rsidR="001E174E" w:rsidRPr="00AA3AF5" w:rsidRDefault="001E174E" w:rsidP="00954563">
            <w:r w:rsidRPr="00AA3AF5">
              <w:rPr>
                <w:cs/>
              </w:rPr>
              <w:t>ชุดข้อมูลของสถาบันการเงิน ใช้</w:t>
            </w:r>
            <w:r w:rsidRPr="00AA3AF5">
              <w:t xml:space="preserve"> classification </w:t>
            </w:r>
            <w:r w:rsidRPr="00AA3AF5">
              <w:rPr>
                <w:cs/>
              </w:rPr>
              <w:t xml:space="preserve">ใน </w:t>
            </w:r>
            <w:r w:rsidRPr="00AA3AF5">
              <w:t>FI Reporting Group Id</w:t>
            </w:r>
            <w:r w:rsidRPr="00AA3AF5">
              <w:rPr>
                <w:cs/>
              </w:rPr>
              <w:t xml:space="preserve"> </w:t>
            </w:r>
          </w:p>
        </w:tc>
        <w:tc>
          <w:tcPr>
            <w:tcW w:w="514" w:type="dxa"/>
            <w:tcBorders>
              <w:bottom w:val="dotted" w:sz="4" w:space="0" w:color="auto"/>
            </w:tcBorders>
          </w:tcPr>
          <w:p w:rsidR="001E174E" w:rsidRPr="00AA3AF5" w:rsidRDefault="001E174E" w:rsidP="00954563">
            <w:pPr>
              <w:jc w:val="center"/>
            </w:pPr>
            <w:r w:rsidRPr="00AA3AF5">
              <w:t>X</w:t>
            </w:r>
          </w:p>
        </w:tc>
        <w:tc>
          <w:tcPr>
            <w:tcW w:w="514" w:type="dxa"/>
            <w:tcBorders>
              <w:bottom w:val="dotted" w:sz="4" w:space="0" w:color="auto"/>
            </w:tcBorders>
          </w:tcPr>
          <w:p w:rsidR="001E174E" w:rsidRPr="00AA3AF5" w:rsidRDefault="001E174E" w:rsidP="00954563">
            <w:pPr>
              <w:jc w:val="center"/>
              <w:rPr>
                <w:cs/>
              </w:rPr>
            </w:pPr>
          </w:p>
        </w:tc>
        <w:tc>
          <w:tcPr>
            <w:tcW w:w="514" w:type="dxa"/>
            <w:tcBorders>
              <w:bottom w:val="dotted" w:sz="4" w:space="0" w:color="auto"/>
            </w:tcBorders>
          </w:tcPr>
          <w:p w:rsidR="001E174E" w:rsidRPr="00AA3AF5" w:rsidRDefault="001E174E" w:rsidP="00954563">
            <w:pPr>
              <w:jc w:val="center"/>
            </w:pPr>
            <w:r w:rsidRPr="00AA3AF5">
              <w:t>X</w:t>
            </w:r>
          </w:p>
        </w:tc>
        <w:tc>
          <w:tcPr>
            <w:tcW w:w="514" w:type="dxa"/>
            <w:tcBorders>
              <w:bottom w:val="dotted" w:sz="4" w:space="0" w:color="auto"/>
            </w:tcBorders>
          </w:tcPr>
          <w:p w:rsidR="001E174E" w:rsidRPr="00AA3AF5" w:rsidRDefault="001E174E" w:rsidP="00954563">
            <w:pPr>
              <w:jc w:val="center"/>
              <w:rPr>
                <w:cs/>
              </w:rPr>
            </w:pPr>
          </w:p>
        </w:tc>
        <w:tc>
          <w:tcPr>
            <w:tcW w:w="514" w:type="dxa"/>
            <w:tcBorders>
              <w:bottom w:val="dotted" w:sz="4" w:space="0" w:color="auto"/>
            </w:tcBorders>
          </w:tcPr>
          <w:p w:rsidR="001E174E" w:rsidRPr="00AA3AF5" w:rsidRDefault="001E174E" w:rsidP="00954563">
            <w:pPr>
              <w:jc w:val="center"/>
            </w:pPr>
            <w:r w:rsidRPr="00AA3AF5">
              <w:t>X</w:t>
            </w:r>
          </w:p>
        </w:tc>
        <w:tc>
          <w:tcPr>
            <w:tcW w:w="498" w:type="dxa"/>
            <w:tcBorders>
              <w:bottom w:val="dotted" w:sz="4" w:space="0" w:color="auto"/>
            </w:tcBorders>
          </w:tcPr>
          <w:p w:rsidR="001E174E" w:rsidRPr="00AA3AF5" w:rsidRDefault="001E174E" w:rsidP="00954563">
            <w:pPr>
              <w:jc w:val="center"/>
              <w:rPr>
                <w:color w:val="808080"/>
                <w:cs/>
              </w:rPr>
            </w:pPr>
          </w:p>
        </w:tc>
      </w:tr>
      <w:tr w:rsidR="001E174E" w:rsidRPr="00AA3AF5" w:rsidTr="001E174E">
        <w:trPr>
          <w:trHeight w:val="80"/>
        </w:trPr>
        <w:tc>
          <w:tcPr>
            <w:tcW w:w="2940" w:type="dxa"/>
            <w:tcBorders>
              <w:left w:val="single" w:sz="6" w:space="0" w:color="auto"/>
              <w:bottom w:val="dotted" w:sz="4" w:space="0" w:color="auto"/>
            </w:tcBorders>
            <w:tcMar>
              <w:top w:w="20" w:type="dxa"/>
              <w:left w:w="20" w:type="dxa"/>
              <w:bottom w:w="0" w:type="dxa"/>
              <w:right w:w="20" w:type="dxa"/>
            </w:tcMar>
          </w:tcPr>
          <w:p w:rsidR="001E174E" w:rsidRPr="00AA3AF5" w:rsidRDefault="001E174E" w:rsidP="00954563">
            <w:r w:rsidRPr="00AA3AF5">
              <w:t>Data Set Date</w:t>
            </w:r>
          </w:p>
        </w:tc>
        <w:tc>
          <w:tcPr>
            <w:tcW w:w="1470" w:type="dxa"/>
            <w:tcBorders>
              <w:bottom w:val="dotted" w:sz="4" w:space="0" w:color="auto"/>
            </w:tcBorders>
            <w:noWrap/>
            <w:tcMar>
              <w:top w:w="20" w:type="dxa"/>
              <w:left w:w="20" w:type="dxa"/>
              <w:bottom w:w="0" w:type="dxa"/>
              <w:right w:w="20" w:type="dxa"/>
            </w:tcMar>
          </w:tcPr>
          <w:p w:rsidR="001E174E" w:rsidRPr="00AA3AF5" w:rsidRDefault="001E174E" w:rsidP="00954563">
            <w:r w:rsidRPr="00AA3AF5">
              <w:t>Date</w:t>
            </w:r>
          </w:p>
        </w:tc>
        <w:tc>
          <w:tcPr>
            <w:tcW w:w="3674" w:type="dxa"/>
            <w:tcBorders>
              <w:bottom w:val="dotted" w:sz="4" w:space="0" w:color="auto"/>
            </w:tcBorders>
            <w:tcMar>
              <w:top w:w="20" w:type="dxa"/>
              <w:left w:w="20" w:type="dxa"/>
              <w:bottom w:w="0" w:type="dxa"/>
              <w:right w:w="20" w:type="dxa"/>
            </w:tcMar>
          </w:tcPr>
          <w:p w:rsidR="001E174E" w:rsidRPr="00AA3AF5" w:rsidRDefault="001E174E" w:rsidP="00954563">
            <w:r w:rsidRPr="00AA3AF5">
              <w:rPr>
                <w:cs/>
              </w:rPr>
              <w:t>วันที่ของชุดข้อมูล</w:t>
            </w:r>
          </w:p>
        </w:tc>
        <w:tc>
          <w:tcPr>
            <w:tcW w:w="514" w:type="dxa"/>
            <w:tcBorders>
              <w:bottom w:val="dotted" w:sz="4" w:space="0" w:color="auto"/>
            </w:tcBorders>
          </w:tcPr>
          <w:p w:rsidR="001E174E" w:rsidRPr="00AA3AF5" w:rsidRDefault="001E174E" w:rsidP="00954563">
            <w:pPr>
              <w:jc w:val="center"/>
            </w:pPr>
            <w:r w:rsidRPr="00AA3AF5">
              <w:t>X</w:t>
            </w:r>
          </w:p>
        </w:tc>
        <w:tc>
          <w:tcPr>
            <w:tcW w:w="514" w:type="dxa"/>
            <w:tcBorders>
              <w:bottom w:val="dotted" w:sz="4" w:space="0" w:color="auto"/>
            </w:tcBorders>
          </w:tcPr>
          <w:p w:rsidR="001E174E" w:rsidRPr="00AA3AF5" w:rsidRDefault="001E174E" w:rsidP="00954563">
            <w:pPr>
              <w:jc w:val="center"/>
              <w:rPr>
                <w:cs/>
              </w:rPr>
            </w:pPr>
          </w:p>
        </w:tc>
        <w:tc>
          <w:tcPr>
            <w:tcW w:w="514" w:type="dxa"/>
            <w:tcBorders>
              <w:bottom w:val="dotted" w:sz="4" w:space="0" w:color="auto"/>
            </w:tcBorders>
          </w:tcPr>
          <w:p w:rsidR="001E174E" w:rsidRPr="00AA3AF5" w:rsidRDefault="001E174E" w:rsidP="00954563">
            <w:pPr>
              <w:jc w:val="center"/>
              <w:rPr>
                <w:cs/>
              </w:rPr>
            </w:pPr>
            <w:r w:rsidRPr="00AA3AF5">
              <w:t>X</w:t>
            </w:r>
          </w:p>
        </w:tc>
        <w:tc>
          <w:tcPr>
            <w:tcW w:w="514" w:type="dxa"/>
            <w:tcBorders>
              <w:bottom w:val="dotted" w:sz="4" w:space="0" w:color="auto"/>
            </w:tcBorders>
          </w:tcPr>
          <w:p w:rsidR="001E174E" w:rsidRPr="00AA3AF5" w:rsidRDefault="001E174E" w:rsidP="00954563">
            <w:pPr>
              <w:jc w:val="center"/>
              <w:rPr>
                <w:cs/>
              </w:rPr>
            </w:pPr>
          </w:p>
        </w:tc>
        <w:tc>
          <w:tcPr>
            <w:tcW w:w="514" w:type="dxa"/>
            <w:tcBorders>
              <w:bottom w:val="dotted" w:sz="4" w:space="0" w:color="auto"/>
            </w:tcBorders>
          </w:tcPr>
          <w:p w:rsidR="001E174E" w:rsidRPr="00AA3AF5" w:rsidRDefault="001E174E" w:rsidP="00954563">
            <w:pPr>
              <w:jc w:val="center"/>
              <w:rPr>
                <w:cs/>
              </w:rPr>
            </w:pPr>
            <w:r w:rsidRPr="00AA3AF5">
              <w:t>X</w:t>
            </w:r>
          </w:p>
        </w:tc>
        <w:tc>
          <w:tcPr>
            <w:tcW w:w="498" w:type="dxa"/>
            <w:tcBorders>
              <w:bottom w:val="dotted" w:sz="4" w:space="0" w:color="auto"/>
            </w:tcBorders>
          </w:tcPr>
          <w:p w:rsidR="001E174E" w:rsidRPr="00AA3AF5" w:rsidRDefault="001E174E" w:rsidP="00954563">
            <w:pPr>
              <w:jc w:val="center"/>
              <w:rPr>
                <w:color w:val="808080"/>
                <w:cs/>
              </w:rPr>
            </w:pPr>
          </w:p>
        </w:tc>
      </w:tr>
      <w:tr w:rsidR="001E174E" w:rsidRPr="00AA3AF5" w:rsidTr="001E174E">
        <w:trPr>
          <w:trHeight w:val="142"/>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1E174E" w:rsidRPr="00AA3AF5" w:rsidRDefault="001E174E" w:rsidP="00954563">
            <w:r w:rsidRPr="00AA3AF5">
              <w:t>Court Case Item</w:t>
            </w:r>
          </w:p>
        </w:tc>
        <w:tc>
          <w:tcPr>
            <w:tcW w:w="1470" w:type="dxa"/>
            <w:tcBorders>
              <w:top w:val="dotted" w:sz="4" w:space="0" w:color="auto"/>
              <w:bottom w:val="dotted" w:sz="4" w:space="0" w:color="auto"/>
            </w:tcBorders>
            <w:noWrap/>
            <w:tcMar>
              <w:top w:w="20" w:type="dxa"/>
              <w:left w:w="20" w:type="dxa"/>
              <w:bottom w:w="0" w:type="dxa"/>
              <w:right w:w="20" w:type="dxa"/>
            </w:tcMar>
          </w:tcPr>
          <w:p w:rsidR="001E174E" w:rsidRPr="00AA3AF5" w:rsidRDefault="001E174E" w:rsidP="00954563">
            <w:r w:rsidRPr="00AA3AF5">
              <w:t>Classification</w:t>
            </w:r>
          </w:p>
        </w:tc>
        <w:tc>
          <w:tcPr>
            <w:tcW w:w="3674" w:type="dxa"/>
            <w:tcBorders>
              <w:top w:val="dotted" w:sz="4" w:space="0" w:color="auto"/>
              <w:bottom w:val="dotted" w:sz="4" w:space="0" w:color="auto"/>
            </w:tcBorders>
            <w:tcMar>
              <w:top w:w="20" w:type="dxa"/>
              <w:left w:w="20" w:type="dxa"/>
              <w:bottom w:w="0" w:type="dxa"/>
              <w:right w:w="20" w:type="dxa"/>
            </w:tcMar>
          </w:tcPr>
          <w:p w:rsidR="001E174E" w:rsidRPr="00AA3AF5" w:rsidRDefault="001E174E" w:rsidP="00954563">
            <w:proofErr w:type="spellStart"/>
            <w:r w:rsidRPr="00AA3AF5">
              <w:rPr>
                <w:cs/>
              </w:rPr>
              <w:t>สถานะการ</w:t>
            </w:r>
            <w:proofErr w:type="spellEnd"/>
            <w:r w:rsidRPr="00AA3AF5">
              <w:rPr>
                <w:cs/>
              </w:rPr>
              <w:t>ดำเนินการ</w:t>
            </w:r>
            <w:r w:rsidRPr="00AA3AF5">
              <w:t xml:space="preserve"> </w:t>
            </w:r>
            <w:r w:rsidRPr="00AA3AF5">
              <w:rPr>
                <w:cs/>
              </w:rPr>
              <w:t>ใช้</w:t>
            </w:r>
            <w:r w:rsidRPr="00AA3AF5">
              <w:t xml:space="preserve"> Classification </w:t>
            </w:r>
            <w:r w:rsidRPr="00AA3AF5">
              <w:rPr>
                <w:cs/>
              </w:rPr>
              <w:t xml:space="preserve">ใน </w:t>
            </w:r>
            <w:r w:rsidRPr="00AA3AF5">
              <w:t xml:space="preserve"> Court Case Item</w:t>
            </w:r>
          </w:p>
        </w:tc>
        <w:tc>
          <w:tcPr>
            <w:tcW w:w="514" w:type="dxa"/>
            <w:tcBorders>
              <w:top w:val="dotted" w:sz="4" w:space="0" w:color="auto"/>
              <w:bottom w:val="dotted" w:sz="4" w:space="0" w:color="auto"/>
            </w:tcBorders>
          </w:tcPr>
          <w:p w:rsidR="001E174E" w:rsidRPr="00AA3AF5" w:rsidRDefault="001E174E" w:rsidP="00954563">
            <w:pPr>
              <w:jc w:val="center"/>
              <w:rPr>
                <w:cs/>
              </w:rPr>
            </w:pPr>
            <w:r w:rsidRPr="00AA3AF5">
              <w:t>X</w:t>
            </w:r>
          </w:p>
        </w:tc>
        <w:tc>
          <w:tcPr>
            <w:tcW w:w="514" w:type="dxa"/>
            <w:tcBorders>
              <w:top w:val="dotted" w:sz="4" w:space="0" w:color="auto"/>
              <w:bottom w:val="dotted" w:sz="4" w:space="0" w:color="auto"/>
            </w:tcBorders>
          </w:tcPr>
          <w:p w:rsidR="001E174E" w:rsidRPr="00AA3AF5" w:rsidRDefault="001E174E" w:rsidP="00954563">
            <w:pPr>
              <w:jc w:val="center"/>
              <w:rPr>
                <w:cs/>
              </w:rPr>
            </w:pPr>
          </w:p>
        </w:tc>
        <w:tc>
          <w:tcPr>
            <w:tcW w:w="514" w:type="dxa"/>
            <w:tcBorders>
              <w:top w:val="dotted" w:sz="4" w:space="0" w:color="auto"/>
              <w:bottom w:val="dotted" w:sz="4" w:space="0" w:color="auto"/>
            </w:tcBorders>
          </w:tcPr>
          <w:p w:rsidR="001E174E" w:rsidRPr="00AA3AF5" w:rsidRDefault="001E174E" w:rsidP="00954563">
            <w:pPr>
              <w:jc w:val="center"/>
              <w:rPr>
                <w:cs/>
              </w:rPr>
            </w:pPr>
            <w:r w:rsidRPr="00AA3AF5">
              <w:t>X</w:t>
            </w:r>
          </w:p>
        </w:tc>
        <w:tc>
          <w:tcPr>
            <w:tcW w:w="514" w:type="dxa"/>
            <w:tcBorders>
              <w:top w:val="dotted" w:sz="4" w:space="0" w:color="auto"/>
              <w:bottom w:val="dotted" w:sz="4" w:space="0" w:color="auto"/>
            </w:tcBorders>
          </w:tcPr>
          <w:p w:rsidR="001E174E" w:rsidRPr="00AA3AF5" w:rsidRDefault="001E174E" w:rsidP="00954563">
            <w:pPr>
              <w:jc w:val="center"/>
              <w:rPr>
                <w:cs/>
              </w:rPr>
            </w:pPr>
          </w:p>
        </w:tc>
        <w:tc>
          <w:tcPr>
            <w:tcW w:w="514" w:type="dxa"/>
            <w:tcBorders>
              <w:top w:val="dotted" w:sz="4" w:space="0" w:color="auto"/>
              <w:bottom w:val="dotted" w:sz="4" w:space="0" w:color="auto"/>
            </w:tcBorders>
          </w:tcPr>
          <w:p w:rsidR="001E174E" w:rsidRPr="00AA3AF5" w:rsidRDefault="001E174E" w:rsidP="00954563">
            <w:pPr>
              <w:jc w:val="center"/>
              <w:rPr>
                <w:cs/>
              </w:rPr>
            </w:pPr>
            <w:r w:rsidRPr="00AA3AF5">
              <w:t>X</w:t>
            </w:r>
          </w:p>
        </w:tc>
        <w:tc>
          <w:tcPr>
            <w:tcW w:w="498" w:type="dxa"/>
            <w:tcBorders>
              <w:top w:val="dotted" w:sz="4" w:space="0" w:color="auto"/>
              <w:bottom w:val="dotted" w:sz="4" w:space="0" w:color="auto"/>
            </w:tcBorders>
          </w:tcPr>
          <w:p w:rsidR="001E174E" w:rsidRPr="00AA3AF5" w:rsidRDefault="001E174E" w:rsidP="00954563">
            <w:pPr>
              <w:jc w:val="center"/>
              <w:rPr>
                <w:color w:val="808080"/>
                <w:cs/>
              </w:rPr>
            </w:pPr>
          </w:p>
        </w:tc>
      </w:tr>
      <w:tr w:rsidR="001E174E" w:rsidRPr="00AA3AF5" w:rsidTr="001E174E">
        <w:trPr>
          <w:trHeight w:val="80"/>
        </w:trPr>
        <w:tc>
          <w:tcPr>
            <w:tcW w:w="2940" w:type="dxa"/>
            <w:tcBorders>
              <w:top w:val="dotted" w:sz="4" w:space="0" w:color="auto"/>
              <w:left w:val="single" w:sz="6" w:space="0" w:color="auto"/>
            </w:tcBorders>
            <w:tcMar>
              <w:top w:w="20" w:type="dxa"/>
              <w:left w:w="20" w:type="dxa"/>
              <w:bottom w:w="0" w:type="dxa"/>
              <w:right w:w="20" w:type="dxa"/>
            </w:tcMar>
          </w:tcPr>
          <w:p w:rsidR="001E174E" w:rsidRPr="00AA3AF5" w:rsidRDefault="001E174E" w:rsidP="00954563">
            <w:r w:rsidRPr="00AA3AF5">
              <w:t>Operation Progress Term Range</w:t>
            </w:r>
          </w:p>
        </w:tc>
        <w:tc>
          <w:tcPr>
            <w:tcW w:w="1470" w:type="dxa"/>
            <w:tcBorders>
              <w:top w:val="dotted" w:sz="4" w:space="0" w:color="auto"/>
            </w:tcBorders>
            <w:noWrap/>
            <w:tcMar>
              <w:top w:w="20" w:type="dxa"/>
              <w:left w:w="20" w:type="dxa"/>
              <w:bottom w:w="0" w:type="dxa"/>
              <w:right w:w="20" w:type="dxa"/>
            </w:tcMar>
          </w:tcPr>
          <w:p w:rsidR="001E174E" w:rsidRPr="00AA3AF5" w:rsidRDefault="001E174E" w:rsidP="00954563">
            <w:r w:rsidRPr="00AA3AF5">
              <w:t>Classification</w:t>
            </w:r>
          </w:p>
        </w:tc>
        <w:tc>
          <w:tcPr>
            <w:tcW w:w="3674" w:type="dxa"/>
            <w:tcBorders>
              <w:top w:val="dotted" w:sz="4" w:space="0" w:color="auto"/>
            </w:tcBorders>
            <w:tcMar>
              <w:top w:w="20" w:type="dxa"/>
              <w:left w:w="20" w:type="dxa"/>
              <w:bottom w:w="0" w:type="dxa"/>
              <w:right w:w="20" w:type="dxa"/>
            </w:tcMar>
          </w:tcPr>
          <w:p w:rsidR="001E174E" w:rsidRPr="00AA3AF5" w:rsidRDefault="001E174E" w:rsidP="00954563">
            <w:r w:rsidRPr="00AA3AF5">
              <w:rPr>
                <w:cs/>
              </w:rPr>
              <w:t>ระยะเวลาคงค้างในแต่ละ</w:t>
            </w:r>
            <w:proofErr w:type="spellStart"/>
            <w:r w:rsidRPr="00AA3AF5">
              <w:rPr>
                <w:cs/>
              </w:rPr>
              <w:t>สถานะการ</w:t>
            </w:r>
            <w:proofErr w:type="spellEnd"/>
            <w:r w:rsidRPr="00AA3AF5">
              <w:rPr>
                <w:cs/>
              </w:rPr>
              <w:t xml:space="preserve">ดำเนินการ ใช้ </w:t>
            </w:r>
            <w:r w:rsidRPr="00AA3AF5">
              <w:t xml:space="preserve">classification </w:t>
            </w:r>
            <w:r w:rsidRPr="00AA3AF5">
              <w:rPr>
                <w:cs/>
              </w:rPr>
              <w:t>ใน</w:t>
            </w:r>
            <w:r w:rsidRPr="00AA3AF5">
              <w:t xml:space="preserve"> Operation Progress Term Range</w:t>
            </w:r>
          </w:p>
        </w:tc>
        <w:tc>
          <w:tcPr>
            <w:tcW w:w="514" w:type="dxa"/>
            <w:tcBorders>
              <w:top w:val="dotted" w:sz="4" w:space="0" w:color="auto"/>
            </w:tcBorders>
          </w:tcPr>
          <w:p w:rsidR="001E174E" w:rsidRPr="00AA3AF5" w:rsidRDefault="001E174E" w:rsidP="00954563">
            <w:pPr>
              <w:jc w:val="center"/>
              <w:rPr>
                <w:cs/>
              </w:rPr>
            </w:pPr>
            <w:r w:rsidRPr="00AA3AF5">
              <w:t>X</w:t>
            </w:r>
          </w:p>
        </w:tc>
        <w:tc>
          <w:tcPr>
            <w:tcW w:w="514" w:type="dxa"/>
            <w:tcBorders>
              <w:top w:val="dotted" w:sz="4" w:space="0" w:color="auto"/>
            </w:tcBorders>
          </w:tcPr>
          <w:p w:rsidR="001E174E" w:rsidRPr="00AA3AF5" w:rsidRDefault="001E174E" w:rsidP="00954563">
            <w:pPr>
              <w:jc w:val="center"/>
              <w:rPr>
                <w:cs/>
              </w:rPr>
            </w:pPr>
          </w:p>
        </w:tc>
        <w:tc>
          <w:tcPr>
            <w:tcW w:w="514" w:type="dxa"/>
            <w:tcBorders>
              <w:top w:val="dotted" w:sz="4" w:space="0" w:color="auto"/>
            </w:tcBorders>
          </w:tcPr>
          <w:p w:rsidR="001E174E" w:rsidRPr="00AA3AF5" w:rsidRDefault="001E174E" w:rsidP="00954563">
            <w:pPr>
              <w:jc w:val="center"/>
              <w:rPr>
                <w:cs/>
              </w:rPr>
            </w:pPr>
            <w:r w:rsidRPr="00AA3AF5">
              <w:t>X</w:t>
            </w:r>
          </w:p>
        </w:tc>
        <w:tc>
          <w:tcPr>
            <w:tcW w:w="514" w:type="dxa"/>
            <w:tcBorders>
              <w:top w:val="dotted" w:sz="4" w:space="0" w:color="auto"/>
            </w:tcBorders>
          </w:tcPr>
          <w:p w:rsidR="001E174E" w:rsidRPr="00AA3AF5" w:rsidRDefault="001E174E" w:rsidP="00954563">
            <w:pPr>
              <w:jc w:val="center"/>
              <w:rPr>
                <w:cs/>
              </w:rPr>
            </w:pPr>
          </w:p>
        </w:tc>
        <w:tc>
          <w:tcPr>
            <w:tcW w:w="514" w:type="dxa"/>
            <w:tcBorders>
              <w:top w:val="dotted" w:sz="4" w:space="0" w:color="auto"/>
            </w:tcBorders>
          </w:tcPr>
          <w:p w:rsidR="001E174E" w:rsidRPr="00AA3AF5" w:rsidRDefault="001E174E" w:rsidP="00954563">
            <w:pPr>
              <w:jc w:val="center"/>
              <w:rPr>
                <w:cs/>
              </w:rPr>
            </w:pPr>
            <w:r w:rsidRPr="00AA3AF5">
              <w:t>X</w:t>
            </w:r>
          </w:p>
        </w:tc>
        <w:tc>
          <w:tcPr>
            <w:tcW w:w="498" w:type="dxa"/>
            <w:tcBorders>
              <w:top w:val="dotted" w:sz="4" w:space="0" w:color="auto"/>
            </w:tcBorders>
          </w:tcPr>
          <w:p w:rsidR="001E174E" w:rsidRPr="00AA3AF5" w:rsidRDefault="001E174E" w:rsidP="00954563">
            <w:pPr>
              <w:jc w:val="center"/>
              <w:rPr>
                <w:color w:val="808080"/>
                <w:cs/>
              </w:rPr>
            </w:pPr>
          </w:p>
        </w:tc>
      </w:tr>
      <w:tr w:rsidR="001E174E" w:rsidRPr="00AA3AF5" w:rsidTr="001E174E">
        <w:trPr>
          <w:trHeight w:val="255"/>
        </w:trPr>
        <w:tc>
          <w:tcPr>
            <w:tcW w:w="2940" w:type="dxa"/>
            <w:tcBorders>
              <w:left w:val="single" w:sz="6" w:space="0" w:color="auto"/>
            </w:tcBorders>
            <w:tcMar>
              <w:top w:w="20" w:type="dxa"/>
              <w:left w:w="20" w:type="dxa"/>
              <w:bottom w:w="0" w:type="dxa"/>
              <w:right w:w="20" w:type="dxa"/>
            </w:tcMar>
          </w:tcPr>
          <w:p w:rsidR="001E174E" w:rsidRPr="00AA3AF5" w:rsidRDefault="001E174E" w:rsidP="00954563">
            <w:pPr>
              <w:pStyle w:val="Footer"/>
              <w:tabs>
                <w:tab w:val="clear" w:pos="4153"/>
                <w:tab w:val="clear" w:pos="8306"/>
              </w:tabs>
            </w:pPr>
            <w:r w:rsidRPr="00AA3AF5">
              <w:t>Number of Customers</w:t>
            </w:r>
          </w:p>
        </w:tc>
        <w:tc>
          <w:tcPr>
            <w:tcW w:w="1470" w:type="dxa"/>
            <w:tcMar>
              <w:top w:w="20" w:type="dxa"/>
              <w:left w:w="20" w:type="dxa"/>
              <w:bottom w:w="0" w:type="dxa"/>
              <w:right w:w="20" w:type="dxa"/>
            </w:tcMar>
          </w:tcPr>
          <w:p w:rsidR="001E174E" w:rsidRPr="00AA3AF5" w:rsidRDefault="001E174E" w:rsidP="00954563">
            <w:r w:rsidRPr="00AA3AF5">
              <w:t>Number</w:t>
            </w:r>
          </w:p>
        </w:tc>
        <w:tc>
          <w:tcPr>
            <w:tcW w:w="3674" w:type="dxa"/>
            <w:tcMar>
              <w:top w:w="20" w:type="dxa"/>
              <w:left w:w="20" w:type="dxa"/>
              <w:bottom w:w="0" w:type="dxa"/>
              <w:right w:w="20" w:type="dxa"/>
            </w:tcMar>
          </w:tcPr>
          <w:p w:rsidR="001E174E" w:rsidRPr="00AA3AF5" w:rsidRDefault="001E174E" w:rsidP="00954563">
            <w:pPr>
              <w:pStyle w:val="Footer"/>
              <w:tabs>
                <w:tab w:val="clear" w:pos="4153"/>
                <w:tab w:val="clear" w:pos="8306"/>
              </w:tabs>
              <w:rPr>
                <w:cs/>
              </w:rPr>
            </w:pPr>
            <w:r w:rsidRPr="00AA3AF5">
              <w:rPr>
                <w:cs/>
              </w:rPr>
              <w:t>จำนวนรายลูกหนี้</w:t>
            </w: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514" w:type="dxa"/>
          </w:tcPr>
          <w:p w:rsidR="001E174E" w:rsidRPr="00AA3AF5" w:rsidRDefault="001E174E" w:rsidP="00954563">
            <w:pPr>
              <w:jc w:val="center"/>
              <w:rPr>
                <w:cs/>
              </w:rPr>
            </w:pPr>
            <w:r w:rsidRPr="00AA3AF5">
              <w:t>X</w:t>
            </w:r>
          </w:p>
        </w:tc>
        <w:tc>
          <w:tcPr>
            <w:tcW w:w="498" w:type="dxa"/>
          </w:tcPr>
          <w:p w:rsidR="001E174E" w:rsidRPr="00AA3AF5" w:rsidRDefault="001E174E" w:rsidP="00954563">
            <w:pPr>
              <w:jc w:val="center"/>
              <w:rPr>
                <w:color w:val="808080"/>
                <w:cs/>
              </w:rPr>
            </w:pPr>
          </w:p>
        </w:tc>
      </w:tr>
      <w:tr w:rsidR="001E174E" w:rsidRPr="00AA3AF5" w:rsidTr="001E174E">
        <w:trPr>
          <w:trHeight w:val="255"/>
        </w:trPr>
        <w:tc>
          <w:tcPr>
            <w:tcW w:w="2940" w:type="dxa"/>
            <w:tcBorders>
              <w:left w:val="single" w:sz="6" w:space="0" w:color="auto"/>
            </w:tcBorders>
            <w:tcMar>
              <w:top w:w="20" w:type="dxa"/>
              <w:left w:w="20" w:type="dxa"/>
              <w:bottom w:w="0" w:type="dxa"/>
              <w:right w:w="20" w:type="dxa"/>
            </w:tcMar>
          </w:tcPr>
          <w:p w:rsidR="001E174E" w:rsidRPr="00AA3AF5" w:rsidRDefault="001E174E" w:rsidP="00954563">
            <w:r w:rsidRPr="00AA3AF5">
              <w:t>Outstanding Amount</w:t>
            </w:r>
          </w:p>
        </w:tc>
        <w:tc>
          <w:tcPr>
            <w:tcW w:w="1470" w:type="dxa"/>
            <w:tcMar>
              <w:top w:w="20" w:type="dxa"/>
              <w:left w:w="20" w:type="dxa"/>
              <w:bottom w:w="0" w:type="dxa"/>
              <w:right w:w="20" w:type="dxa"/>
            </w:tcMar>
          </w:tcPr>
          <w:p w:rsidR="001E174E" w:rsidRPr="00AA3AF5" w:rsidRDefault="001E174E" w:rsidP="00954563">
            <w:r w:rsidRPr="00AA3AF5">
              <w:t>Amount</w:t>
            </w:r>
          </w:p>
        </w:tc>
        <w:tc>
          <w:tcPr>
            <w:tcW w:w="3674" w:type="dxa"/>
            <w:tcMar>
              <w:top w:w="20" w:type="dxa"/>
              <w:left w:w="20" w:type="dxa"/>
              <w:bottom w:w="0" w:type="dxa"/>
              <w:right w:w="20" w:type="dxa"/>
            </w:tcMar>
          </w:tcPr>
          <w:p w:rsidR="001E174E" w:rsidRPr="00AA3AF5" w:rsidRDefault="001E174E" w:rsidP="00954563">
            <w:r w:rsidRPr="00AA3AF5">
              <w:rPr>
                <w:cs/>
              </w:rPr>
              <w:t>จำนวนยอดคงค้างตามบัญชี (บาท)</w:t>
            </w:r>
          </w:p>
        </w:tc>
        <w:tc>
          <w:tcPr>
            <w:tcW w:w="514" w:type="dxa"/>
          </w:tcPr>
          <w:p w:rsidR="001E174E" w:rsidRPr="00AA3AF5" w:rsidRDefault="001E174E" w:rsidP="00954563">
            <w:pPr>
              <w:jc w:val="center"/>
              <w:rPr>
                <w:cs/>
              </w:rPr>
            </w:pP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498" w:type="dxa"/>
          </w:tcPr>
          <w:p w:rsidR="001E174E" w:rsidRPr="00AA3AF5" w:rsidRDefault="001E174E" w:rsidP="00954563">
            <w:pPr>
              <w:jc w:val="center"/>
              <w:rPr>
                <w:color w:val="808080"/>
                <w:cs/>
              </w:rPr>
            </w:pPr>
            <w:r w:rsidRPr="00AA3AF5">
              <w:t>X</w:t>
            </w:r>
          </w:p>
        </w:tc>
      </w:tr>
      <w:tr w:rsidR="001E174E" w:rsidRPr="00AA3AF5" w:rsidTr="001E174E">
        <w:trPr>
          <w:trHeight w:val="80"/>
        </w:trPr>
        <w:tc>
          <w:tcPr>
            <w:tcW w:w="2940" w:type="dxa"/>
            <w:tcBorders>
              <w:left w:val="single" w:sz="6" w:space="0" w:color="auto"/>
            </w:tcBorders>
            <w:tcMar>
              <w:top w:w="20" w:type="dxa"/>
              <w:left w:w="20" w:type="dxa"/>
              <w:bottom w:w="0" w:type="dxa"/>
              <w:right w:w="20" w:type="dxa"/>
            </w:tcMar>
          </w:tcPr>
          <w:p w:rsidR="001E174E" w:rsidRPr="00AA3AF5" w:rsidRDefault="001E174E" w:rsidP="00954563">
            <w:r w:rsidRPr="00AA3AF5">
              <w:t>Claim Outstanding Amount</w:t>
            </w:r>
          </w:p>
        </w:tc>
        <w:tc>
          <w:tcPr>
            <w:tcW w:w="1470" w:type="dxa"/>
            <w:tcMar>
              <w:top w:w="20" w:type="dxa"/>
              <w:left w:w="20" w:type="dxa"/>
              <w:bottom w:w="0" w:type="dxa"/>
              <w:right w:w="20" w:type="dxa"/>
            </w:tcMar>
          </w:tcPr>
          <w:p w:rsidR="001E174E" w:rsidRPr="00AA3AF5" w:rsidRDefault="001E174E" w:rsidP="00954563">
            <w:r w:rsidRPr="00AA3AF5">
              <w:t>Amount</w:t>
            </w:r>
          </w:p>
        </w:tc>
        <w:tc>
          <w:tcPr>
            <w:tcW w:w="3674" w:type="dxa"/>
            <w:tcMar>
              <w:top w:w="20" w:type="dxa"/>
              <w:left w:w="20" w:type="dxa"/>
              <w:bottom w:w="0" w:type="dxa"/>
              <w:right w:w="20" w:type="dxa"/>
            </w:tcMar>
          </w:tcPr>
          <w:p w:rsidR="001E174E" w:rsidRPr="00AA3AF5" w:rsidRDefault="001E174E" w:rsidP="00954563">
            <w:r w:rsidRPr="00AA3AF5">
              <w:rPr>
                <w:cs/>
              </w:rPr>
              <w:t>จำนวนยอดคงค้างตามสิทธิเรียกร้อง (บาท)</w:t>
            </w:r>
          </w:p>
        </w:tc>
        <w:tc>
          <w:tcPr>
            <w:tcW w:w="514" w:type="dxa"/>
          </w:tcPr>
          <w:p w:rsidR="001E174E" w:rsidRPr="00AA3AF5" w:rsidRDefault="001E174E" w:rsidP="00954563">
            <w:pPr>
              <w:jc w:val="center"/>
              <w:rPr>
                <w:cs/>
              </w:rPr>
            </w:pP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498" w:type="dxa"/>
          </w:tcPr>
          <w:p w:rsidR="001E174E" w:rsidRPr="00AA3AF5" w:rsidRDefault="001E174E" w:rsidP="00954563">
            <w:pPr>
              <w:jc w:val="center"/>
              <w:rPr>
                <w:color w:val="808080"/>
                <w:cs/>
                <w:lang w:val="en-GB"/>
              </w:rPr>
            </w:pPr>
            <w:r w:rsidRPr="00AA3AF5">
              <w:t>X</w:t>
            </w:r>
          </w:p>
        </w:tc>
      </w:tr>
      <w:tr w:rsidR="001E174E" w:rsidRPr="00AA3AF5" w:rsidTr="001E174E">
        <w:trPr>
          <w:trHeight w:val="80"/>
        </w:trPr>
        <w:tc>
          <w:tcPr>
            <w:tcW w:w="2940" w:type="dxa"/>
            <w:tcBorders>
              <w:left w:val="single" w:sz="6" w:space="0" w:color="auto"/>
              <w:bottom w:val="single" w:sz="6" w:space="0" w:color="auto"/>
            </w:tcBorders>
            <w:tcMar>
              <w:top w:w="20" w:type="dxa"/>
              <w:left w:w="20" w:type="dxa"/>
              <w:bottom w:w="0" w:type="dxa"/>
              <w:right w:w="20" w:type="dxa"/>
            </w:tcMar>
          </w:tcPr>
          <w:p w:rsidR="001E174E" w:rsidRPr="00AA3AF5" w:rsidRDefault="001E174E" w:rsidP="00954563">
            <w:r w:rsidRPr="00AA3AF5">
              <w:t>Collateral Amount</w:t>
            </w:r>
          </w:p>
        </w:tc>
        <w:tc>
          <w:tcPr>
            <w:tcW w:w="1470" w:type="dxa"/>
            <w:tcBorders>
              <w:bottom w:val="single" w:sz="6" w:space="0" w:color="auto"/>
            </w:tcBorders>
            <w:tcMar>
              <w:top w:w="20" w:type="dxa"/>
              <w:left w:w="20" w:type="dxa"/>
              <w:bottom w:w="0" w:type="dxa"/>
              <w:right w:w="20" w:type="dxa"/>
            </w:tcMar>
          </w:tcPr>
          <w:p w:rsidR="001E174E" w:rsidRPr="00AA3AF5" w:rsidRDefault="001E174E" w:rsidP="00954563">
            <w:r w:rsidRPr="00AA3AF5">
              <w:t>Amount</w:t>
            </w:r>
          </w:p>
        </w:tc>
        <w:tc>
          <w:tcPr>
            <w:tcW w:w="3674" w:type="dxa"/>
            <w:tcBorders>
              <w:bottom w:val="single" w:sz="6" w:space="0" w:color="auto"/>
            </w:tcBorders>
            <w:tcMar>
              <w:top w:w="20" w:type="dxa"/>
              <w:left w:w="20" w:type="dxa"/>
              <w:bottom w:w="0" w:type="dxa"/>
              <w:right w:w="20" w:type="dxa"/>
            </w:tcMar>
          </w:tcPr>
          <w:p w:rsidR="001E174E" w:rsidRPr="00AA3AF5" w:rsidRDefault="001E174E" w:rsidP="00954563">
            <w:r w:rsidRPr="00AA3AF5">
              <w:rPr>
                <w:cs/>
              </w:rPr>
              <w:t>มูลค่าหลักประกัน (บาท)</w:t>
            </w:r>
          </w:p>
        </w:tc>
        <w:tc>
          <w:tcPr>
            <w:tcW w:w="514" w:type="dxa"/>
            <w:tcBorders>
              <w:bottom w:val="single" w:sz="6" w:space="0" w:color="auto"/>
            </w:tcBorders>
          </w:tcPr>
          <w:p w:rsidR="001E174E" w:rsidRPr="00AA3AF5" w:rsidRDefault="001E174E" w:rsidP="00954563">
            <w:pPr>
              <w:jc w:val="center"/>
              <w:rPr>
                <w:cs/>
              </w:rPr>
            </w:pPr>
            <w:r w:rsidRPr="00AA3AF5">
              <w:t>X</w:t>
            </w:r>
          </w:p>
        </w:tc>
        <w:tc>
          <w:tcPr>
            <w:tcW w:w="514" w:type="dxa"/>
            <w:tcBorders>
              <w:bottom w:val="single" w:sz="6" w:space="0" w:color="auto"/>
            </w:tcBorders>
          </w:tcPr>
          <w:p w:rsidR="001E174E" w:rsidRPr="00AA3AF5" w:rsidRDefault="001E174E" w:rsidP="00954563">
            <w:pPr>
              <w:jc w:val="center"/>
              <w:rPr>
                <w:cs/>
              </w:rPr>
            </w:pPr>
          </w:p>
        </w:tc>
        <w:tc>
          <w:tcPr>
            <w:tcW w:w="514" w:type="dxa"/>
            <w:tcBorders>
              <w:bottom w:val="single" w:sz="6" w:space="0" w:color="auto"/>
            </w:tcBorders>
          </w:tcPr>
          <w:p w:rsidR="001E174E" w:rsidRPr="00AA3AF5" w:rsidRDefault="001E174E" w:rsidP="00954563">
            <w:pPr>
              <w:jc w:val="center"/>
              <w:rPr>
                <w:cs/>
              </w:rPr>
            </w:pPr>
            <w:r w:rsidRPr="00AA3AF5">
              <w:t>X</w:t>
            </w:r>
          </w:p>
        </w:tc>
        <w:tc>
          <w:tcPr>
            <w:tcW w:w="514" w:type="dxa"/>
            <w:tcBorders>
              <w:bottom w:val="single" w:sz="6" w:space="0" w:color="auto"/>
            </w:tcBorders>
          </w:tcPr>
          <w:p w:rsidR="001E174E" w:rsidRPr="00AA3AF5" w:rsidRDefault="001E174E" w:rsidP="00954563">
            <w:pPr>
              <w:jc w:val="center"/>
              <w:rPr>
                <w:cs/>
              </w:rPr>
            </w:pPr>
          </w:p>
        </w:tc>
        <w:tc>
          <w:tcPr>
            <w:tcW w:w="514" w:type="dxa"/>
            <w:tcBorders>
              <w:bottom w:val="single" w:sz="6" w:space="0" w:color="auto"/>
            </w:tcBorders>
          </w:tcPr>
          <w:p w:rsidR="001E174E" w:rsidRPr="00AA3AF5" w:rsidRDefault="001E174E" w:rsidP="00954563">
            <w:pPr>
              <w:jc w:val="center"/>
              <w:rPr>
                <w:cs/>
              </w:rPr>
            </w:pPr>
            <w:r w:rsidRPr="00AA3AF5">
              <w:t>X</w:t>
            </w:r>
          </w:p>
        </w:tc>
        <w:tc>
          <w:tcPr>
            <w:tcW w:w="498" w:type="dxa"/>
            <w:tcBorders>
              <w:bottom w:val="single" w:sz="6" w:space="0" w:color="auto"/>
            </w:tcBorders>
          </w:tcPr>
          <w:p w:rsidR="001E174E" w:rsidRPr="00AA3AF5" w:rsidRDefault="001E174E" w:rsidP="00954563">
            <w:pPr>
              <w:jc w:val="center"/>
              <w:rPr>
                <w:color w:val="808080"/>
                <w:cs/>
              </w:rPr>
            </w:pPr>
          </w:p>
        </w:tc>
      </w:tr>
    </w:tbl>
    <w:p w:rsidR="00954563" w:rsidRDefault="00954563"/>
    <w:p w:rsidR="00954563" w:rsidRDefault="00954563">
      <w:r>
        <w:br w:type="page"/>
      </w:r>
    </w:p>
    <w:tbl>
      <w:tblPr>
        <w:tblW w:w="14466" w:type="dxa"/>
        <w:tblCellMar>
          <w:left w:w="0" w:type="dxa"/>
          <w:right w:w="0" w:type="dxa"/>
        </w:tblCellMar>
        <w:tblLook w:val="0000" w:firstRow="0" w:lastRow="0" w:firstColumn="0" w:lastColumn="0" w:noHBand="0" w:noVBand="0"/>
      </w:tblPr>
      <w:tblGrid>
        <w:gridCol w:w="2320"/>
        <w:gridCol w:w="12146"/>
      </w:tblGrid>
      <w:tr w:rsidR="00954563" w:rsidRPr="00AA3AF5" w:rsidTr="00954563">
        <w:trPr>
          <w:trHeight w:val="255"/>
        </w:trPr>
        <w:tc>
          <w:tcPr>
            <w:tcW w:w="2320" w:type="dxa"/>
            <w:tcBorders>
              <w:top w:val="nil"/>
              <w:left w:val="nil"/>
              <w:bottom w:val="nil"/>
              <w:right w:val="nil"/>
            </w:tcBorders>
            <w:noWrap/>
            <w:tcMar>
              <w:top w:w="20" w:type="dxa"/>
              <w:left w:w="20" w:type="dxa"/>
              <w:bottom w:w="0" w:type="dxa"/>
              <w:right w:w="20" w:type="dxa"/>
            </w:tcMar>
          </w:tcPr>
          <w:p w:rsidR="00954563" w:rsidRPr="00AA3AF5" w:rsidRDefault="00954563" w:rsidP="00954563">
            <w:pPr>
              <w:rPr>
                <w:b/>
                <w:bCs/>
              </w:rPr>
            </w:pPr>
            <w:r w:rsidRPr="00AA3AF5">
              <w:rPr>
                <w:b/>
                <w:bCs/>
              </w:rPr>
              <w:t xml:space="preserve">Data Set: </w:t>
            </w:r>
          </w:p>
        </w:tc>
        <w:tc>
          <w:tcPr>
            <w:tcW w:w="12146" w:type="dxa"/>
            <w:tcBorders>
              <w:top w:val="nil"/>
              <w:left w:val="nil"/>
              <w:bottom w:val="nil"/>
              <w:right w:val="nil"/>
            </w:tcBorders>
            <w:noWrap/>
            <w:tcMar>
              <w:top w:w="20" w:type="dxa"/>
              <w:left w:w="20" w:type="dxa"/>
              <w:bottom w:w="0" w:type="dxa"/>
              <w:right w:w="20" w:type="dxa"/>
            </w:tcMar>
          </w:tcPr>
          <w:p w:rsidR="00954563" w:rsidRPr="00AA3AF5" w:rsidRDefault="00954563" w:rsidP="00954563">
            <w:pPr>
              <w:pStyle w:val="Heading3"/>
            </w:pPr>
            <w:bookmarkStart w:id="67" w:name="_Toc361140837"/>
            <w:bookmarkStart w:id="68" w:name="_Toc520193006"/>
            <w:bookmarkStart w:id="69" w:name="_Toc533094209"/>
            <w:r w:rsidRPr="00AA3AF5">
              <w:t>Lending Purpose Summary (DS_LPS)</w:t>
            </w:r>
            <w:bookmarkEnd w:id="67"/>
            <w:bookmarkEnd w:id="68"/>
            <w:bookmarkEnd w:id="69"/>
          </w:p>
        </w:tc>
      </w:tr>
      <w:tr w:rsidR="00954563" w:rsidRPr="00AA3AF5" w:rsidTr="00954563">
        <w:trPr>
          <w:cantSplit/>
          <w:trHeight w:val="255"/>
        </w:trPr>
        <w:tc>
          <w:tcPr>
            <w:tcW w:w="0" w:type="auto"/>
            <w:tcBorders>
              <w:top w:val="nil"/>
              <w:left w:val="nil"/>
              <w:bottom w:val="nil"/>
              <w:right w:val="nil"/>
            </w:tcBorders>
            <w:noWrap/>
            <w:tcMar>
              <w:top w:w="20" w:type="dxa"/>
              <w:left w:w="20" w:type="dxa"/>
              <w:bottom w:w="0" w:type="dxa"/>
              <w:right w:w="20" w:type="dxa"/>
            </w:tcMar>
          </w:tcPr>
          <w:p w:rsidR="00954563" w:rsidRPr="00AA3AF5" w:rsidRDefault="00954563" w:rsidP="00954563">
            <w:pPr>
              <w:rPr>
                <w:b/>
                <w:bCs/>
              </w:rPr>
            </w:pPr>
            <w:r w:rsidRPr="00AA3AF5">
              <w:rPr>
                <w:b/>
                <w:bCs/>
              </w:rPr>
              <w:t xml:space="preserve">Frequency: </w:t>
            </w:r>
          </w:p>
        </w:tc>
        <w:tc>
          <w:tcPr>
            <w:tcW w:w="12146" w:type="dxa"/>
            <w:tcBorders>
              <w:top w:val="nil"/>
              <w:left w:val="nil"/>
              <w:bottom w:val="nil"/>
              <w:right w:val="nil"/>
            </w:tcBorders>
            <w:tcMar>
              <w:top w:w="20" w:type="dxa"/>
              <w:left w:w="20" w:type="dxa"/>
              <w:bottom w:w="0" w:type="dxa"/>
              <w:right w:w="20" w:type="dxa"/>
            </w:tcMar>
          </w:tcPr>
          <w:p w:rsidR="00954563" w:rsidRPr="00AA3AF5" w:rsidRDefault="00954563" w:rsidP="00954563">
            <w:r w:rsidRPr="00AA3AF5">
              <w:rPr>
                <w:b/>
                <w:bCs/>
              </w:rPr>
              <w:t>Monthly</w:t>
            </w:r>
          </w:p>
        </w:tc>
      </w:tr>
    </w:tbl>
    <w:p w:rsidR="00954563" w:rsidRDefault="00954563" w:rsidP="00954563"/>
    <w:tbl>
      <w:tblPr>
        <w:tblW w:w="1211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434"/>
        <w:gridCol w:w="514"/>
      </w:tblGrid>
      <w:tr w:rsidR="001E174E" w:rsidRPr="00AA3AF5" w:rsidTr="001E174E">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1E174E" w:rsidRPr="00AA3AF5" w:rsidRDefault="001E174E" w:rsidP="00954563">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1E174E" w:rsidRPr="00AA3AF5" w:rsidRDefault="001E174E" w:rsidP="00954563">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1E174E" w:rsidRPr="00AA3AF5" w:rsidRDefault="001E174E" w:rsidP="00954563">
            <w:r w:rsidRPr="00AA3AF5">
              <w:t>Description</w:t>
            </w:r>
          </w:p>
        </w:tc>
        <w:tc>
          <w:tcPr>
            <w:tcW w:w="1028" w:type="dxa"/>
            <w:gridSpan w:val="2"/>
            <w:tcBorders>
              <w:top w:val="single" w:sz="6" w:space="0" w:color="auto"/>
            </w:tcBorders>
            <w:shd w:val="clear" w:color="auto" w:fill="CCFFFF"/>
          </w:tcPr>
          <w:p w:rsidR="001E174E" w:rsidRPr="00AA3AF5" w:rsidRDefault="001E174E" w:rsidP="00954563">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1E174E" w:rsidRPr="00AA3AF5" w:rsidRDefault="001E174E" w:rsidP="00954563">
            <w:pPr>
              <w:jc w:val="center"/>
            </w:pPr>
            <w:r w:rsidRPr="00AA3AF5">
              <w:rPr>
                <w:cs/>
              </w:rPr>
              <w:t>บง.</w:t>
            </w:r>
          </w:p>
        </w:tc>
        <w:tc>
          <w:tcPr>
            <w:tcW w:w="1028" w:type="dxa"/>
            <w:gridSpan w:val="2"/>
            <w:tcBorders>
              <w:top w:val="single" w:sz="6" w:space="0" w:color="auto"/>
            </w:tcBorders>
            <w:shd w:val="clear" w:color="auto" w:fill="CCFFFF"/>
          </w:tcPr>
          <w:p w:rsidR="001E174E" w:rsidRPr="00AA3AF5" w:rsidRDefault="001E174E" w:rsidP="00954563">
            <w:pPr>
              <w:jc w:val="center"/>
            </w:pPr>
            <w:proofErr w:type="spellStart"/>
            <w:r w:rsidRPr="00AA3AF5">
              <w:rPr>
                <w:cs/>
              </w:rPr>
              <w:t>บค</w:t>
            </w:r>
            <w:proofErr w:type="spellEnd"/>
            <w:r w:rsidRPr="00AA3AF5">
              <w:rPr>
                <w:cs/>
              </w:rPr>
              <w:t>.</w:t>
            </w:r>
          </w:p>
        </w:tc>
        <w:tc>
          <w:tcPr>
            <w:tcW w:w="948" w:type="dxa"/>
            <w:gridSpan w:val="2"/>
            <w:tcBorders>
              <w:top w:val="single" w:sz="6" w:space="0" w:color="auto"/>
            </w:tcBorders>
            <w:shd w:val="clear" w:color="auto" w:fill="CCFFFF"/>
          </w:tcPr>
          <w:p w:rsidR="001E174E" w:rsidRPr="00291379" w:rsidRDefault="001E174E" w:rsidP="00954563">
            <w:pPr>
              <w:jc w:val="center"/>
              <w:rPr>
                <w:color w:val="000000"/>
              </w:rPr>
            </w:pPr>
            <w:r w:rsidRPr="00291379">
              <w:rPr>
                <w:color w:val="000000"/>
              </w:rPr>
              <w:t>SFI</w:t>
            </w:r>
          </w:p>
        </w:tc>
      </w:tr>
      <w:tr w:rsidR="001E174E" w:rsidRPr="00AA3AF5" w:rsidTr="001E174E">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1E174E" w:rsidRPr="00AA3AF5" w:rsidRDefault="001E174E" w:rsidP="00954563"/>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1E174E" w:rsidRPr="00AA3AF5" w:rsidRDefault="001E174E" w:rsidP="00954563"/>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1E174E" w:rsidRPr="00AA3AF5" w:rsidRDefault="001E174E" w:rsidP="00954563"/>
        </w:tc>
        <w:tc>
          <w:tcPr>
            <w:tcW w:w="514" w:type="dxa"/>
            <w:shd w:val="clear" w:color="auto" w:fill="CCFFFF"/>
          </w:tcPr>
          <w:p w:rsidR="001E174E" w:rsidRPr="00AA3AF5" w:rsidRDefault="001E174E" w:rsidP="00954563">
            <w:pPr>
              <w:jc w:val="center"/>
            </w:pPr>
            <w:r w:rsidRPr="00AA3AF5">
              <w:t>M</w:t>
            </w:r>
          </w:p>
        </w:tc>
        <w:tc>
          <w:tcPr>
            <w:tcW w:w="514" w:type="dxa"/>
            <w:shd w:val="clear" w:color="auto" w:fill="CCFFFF"/>
          </w:tcPr>
          <w:p w:rsidR="001E174E" w:rsidRPr="00AA3AF5" w:rsidRDefault="001E174E" w:rsidP="00954563">
            <w:pPr>
              <w:jc w:val="center"/>
            </w:pPr>
            <w:r w:rsidRPr="00AA3AF5">
              <w:t>O</w:t>
            </w:r>
          </w:p>
        </w:tc>
        <w:tc>
          <w:tcPr>
            <w:tcW w:w="514" w:type="dxa"/>
            <w:shd w:val="clear" w:color="auto" w:fill="CCFFFF"/>
          </w:tcPr>
          <w:p w:rsidR="001E174E" w:rsidRPr="00AA3AF5" w:rsidRDefault="001E174E" w:rsidP="00954563">
            <w:pPr>
              <w:jc w:val="center"/>
            </w:pPr>
            <w:r w:rsidRPr="00AA3AF5">
              <w:t>M</w:t>
            </w:r>
          </w:p>
        </w:tc>
        <w:tc>
          <w:tcPr>
            <w:tcW w:w="514" w:type="dxa"/>
            <w:shd w:val="clear" w:color="auto" w:fill="CCFFFF"/>
          </w:tcPr>
          <w:p w:rsidR="001E174E" w:rsidRPr="00AA3AF5" w:rsidRDefault="001E174E" w:rsidP="00954563">
            <w:pPr>
              <w:jc w:val="center"/>
            </w:pPr>
            <w:r w:rsidRPr="00AA3AF5">
              <w:t>O</w:t>
            </w:r>
          </w:p>
        </w:tc>
        <w:tc>
          <w:tcPr>
            <w:tcW w:w="514" w:type="dxa"/>
            <w:shd w:val="clear" w:color="auto" w:fill="CCFFFF"/>
          </w:tcPr>
          <w:p w:rsidR="001E174E" w:rsidRPr="00AA3AF5" w:rsidRDefault="001E174E" w:rsidP="00954563">
            <w:pPr>
              <w:jc w:val="center"/>
            </w:pPr>
            <w:r w:rsidRPr="00AA3AF5">
              <w:t>M</w:t>
            </w:r>
          </w:p>
        </w:tc>
        <w:tc>
          <w:tcPr>
            <w:tcW w:w="514" w:type="dxa"/>
            <w:shd w:val="clear" w:color="auto" w:fill="CCFFFF"/>
          </w:tcPr>
          <w:p w:rsidR="001E174E" w:rsidRPr="00AA3AF5" w:rsidRDefault="001E174E" w:rsidP="00954563">
            <w:pPr>
              <w:jc w:val="center"/>
            </w:pPr>
            <w:r w:rsidRPr="00AA3AF5">
              <w:t>O</w:t>
            </w:r>
          </w:p>
        </w:tc>
        <w:tc>
          <w:tcPr>
            <w:tcW w:w="434" w:type="dxa"/>
            <w:shd w:val="clear" w:color="auto" w:fill="CCFFFF"/>
          </w:tcPr>
          <w:p w:rsidR="001E174E" w:rsidRPr="00291379" w:rsidRDefault="001E174E" w:rsidP="00954563">
            <w:pPr>
              <w:jc w:val="center"/>
              <w:rPr>
                <w:color w:val="000000"/>
              </w:rPr>
            </w:pPr>
            <w:r w:rsidRPr="00291379">
              <w:rPr>
                <w:color w:val="000000"/>
              </w:rPr>
              <w:t>M</w:t>
            </w:r>
          </w:p>
        </w:tc>
        <w:tc>
          <w:tcPr>
            <w:tcW w:w="514" w:type="dxa"/>
            <w:shd w:val="clear" w:color="auto" w:fill="CCFFFF"/>
          </w:tcPr>
          <w:p w:rsidR="001E174E" w:rsidRPr="00291379" w:rsidRDefault="001E174E" w:rsidP="00954563">
            <w:pPr>
              <w:jc w:val="center"/>
              <w:rPr>
                <w:color w:val="000000"/>
              </w:rPr>
            </w:pPr>
            <w:r w:rsidRPr="00291379">
              <w:rPr>
                <w:color w:val="000000"/>
              </w:rPr>
              <w:t>O</w:t>
            </w:r>
          </w:p>
        </w:tc>
      </w:tr>
      <w:tr w:rsidR="001E174E" w:rsidRPr="00AA3AF5" w:rsidTr="001E174E">
        <w:trPr>
          <w:trHeight w:val="255"/>
        </w:trPr>
        <w:tc>
          <w:tcPr>
            <w:tcW w:w="2940" w:type="dxa"/>
            <w:tcBorders>
              <w:top w:val="dotted" w:sz="4" w:space="0" w:color="auto"/>
              <w:left w:val="single" w:sz="6" w:space="0" w:color="auto"/>
            </w:tcBorders>
            <w:tcMar>
              <w:top w:w="20" w:type="dxa"/>
              <w:left w:w="20" w:type="dxa"/>
              <w:bottom w:w="0" w:type="dxa"/>
              <w:right w:w="20" w:type="dxa"/>
            </w:tcMar>
          </w:tcPr>
          <w:p w:rsidR="001E174E" w:rsidRPr="00AA3AF5" w:rsidRDefault="001E174E" w:rsidP="00954563">
            <w:r w:rsidRPr="00AA3AF5">
              <w:t>Organization Id</w:t>
            </w:r>
          </w:p>
        </w:tc>
        <w:tc>
          <w:tcPr>
            <w:tcW w:w="1470" w:type="dxa"/>
            <w:tcBorders>
              <w:top w:val="dotted" w:sz="4" w:space="0" w:color="auto"/>
            </w:tcBorders>
            <w:tcMar>
              <w:top w:w="20" w:type="dxa"/>
              <w:left w:w="20" w:type="dxa"/>
              <w:bottom w:w="0" w:type="dxa"/>
              <w:right w:w="20" w:type="dxa"/>
            </w:tcMar>
          </w:tcPr>
          <w:p w:rsidR="001E174E" w:rsidRPr="00AA3AF5" w:rsidRDefault="001E174E" w:rsidP="00954563">
            <w:r w:rsidRPr="00AA3AF5">
              <w:t>FI Code</w:t>
            </w:r>
          </w:p>
        </w:tc>
        <w:tc>
          <w:tcPr>
            <w:tcW w:w="3674" w:type="dxa"/>
            <w:tcBorders>
              <w:top w:val="dotted" w:sz="4" w:space="0" w:color="auto"/>
            </w:tcBorders>
            <w:tcMar>
              <w:top w:w="20" w:type="dxa"/>
              <w:left w:w="20" w:type="dxa"/>
              <w:bottom w:w="0" w:type="dxa"/>
              <w:right w:w="20" w:type="dxa"/>
            </w:tcMar>
          </w:tcPr>
          <w:p w:rsidR="001E174E" w:rsidRPr="00AA3AF5" w:rsidRDefault="001E174E" w:rsidP="00954563">
            <w:r w:rsidRPr="00AA3AF5">
              <w:rPr>
                <w:cs/>
              </w:rPr>
              <w:t>รหัสสถาบันการเงินผู้ส่งข้อมูล</w:t>
            </w: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514" w:type="dxa"/>
            <w:tcBorders>
              <w:top w:val="dotted" w:sz="4" w:space="0" w:color="auto"/>
            </w:tcBorders>
          </w:tcPr>
          <w:p w:rsidR="001E174E" w:rsidRPr="00AA3AF5" w:rsidRDefault="001E174E" w:rsidP="00954563">
            <w:pPr>
              <w:jc w:val="center"/>
              <w:rPr>
                <w:cs/>
              </w:rPr>
            </w:pPr>
            <w:r w:rsidRPr="00AA3AF5">
              <w:t>X</w:t>
            </w:r>
          </w:p>
        </w:tc>
        <w:tc>
          <w:tcPr>
            <w:tcW w:w="514" w:type="dxa"/>
            <w:tcBorders>
              <w:top w:val="dotted" w:sz="4" w:space="0" w:color="auto"/>
            </w:tcBorders>
          </w:tcPr>
          <w:p w:rsidR="001E174E" w:rsidRPr="00AA3AF5" w:rsidRDefault="001E174E" w:rsidP="00954563">
            <w:pPr>
              <w:jc w:val="center"/>
              <w:rPr>
                <w:cs/>
              </w:rPr>
            </w:pPr>
          </w:p>
        </w:tc>
        <w:tc>
          <w:tcPr>
            <w:tcW w:w="434" w:type="dxa"/>
            <w:tcBorders>
              <w:top w:val="dotted" w:sz="4" w:space="0" w:color="auto"/>
            </w:tcBorders>
          </w:tcPr>
          <w:p w:rsidR="001E174E" w:rsidRPr="00291379" w:rsidRDefault="001E174E" w:rsidP="00954563">
            <w:pPr>
              <w:jc w:val="center"/>
              <w:rPr>
                <w:color w:val="000000"/>
                <w:cs/>
              </w:rPr>
            </w:pPr>
            <w:r w:rsidRPr="00291379">
              <w:rPr>
                <w:color w:val="000000"/>
              </w:rPr>
              <w:t>X</w:t>
            </w:r>
          </w:p>
        </w:tc>
        <w:tc>
          <w:tcPr>
            <w:tcW w:w="514" w:type="dxa"/>
            <w:tcBorders>
              <w:top w:val="dotted" w:sz="4" w:space="0" w:color="auto"/>
            </w:tcBorders>
          </w:tcPr>
          <w:p w:rsidR="001E174E" w:rsidRPr="00291379" w:rsidRDefault="001E174E" w:rsidP="00954563">
            <w:pPr>
              <w:jc w:val="center"/>
              <w:rPr>
                <w:color w:val="000000"/>
                <w:cs/>
              </w:rPr>
            </w:pPr>
          </w:p>
        </w:tc>
      </w:tr>
      <w:tr w:rsidR="001E174E" w:rsidRPr="00AA3AF5" w:rsidTr="001E174E">
        <w:trPr>
          <w:trHeight w:val="255"/>
        </w:trPr>
        <w:tc>
          <w:tcPr>
            <w:tcW w:w="2940" w:type="dxa"/>
            <w:tcBorders>
              <w:top w:val="dotted" w:sz="4" w:space="0" w:color="auto"/>
              <w:left w:val="single" w:sz="6" w:space="0" w:color="auto"/>
            </w:tcBorders>
            <w:tcMar>
              <w:top w:w="20" w:type="dxa"/>
              <w:left w:w="20" w:type="dxa"/>
              <w:bottom w:w="0" w:type="dxa"/>
              <w:right w:w="20" w:type="dxa"/>
            </w:tcMar>
          </w:tcPr>
          <w:p w:rsidR="001E174E" w:rsidRPr="00AA3AF5" w:rsidRDefault="001E174E" w:rsidP="00954563">
            <w:r w:rsidRPr="00AA3AF5">
              <w:t>FI Reporting Group Id</w:t>
            </w:r>
          </w:p>
        </w:tc>
        <w:tc>
          <w:tcPr>
            <w:tcW w:w="1470" w:type="dxa"/>
            <w:tcBorders>
              <w:top w:val="dotted" w:sz="4" w:space="0" w:color="auto"/>
            </w:tcBorders>
            <w:tcMar>
              <w:top w:w="20" w:type="dxa"/>
              <w:left w:w="20" w:type="dxa"/>
              <w:bottom w:w="0" w:type="dxa"/>
              <w:right w:w="20" w:type="dxa"/>
            </w:tcMar>
          </w:tcPr>
          <w:p w:rsidR="001E174E" w:rsidRPr="00AA3AF5" w:rsidRDefault="001E174E" w:rsidP="00954563">
            <w:r w:rsidRPr="00AA3AF5">
              <w:t>Classification</w:t>
            </w:r>
          </w:p>
        </w:tc>
        <w:tc>
          <w:tcPr>
            <w:tcW w:w="3674" w:type="dxa"/>
            <w:tcBorders>
              <w:top w:val="dotted" w:sz="4" w:space="0" w:color="auto"/>
            </w:tcBorders>
            <w:tcMar>
              <w:top w:w="20" w:type="dxa"/>
              <w:left w:w="20" w:type="dxa"/>
              <w:bottom w:w="0" w:type="dxa"/>
              <w:right w:w="20" w:type="dxa"/>
            </w:tcMar>
          </w:tcPr>
          <w:p w:rsidR="001E174E" w:rsidRPr="00AA3AF5" w:rsidRDefault="001E174E" w:rsidP="00954563">
            <w:r w:rsidRPr="00AA3AF5">
              <w:rPr>
                <w:cs/>
              </w:rPr>
              <w:t>ชุดข้อมูลของสถาบันการเงิน</w:t>
            </w:r>
          </w:p>
        </w:tc>
        <w:tc>
          <w:tcPr>
            <w:tcW w:w="514" w:type="dxa"/>
          </w:tcPr>
          <w:p w:rsidR="001E174E" w:rsidRPr="00AA3AF5" w:rsidRDefault="001E174E" w:rsidP="00954563">
            <w:pPr>
              <w:jc w:val="center"/>
            </w:pPr>
            <w:r w:rsidRPr="00AA3AF5">
              <w:t>X</w:t>
            </w:r>
          </w:p>
        </w:tc>
        <w:tc>
          <w:tcPr>
            <w:tcW w:w="514" w:type="dxa"/>
          </w:tcPr>
          <w:p w:rsidR="001E174E" w:rsidRPr="00AA3AF5" w:rsidRDefault="001E174E" w:rsidP="00954563">
            <w:pPr>
              <w:jc w:val="center"/>
              <w:rPr>
                <w:cs/>
              </w:rPr>
            </w:pPr>
          </w:p>
        </w:tc>
        <w:tc>
          <w:tcPr>
            <w:tcW w:w="514" w:type="dxa"/>
          </w:tcPr>
          <w:p w:rsidR="001E174E" w:rsidRPr="00AA3AF5" w:rsidRDefault="001E174E" w:rsidP="00954563">
            <w:pPr>
              <w:jc w:val="center"/>
            </w:pPr>
            <w:r w:rsidRPr="00AA3AF5">
              <w:t>X</w:t>
            </w:r>
          </w:p>
        </w:tc>
        <w:tc>
          <w:tcPr>
            <w:tcW w:w="514" w:type="dxa"/>
          </w:tcPr>
          <w:p w:rsidR="001E174E" w:rsidRPr="00AA3AF5" w:rsidRDefault="001E174E" w:rsidP="00954563">
            <w:pPr>
              <w:jc w:val="center"/>
              <w:rPr>
                <w:cs/>
              </w:rPr>
            </w:pPr>
          </w:p>
        </w:tc>
        <w:tc>
          <w:tcPr>
            <w:tcW w:w="514" w:type="dxa"/>
          </w:tcPr>
          <w:p w:rsidR="001E174E" w:rsidRPr="00AA3AF5" w:rsidRDefault="001E174E" w:rsidP="00954563">
            <w:pPr>
              <w:jc w:val="center"/>
            </w:pPr>
            <w:r w:rsidRPr="00AA3AF5">
              <w:t>X</w:t>
            </w:r>
          </w:p>
        </w:tc>
        <w:tc>
          <w:tcPr>
            <w:tcW w:w="514" w:type="dxa"/>
          </w:tcPr>
          <w:p w:rsidR="001E174E" w:rsidRPr="00AA3AF5" w:rsidRDefault="001E174E" w:rsidP="00954563">
            <w:pPr>
              <w:jc w:val="center"/>
              <w:rPr>
                <w:cs/>
              </w:rPr>
            </w:pPr>
          </w:p>
        </w:tc>
        <w:tc>
          <w:tcPr>
            <w:tcW w:w="434" w:type="dxa"/>
          </w:tcPr>
          <w:p w:rsidR="001E174E" w:rsidRPr="00291379" w:rsidRDefault="001E174E" w:rsidP="00954563">
            <w:pPr>
              <w:jc w:val="center"/>
              <w:rPr>
                <w:color w:val="000000"/>
              </w:rPr>
            </w:pPr>
            <w:r w:rsidRPr="00291379">
              <w:rPr>
                <w:color w:val="000000"/>
              </w:rPr>
              <w:t>X</w:t>
            </w:r>
          </w:p>
        </w:tc>
        <w:tc>
          <w:tcPr>
            <w:tcW w:w="514" w:type="dxa"/>
          </w:tcPr>
          <w:p w:rsidR="001E174E" w:rsidRPr="00291379" w:rsidRDefault="001E174E" w:rsidP="00954563">
            <w:pPr>
              <w:jc w:val="center"/>
              <w:rPr>
                <w:color w:val="000000"/>
                <w:cs/>
              </w:rPr>
            </w:pPr>
          </w:p>
        </w:tc>
      </w:tr>
      <w:tr w:rsidR="001E174E" w:rsidRPr="00AA3AF5" w:rsidTr="001E174E">
        <w:trPr>
          <w:trHeight w:val="91"/>
        </w:trPr>
        <w:tc>
          <w:tcPr>
            <w:tcW w:w="2940" w:type="dxa"/>
            <w:tcBorders>
              <w:left w:val="single" w:sz="6" w:space="0" w:color="auto"/>
            </w:tcBorders>
            <w:tcMar>
              <w:top w:w="20" w:type="dxa"/>
              <w:left w:w="20" w:type="dxa"/>
              <w:bottom w:w="0" w:type="dxa"/>
              <w:right w:w="20" w:type="dxa"/>
            </w:tcMar>
          </w:tcPr>
          <w:p w:rsidR="001E174E" w:rsidRPr="00AA3AF5" w:rsidRDefault="001E174E" w:rsidP="00954563">
            <w:pPr>
              <w:pStyle w:val="Footer"/>
              <w:tabs>
                <w:tab w:val="clear" w:pos="4153"/>
                <w:tab w:val="clear" w:pos="8306"/>
              </w:tabs>
            </w:pPr>
            <w:r w:rsidRPr="00AA3AF5">
              <w:t>Data Set Date</w:t>
            </w:r>
          </w:p>
        </w:tc>
        <w:tc>
          <w:tcPr>
            <w:tcW w:w="1470" w:type="dxa"/>
            <w:noWrap/>
            <w:tcMar>
              <w:top w:w="20" w:type="dxa"/>
              <w:left w:w="20" w:type="dxa"/>
              <w:bottom w:w="0" w:type="dxa"/>
              <w:right w:w="20" w:type="dxa"/>
            </w:tcMar>
          </w:tcPr>
          <w:p w:rsidR="001E174E" w:rsidRPr="00AA3AF5" w:rsidRDefault="001E174E" w:rsidP="00954563">
            <w:r w:rsidRPr="00AA3AF5">
              <w:t>Date</w:t>
            </w:r>
          </w:p>
        </w:tc>
        <w:tc>
          <w:tcPr>
            <w:tcW w:w="3674" w:type="dxa"/>
            <w:tcMar>
              <w:top w:w="20" w:type="dxa"/>
              <w:left w:w="20" w:type="dxa"/>
              <w:bottom w:w="0" w:type="dxa"/>
              <w:right w:w="20" w:type="dxa"/>
            </w:tcMar>
          </w:tcPr>
          <w:p w:rsidR="001E174E" w:rsidRPr="00AA3AF5" w:rsidRDefault="001E174E" w:rsidP="00954563">
            <w:r w:rsidRPr="00AA3AF5">
              <w:rPr>
                <w:cs/>
              </w:rPr>
              <w:t>วันที่ของชุดข้อมูล</w:t>
            </w: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434" w:type="dxa"/>
          </w:tcPr>
          <w:p w:rsidR="001E174E" w:rsidRPr="00291379" w:rsidRDefault="001E174E" w:rsidP="00954563">
            <w:pPr>
              <w:jc w:val="center"/>
              <w:rPr>
                <w:color w:val="000000"/>
              </w:rPr>
            </w:pPr>
            <w:r w:rsidRPr="00291379">
              <w:rPr>
                <w:color w:val="000000"/>
              </w:rPr>
              <w:t>X</w:t>
            </w:r>
          </w:p>
        </w:tc>
        <w:tc>
          <w:tcPr>
            <w:tcW w:w="514" w:type="dxa"/>
          </w:tcPr>
          <w:p w:rsidR="001E174E" w:rsidRPr="00291379" w:rsidRDefault="001E174E" w:rsidP="00954563">
            <w:pPr>
              <w:jc w:val="center"/>
              <w:rPr>
                <w:color w:val="000000"/>
                <w:cs/>
              </w:rPr>
            </w:pPr>
          </w:p>
        </w:tc>
      </w:tr>
      <w:tr w:rsidR="001E174E" w:rsidRPr="00AA3AF5" w:rsidTr="001E174E">
        <w:trPr>
          <w:trHeight w:val="265"/>
        </w:trPr>
        <w:tc>
          <w:tcPr>
            <w:tcW w:w="2940" w:type="dxa"/>
            <w:tcBorders>
              <w:left w:val="single" w:sz="6" w:space="0" w:color="auto"/>
            </w:tcBorders>
            <w:tcMar>
              <w:top w:w="20" w:type="dxa"/>
              <w:left w:w="20" w:type="dxa"/>
              <w:bottom w:w="0" w:type="dxa"/>
              <w:right w:w="20" w:type="dxa"/>
            </w:tcMar>
          </w:tcPr>
          <w:p w:rsidR="001E174E" w:rsidRPr="00AA3AF5" w:rsidRDefault="001E174E" w:rsidP="00954563">
            <w:r w:rsidRPr="00AA3AF5">
              <w:t>Lending Arrangement Type</w:t>
            </w:r>
          </w:p>
        </w:tc>
        <w:tc>
          <w:tcPr>
            <w:tcW w:w="1470" w:type="dxa"/>
            <w:noWrap/>
            <w:tcMar>
              <w:top w:w="20" w:type="dxa"/>
              <w:left w:w="20" w:type="dxa"/>
              <w:bottom w:w="0" w:type="dxa"/>
              <w:right w:w="20" w:type="dxa"/>
            </w:tcMar>
          </w:tcPr>
          <w:p w:rsidR="001E174E" w:rsidRPr="00AA3AF5" w:rsidRDefault="001E174E" w:rsidP="00954563">
            <w:r w:rsidRPr="00AA3AF5">
              <w:t>Classification</w:t>
            </w:r>
          </w:p>
        </w:tc>
        <w:tc>
          <w:tcPr>
            <w:tcW w:w="3674" w:type="dxa"/>
            <w:tcMar>
              <w:top w:w="20" w:type="dxa"/>
              <w:left w:w="20" w:type="dxa"/>
              <w:bottom w:w="0" w:type="dxa"/>
              <w:right w:w="20" w:type="dxa"/>
            </w:tcMar>
          </w:tcPr>
          <w:p w:rsidR="001E174E" w:rsidRPr="00AA3AF5" w:rsidRDefault="001E174E" w:rsidP="00954563">
            <w:r w:rsidRPr="00AA3AF5">
              <w:rPr>
                <w:cs/>
              </w:rPr>
              <w:t xml:space="preserve">ประเภทของสินเชื่อ ใช้ </w:t>
            </w:r>
            <w:r w:rsidRPr="00AA3AF5">
              <w:t xml:space="preserve">classification </w:t>
            </w:r>
            <w:r w:rsidRPr="00AA3AF5">
              <w:rPr>
                <w:cs/>
              </w:rPr>
              <w:t xml:space="preserve">ตาม </w:t>
            </w:r>
            <w:r w:rsidRPr="00AA3AF5">
              <w:t xml:space="preserve">Lending Arrangement </w:t>
            </w:r>
            <w:r w:rsidRPr="00AA3AF5">
              <w:rPr>
                <w:cs/>
              </w:rPr>
              <w:t xml:space="preserve">ใน </w:t>
            </w:r>
            <w:r w:rsidRPr="00AA3AF5">
              <w:t>Arrangement Type</w:t>
            </w: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434" w:type="dxa"/>
          </w:tcPr>
          <w:p w:rsidR="001E174E" w:rsidRPr="00291379" w:rsidRDefault="001E174E" w:rsidP="00954563">
            <w:pPr>
              <w:jc w:val="center"/>
              <w:rPr>
                <w:color w:val="000000"/>
                <w:cs/>
              </w:rPr>
            </w:pPr>
            <w:r w:rsidRPr="00291379">
              <w:rPr>
                <w:color w:val="000000"/>
              </w:rPr>
              <w:t>X</w:t>
            </w:r>
          </w:p>
        </w:tc>
        <w:tc>
          <w:tcPr>
            <w:tcW w:w="514" w:type="dxa"/>
          </w:tcPr>
          <w:p w:rsidR="001E174E" w:rsidRPr="00291379" w:rsidRDefault="001E174E" w:rsidP="00954563">
            <w:pPr>
              <w:jc w:val="center"/>
              <w:rPr>
                <w:color w:val="000000"/>
                <w:cs/>
              </w:rPr>
            </w:pPr>
          </w:p>
        </w:tc>
      </w:tr>
      <w:tr w:rsidR="001E174E" w:rsidRPr="00AA3AF5" w:rsidTr="001E174E">
        <w:trPr>
          <w:trHeight w:val="255"/>
        </w:trPr>
        <w:tc>
          <w:tcPr>
            <w:tcW w:w="2940" w:type="dxa"/>
            <w:tcBorders>
              <w:left w:val="single" w:sz="6" w:space="0" w:color="auto"/>
            </w:tcBorders>
            <w:tcMar>
              <w:top w:w="20" w:type="dxa"/>
              <w:left w:w="20" w:type="dxa"/>
              <w:bottom w:w="0" w:type="dxa"/>
              <w:right w:w="20" w:type="dxa"/>
            </w:tcMar>
          </w:tcPr>
          <w:p w:rsidR="001E174E" w:rsidRPr="00AA3AF5" w:rsidRDefault="001E174E" w:rsidP="00954563">
            <w:r w:rsidRPr="00AA3AF5">
              <w:t>Purpose Type</w:t>
            </w:r>
          </w:p>
        </w:tc>
        <w:tc>
          <w:tcPr>
            <w:tcW w:w="1470" w:type="dxa"/>
            <w:tcMar>
              <w:top w:w="20" w:type="dxa"/>
              <w:left w:w="20" w:type="dxa"/>
              <w:bottom w:w="0" w:type="dxa"/>
              <w:right w:w="20" w:type="dxa"/>
            </w:tcMar>
          </w:tcPr>
          <w:p w:rsidR="001E174E" w:rsidRPr="00AA3AF5" w:rsidRDefault="001E174E" w:rsidP="00954563">
            <w:r w:rsidRPr="00AA3AF5">
              <w:t>Classification</w:t>
            </w:r>
          </w:p>
        </w:tc>
        <w:tc>
          <w:tcPr>
            <w:tcW w:w="3674" w:type="dxa"/>
            <w:tcMar>
              <w:top w:w="20" w:type="dxa"/>
              <w:left w:w="20" w:type="dxa"/>
              <w:bottom w:w="0" w:type="dxa"/>
              <w:right w:w="20" w:type="dxa"/>
            </w:tcMar>
          </w:tcPr>
          <w:p w:rsidR="001E174E" w:rsidRPr="00AA3AF5" w:rsidRDefault="001E174E" w:rsidP="00954563">
            <w:r w:rsidRPr="00AA3AF5">
              <w:rPr>
                <w:cs/>
              </w:rPr>
              <w:t>ประเภทของวัตถุประสงค์การกู้</w:t>
            </w:r>
            <w:r w:rsidRPr="00AA3AF5">
              <w:t xml:space="preserve"> </w:t>
            </w:r>
            <w:r w:rsidRPr="00AA3AF5">
              <w:rPr>
                <w:cs/>
              </w:rPr>
              <w:t xml:space="preserve">ใช้ </w:t>
            </w:r>
            <w:r w:rsidRPr="00AA3AF5">
              <w:t xml:space="preserve">classification </w:t>
            </w:r>
            <w:r w:rsidRPr="00AA3AF5">
              <w:rPr>
                <w:cs/>
              </w:rPr>
              <w:t xml:space="preserve">ใน </w:t>
            </w:r>
            <w:r w:rsidRPr="00AA3AF5">
              <w:t>Arrangement Purpose Code</w:t>
            </w: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434" w:type="dxa"/>
          </w:tcPr>
          <w:p w:rsidR="001E174E" w:rsidRPr="00291379" w:rsidRDefault="001E174E" w:rsidP="00954563">
            <w:pPr>
              <w:jc w:val="center"/>
              <w:rPr>
                <w:color w:val="000000"/>
                <w:cs/>
              </w:rPr>
            </w:pPr>
            <w:r w:rsidRPr="00291379">
              <w:rPr>
                <w:color w:val="000000"/>
              </w:rPr>
              <w:t>X</w:t>
            </w:r>
          </w:p>
        </w:tc>
        <w:tc>
          <w:tcPr>
            <w:tcW w:w="514" w:type="dxa"/>
          </w:tcPr>
          <w:p w:rsidR="001E174E" w:rsidRPr="00291379" w:rsidRDefault="001E174E" w:rsidP="00954563">
            <w:pPr>
              <w:jc w:val="center"/>
              <w:rPr>
                <w:color w:val="000000"/>
                <w:cs/>
              </w:rPr>
            </w:pPr>
          </w:p>
        </w:tc>
      </w:tr>
      <w:tr w:rsidR="001E174E" w:rsidRPr="00AA3AF5" w:rsidTr="001E174E">
        <w:trPr>
          <w:trHeight w:val="255"/>
        </w:trPr>
        <w:tc>
          <w:tcPr>
            <w:tcW w:w="2940" w:type="dxa"/>
            <w:tcBorders>
              <w:left w:val="single" w:sz="6" w:space="0" w:color="auto"/>
            </w:tcBorders>
            <w:tcMar>
              <w:top w:w="20" w:type="dxa"/>
              <w:left w:w="20" w:type="dxa"/>
              <w:bottom w:w="0" w:type="dxa"/>
              <w:right w:w="20" w:type="dxa"/>
            </w:tcMar>
          </w:tcPr>
          <w:p w:rsidR="001E174E" w:rsidRPr="00AA3AF5" w:rsidRDefault="001E174E" w:rsidP="00954563">
            <w:r w:rsidRPr="00AA3AF5">
              <w:t>Number of Accounts</w:t>
            </w:r>
          </w:p>
        </w:tc>
        <w:tc>
          <w:tcPr>
            <w:tcW w:w="1470" w:type="dxa"/>
            <w:tcMar>
              <w:top w:w="20" w:type="dxa"/>
              <w:left w:w="20" w:type="dxa"/>
              <w:bottom w:w="0" w:type="dxa"/>
              <w:right w:w="20" w:type="dxa"/>
            </w:tcMar>
          </w:tcPr>
          <w:p w:rsidR="001E174E" w:rsidRPr="00AA3AF5" w:rsidRDefault="001E174E" w:rsidP="00954563">
            <w:r w:rsidRPr="00AA3AF5">
              <w:t>Number</w:t>
            </w:r>
          </w:p>
        </w:tc>
        <w:tc>
          <w:tcPr>
            <w:tcW w:w="3674" w:type="dxa"/>
            <w:tcMar>
              <w:top w:w="20" w:type="dxa"/>
              <w:left w:w="20" w:type="dxa"/>
              <w:bottom w:w="0" w:type="dxa"/>
              <w:right w:w="20" w:type="dxa"/>
            </w:tcMar>
          </w:tcPr>
          <w:p w:rsidR="001E174E" w:rsidRPr="00AA3AF5" w:rsidRDefault="001E174E" w:rsidP="00954563">
            <w:r w:rsidRPr="00AA3AF5">
              <w:rPr>
                <w:cs/>
              </w:rPr>
              <w:t>จำนวนบัญชี</w:t>
            </w: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514" w:type="dxa"/>
          </w:tcPr>
          <w:p w:rsidR="001E174E" w:rsidRPr="00AA3AF5" w:rsidRDefault="001E174E" w:rsidP="00954563">
            <w:pPr>
              <w:jc w:val="center"/>
              <w:rPr>
                <w:cs/>
              </w:rPr>
            </w:pPr>
            <w:r w:rsidRPr="00AA3AF5">
              <w:t>X</w:t>
            </w:r>
          </w:p>
        </w:tc>
        <w:tc>
          <w:tcPr>
            <w:tcW w:w="514" w:type="dxa"/>
          </w:tcPr>
          <w:p w:rsidR="001E174E" w:rsidRPr="00AA3AF5" w:rsidRDefault="001E174E" w:rsidP="00954563">
            <w:pPr>
              <w:jc w:val="center"/>
              <w:rPr>
                <w:cs/>
              </w:rPr>
            </w:pPr>
          </w:p>
        </w:tc>
        <w:tc>
          <w:tcPr>
            <w:tcW w:w="434" w:type="dxa"/>
          </w:tcPr>
          <w:p w:rsidR="001E174E" w:rsidRPr="00291379" w:rsidRDefault="001E174E" w:rsidP="00954563">
            <w:pPr>
              <w:jc w:val="center"/>
              <w:rPr>
                <w:color w:val="000000"/>
                <w:cs/>
              </w:rPr>
            </w:pPr>
            <w:r w:rsidRPr="00291379">
              <w:rPr>
                <w:color w:val="000000"/>
              </w:rPr>
              <w:t>X</w:t>
            </w:r>
          </w:p>
        </w:tc>
        <w:tc>
          <w:tcPr>
            <w:tcW w:w="514" w:type="dxa"/>
          </w:tcPr>
          <w:p w:rsidR="001E174E" w:rsidRPr="00291379" w:rsidRDefault="001E174E" w:rsidP="00954563">
            <w:pPr>
              <w:jc w:val="center"/>
              <w:rPr>
                <w:color w:val="000000"/>
                <w:cs/>
              </w:rPr>
            </w:pPr>
          </w:p>
        </w:tc>
      </w:tr>
      <w:tr w:rsidR="001E174E" w:rsidRPr="00AA3AF5" w:rsidTr="001E174E">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1E174E" w:rsidRPr="00AA3AF5" w:rsidRDefault="001E174E" w:rsidP="00954563">
            <w:r w:rsidRPr="00AA3AF5">
              <w:t>Total Outstanding Amount</w:t>
            </w:r>
          </w:p>
        </w:tc>
        <w:tc>
          <w:tcPr>
            <w:tcW w:w="1470" w:type="dxa"/>
            <w:tcBorders>
              <w:bottom w:val="single" w:sz="6" w:space="0" w:color="auto"/>
            </w:tcBorders>
            <w:tcMar>
              <w:top w:w="20" w:type="dxa"/>
              <w:left w:w="20" w:type="dxa"/>
              <w:bottom w:w="0" w:type="dxa"/>
              <w:right w:w="20" w:type="dxa"/>
            </w:tcMar>
          </w:tcPr>
          <w:p w:rsidR="001E174E" w:rsidRPr="00AA3AF5" w:rsidRDefault="001E174E" w:rsidP="00954563">
            <w:r w:rsidRPr="00AA3AF5">
              <w:t>Amount</w:t>
            </w:r>
          </w:p>
        </w:tc>
        <w:tc>
          <w:tcPr>
            <w:tcW w:w="3674" w:type="dxa"/>
            <w:tcBorders>
              <w:bottom w:val="single" w:sz="6" w:space="0" w:color="auto"/>
            </w:tcBorders>
            <w:tcMar>
              <w:top w:w="20" w:type="dxa"/>
              <w:left w:w="20" w:type="dxa"/>
              <w:bottom w:w="0" w:type="dxa"/>
              <w:right w:w="20" w:type="dxa"/>
            </w:tcMar>
          </w:tcPr>
          <w:p w:rsidR="001E174E" w:rsidRPr="00AA3AF5" w:rsidRDefault="001E174E" w:rsidP="00954563">
            <w:r w:rsidRPr="00AA3AF5">
              <w:rPr>
                <w:cs/>
              </w:rPr>
              <w:t>ยอดสินเชื่อคงค้าง (บาท)</w:t>
            </w:r>
          </w:p>
        </w:tc>
        <w:tc>
          <w:tcPr>
            <w:tcW w:w="514" w:type="dxa"/>
            <w:tcBorders>
              <w:bottom w:val="single" w:sz="6" w:space="0" w:color="auto"/>
            </w:tcBorders>
          </w:tcPr>
          <w:p w:rsidR="001E174E" w:rsidRPr="00AA3AF5" w:rsidRDefault="001E174E" w:rsidP="00954563">
            <w:pPr>
              <w:jc w:val="center"/>
              <w:rPr>
                <w:cs/>
              </w:rPr>
            </w:pPr>
            <w:r w:rsidRPr="00AA3AF5">
              <w:t>X</w:t>
            </w:r>
          </w:p>
        </w:tc>
        <w:tc>
          <w:tcPr>
            <w:tcW w:w="514" w:type="dxa"/>
            <w:tcBorders>
              <w:bottom w:val="single" w:sz="6" w:space="0" w:color="auto"/>
            </w:tcBorders>
          </w:tcPr>
          <w:p w:rsidR="001E174E" w:rsidRPr="00AA3AF5" w:rsidRDefault="001E174E" w:rsidP="00954563">
            <w:pPr>
              <w:jc w:val="center"/>
              <w:rPr>
                <w:cs/>
              </w:rPr>
            </w:pPr>
          </w:p>
        </w:tc>
        <w:tc>
          <w:tcPr>
            <w:tcW w:w="514" w:type="dxa"/>
            <w:tcBorders>
              <w:bottom w:val="single" w:sz="6" w:space="0" w:color="auto"/>
            </w:tcBorders>
          </w:tcPr>
          <w:p w:rsidR="001E174E" w:rsidRPr="00AA3AF5" w:rsidRDefault="001E174E" w:rsidP="00954563">
            <w:pPr>
              <w:jc w:val="center"/>
              <w:rPr>
                <w:cs/>
              </w:rPr>
            </w:pPr>
            <w:r w:rsidRPr="00AA3AF5">
              <w:t>X</w:t>
            </w:r>
          </w:p>
        </w:tc>
        <w:tc>
          <w:tcPr>
            <w:tcW w:w="514" w:type="dxa"/>
            <w:tcBorders>
              <w:bottom w:val="single" w:sz="6" w:space="0" w:color="auto"/>
            </w:tcBorders>
          </w:tcPr>
          <w:p w:rsidR="001E174E" w:rsidRPr="00AA3AF5" w:rsidRDefault="001E174E" w:rsidP="00954563">
            <w:pPr>
              <w:jc w:val="center"/>
              <w:rPr>
                <w:cs/>
              </w:rPr>
            </w:pPr>
          </w:p>
        </w:tc>
        <w:tc>
          <w:tcPr>
            <w:tcW w:w="514" w:type="dxa"/>
            <w:tcBorders>
              <w:bottom w:val="single" w:sz="6" w:space="0" w:color="auto"/>
            </w:tcBorders>
          </w:tcPr>
          <w:p w:rsidR="001E174E" w:rsidRPr="00AA3AF5" w:rsidRDefault="001E174E" w:rsidP="00954563">
            <w:pPr>
              <w:jc w:val="center"/>
              <w:rPr>
                <w:cs/>
              </w:rPr>
            </w:pPr>
            <w:r w:rsidRPr="00AA3AF5">
              <w:t>X</w:t>
            </w:r>
          </w:p>
        </w:tc>
        <w:tc>
          <w:tcPr>
            <w:tcW w:w="514" w:type="dxa"/>
            <w:tcBorders>
              <w:bottom w:val="single" w:sz="6" w:space="0" w:color="auto"/>
            </w:tcBorders>
          </w:tcPr>
          <w:p w:rsidR="001E174E" w:rsidRPr="00AA3AF5" w:rsidRDefault="001E174E" w:rsidP="00954563">
            <w:pPr>
              <w:jc w:val="center"/>
              <w:rPr>
                <w:cs/>
              </w:rPr>
            </w:pPr>
          </w:p>
        </w:tc>
        <w:tc>
          <w:tcPr>
            <w:tcW w:w="434" w:type="dxa"/>
            <w:tcBorders>
              <w:bottom w:val="single" w:sz="6" w:space="0" w:color="auto"/>
            </w:tcBorders>
          </w:tcPr>
          <w:p w:rsidR="001E174E" w:rsidRPr="00291379" w:rsidRDefault="001E174E" w:rsidP="00954563">
            <w:pPr>
              <w:jc w:val="center"/>
              <w:rPr>
                <w:color w:val="000000"/>
                <w:cs/>
              </w:rPr>
            </w:pPr>
            <w:r w:rsidRPr="00291379">
              <w:rPr>
                <w:color w:val="000000"/>
              </w:rPr>
              <w:t>X</w:t>
            </w:r>
          </w:p>
        </w:tc>
        <w:tc>
          <w:tcPr>
            <w:tcW w:w="514" w:type="dxa"/>
            <w:tcBorders>
              <w:bottom w:val="single" w:sz="6" w:space="0" w:color="auto"/>
            </w:tcBorders>
          </w:tcPr>
          <w:p w:rsidR="001E174E" w:rsidRPr="00291379" w:rsidRDefault="001E174E" w:rsidP="00954563">
            <w:pPr>
              <w:jc w:val="center"/>
              <w:rPr>
                <w:color w:val="000000"/>
                <w:cs/>
              </w:rPr>
            </w:pPr>
          </w:p>
        </w:tc>
      </w:tr>
    </w:tbl>
    <w:p w:rsidR="00954563" w:rsidRDefault="00954563" w:rsidP="00954563"/>
    <w:p w:rsidR="00954563" w:rsidRDefault="00954563" w:rsidP="00954563">
      <w:r>
        <w:br w:type="page"/>
      </w:r>
    </w:p>
    <w:tbl>
      <w:tblPr>
        <w:tblW w:w="14480" w:type="dxa"/>
        <w:tblCellMar>
          <w:left w:w="0" w:type="dxa"/>
          <w:right w:w="0" w:type="dxa"/>
        </w:tblCellMar>
        <w:tblLook w:val="0000" w:firstRow="0" w:lastRow="0" w:firstColumn="0" w:lastColumn="0" w:noHBand="0" w:noVBand="0"/>
      </w:tblPr>
      <w:tblGrid>
        <w:gridCol w:w="2280"/>
        <w:gridCol w:w="12200"/>
      </w:tblGrid>
      <w:tr w:rsidR="00954563" w:rsidRPr="00AA3AF5" w:rsidTr="00954563">
        <w:trPr>
          <w:trHeight w:val="255"/>
        </w:trPr>
        <w:tc>
          <w:tcPr>
            <w:tcW w:w="2280" w:type="dxa"/>
            <w:tcBorders>
              <w:top w:val="nil"/>
              <w:left w:val="nil"/>
              <w:bottom w:val="nil"/>
              <w:right w:val="nil"/>
            </w:tcBorders>
            <w:noWrap/>
            <w:tcMar>
              <w:top w:w="20" w:type="dxa"/>
              <w:left w:w="20" w:type="dxa"/>
              <w:bottom w:w="0" w:type="dxa"/>
              <w:right w:w="20" w:type="dxa"/>
            </w:tcMar>
          </w:tcPr>
          <w:p w:rsidR="00954563" w:rsidRPr="00AA3AF5" w:rsidRDefault="00954563" w:rsidP="00954563">
            <w:pPr>
              <w:rPr>
                <w:b/>
                <w:bCs/>
              </w:rPr>
            </w:pPr>
            <w:r w:rsidRPr="00AA3AF5">
              <w:rPr>
                <w:b/>
                <w:bCs/>
              </w:rPr>
              <w:t xml:space="preserve">Data Set: </w:t>
            </w:r>
          </w:p>
        </w:tc>
        <w:tc>
          <w:tcPr>
            <w:tcW w:w="12200" w:type="dxa"/>
            <w:tcBorders>
              <w:top w:val="nil"/>
              <w:left w:val="nil"/>
              <w:bottom w:val="nil"/>
              <w:right w:val="nil"/>
            </w:tcBorders>
            <w:noWrap/>
            <w:tcMar>
              <w:top w:w="20" w:type="dxa"/>
              <w:left w:w="20" w:type="dxa"/>
              <w:bottom w:w="0" w:type="dxa"/>
              <w:right w:w="20" w:type="dxa"/>
            </w:tcMar>
          </w:tcPr>
          <w:p w:rsidR="00954563" w:rsidRPr="00AA3AF5" w:rsidRDefault="00954563" w:rsidP="00954563">
            <w:pPr>
              <w:pStyle w:val="Heading3"/>
            </w:pPr>
            <w:bookmarkStart w:id="70" w:name="_Toc361140838"/>
            <w:bookmarkStart w:id="71" w:name="_Toc520193007"/>
            <w:bookmarkStart w:id="72" w:name="_Toc533094210"/>
            <w:r w:rsidRPr="00AA3AF5">
              <w:t>Lending Summary Classified by Business (DS_LSB)</w:t>
            </w:r>
            <w:bookmarkEnd w:id="70"/>
            <w:bookmarkEnd w:id="71"/>
            <w:bookmarkEnd w:id="72"/>
          </w:p>
        </w:tc>
      </w:tr>
      <w:tr w:rsidR="00954563" w:rsidRPr="00AA3AF5" w:rsidTr="00954563">
        <w:trPr>
          <w:cantSplit/>
          <w:trHeight w:val="255"/>
        </w:trPr>
        <w:tc>
          <w:tcPr>
            <w:tcW w:w="0" w:type="auto"/>
            <w:tcBorders>
              <w:top w:val="nil"/>
              <w:left w:val="nil"/>
              <w:bottom w:val="nil"/>
              <w:right w:val="nil"/>
            </w:tcBorders>
            <w:noWrap/>
            <w:tcMar>
              <w:top w:w="20" w:type="dxa"/>
              <w:left w:w="20" w:type="dxa"/>
              <w:bottom w:w="0" w:type="dxa"/>
              <w:right w:w="20" w:type="dxa"/>
            </w:tcMar>
          </w:tcPr>
          <w:p w:rsidR="00954563" w:rsidRPr="00AA3AF5" w:rsidRDefault="00954563" w:rsidP="00954563">
            <w:pPr>
              <w:rPr>
                <w:b/>
                <w:bCs/>
              </w:rPr>
            </w:pPr>
            <w:r w:rsidRPr="00AA3AF5">
              <w:rPr>
                <w:b/>
                <w:bCs/>
              </w:rPr>
              <w:t xml:space="preserve">Frequency: </w:t>
            </w:r>
          </w:p>
        </w:tc>
        <w:tc>
          <w:tcPr>
            <w:tcW w:w="12200" w:type="dxa"/>
            <w:tcBorders>
              <w:top w:val="nil"/>
              <w:left w:val="nil"/>
              <w:bottom w:val="nil"/>
              <w:right w:val="nil"/>
            </w:tcBorders>
            <w:tcMar>
              <w:top w:w="20" w:type="dxa"/>
              <w:left w:w="20" w:type="dxa"/>
              <w:bottom w:w="0" w:type="dxa"/>
              <w:right w:w="20" w:type="dxa"/>
            </w:tcMar>
          </w:tcPr>
          <w:p w:rsidR="00954563" w:rsidRPr="00AA3AF5" w:rsidRDefault="00954563" w:rsidP="00954563">
            <w:r w:rsidRPr="00AA3AF5">
              <w:rPr>
                <w:b/>
                <w:bCs/>
              </w:rPr>
              <w:t>Quarterly</w:t>
            </w:r>
          </w:p>
        </w:tc>
      </w:tr>
    </w:tbl>
    <w:p w:rsidR="00954563" w:rsidRDefault="00954563" w:rsidP="00954563"/>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954563" w:rsidRPr="00AA3AF5" w:rsidTr="00954563">
        <w:trPr>
          <w:cantSplit/>
          <w:trHeight w:val="270"/>
          <w:tblHeader/>
        </w:trPr>
        <w:tc>
          <w:tcPr>
            <w:tcW w:w="2940" w:type="dxa"/>
            <w:vMerge w:val="restart"/>
            <w:tcBorders>
              <w:top w:val="single" w:sz="6" w:space="0" w:color="auto"/>
              <w:left w:val="single" w:sz="6" w:space="0" w:color="auto"/>
            </w:tcBorders>
            <w:shd w:val="clear" w:color="auto" w:fill="CCFFFF"/>
            <w:tcMar>
              <w:top w:w="20" w:type="dxa"/>
              <w:left w:w="20" w:type="dxa"/>
              <w:bottom w:w="0" w:type="dxa"/>
              <w:right w:w="20" w:type="dxa"/>
            </w:tcMar>
          </w:tcPr>
          <w:p w:rsidR="00954563" w:rsidRPr="00AA3AF5" w:rsidRDefault="00954563" w:rsidP="00954563">
            <w:pPr>
              <w:pStyle w:val="Footer"/>
              <w:tabs>
                <w:tab w:val="clear" w:pos="4153"/>
                <w:tab w:val="clear" w:pos="8306"/>
              </w:tabs>
            </w:pPr>
            <w:r w:rsidRPr="00AA3AF5">
              <w:t>Data Element</w:t>
            </w:r>
          </w:p>
        </w:tc>
        <w:tc>
          <w:tcPr>
            <w:tcW w:w="1470" w:type="dxa"/>
            <w:vMerge w:val="restart"/>
            <w:tcBorders>
              <w:top w:val="single" w:sz="6" w:space="0" w:color="auto"/>
            </w:tcBorders>
            <w:shd w:val="clear" w:color="auto" w:fill="CCFFFF"/>
            <w:tcMar>
              <w:top w:w="20" w:type="dxa"/>
              <w:left w:w="20" w:type="dxa"/>
              <w:bottom w:w="0" w:type="dxa"/>
              <w:right w:w="20" w:type="dxa"/>
            </w:tcMar>
          </w:tcPr>
          <w:p w:rsidR="00954563" w:rsidRPr="00AA3AF5" w:rsidRDefault="00954563" w:rsidP="00954563">
            <w:r w:rsidRPr="00AA3AF5">
              <w:t>Data Type</w:t>
            </w:r>
          </w:p>
        </w:tc>
        <w:tc>
          <w:tcPr>
            <w:tcW w:w="3674" w:type="dxa"/>
            <w:vMerge w:val="restart"/>
            <w:tcBorders>
              <w:top w:val="single" w:sz="6" w:space="0" w:color="auto"/>
            </w:tcBorders>
            <w:shd w:val="clear" w:color="auto" w:fill="CCFFFF"/>
            <w:tcMar>
              <w:top w:w="20" w:type="dxa"/>
              <w:left w:w="20" w:type="dxa"/>
              <w:bottom w:w="0" w:type="dxa"/>
              <w:right w:w="20" w:type="dxa"/>
            </w:tcMar>
          </w:tcPr>
          <w:p w:rsidR="00954563" w:rsidRPr="00AA3AF5" w:rsidRDefault="00954563" w:rsidP="00954563">
            <w:r w:rsidRPr="00AA3AF5">
              <w:t>Description</w:t>
            </w:r>
          </w:p>
        </w:tc>
        <w:tc>
          <w:tcPr>
            <w:tcW w:w="1028" w:type="dxa"/>
            <w:gridSpan w:val="2"/>
            <w:tcBorders>
              <w:top w:val="single" w:sz="6" w:space="0" w:color="auto"/>
            </w:tcBorders>
            <w:shd w:val="clear" w:color="auto" w:fill="CCFFFF"/>
          </w:tcPr>
          <w:p w:rsidR="00954563" w:rsidRPr="00AA3AF5" w:rsidRDefault="00954563" w:rsidP="00954563">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954563" w:rsidRPr="00AA3AF5" w:rsidRDefault="00954563" w:rsidP="00954563">
            <w:pPr>
              <w:jc w:val="center"/>
            </w:pPr>
            <w:r w:rsidRPr="00AA3AF5">
              <w:rPr>
                <w:cs/>
              </w:rPr>
              <w:t>บง.</w:t>
            </w:r>
          </w:p>
        </w:tc>
        <w:tc>
          <w:tcPr>
            <w:tcW w:w="1028" w:type="dxa"/>
            <w:gridSpan w:val="2"/>
            <w:tcBorders>
              <w:top w:val="single" w:sz="6" w:space="0" w:color="auto"/>
            </w:tcBorders>
            <w:shd w:val="clear" w:color="auto" w:fill="CCFFFF"/>
          </w:tcPr>
          <w:p w:rsidR="00954563" w:rsidRPr="00AA3AF5" w:rsidRDefault="00954563" w:rsidP="00954563">
            <w:pPr>
              <w:jc w:val="center"/>
            </w:pPr>
            <w:proofErr w:type="spellStart"/>
            <w:r w:rsidRPr="00AA3AF5">
              <w:rPr>
                <w:cs/>
              </w:rPr>
              <w:t>บค</w:t>
            </w:r>
            <w:proofErr w:type="spellEnd"/>
            <w:r w:rsidRPr="00AA3AF5">
              <w:rPr>
                <w:cs/>
              </w:rPr>
              <w:t>.</w:t>
            </w:r>
          </w:p>
        </w:tc>
        <w:tc>
          <w:tcPr>
            <w:tcW w:w="1028" w:type="dxa"/>
            <w:gridSpan w:val="2"/>
            <w:tcBorders>
              <w:top w:val="single" w:sz="6" w:space="0" w:color="auto"/>
            </w:tcBorders>
            <w:shd w:val="clear" w:color="auto" w:fill="CCFFFF"/>
          </w:tcPr>
          <w:p w:rsidR="00954563" w:rsidRPr="00AA3AF5" w:rsidRDefault="00954563" w:rsidP="00954563">
            <w:pPr>
              <w:jc w:val="center"/>
            </w:pPr>
            <w:r w:rsidRPr="00AA3AF5">
              <w:t>IBF</w:t>
            </w:r>
          </w:p>
        </w:tc>
      </w:tr>
      <w:tr w:rsidR="00954563" w:rsidRPr="00AA3AF5" w:rsidTr="00954563">
        <w:trPr>
          <w:cantSplit/>
          <w:trHeight w:val="270"/>
          <w:tblHeader/>
        </w:trPr>
        <w:tc>
          <w:tcPr>
            <w:tcW w:w="2940" w:type="dxa"/>
            <w:vMerge/>
            <w:tcBorders>
              <w:left w:val="single" w:sz="6" w:space="0" w:color="auto"/>
            </w:tcBorders>
            <w:shd w:val="clear" w:color="auto" w:fill="CCFFFF"/>
            <w:tcMar>
              <w:top w:w="20" w:type="dxa"/>
              <w:left w:w="20" w:type="dxa"/>
              <w:bottom w:w="0" w:type="dxa"/>
              <w:right w:w="20" w:type="dxa"/>
            </w:tcMar>
          </w:tcPr>
          <w:p w:rsidR="00954563" w:rsidRPr="00AA3AF5" w:rsidRDefault="00954563" w:rsidP="00954563">
            <w:pPr>
              <w:pStyle w:val="Footer"/>
              <w:tabs>
                <w:tab w:val="clear" w:pos="4153"/>
                <w:tab w:val="clear" w:pos="8306"/>
              </w:tabs>
            </w:pPr>
          </w:p>
        </w:tc>
        <w:tc>
          <w:tcPr>
            <w:tcW w:w="1470" w:type="dxa"/>
            <w:vMerge/>
            <w:shd w:val="clear" w:color="auto" w:fill="CCFFFF"/>
            <w:tcMar>
              <w:top w:w="20" w:type="dxa"/>
              <w:left w:w="20" w:type="dxa"/>
              <w:bottom w:w="0" w:type="dxa"/>
              <w:right w:w="20" w:type="dxa"/>
            </w:tcMar>
          </w:tcPr>
          <w:p w:rsidR="00954563" w:rsidRPr="00AA3AF5" w:rsidRDefault="00954563" w:rsidP="00954563"/>
        </w:tc>
        <w:tc>
          <w:tcPr>
            <w:tcW w:w="3674" w:type="dxa"/>
            <w:vMerge/>
            <w:shd w:val="clear" w:color="auto" w:fill="CCFFFF"/>
            <w:tcMar>
              <w:top w:w="20" w:type="dxa"/>
              <w:left w:w="20" w:type="dxa"/>
              <w:bottom w:w="0" w:type="dxa"/>
              <w:right w:w="20" w:type="dxa"/>
            </w:tcMar>
          </w:tcPr>
          <w:p w:rsidR="00954563" w:rsidRPr="00AA3AF5" w:rsidRDefault="00954563" w:rsidP="00954563"/>
        </w:tc>
        <w:tc>
          <w:tcPr>
            <w:tcW w:w="514" w:type="dxa"/>
            <w:shd w:val="clear" w:color="auto" w:fill="CCFFFF"/>
          </w:tcPr>
          <w:p w:rsidR="00954563" w:rsidRPr="00AA3AF5" w:rsidRDefault="00954563" w:rsidP="00954563">
            <w:pPr>
              <w:jc w:val="center"/>
            </w:pPr>
            <w:r w:rsidRPr="00AA3AF5">
              <w:t>M</w:t>
            </w:r>
          </w:p>
        </w:tc>
        <w:tc>
          <w:tcPr>
            <w:tcW w:w="514" w:type="dxa"/>
            <w:shd w:val="clear" w:color="auto" w:fill="CCFFFF"/>
          </w:tcPr>
          <w:p w:rsidR="00954563" w:rsidRPr="00AA3AF5" w:rsidRDefault="00954563" w:rsidP="00954563">
            <w:pPr>
              <w:jc w:val="center"/>
            </w:pPr>
            <w:r w:rsidRPr="00AA3AF5">
              <w:t>O</w:t>
            </w:r>
          </w:p>
        </w:tc>
        <w:tc>
          <w:tcPr>
            <w:tcW w:w="514" w:type="dxa"/>
            <w:shd w:val="clear" w:color="auto" w:fill="CCFFFF"/>
          </w:tcPr>
          <w:p w:rsidR="00954563" w:rsidRPr="00AA3AF5" w:rsidRDefault="00954563" w:rsidP="00954563">
            <w:pPr>
              <w:jc w:val="center"/>
            </w:pPr>
            <w:r w:rsidRPr="00AA3AF5">
              <w:t>M</w:t>
            </w:r>
          </w:p>
        </w:tc>
        <w:tc>
          <w:tcPr>
            <w:tcW w:w="514" w:type="dxa"/>
            <w:shd w:val="clear" w:color="auto" w:fill="CCFFFF"/>
          </w:tcPr>
          <w:p w:rsidR="00954563" w:rsidRPr="00AA3AF5" w:rsidRDefault="00954563" w:rsidP="00954563">
            <w:pPr>
              <w:jc w:val="center"/>
            </w:pPr>
            <w:r w:rsidRPr="00AA3AF5">
              <w:t>O</w:t>
            </w:r>
          </w:p>
        </w:tc>
        <w:tc>
          <w:tcPr>
            <w:tcW w:w="514" w:type="dxa"/>
            <w:shd w:val="clear" w:color="auto" w:fill="CCFFFF"/>
          </w:tcPr>
          <w:p w:rsidR="00954563" w:rsidRPr="00AA3AF5" w:rsidRDefault="00954563" w:rsidP="00954563">
            <w:pPr>
              <w:jc w:val="center"/>
            </w:pPr>
            <w:r w:rsidRPr="00AA3AF5">
              <w:t>M</w:t>
            </w:r>
          </w:p>
        </w:tc>
        <w:tc>
          <w:tcPr>
            <w:tcW w:w="514" w:type="dxa"/>
            <w:shd w:val="clear" w:color="auto" w:fill="CCFFFF"/>
          </w:tcPr>
          <w:p w:rsidR="00954563" w:rsidRPr="00AA3AF5" w:rsidRDefault="00954563" w:rsidP="00954563">
            <w:pPr>
              <w:jc w:val="center"/>
            </w:pPr>
            <w:r w:rsidRPr="00AA3AF5">
              <w:t>O</w:t>
            </w:r>
          </w:p>
        </w:tc>
        <w:tc>
          <w:tcPr>
            <w:tcW w:w="514" w:type="dxa"/>
            <w:shd w:val="clear" w:color="auto" w:fill="CCFFFF"/>
          </w:tcPr>
          <w:p w:rsidR="00954563" w:rsidRPr="00AA3AF5" w:rsidRDefault="00954563" w:rsidP="00954563">
            <w:pPr>
              <w:jc w:val="center"/>
            </w:pPr>
            <w:r w:rsidRPr="00AA3AF5">
              <w:t>M</w:t>
            </w:r>
          </w:p>
        </w:tc>
        <w:tc>
          <w:tcPr>
            <w:tcW w:w="514" w:type="dxa"/>
            <w:shd w:val="clear" w:color="auto" w:fill="CCFFFF"/>
          </w:tcPr>
          <w:p w:rsidR="00954563" w:rsidRPr="00AA3AF5" w:rsidRDefault="00954563" w:rsidP="00954563">
            <w:pPr>
              <w:jc w:val="center"/>
            </w:pPr>
            <w:r w:rsidRPr="00AA3AF5">
              <w:t>O</w:t>
            </w:r>
          </w:p>
        </w:tc>
      </w:tr>
      <w:tr w:rsidR="00954563" w:rsidRPr="00AA3AF5" w:rsidTr="00954563">
        <w:trPr>
          <w:trHeight w:val="255"/>
        </w:trPr>
        <w:tc>
          <w:tcPr>
            <w:tcW w:w="2940" w:type="dxa"/>
            <w:tcBorders>
              <w:left w:val="single" w:sz="6" w:space="0" w:color="auto"/>
            </w:tcBorders>
            <w:tcMar>
              <w:top w:w="20" w:type="dxa"/>
              <w:left w:w="20" w:type="dxa"/>
              <w:bottom w:w="0" w:type="dxa"/>
              <w:right w:w="20" w:type="dxa"/>
            </w:tcMar>
          </w:tcPr>
          <w:p w:rsidR="00954563" w:rsidRPr="00AA3AF5" w:rsidRDefault="00954563" w:rsidP="00954563">
            <w:r w:rsidRPr="00AA3AF5">
              <w:t>Organization Id</w:t>
            </w:r>
          </w:p>
        </w:tc>
        <w:tc>
          <w:tcPr>
            <w:tcW w:w="1470" w:type="dxa"/>
            <w:tcMar>
              <w:top w:w="20" w:type="dxa"/>
              <w:left w:w="20" w:type="dxa"/>
              <w:bottom w:w="0" w:type="dxa"/>
              <w:right w:w="20" w:type="dxa"/>
            </w:tcMar>
          </w:tcPr>
          <w:p w:rsidR="00954563" w:rsidRPr="00AA3AF5" w:rsidRDefault="00954563" w:rsidP="00954563">
            <w:r w:rsidRPr="00AA3AF5">
              <w:t>FI Code</w:t>
            </w:r>
          </w:p>
        </w:tc>
        <w:tc>
          <w:tcPr>
            <w:tcW w:w="3674" w:type="dxa"/>
            <w:tcMar>
              <w:top w:w="20" w:type="dxa"/>
              <w:left w:w="20" w:type="dxa"/>
              <w:bottom w:w="0" w:type="dxa"/>
              <w:right w:w="20" w:type="dxa"/>
            </w:tcMar>
          </w:tcPr>
          <w:p w:rsidR="00954563" w:rsidRPr="00AA3AF5" w:rsidRDefault="00954563" w:rsidP="00954563">
            <w:r w:rsidRPr="00AA3AF5">
              <w:rPr>
                <w:cs/>
              </w:rPr>
              <w:t>รหัสสถาบันการเงินผู้ส่งข้อมูล</w:t>
            </w:r>
          </w:p>
        </w:tc>
        <w:tc>
          <w:tcPr>
            <w:tcW w:w="514" w:type="dxa"/>
          </w:tcPr>
          <w:p w:rsidR="00954563" w:rsidRPr="00AA3AF5" w:rsidRDefault="00954563" w:rsidP="00954563">
            <w:pPr>
              <w:jc w:val="center"/>
              <w:rPr>
                <w:cs/>
              </w:rPr>
            </w:pPr>
            <w:r w:rsidRPr="00AA3AF5">
              <w:t>X</w:t>
            </w:r>
          </w:p>
        </w:tc>
        <w:tc>
          <w:tcPr>
            <w:tcW w:w="514" w:type="dxa"/>
          </w:tcPr>
          <w:p w:rsidR="00954563" w:rsidRPr="00AA3AF5" w:rsidRDefault="00954563" w:rsidP="00954563">
            <w:pPr>
              <w:jc w:val="center"/>
              <w:rPr>
                <w:cs/>
              </w:rPr>
            </w:pPr>
          </w:p>
        </w:tc>
        <w:tc>
          <w:tcPr>
            <w:tcW w:w="514" w:type="dxa"/>
          </w:tcPr>
          <w:p w:rsidR="00954563" w:rsidRPr="00AA3AF5" w:rsidRDefault="00954563" w:rsidP="00954563">
            <w:pPr>
              <w:jc w:val="center"/>
              <w:rPr>
                <w:cs/>
              </w:rPr>
            </w:pPr>
            <w:r w:rsidRPr="00AA3AF5">
              <w:t>X</w:t>
            </w:r>
          </w:p>
        </w:tc>
        <w:tc>
          <w:tcPr>
            <w:tcW w:w="514" w:type="dxa"/>
          </w:tcPr>
          <w:p w:rsidR="00954563" w:rsidRPr="00AA3AF5" w:rsidRDefault="00954563" w:rsidP="00954563">
            <w:pPr>
              <w:jc w:val="center"/>
              <w:rPr>
                <w:cs/>
              </w:rPr>
            </w:pPr>
          </w:p>
        </w:tc>
        <w:tc>
          <w:tcPr>
            <w:tcW w:w="514" w:type="dxa"/>
            <w:tcBorders>
              <w:top w:val="dotted" w:sz="4" w:space="0" w:color="auto"/>
            </w:tcBorders>
          </w:tcPr>
          <w:p w:rsidR="00954563" w:rsidRPr="00AA3AF5" w:rsidRDefault="00954563" w:rsidP="00954563">
            <w:pPr>
              <w:jc w:val="center"/>
              <w:rPr>
                <w:cs/>
              </w:rPr>
            </w:pPr>
            <w:r w:rsidRPr="00AA3AF5">
              <w:t>X</w:t>
            </w:r>
          </w:p>
        </w:tc>
        <w:tc>
          <w:tcPr>
            <w:tcW w:w="514" w:type="dxa"/>
            <w:tcBorders>
              <w:top w:val="dotted" w:sz="4" w:space="0" w:color="auto"/>
            </w:tcBorders>
          </w:tcPr>
          <w:p w:rsidR="00954563" w:rsidRPr="00AA3AF5" w:rsidRDefault="00954563" w:rsidP="00954563">
            <w:pPr>
              <w:jc w:val="center"/>
              <w:rPr>
                <w:cs/>
              </w:rPr>
            </w:pPr>
          </w:p>
        </w:tc>
        <w:tc>
          <w:tcPr>
            <w:tcW w:w="514" w:type="dxa"/>
            <w:tcBorders>
              <w:top w:val="dotted" w:sz="4" w:space="0" w:color="auto"/>
            </w:tcBorders>
          </w:tcPr>
          <w:p w:rsidR="00954563" w:rsidRPr="00AA3AF5" w:rsidRDefault="00954563" w:rsidP="00954563">
            <w:pPr>
              <w:jc w:val="center"/>
              <w:rPr>
                <w:cs/>
              </w:rPr>
            </w:pPr>
          </w:p>
        </w:tc>
        <w:tc>
          <w:tcPr>
            <w:tcW w:w="514" w:type="dxa"/>
            <w:tcBorders>
              <w:top w:val="dotted" w:sz="4" w:space="0" w:color="auto"/>
            </w:tcBorders>
          </w:tcPr>
          <w:p w:rsidR="00954563" w:rsidRPr="00AA3AF5" w:rsidRDefault="00954563" w:rsidP="00954563">
            <w:pPr>
              <w:jc w:val="center"/>
              <w:rPr>
                <w:cs/>
              </w:rPr>
            </w:pPr>
          </w:p>
        </w:tc>
      </w:tr>
      <w:tr w:rsidR="00954563" w:rsidRPr="00AA3AF5" w:rsidTr="00954563">
        <w:trPr>
          <w:trHeight w:val="80"/>
        </w:trPr>
        <w:tc>
          <w:tcPr>
            <w:tcW w:w="2940" w:type="dxa"/>
            <w:tcBorders>
              <w:left w:val="single" w:sz="6" w:space="0" w:color="auto"/>
              <w:bottom w:val="dotted" w:sz="4" w:space="0" w:color="auto"/>
            </w:tcBorders>
            <w:tcMar>
              <w:top w:w="20" w:type="dxa"/>
              <w:left w:w="20" w:type="dxa"/>
              <w:bottom w:w="0" w:type="dxa"/>
              <w:right w:w="20" w:type="dxa"/>
            </w:tcMar>
          </w:tcPr>
          <w:p w:rsidR="00954563" w:rsidRPr="00AA3AF5" w:rsidRDefault="00954563" w:rsidP="00954563">
            <w:r w:rsidRPr="00AA3AF5">
              <w:t>Branch Number</w:t>
            </w:r>
          </w:p>
        </w:tc>
        <w:tc>
          <w:tcPr>
            <w:tcW w:w="1470" w:type="dxa"/>
            <w:tcBorders>
              <w:bottom w:val="dotted" w:sz="4" w:space="0" w:color="auto"/>
            </w:tcBorders>
            <w:noWrap/>
            <w:tcMar>
              <w:top w:w="20" w:type="dxa"/>
              <w:left w:w="20" w:type="dxa"/>
              <w:bottom w:w="0" w:type="dxa"/>
              <w:right w:w="20" w:type="dxa"/>
            </w:tcMar>
          </w:tcPr>
          <w:p w:rsidR="00954563" w:rsidRPr="00AA3AF5" w:rsidRDefault="00954563" w:rsidP="00954563">
            <w:r w:rsidRPr="00AA3AF5">
              <w:t>Branch Code</w:t>
            </w:r>
          </w:p>
        </w:tc>
        <w:tc>
          <w:tcPr>
            <w:tcW w:w="3674" w:type="dxa"/>
            <w:tcBorders>
              <w:bottom w:val="dotted" w:sz="4" w:space="0" w:color="auto"/>
            </w:tcBorders>
            <w:tcMar>
              <w:top w:w="20" w:type="dxa"/>
              <w:left w:w="20" w:type="dxa"/>
              <w:bottom w:w="0" w:type="dxa"/>
              <w:right w:w="20" w:type="dxa"/>
            </w:tcMar>
          </w:tcPr>
          <w:p w:rsidR="00954563" w:rsidRPr="00AA3AF5" w:rsidRDefault="00954563" w:rsidP="00954563">
            <w:pPr>
              <w:rPr>
                <w:cs/>
              </w:rPr>
            </w:pPr>
            <w:r w:rsidRPr="00AA3AF5">
              <w:rPr>
                <w:cs/>
              </w:rPr>
              <w:t>รหัสสาขา</w:t>
            </w:r>
          </w:p>
        </w:tc>
        <w:tc>
          <w:tcPr>
            <w:tcW w:w="514" w:type="dxa"/>
            <w:tcBorders>
              <w:bottom w:val="dotted" w:sz="4" w:space="0" w:color="auto"/>
            </w:tcBorders>
          </w:tcPr>
          <w:p w:rsidR="00954563" w:rsidRPr="00AA3AF5" w:rsidRDefault="00954563" w:rsidP="00954563">
            <w:pPr>
              <w:jc w:val="center"/>
              <w:rPr>
                <w:u w:val="single"/>
              </w:rPr>
            </w:pPr>
            <w:r w:rsidRPr="00AA3AF5">
              <w:t>X</w:t>
            </w:r>
          </w:p>
        </w:tc>
        <w:tc>
          <w:tcPr>
            <w:tcW w:w="514" w:type="dxa"/>
            <w:tcBorders>
              <w:bottom w:val="dotted" w:sz="4" w:space="0" w:color="auto"/>
            </w:tcBorders>
          </w:tcPr>
          <w:p w:rsidR="00954563" w:rsidRPr="00AA3AF5" w:rsidRDefault="00954563" w:rsidP="00954563">
            <w:pPr>
              <w:jc w:val="center"/>
              <w:rPr>
                <w:u w:val="single"/>
              </w:rPr>
            </w:pPr>
          </w:p>
        </w:tc>
        <w:tc>
          <w:tcPr>
            <w:tcW w:w="514" w:type="dxa"/>
            <w:tcBorders>
              <w:bottom w:val="dotted" w:sz="4" w:space="0" w:color="auto"/>
            </w:tcBorders>
          </w:tcPr>
          <w:p w:rsidR="00954563" w:rsidRPr="00AA3AF5" w:rsidRDefault="00954563" w:rsidP="00954563">
            <w:pPr>
              <w:jc w:val="center"/>
              <w:rPr>
                <w:u w:val="single"/>
              </w:rPr>
            </w:pPr>
            <w:r w:rsidRPr="00AA3AF5">
              <w:t>X</w:t>
            </w:r>
          </w:p>
        </w:tc>
        <w:tc>
          <w:tcPr>
            <w:tcW w:w="514" w:type="dxa"/>
            <w:tcBorders>
              <w:bottom w:val="dotted" w:sz="4" w:space="0" w:color="auto"/>
            </w:tcBorders>
          </w:tcPr>
          <w:p w:rsidR="00954563" w:rsidRPr="00AA3AF5" w:rsidRDefault="00954563" w:rsidP="00954563">
            <w:pPr>
              <w:jc w:val="center"/>
              <w:rPr>
                <w:u w:val="single"/>
              </w:rPr>
            </w:pPr>
          </w:p>
        </w:tc>
        <w:tc>
          <w:tcPr>
            <w:tcW w:w="514" w:type="dxa"/>
            <w:tcBorders>
              <w:bottom w:val="dotted" w:sz="4" w:space="0" w:color="auto"/>
            </w:tcBorders>
          </w:tcPr>
          <w:p w:rsidR="00954563" w:rsidRPr="00AA3AF5" w:rsidRDefault="00954563" w:rsidP="00954563">
            <w:pPr>
              <w:jc w:val="center"/>
              <w:rPr>
                <w:u w:val="single"/>
              </w:rPr>
            </w:pPr>
            <w:r w:rsidRPr="00AA3AF5">
              <w:t>X</w:t>
            </w:r>
          </w:p>
        </w:tc>
        <w:tc>
          <w:tcPr>
            <w:tcW w:w="514" w:type="dxa"/>
            <w:tcBorders>
              <w:bottom w:val="dotted" w:sz="4" w:space="0" w:color="auto"/>
            </w:tcBorders>
          </w:tcPr>
          <w:p w:rsidR="00954563" w:rsidRPr="00AA3AF5" w:rsidRDefault="00954563" w:rsidP="00954563">
            <w:pPr>
              <w:jc w:val="center"/>
              <w:rPr>
                <w:u w:val="single"/>
              </w:rPr>
            </w:pPr>
          </w:p>
        </w:tc>
        <w:tc>
          <w:tcPr>
            <w:tcW w:w="514" w:type="dxa"/>
            <w:tcBorders>
              <w:bottom w:val="dotted" w:sz="4" w:space="0" w:color="auto"/>
            </w:tcBorders>
          </w:tcPr>
          <w:p w:rsidR="00954563" w:rsidRPr="00AA3AF5" w:rsidRDefault="00954563" w:rsidP="00954563">
            <w:pPr>
              <w:jc w:val="center"/>
              <w:rPr>
                <w:u w:val="single"/>
              </w:rPr>
            </w:pPr>
          </w:p>
        </w:tc>
        <w:tc>
          <w:tcPr>
            <w:tcW w:w="514" w:type="dxa"/>
            <w:tcBorders>
              <w:bottom w:val="dotted" w:sz="4" w:space="0" w:color="auto"/>
            </w:tcBorders>
          </w:tcPr>
          <w:p w:rsidR="00954563" w:rsidRPr="00AA3AF5" w:rsidRDefault="00954563" w:rsidP="00954563">
            <w:pPr>
              <w:jc w:val="center"/>
              <w:rPr>
                <w:u w:val="single"/>
              </w:rPr>
            </w:pPr>
          </w:p>
        </w:tc>
      </w:tr>
      <w:tr w:rsidR="00954563" w:rsidRPr="00AA3AF5" w:rsidTr="00954563">
        <w:trPr>
          <w:trHeight w:val="80"/>
        </w:trPr>
        <w:tc>
          <w:tcPr>
            <w:tcW w:w="2940" w:type="dxa"/>
            <w:tcBorders>
              <w:left w:val="single" w:sz="6" w:space="0" w:color="auto"/>
              <w:bottom w:val="dotted" w:sz="4" w:space="0" w:color="auto"/>
            </w:tcBorders>
            <w:tcMar>
              <w:top w:w="20" w:type="dxa"/>
              <w:left w:w="20" w:type="dxa"/>
              <w:bottom w:w="0" w:type="dxa"/>
              <w:right w:w="20" w:type="dxa"/>
            </w:tcMar>
          </w:tcPr>
          <w:p w:rsidR="00954563" w:rsidRPr="00AA3AF5" w:rsidRDefault="00954563" w:rsidP="00954563">
            <w:r w:rsidRPr="00AA3AF5">
              <w:t>Data Set Date</w:t>
            </w:r>
          </w:p>
        </w:tc>
        <w:tc>
          <w:tcPr>
            <w:tcW w:w="1470" w:type="dxa"/>
            <w:tcBorders>
              <w:bottom w:val="dotted" w:sz="4" w:space="0" w:color="auto"/>
            </w:tcBorders>
            <w:noWrap/>
            <w:tcMar>
              <w:top w:w="20" w:type="dxa"/>
              <w:left w:w="20" w:type="dxa"/>
              <w:bottom w:w="0" w:type="dxa"/>
              <w:right w:w="20" w:type="dxa"/>
            </w:tcMar>
          </w:tcPr>
          <w:p w:rsidR="00954563" w:rsidRPr="00AA3AF5" w:rsidRDefault="00954563" w:rsidP="00954563">
            <w:r w:rsidRPr="00AA3AF5">
              <w:t>Date</w:t>
            </w:r>
          </w:p>
        </w:tc>
        <w:tc>
          <w:tcPr>
            <w:tcW w:w="3674" w:type="dxa"/>
            <w:tcBorders>
              <w:bottom w:val="dotted" w:sz="4" w:space="0" w:color="auto"/>
            </w:tcBorders>
            <w:tcMar>
              <w:top w:w="20" w:type="dxa"/>
              <w:left w:w="20" w:type="dxa"/>
              <w:bottom w:w="0" w:type="dxa"/>
              <w:right w:w="20" w:type="dxa"/>
            </w:tcMar>
          </w:tcPr>
          <w:p w:rsidR="00954563" w:rsidRPr="00AA3AF5" w:rsidRDefault="00954563" w:rsidP="00954563">
            <w:r w:rsidRPr="00AA3AF5">
              <w:rPr>
                <w:cs/>
              </w:rPr>
              <w:t>วันที่ของชุดข้อมูล</w:t>
            </w:r>
          </w:p>
        </w:tc>
        <w:tc>
          <w:tcPr>
            <w:tcW w:w="514" w:type="dxa"/>
            <w:tcBorders>
              <w:bottom w:val="dotted" w:sz="4" w:space="0" w:color="auto"/>
            </w:tcBorders>
          </w:tcPr>
          <w:p w:rsidR="00954563" w:rsidRPr="00AA3AF5" w:rsidRDefault="00954563" w:rsidP="00954563">
            <w:pPr>
              <w:jc w:val="center"/>
              <w:rPr>
                <w:cs/>
              </w:rPr>
            </w:pPr>
            <w:r w:rsidRPr="00AA3AF5">
              <w:t>X</w:t>
            </w:r>
          </w:p>
        </w:tc>
        <w:tc>
          <w:tcPr>
            <w:tcW w:w="514" w:type="dxa"/>
            <w:tcBorders>
              <w:bottom w:val="dotted" w:sz="4" w:space="0" w:color="auto"/>
            </w:tcBorders>
          </w:tcPr>
          <w:p w:rsidR="00954563" w:rsidRPr="00AA3AF5" w:rsidRDefault="00954563" w:rsidP="00954563">
            <w:pPr>
              <w:jc w:val="center"/>
              <w:rPr>
                <w:cs/>
              </w:rPr>
            </w:pPr>
          </w:p>
        </w:tc>
        <w:tc>
          <w:tcPr>
            <w:tcW w:w="514" w:type="dxa"/>
            <w:tcBorders>
              <w:bottom w:val="dotted" w:sz="4" w:space="0" w:color="auto"/>
            </w:tcBorders>
          </w:tcPr>
          <w:p w:rsidR="00954563" w:rsidRPr="00AA3AF5" w:rsidRDefault="00954563" w:rsidP="00954563">
            <w:pPr>
              <w:jc w:val="center"/>
              <w:rPr>
                <w:cs/>
              </w:rPr>
            </w:pPr>
            <w:r w:rsidRPr="00AA3AF5">
              <w:t>X</w:t>
            </w:r>
          </w:p>
        </w:tc>
        <w:tc>
          <w:tcPr>
            <w:tcW w:w="514" w:type="dxa"/>
            <w:tcBorders>
              <w:bottom w:val="dotted" w:sz="4" w:space="0" w:color="auto"/>
            </w:tcBorders>
          </w:tcPr>
          <w:p w:rsidR="00954563" w:rsidRPr="00AA3AF5" w:rsidRDefault="00954563" w:rsidP="00954563">
            <w:pPr>
              <w:jc w:val="center"/>
              <w:rPr>
                <w:cs/>
              </w:rPr>
            </w:pPr>
          </w:p>
        </w:tc>
        <w:tc>
          <w:tcPr>
            <w:tcW w:w="514" w:type="dxa"/>
            <w:tcBorders>
              <w:bottom w:val="dotted" w:sz="4" w:space="0" w:color="auto"/>
            </w:tcBorders>
          </w:tcPr>
          <w:p w:rsidR="00954563" w:rsidRPr="00AA3AF5" w:rsidRDefault="00954563" w:rsidP="00954563">
            <w:pPr>
              <w:jc w:val="center"/>
              <w:rPr>
                <w:cs/>
              </w:rPr>
            </w:pPr>
            <w:r w:rsidRPr="00AA3AF5">
              <w:t>X</w:t>
            </w:r>
          </w:p>
        </w:tc>
        <w:tc>
          <w:tcPr>
            <w:tcW w:w="514" w:type="dxa"/>
            <w:tcBorders>
              <w:bottom w:val="dotted" w:sz="4" w:space="0" w:color="auto"/>
            </w:tcBorders>
          </w:tcPr>
          <w:p w:rsidR="00954563" w:rsidRPr="00AA3AF5" w:rsidRDefault="00954563" w:rsidP="00954563">
            <w:pPr>
              <w:jc w:val="center"/>
              <w:rPr>
                <w:cs/>
              </w:rPr>
            </w:pPr>
          </w:p>
        </w:tc>
        <w:tc>
          <w:tcPr>
            <w:tcW w:w="514" w:type="dxa"/>
            <w:tcBorders>
              <w:bottom w:val="dotted" w:sz="4" w:space="0" w:color="auto"/>
            </w:tcBorders>
          </w:tcPr>
          <w:p w:rsidR="00954563" w:rsidRPr="00AA3AF5" w:rsidRDefault="00954563" w:rsidP="00954563">
            <w:pPr>
              <w:jc w:val="center"/>
              <w:rPr>
                <w:cs/>
              </w:rPr>
            </w:pPr>
          </w:p>
        </w:tc>
        <w:tc>
          <w:tcPr>
            <w:tcW w:w="514" w:type="dxa"/>
            <w:tcBorders>
              <w:bottom w:val="dotted" w:sz="4" w:space="0" w:color="auto"/>
            </w:tcBorders>
          </w:tcPr>
          <w:p w:rsidR="00954563" w:rsidRPr="00AA3AF5" w:rsidRDefault="00954563" w:rsidP="00954563">
            <w:pPr>
              <w:jc w:val="center"/>
              <w:rPr>
                <w:cs/>
              </w:rPr>
            </w:pPr>
          </w:p>
        </w:tc>
      </w:tr>
      <w:tr w:rsidR="00954563" w:rsidRPr="00AA3AF5" w:rsidTr="00954563">
        <w:trPr>
          <w:trHeight w:val="142"/>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954563" w:rsidRPr="00AA3AF5" w:rsidRDefault="00954563" w:rsidP="00954563">
            <w:r w:rsidRPr="00AA3AF5">
              <w:t>Business Size</w:t>
            </w:r>
          </w:p>
        </w:tc>
        <w:tc>
          <w:tcPr>
            <w:tcW w:w="1470" w:type="dxa"/>
            <w:tcBorders>
              <w:top w:val="dotted" w:sz="4" w:space="0" w:color="auto"/>
              <w:bottom w:val="dotted" w:sz="4" w:space="0" w:color="auto"/>
            </w:tcBorders>
            <w:noWrap/>
            <w:tcMar>
              <w:top w:w="20" w:type="dxa"/>
              <w:left w:w="20" w:type="dxa"/>
              <w:bottom w:w="0" w:type="dxa"/>
              <w:right w:w="20" w:type="dxa"/>
            </w:tcMar>
          </w:tcPr>
          <w:p w:rsidR="00954563" w:rsidRPr="00AA3AF5" w:rsidRDefault="00954563" w:rsidP="00954563">
            <w:r w:rsidRPr="00AA3AF5">
              <w:t>Classification</w:t>
            </w:r>
          </w:p>
        </w:tc>
        <w:tc>
          <w:tcPr>
            <w:tcW w:w="3674" w:type="dxa"/>
            <w:tcBorders>
              <w:top w:val="dotted" w:sz="4" w:space="0" w:color="auto"/>
              <w:bottom w:val="dotted" w:sz="4" w:space="0" w:color="auto"/>
            </w:tcBorders>
            <w:tcMar>
              <w:top w:w="20" w:type="dxa"/>
              <w:left w:w="20" w:type="dxa"/>
              <w:bottom w:w="0" w:type="dxa"/>
              <w:right w:w="20" w:type="dxa"/>
            </w:tcMar>
          </w:tcPr>
          <w:p w:rsidR="00954563" w:rsidRPr="00AA3AF5" w:rsidRDefault="00954563" w:rsidP="00954563">
            <w:r w:rsidRPr="00AA3AF5">
              <w:rPr>
                <w:cs/>
              </w:rPr>
              <w:t>แยกขนาดธุรกิจออกเป็นขนาดย่อม, กลาง และใหญ่ ยกเว้น</w:t>
            </w:r>
          </w:p>
          <w:p w:rsidR="00954563" w:rsidRPr="00AA3AF5" w:rsidRDefault="00954563" w:rsidP="00954563">
            <w:pPr>
              <w:ind w:firstLine="321"/>
            </w:pPr>
            <w:r w:rsidRPr="00AA3AF5">
              <w:rPr>
                <w:cs/>
              </w:rPr>
              <w:t xml:space="preserve">- สาขาและสำนักงานตัวแทนที่อยู่ในต่างประเทศของธนาคารพาณิชย์ไทย  </w:t>
            </w:r>
          </w:p>
          <w:p w:rsidR="00954563" w:rsidRPr="00AA3AF5" w:rsidRDefault="00954563" w:rsidP="00954563">
            <w:pPr>
              <w:ind w:firstLine="321"/>
              <w:rPr>
                <w:cs/>
              </w:rPr>
            </w:pPr>
            <w:r w:rsidRPr="00AA3AF5">
              <w:rPr>
                <w:cs/>
              </w:rPr>
              <w:t>- ลูกหนี้ที่เป็นบุคคลธรรมดาและกู้เพื่อการอุปโภคบริโภคส่วนบุคคล</w:t>
            </w:r>
          </w:p>
        </w:tc>
        <w:tc>
          <w:tcPr>
            <w:tcW w:w="514" w:type="dxa"/>
            <w:tcBorders>
              <w:top w:val="dotted" w:sz="4" w:space="0" w:color="auto"/>
              <w:bottom w:val="dotted" w:sz="4" w:space="0" w:color="auto"/>
            </w:tcBorders>
          </w:tcPr>
          <w:p w:rsidR="00954563" w:rsidRPr="00AA3AF5" w:rsidRDefault="00954563" w:rsidP="00954563">
            <w:pPr>
              <w:jc w:val="center"/>
              <w:rPr>
                <w:u w:val="single"/>
              </w:rPr>
            </w:pPr>
          </w:p>
        </w:tc>
        <w:tc>
          <w:tcPr>
            <w:tcW w:w="514" w:type="dxa"/>
            <w:tcBorders>
              <w:top w:val="dotted" w:sz="4" w:space="0" w:color="auto"/>
              <w:bottom w:val="dotted" w:sz="4" w:space="0" w:color="auto"/>
            </w:tcBorders>
          </w:tcPr>
          <w:p w:rsidR="00954563" w:rsidRPr="00AA3AF5" w:rsidRDefault="00954563" w:rsidP="00954563">
            <w:pPr>
              <w:jc w:val="center"/>
              <w:rPr>
                <w:u w:val="single"/>
              </w:rPr>
            </w:pPr>
            <w:r w:rsidRPr="00AA3AF5">
              <w:t>X</w:t>
            </w:r>
          </w:p>
        </w:tc>
        <w:tc>
          <w:tcPr>
            <w:tcW w:w="514" w:type="dxa"/>
            <w:tcBorders>
              <w:top w:val="dotted" w:sz="4" w:space="0" w:color="auto"/>
              <w:bottom w:val="dotted" w:sz="4" w:space="0" w:color="auto"/>
            </w:tcBorders>
          </w:tcPr>
          <w:p w:rsidR="00954563" w:rsidRPr="00AA3AF5" w:rsidRDefault="00954563" w:rsidP="00954563">
            <w:pPr>
              <w:jc w:val="center"/>
              <w:rPr>
                <w:u w:val="single"/>
              </w:rPr>
            </w:pPr>
          </w:p>
        </w:tc>
        <w:tc>
          <w:tcPr>
            <w:tcW w:w="514" w:type="dxa"/>
            <w:tcBorders>
              <w:top w:val="dotted" w:sz="4" w:space="0" w:color="auto"/>
              <w:bottom w:val="dotted" w:sz="4" w:space="0" w:color="auto"/>
            </w:tcBorders>
          </w:tcPr>
          <w:p w:rsidR="00954563" w:rsidRPr="00AA3AF5" w:rsidRDefault="00954563" w:rsidP="00954563">
            <w:pPr>
              <w:jc w:val="center"/>
              <w:rPr>
                <w:u w:val="single"/>
              </w:rPr>
            </w:pPr>
            <w:r w:rsidRPr="00AA3AF5">
              <w:t>X</w:t>
            </w:r>
          </w:p>
        </w:tc>
        <w:tc>
          <w:tcPr>
            <w:tcW w:w="514" w:type="dxa"/>
            <w:tcBorders>
              <w:top w:val="dotted" w:sz="4" w:space="0" w:color="auto"/>
              <w:bottom w:val="dotted" w:sz="4" w:space="0" w:color="auto"/>
            </w:tcBorders>
          </w:tcPr>
          <w:p w:rsidR="00954563" w:rsidRPr="00AA3AF5" w:rsidRDefault="00954563" w:rsidP="00954563">
            <w:pPr>
              <w:jc w:val="center"/>
              <w:rPr>
                <w:u w:val="single"/>
              </w:rPr>
            </w:pPr>
          </w:p>
        </w:tc>
        <w:tc>
          <w:tcPr>
            <w:tcW w:w="514" w:type="dxa"/>
            <w:tcBorders>
              <w:top w:val="dotted" w:sz="4" w:space="0" w:color="auto"/>
              <w:bottom w:val="dotted" w:sz="4" w:space="0" w:color="auto"/>
            </w:tcBorders>
          </w:tcPr>
          <w:p w:rsidR="00954563" w:rsidRPr="00AA3AF5" w:rsidRDefault="00954563" w:rsidP="00954563">
            <w:pPr>
              <w:jc w:val="center"/>
              <w:rPr>
                <w:cs/>
              </w:rPr>
            </w:pPr>
            <w:r w:rsidRPr="00AA3AF5">
              <w:t>X</w:t>
            </w:r>
          </w:p>
        </w:tc>
        <w:tc>
          <w:tcPr>
            <w:tcW w:w="514" w:type="dxa"/>
            <w:tcBorders>
              <w:top w:val="dotted" w:sz="4" w:space="0" w:color="auto"/>
              <w:bottom w:val="dotted" w:sz="4" w:space="0" w:color="auto"/>
            </w:tcBorders>
          </w:tcPr>
          <w:p w:rsidR="00954563" w:rsidRPr="00AA3AF5" w:rsidRDefault="00954563" w:rsidP="00954563">
            <w:pPr>
              <w:jc w:val="center"/>
              <w:rPr>
                <w:cs/>
              </w:rPr>
            </w:pPr>
          </w:p>
        </w:tc>
        <w:tc>
          <w:tcPr>
            <w:tcW w:w="514" w:type="dxa"/>
            <w:tcBorders>
              <w:top w:val="dotted" w:sz="4" w:space="0" w:color="auto"/>
              <w:bottom w:val="dotted" w:sz="4" w:space="0" w:color="auto"/>
            </w:tcBorders>
          </w:tcPr>
          <w:p w:rsidR="00954563" w:rsidRPr="00AA3AF5" w:rsidRDefault="00954563" w:rsidP="00954563">
            <w:pPr>
              <w:jc w:val="center"/>
              <w:rPr>
                <w:cs/>
              </w:rPr>
            </w:pPr>
          </w:p>
        </w:tc>
      </w:tr>
      <w:tr w:rsidR="00954563" w:rsidRPr="00AA3AF5" w:rsidTr="00954563">
        <w:trPr>
          <w:trHeight w:val="255"/>
        </w:trPr>
        <w:tc>
          <w:tcPr>
            <w:tcW w:w="2940" w:type="dxa"/>
            <w:tcBorders>
              <w:left w:val="single" w:sz="6" w:space="0" w:color="auto"/>
            </w:tcBorders>
            <w:tcMar>
              <w:top w:w="20" w:type="dxa"/>
              <w:left w:w="20" w:type="dxa"/>
              <w:bottom w:w="0" w:type="dxa"/>
              <w:right w:w="20" w:type="dxa"/>
            </w:tcMar>
          </w:tcPr>
          <w:p w:rsidR="00954563" w:rsidRPr="00AA3AF5" w:rsidRDefault="00954563" w:rsidP="00954563">
            <w:r w:rsidRPr="00AA3AF5">
              <w:t>Lending Business Type</w:t>
            </w:r>
          </w:p>
        </w:tc>
        <w:tc>
          <w:tcPr>
            <w:tcW w:w="1470" w:type="dxa"/>
            <w:tcMar>
              <w:top w:w="20" w:type="dxa"/>
              <w:left w:w="20" w:type="dxa"/>
              <w:bottom w:w="0" w:type="dxa"/>
              <w:right w:w="20" w:type="dxa"/>
            </w:tcMar>
          </w:tcPr>
          <w:p w:rsidR="00954563" w:rsidRPr="00AA3AF5" w:rsidRDefault="00954563" w:rsidP="00954563">
            <w:r w:rsidRPr="00AA3AF5">
              <w:t>Business Type</w:t>
            </w:r>
          </w:p>
        </w:tc>
        <w:tc>
          <w:tcPr>
            <w:tcW w:w="3674" w:type="dxa"/>
            <w:tcMar>
              <w:top w:w="20" w:type="dxa"/>
              <w:left w:w="20" w:type="dxa"/>
              <w:bottom w:w="0" w:type="dxa"/>
              <w:right w:w="20" w:type="dxa"/>
            </w:tcMar>
          </w:tcPr>
          <w:p w:rsidR="00954563" w:rsidRPr="00AA3AF5" w:rsidRDefault="00954563" w:rsidP="00954563">
            <w:r w:rsidRPr="00AA3AF5">
              <w:rPr>
                <w:cs/>
              </w:rPr>
              <w:t>ประเภทธุรกิจที่กู้</w:t>
            </w:r>
            <w:r w:rsidRPr="00AA3AF5">
              <w:t xml:space="preserve"> </w:t>
            </w:r>
            <w:r w:rsidRPr="00AA3AF5">
              <w:rPr>
                <w:cs/>
              </w:rPr>
              <w:t xml:space="preserve">ใช้รหัสมาตรฐานประเภทธุรกิจ (ยกเว้น ลูกหนี้ที่เป็นบุคคลธรรมดาและกู้เพื่อการอุปโภคบริโภคส่วนบุคคลใช้ </w:t>
            </w:r>
            <w:r w:rsidRPr="00AA3AF5">
              <w:t xml:space="preserve">classification </w:t>
            </w:r>
            <w:r w:rsidRPr="00AA3AF5">
              <w:rPr>
                <w:cs/>
              </w:rPr>
              <w:t xml:space="preserve">ใน </w:t>
            </w:r>
            <w:r w:rsidRPr="00AA3AF5">
              <w:t>Personal Consumption)</w:t>
            </w:r>
          </w:p>
        </w:tc>
        <w:tc>
          <w:tcPr>
            <w:tcW w:w="514" w:type="dxa"/>
          </w:tcPr>
          <w:p w:rsidR="00954563" w:rsidRPr="00AA3AF5" w:rsidRDefault="00954563" w:rsidP="00954563">
            <w:pPr>
              <w:jc w:val="center"/>
              <w:rPr>
                <w:cs/>
              </w:rPr>
            </w:pPr>
            <w:r w:rsidRPr="00AA3AF5">
              <w:t>X</w:t>
            </w:r>
          </w:p>
        </w:tc>
        <w:tc>
          <w:tcPr>
            <w:tcW w:w="514" w:type="dxa"/>
          </w:tcPr>
          <w:p w:rsidR="00954563" w:rsidRPr="00AA3AF5" w:rsidRDefault="00954563" w:rsidP="00954563">
            <w:pPr>
              <w:jc w:val="center"/>
              <w:rPr>
                <w:cs/>
              </w:rPr>
            </w:pPr>
          </w:p>
        </w:tc>
        <w:tc>
          <w:tcPr>
            <w:tcW w:w="514" w:type="dxa"/>
          </w:tcPr>
          <w:p w:rsidR="00954563" w:rsidRPr="00AA3AF5" w:rsidRDefault="00954563" w:rsidP="00954563">
            <w:pPr>
              <w:jc w:val="center"/>
              <w:rPr>
                <w:cs/>
              </w:rPr>
            </w:pPr>
            <w:r w:rsidRPr="00AA3AF5">
              <w:t>X</w:t>
            </w:r>
          </w:p>
        </w:tc>
        <w:tc>
          <w:tcPr>
            <w:tcW w:w="514" w:type="dxa"/>
          </w:tcPr>
          <w:p w:rsidR="00954563" w:rsidRPr="00AA3AF5" w:rsidRDefault="00954563" w:rsidP="00954563">
            <w:pPr>
              <w:jc w:val="center"/>
              <w:rPr>
                <w:cs/>
              </w:rPr>
            </w:pPr>
          </w:p>
        </w:tc>
        <w:tc>
          <w:tcPr>
            <w:tcW w:w="514" w:type="dxa"/>
          </w:tcPr>
          <w:p w:rsidR="00954563" w:rsidRPr="00AA3AF5" w:rsidRDefault="00954563" w:rsidP="00954563">
            <w:pPr>
              <w:jc w:val="center"/>
              <w:rPr>
                <w:cs/>
              </w:rPr>
            </w:pPr>
            <w:r w:rsidRPr="00AA3AF5">
              <w:t>X</w:t>
            </w:r>
          </w:p>
        </w:tc>
        <w:tc>
          <w:tcPr>
            <w:tcW w:w="514" w:type="dxa"/>
          </w:tcPr>
          <w:p w:rsidR="00954563" w:rsidRPr="00AA3AF5" w:rsidRDefault="00954563" w:rsidP="00954563">
            <w:pPr>
              <w:jc w:val="center"/>
              <w:rPr>
                <w:cs/>
              </w:rPr>
            </w:pPr>
          </w:p>
        </w:tc>
        <w:tc>
          <w:tcPr>
            <w:tcW w:w="514" w:type="dxa"/>
          </w:tcPr>
          <w:p w:rsidR="00954563" w:rsidRPr="00AA3AF5" w:rsidRDefault="00954563" w:rsidP="00954563">
            <w:pPr>
              <w:jc w:val="center"/>
              <w:rPr>
                <w:cs/>
              </w:rPr>
            </w:pPr>
          </w:p>
        </w:tc>
        <w:tc>
          <w:tcPr>
            <w:tcW w:w="514" w:type="dxa"/>
          </w:tcPr>
          <w:p w:rsidR="00954563" w:rsidRPr="00AA3AF5" w:rsidRDefault="00954563" w:rsidP="00954563">
            <w:pPr>
              <w:jc w:val="center"/>
              <w:rPr>
                <w:cs/>
              </w:rPr>
            </w:pPr>
          </w:p>
        </w:tc>
      </w:tr>
      <w:tr w:rsidR="00954563" w:rsidRPr="00AA3AF5" w:rsidTr="00954563">
        <w:trPr>
          <w:trHeight w:val="255"/>
        </w:trPr>
        <w:tc>
          <w:tcPr>
            <w:tcW w:w="2940" w:type="dxa"/>
            <w:tcBorders>
              <w:left w:val="single" w:sz="6" w:space="0" w:color="auto"/>
            </w:tcBorders>
            <w:tcMar>
              <w:top w:w="20" w:type="dxa"/>
              <w:left w:w="20" w:type="dxa"/>
              <w:bottom w:w="0" w:type="dxa"/>
              <w:right w:w="20" w:type="dxa"/>
            </w:tcMar>
          </w:tcPr>
          <w:p w:rsidR="00954563" w:rsidRPr="00AA3AF5" w:rsidRDefault="00954563" w:rsidP="00954563">
            <w:r w:rsidRPr="00AA3AF5">
              <w:t>Number of Customers</w:t>
            </w:r>
          </w:p>
        </w:tc>
        <w:tc>
          <w:tcPr>
            <w:tcW w:w="1470" w:type="dxa"/>
            <w:tcMar>
              <w:top w:w="20" w:type="dxa"/>
              <w:left w:w="20" w:type="dxa"/>
              <w:bottom w:w="0" w:type="dxa"/>
              <w:right w:w="20" w:type="dxa"/>
            </w:tcMar>
          </w:tcPr>
          <w:p w:rsidR="00954563" w:rsidRPr="00AA3AF5" w:rsidRDefault="00954563" w:rsidP="00954563">
            <w:r w:rsidRPr="00AA3AF5">
              <w:t>Number</w:t>
            </w:r>
          </w:p>
        </w:tc>
        <w:tc>
          <w:tcPr>
            <w:tcW w:w="3674" w:type="dxa"/>
            <w:tcMar>
              <w:top w:w="20" w:type="dxa"/>
              <w:left w:w="20" w:type="dxa"/>
              <w:bottom w:w="0" w:type="dxa"/>
              <w:right w:w="20" w:type="dxa"/>
            </w:tcMar>
          </w:tcPr>
          <w:p w:rsidR="00954563" w:rsidRPr="00AA3AF5" w:rsidRDefault="00954563" w:rsidP="00954563">
            <w:pPr>
              <w:pStyle w:val="Footer"/>
              <w:tabs>
                <w:tab w:val="clear" w:pos="4153"/>
                <w:tab w:val="clear" w:pos="8306"/>
              </w:tabs>
            </w:pPr>
            <w:r w:rsidRPr="00AA3AF5">
              <w:rPr>
                <w:cs/>
              </w:rPr>
              <w:t>จำนวนรายลูกหนี้</w:t>
            </w:r>
          </w:p>
        </w:tc>
        <w:tc>
          <w:tcPr>
            <w:tcW w:w="514" w:type="dxa"/>
          </w:tcPr>
          <w:p w:rsidR="00954563" w:rsidRPr="00AA3AF5" w:rsidRDefault="00954563" w:rsidP="00954563">
            <w:pPr>
              <w:jc w:val="center"/>
            </w:pPr>
            <w:r w:rsidRPr="00AA3AF5">
              <w:t>X</w:t>
            </w:r>
          </w:p>
        </w:tc>
        <w:tc>
          <w:tcPr>
            <w:tcW w:w="514" w:type="dxa"/>
          </w:tcPr>
          <w:p w:rsidR="00954563" w:rsidRPr="00AA3AF5" w:rsidRDefault="00954563" w:rsidP="00954563">
            <w:pPr>
              <w:jc w:val="center"/>
              <w:rPr>
                <w:cs/>
              </w:rPr>
            </w:pPr>
          </w:p>
        </w:tc>
        <w:tc>
          <w:tcPr>
            <w:tcW w:w="514" w:type="dxa"/>
          </w:tcPr>
          <w:p w:rsidR="00954563" w:rsidRPr="00AA3AF5" w:rsidRDefault="00954563" w:rsidP="00954563">
            <w:pPr>
              <w:jc w:val="center"/>
            </w:pPr>
            <w:r w:rsidRPr="00AA3AF5">
              <w:t>X</w:t>
            </w:r>
          </w:p>
        </w:tc>
        <w:tc>
          <w:tcPr>
            <w:tcW w:w="514" w:type="dxa"/>
          </w:tcPr>
          <w:p w:rsidR="00954563" w:rsidRPr="00AA3AF5" w:rsidRDefault="00954563" w:rsidP="00954563">
            <w:pPr>
              <w:jc w:val="center"/>
              <w:rPr>
                <w:cs/>
              </w:rPr>
            </w:pPr>
          </w:p>
        </w:tc>
        <w:tc>
          <w:tcPr>
            <w:tcW w:w="514" w:type="dxa"/>
          </w:tcPr>
          <w:p w:rsidR="00954563" w:rsidRPr="00AA3AF5" w:rsidRDefault="00954563" w:rsidP="00954563">
            <w:pPr>
              <w:jc w:val="center"/>
            </w:pPr>
            <w:r w:rsidRPr="00AA3AF5">
              <w:t>X</w:t>
            </w:r>
          </w:p>
        </w:tc>
        <w:tc>
          <w:tcPr>
            <w:tcW w:w="514" w:type="dxa"/>
          </w:tcPr>
          <w:p w:rsidR="00954563" w:rsidRPr="00AA3AF5" w:rsidRDefault="00954563" w:rsidP="00954563">
            <w:pPr>
              <w:jc w:val="center"/>
              <w:rPr>
                <w:cs/>
              </w:rPr>
            </w:pPr>
          </w:p>
        </w:tc>
        <w:tc>
          <w:tcPr>
            <w:tcW w:w="514" w:type="dxa"/>
          </w:tcPr>
          <w:p w:rsidR="00954563" w:rsidRPr="00AA3AF5" w:rsidRDefault="00954563" w:rsidP="00954563">
            <w:pPr>
              <w:jc w:val="center"/>
              <w:rPr>
                <w:cs/>
              </w:rPr>
            </w:pPr>
          </w:p>
        </w:tc>
        <w:tc>
          <w:tcPr>
            <w:tcW w:w="514" w:type="dxa"/>
          </w:tcPr>
          <w:p w:rsidR="00954563" w:rsidRPr="00AA3AF5" w:rsidRDefault="00954563" w:rsidP="00954563">
            <w:pPr>
              <w:jc w:val="center"/>
              <w:rPr>
                <w:cs/>
              </w:rPr>
            </w:pPr>
          </w:p>
        </w:tc>
      </w:tr>
      <w:tr w:rsidR="00954563" w:rsidRPr="00AA3AF5" w:rsidTr="00954563">
        <w:trPr>
          <w:trHeight w:val="80"/>
        </w:trPr>
        <w:tc>
          <w:tcPr>
            <w:tcW w:w="2940" w:type="dxa"/>
            <w:tcBorders>
              <w:left w:val="single" w:sz="6" w:space="0" w:color="auto"/>
            </w:tcBorders>
            <w:tcMar>
              <w:top w:w="20" w:type="dxa"/>
              <w:left w:w="20" w:type="dxa"/>
              <w:bottom w:w="0" w:type="dxa"/>
              <w:right w:w="20" w:type="dxa"/>
            </w:tcMar>
          </w:tcPr>
          <w:p w:rsidR="00954563" w:rsidRPr="00AA3AF5" w:rsidRDefault="00954563" w:rsidP="00954563">
            <w:pPr>
              <w:pStyle w:val="Footer"/>
              <w:tabs>
                <w:tab w:val="clear" w:pos="4153"/>
                <w:tab w:val="clear" w:pos="8306"/>
              </w:tabs>
            </w:pPr>
            <w:r w:rsidRPr="00AA3AF5">
              <w:t>Total Outstanding Amount</w:t>
            </w:r>
          </w:p>
        </w:tc>
        <w:tc>
          <w:tcPr>
            <w:tcW w:w="1470" w:type="dxa"/>
            <w:tcMar>
              <w:top w:w="20" w:type="dxa"/>
              <w:left w:w="20" w:type="dxa"/>
              <w:bottom w:w="0" w:type="dxa"/>
              <w:right w:w="20" w:type="dxa"/>
            </w:tcMar>
          </w:tcPr>
          <w:p w:rsidR="00954563" w:rsidRPr="00AA3AF5" w:rsidRDefault="00954563" w:rsidP="00954563">
            <w:r w:rsidRPr="00AA3AF5">
              <w:t>Amount</w:t>
            </w:r>
          </w:p>
        </w:tc>
        <w:tc>
          <w:tcPr>
            <w:tcW w:w="3674" w:type="dxa"/>
            <w:tcMar>
              <w:top w:w="20" w:type="dxa"/>
              <w:left w:w="20" w:type="dxa"/>
              <w:bottom w:w="0" w:type="dxa"/>
              <w:right w:w="20" w:type="dxa"/>
            </w:tcMar>
          </w:tcPr>
          <w:p w:rsidR="00954563" w:rsidRPr="00AA3AF5" w:rsidRDefault="00954563" w:rsidP="00954563">
            <w:pPr>
              <w:pStyle w:val="Footer"/>
              <w:tabs>
                <w:tab w:val="clear" w:pos="4153"/>
                <w:tab w:val="clear" w:pos="8306"/>
              </w:tabs>
            </w:pPr>
            <w:r w:rsidRPr="00AA3AF5">
              <w:rPr>
                <w:cs/>
              </w:rPr>
              <w:t>ยอดคงค้าง (บาท)</w:t>
            </w:r>
          </w:p>
        </w:tc>
        <w:tc>
          <w:tcPr>
            <w:tcW w:w="514" w:type="dxa"/>
          </w:tcPr>
          <w:p w:rsidR="00954563" w:rsidRPr="00AA3AF5" w:rsidRDefault="00954563" w:rsidP="00954563">
            <w:pPr>
              <w:jc w:val="center"/>
              <w:rPr>
                <w:cs/>
              </w:rPr>
            </w:pPr>
            <w:r w:rsidRPr="00AA3AF5">
              <w:t>X</w:t>
            </w:r>
          </w:p>
        </w:tc>
        <w:tc>
          <w:tcPr>
            <w:tcW w:w="514" w:type="dxa"/>
          </w:tcPr>
          <w:p w:rsidR="00954563" w:rsidRPr="00AA3AF5" w:rsidRDefault="00954563" w:rsidP="00954563">
            <w:pPr>
              <w:jc w:val="center"/>
              <w:rPr>
                <w:cs/>
              </w:rPr>
            </w:pPr>
          </w:p>
        </w:tc>
        <w:tc>
          <w:tcPr>
            <w:tcW w:w="514" w:type="dxa"/>
          </w:tcPr>
          <w:p w:rsidR="00954563" w:rsidRPr="00AA3AF5" w:rsidRDefault="00954563" w:rsidP="00954563">
            <w:pPr>
              <w:jc w:val="center"/>
              <w:rPr>
                <w:cs/>
              </w:rPr>
            </w:pPr>
            <w:r w:rsidRPr="00AA3AF5">
              <w:t>X</w:t>
            </w:r>
          </w:p>
        </w:tc>
        <w:tc>
          <w:tcPr>
            <w:tcW w:w="514" w:type="dxa"/>
          </w:tcPr>
          <w:p w:rsidR="00954563" w:rsidRPr="00AA3AF5" w:rsidRDefault="00954563" w:rsidP="00954563">
            <w:pPr>
              <w:jc w:val="center"/>
              <w:rPr>
                <w:cs/>
              </w:rPr>
            </w:pPr>
          </w:p>
        </w:tc>
        <w:tc>
          <w:tcPr>
            <w:tcW w:w="514" w:type="dxa"/>
          </w:tcPr>
          <w:p w:rsidR="00954563" w:rsidRPr="00AA3AF5" w:rsidRDefault="00954563" w:rsidP="00954563">
            <w:pPr>
              <w:jc w:val="center"/>
              <w:rPr>
                <w:cs/>
              </w:rPr>
            </w:pPr>
            <w:r w:rsidRPr="00AA3AF5">
              <w:t>X</w:t>
            </w:r>
          </w:p>
        </w:tc>
        <w:tc>
          <w:tcPr>
            <w:tcW w:w="514" w:type="dxa"/>
          </w:tcPr>
          <w:p w:rsidR="00954563" w:rsidRPr="00AA3AF5" w:rsidRDefault="00954563" w:rsidP="00954563">
            <w:pPr>
              <w:jc w:val="center"/>
              <w:rPr>
                <w:cs/>
              </w:rPr>
            </w:pPr>
          </w:p>
        </w:tc>
        <w:tc>
          <w:tcPr>
            <w:tcW w:w="514" w:type="dxa"/>
          </w:tcPr>
          <w:p w:rsidR="00954563" w:rsidRPr="00AA3AF5" w:rsidRDefault="00954563" w:rsidP="00954563">
            <w:pPr>
              <w:jc w:val="center"/>
              <w:rPr>
                <w:cs/>
              </w:rPr>
            </w:pPr>
          </w:p>
        </w:tc>
        <w:tc>
          <w:tcPr>
            <w:tcW w:w="514" w:type="dxa"/>
          </w:tcPr>
          <w:p w:rsidR="00954563" w:rsidRPr="00AA3AF5" w:rsidRDefault="00954563" w:rsidP="00954563">
            <w:pPr>
              <w:jc w:val="center"/>
              <w:rPr>
                <w:cs/>
              </w:rPr>
            </w:pPr>
          </w:p>
        </w:tc>
      </w:tr>
    </w:tbl>
    <w:p w:rsidR="00954563" w:rsidRDefault="00954563" w:rsidP="00954563"/>
    <w:p w:rsidR="00954563" w:rsidRDefault="00954563" w:rsidP="00954563">
      <w:r>
        <w:br w:type="page"/>
      </w:r>
    </w:p>
    <w:tbl>
      <w:tblPr>
        <w:tblW w:w="14462" w:type="dxa"/>
        <w:tblCellMar>
          <w:left w:w="0" w:type="dxa"/>
          <w:right w:w="0" w:type="dxa"/>
        </w:tblCellMar>
        <w:tblLook w:val="0000" w:firstRow="0" w:lastRow="0" w:firstColumn="0" w:lastColumn="0" w:noHBand="0" w:noVBand="0"/>
      </w:tblPr>
      <w:tblGrid>
        <w:gridCol w:w="2280"/>
        <w:gridCol w:w="12182"/>
      </w:tblGrid>
      <w:tr w:rsidR="00954563" w:rsidRPr="00AA3AF5" w:rsidTr="00954563">
        <w:trPr>
          <w:trHeight w:val="255"/>
        </w:trPr>
        <w:tc>
          <w:tcPr>
            <w:tcW w:w="2280" w:type="dxa"/>
            <w:tcBorders>
              <w:top w:val="nil"/>
              <w:left w:val="nil"/>
              <w:bottom w:val="nil"/>
              <w:right w:val="nil"/>
            </w:tcBorders>
            <w:noWrap/>
            <w:tcMar>
              <w:top w:w="20" w:type="dxa"/>
              <w:left w:w="20" w:type="dxa"/>
              <w:bottom w:w="0" w:type="dxa"/>
              <w:right w:w="20" w:type="dxa"/>
            </w:tcMar>
          </w:tcPr>
          <w:p w:rsidR="00954563" w:rsidRPr="00AA3AF5" w:rsidRDefault="00954563" w:rsidP="00954563">
            <w:pPr>
              <w:rPr>
                <w:b/>
                <w:bCs/>
              </w:rPr>
            </w:pPr>
            <w:r w:rsidRPr="00AA3AF5">
              <w:rPr>
                <w:b/>
                <w:bCs/>
              </w:rPr>
              <w:t xml:space="preserve">Data Set: </w:t>
            </w:r>
          </w:p>
        </w:tc>
        <w:tc>
          <w:tcPr>
            <w:tcW w:w="12182" w:type="dxa"/>
            <w:tcBorders>
              <w:top w:val="nil"/>
              <w:left w:val="nil"/>
              <w:bottom w:val="nil"/>
              <w:right w:val="nil"/>
            </w:tcBorders>
            <w:noWrap/>
            <w:tcMar>
              <w:top w:w="20" w:type="dxa"/>
              <w:left w:w="20" w:type="dxa"/>
              <w:bottom w:w="0" w:type="dxa"/>
              <w:right w:w="20" w:type="dxa"/>
            </w:tcMar>
          </w:tcPr>
          <w:p w:rsidR="00954563" w:rsidRPr="00AA3AF5" w:rsidRDefault="00954563" w:rsidP="00954563">
            <w:pPr>
              <w:pStyle w:val="Heading3"/>
            </w:pPr>
            <w:bookmarkStart w:id="73" w:name="_Toc361140839"/>
            <w:bookmarkStart w:id="74" w:name="_Toc520193008"/>
            <w:bookmarkStart w:id="75" w:name="_Toc533094211"/>
            <w:r w:rsidRPr="00AA3AF5">
              <w:t>Total Classified Lending Summary (DS_TCS)</w:t>
            </w:r>
            <w:bookmarkEnd w:id="73"/>
            <w:bookmarkEnd w:id="74"/>
            <w:bookmarkEnd w:id="75"/>
          </w:p>
        </w:tc>
      </w:tr>
      <w:tr w:rsidR="00954563" w:rsidRPr="00AA3AF5" w:rsidTr="00954563">
        <w:trPr>
          <w:cantSplit/>
          <w:trHeight w:val="255"/>
        </w:trPr>
        <w:tc>
          <w:tcPr>
            <w:tcW w:w="0" w:type="auto"/>
            <w:tcBorders>
              <w:top w:val="nil"/>
              <w:left w:val="nil"/>
              <w:bottom w:val="nil"/>
              <w:right w:val="nil"/>
            </w:tcBorders>
            <w:noWrap/>
            <w:tcMar>
              <w:top w:w="20" w:type="dxa"/>
              <w:left w:w="20" w:type="dxa"/>
              <w:bottom w:w="0" w:type="dxa"/>
              <w:right w:w="20" w:type="dxa"/>
            </w:tcMar>
          </w:tcPr>
          <w:p w:rsidR="00954563" w:rsidRPr="00AA3AF5" w:rsidRDefault="00954563" w:rsidP="00954563">
            <w:pPr>
              <w:rPr>
                <w:b/>
                <w:bCs/>
              </w:rPr>
            </w:pPr>
            <w:r w:rsidRPr="00AA3AF5">
              <w:rPr>
                <w:b/>
                <w:bCs/>
              </w:rPr>
              <w:t xml:space="preserve">Frequency: </w:t>
            </w:r>
          </w:p>
        </w:tc>
        <w:tc>
          <w:tcPr>
            <w:tcW w:w="12182" w:type="dxa"/>
            <w:tcBorders>
              <w:top w:val="nil"/>
              <w:left w:val="nil"/>
              <w:bottom w:val="nil"/>
              <w:right w:val="nil"/>
            </w:tcBorders>
            <w:tcMar>
              <w:top w:w="20" w:type="dxa"/>
              <w:left w:w="20" w:type="dxa"/>
              <w:bottom w:w="0" w:type="dxa"/>
              <w:right w:w="20" w:type="dxa"/>
            </w:tcMar>
          </w:tcPr>
          <w:p w:rsidR="00954563" w:rsidRPr="00AA3AF5" w:rsidRDefault="00954563" w:rsidP="00954563">
            <w:r w:rsidRPr="00AA3AF5">
              <w:rPr>
                <w:b/>
                <w:bCs/>
              </w:rPr>
              <w:t>Monthly</w:t>
            </w:r>
          </w:p>
        </w:tc>
      </w:tr>
    </w:tbl>
    <w:p w:rsidR="00954563" w:rsidRDefault="00954563" w:rsidP="00954563"/>
    <w:tbl>
      <w:tblPr>
        <w:tblW w:w="1220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24"/>
        <w:gridCol w:w="514"/>
      </w:tblGrid>
      <w:tr w:rsidR="0050111D" w:rsidRPr="00AA3AF5" w:rsidTr="0050111D">
        <w:trPr>
          <w:cantSplit/>
          <w:trHeight w:val="270"/>
          <w:tblHeader/>
        </w:trPr>
        <w:tc>
          <w:tcPr>
            <w:tcW w:w="2940" w:type="dxa"/>
            <w:vMerge w:val="restart"/>
            <w:tcBorders>
              <w:top w:val="single" w:sz="6" w:space="0" w:color="auto"/>
              <w:left w:val="single" w:sz="6" w:space="0" w:color="auto"/>
            </w:tcBorders>
            <w:shd w:val="clear" w:color="auto" w:fill="CCFFFF"/>
            <w:tcMar>
              <w:top w:w="20" w:type="dxa"/>
              <w:left w:w="20" w:type="dxa"/>
              <w:bottom w:w="0" w:type="dxa"/>
              <w:right w:w="20" w:type="dxa"/>
            </w:tcMar>
          </w:tcPr>
          <w:p w:rsidR="0050111D" w:rsidRPr="00AA3AF5" w:rsidRDefault="0050111D" w:rsidP="00954563">
            <w:pPr>
              <w:pStyle w:val="Footer"/>
              <w:tabs>
                <w:tab w:val="clear" w:pos="4153"/>
                <w:tab w:val="clear" w:pos="8306"/>
              </w:tabs>
            </w:pPr>
            <w:r w:rsidRPr="00AA3AF5">
              <w:t>Data Element</w:t>
            </w:r>
          </w:p>
        </w:tc>
        <w:tc>
          <w:tcPr>
            <w:tcW w:w="1470" w:type="dxa"/>
            <w:vMerge w:val="restart"/>
            <w:tcBorders>
              <w:top w:val="single" w:sz="6" w:space="0" w:color="auto"/>
            </w:tcBorders>
            <w:shd w:val="clear" w:color="auto" w:fill="CCFFFF"/>
            <w:tcMar>
              <w:top w:w="20" w:type="dxa"/>
              <w:left w:w="20" w:type="dxa"/>
              <w:bottom w:w="0" w:type="dxa"/>
              <w:right w:w="20" w:type="dxa"/>
            </w:tcMar>
          </w:tcPr>
          <w:p w:rsidR="0050111D" w:rsidRPr="00AA3AF5" w:rsidRDefault="0050111D" w:rsidP="00954563">
            <w:r w:rsidRPr="00AA3AF5">
              <w:t>Data Type</w:t>
            </w:r>
          </w:p>
        </w:tc>
        <w:tc>
          <w:tcPr>
            <w:tcW w:w="3674" w:type="dxa"/>
            <w:vMerge w:val="restart"/>
            <w:tcBorders>
              <w:top w:val="single" w:sz="6" w:space="0" w:color="auto"/>
            </w:tcBorders>
            <w:shd w:val="clear" w:color="auto" w:fill="CCFFFF"/>
            <w:tcMar>
              <w:top w:w="20" w:type="dxa"/>
              <w:left w:w="20" w:type="dxa"/>
              <w:bottom w:w="0" w:type="dxa"/>
              <w:right w:w="20" w:type="dxa"/>
            </w:tcMar>
          </w:tcPr>
          <w:p w:rsidR="0050111D" w:rsidRPr="00AA3AF5" w:rsidRDefault="0050111D" w:rsidP="00954563">
            <w:r w:rsidRPr="00AA3AF5">
              <w:t>Description</w:t>
            </w:r>
          </w:p>
        </w:tc>
        <w:tc>
          <w:tcPr>
            <w:tcW w:w="1028" w:type="dxa"/>
            <w:gridSpan w:val="2"/>
            <w:tcBorders>
              <w:top w:val="single" w:sz="6" w:space="0" w:color="auto"/>
            </w:tcBorders>
            <w:shd w:val="clear" w:color="auto" w:fill="CCFFFF"/>
          </w:tcPr>
          <w:p w:rsidR="0050111D" w:rsidRPr="00AA3AF5" w:rsidRDefault="0050111D" w:rsidP="00954563">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50111D" w:rsidRPr="00AA3AF5" w:rsidRDefault="0050111D" w:rsidP="00954563">
            <w:pPr>
              <w:jc w:val="center"/>
            </w:pPr>
            <w:r w:rsidRPr="00AA3AF5">
              <w:rPr>
                <w:cs/>
              </w:rPr>
              <w:t>บง.</w:t>
            </w:r>
          </w:p>
        </w:tc>
        <w:tc>
          <w:tcPr>
            <w:tcW w:w="1028" w:type="dxa"/>
            <w:gridSpan w:val="2"/>
            <w:tcBorders>
              <w:top w:val="single" w:sz="6" w:space="0" w:color="auto"/>
            </w:tcBorders>
            <w:shd w:val="clear" w:color="auto" w:fill="CCFFFF"/>
          </w:tcPr>
          <w:p w:rsidR="0050111D" w:rsidRPr="00AA3AF5" w:rsidRDefault="0050111D" w:rsidP="00954563">
            <w:pPr>
              <w:jc w:val="center"/>
            </w:pPr>
            <w:proofErr w:type="spellStart"/>
            <w:r w:rsidRPr="00AA3AF5">
              <w:rPr>
                <w:cs/>
              </w:rPr>
              <w:t>บค</w:t>
            </w:r>
            <w:proofErr w:type="spellEnd"/>
            <w:r w:rsidRPr="00AA3AF5">
              <w:rPr>
                <w:cs/>
              </w:rPr>
              <w:t>.</w:t>
            </w:r>
          </w:p>
        </w:tc>
        <w:tc>
          <w:tcPr>
            <w:tcW w:w="1038" w:type="dxa"/>
            <w:gridSpan w:val="2"/>
            <w:tcBorders>
              <w:top w:val="single" w:sz="6" w:space="0" w:color="auto"/>
            </w:tcBorders>
            <w:shd w:val="clear" w:color="auto" w:fill="CCFFFF"/>
          </w:tcPr>
          <w:p w:rsidR="0050111D" w:rsidRPr="00AA3AF5" w:rsidRDefault="0050111D" w:rsidP="00954563">
            <w:pPr>
              <w:jc w:val="center"/>
            </w:pPr>
            <w:r w:rsidRPr="00AA3AF5">
              <w:t>SFI</w:t>
            </w:r>
          </w:p>
        </w:tc>
      </w:tr>
      <w:tr w:rsidR="0050111D" w:rsidRPr="00AA3AF5" w:rsidTr="0050111D">
        <w:trPr>
          <w:cantSplit/>
          <w:trHeight w:val="270"/>
          <w:tblHeader/>
        </w:trPr>
        <w:tc>
          <w:tcPr>
            <w:tcW w:w="2940" w:type="dxa"/>
            <w:vMerge/>
            <w:tcBorders>
              <w:left w:val="single" w:sz="6" w:space="0" w:color="auto"/>
            </w:tcBorders>
            <w:shd w:val="clear" w:color="auto" w:fill="CCFFFF"/>
            <w:tcMar>
              <w:top w:w="20" w:type="dxa"/>
              <w:left w:w="20" w:type="dxa"/>
              <w:bottom w:w="0" w:type="dxa"/>
              <w:right w:w="20" w:type="dxa"/>
            </w:tcMar>
          </w:tcPr>
          <w:p w:rsidR="0050111D" w:rsidRPr="00AA3AF5" w:rsidRDefault="0050111D" w:rsidP="00954563">
            <w:pPr>
              <w:pStyle w:val="Footer"/>
              <w:tabs>
                <w:tab w:val="clear" w:pos="4153"/>
                <w:tab w:val="clear" w:pos="8306"/>
              </w:tabs>
            </w:pPr>
          </w:p>
        </w:tc>
        <w:tc>
          <w:tcPr>
            <w:tcW w:w="1470" w:type="dxa"/>
            <w:vMerge/>
            <w:shd w:val="clear" w:color="auto" w:fill="CCFFFF"/>
            <w:tcMar>
              <w:top w:w="20" w:type="dxa"/>
              <w:left w:w="20" w:type="dxa"/>
              <w:bottom w:w="0" w:type="dxa"/>
              <w:right w:w="20" w:type="dxa"/>
            </w:tcMar>
          </w:tcPr>
          <w:p w:rsidR="0050111D" w:rsidRPr="00AA3AF5" w:rsidRDefault="0050111D" w:rsidP="00954563"/>
        </w:tc>
        <w:tc>
          <w:tcPr>
            <w:tcW w:w="3674" w:type="dxa"/>
            <w:vMerge/>
            <w:shd w:val="clear" w:color="auto" w:fill="CCFFFF"/>
            <w:tcMar>
              <w:top w:w="20" w:type="dxa"/>
              <w:left w:w="20" w:type="dxa"/>
              <w:bottom w:w="0" w:type="dxa"/>
              <w:right w:w="20" w:type="dxa"/>
            </w:tcMar>
          </w:tcPr>
          <w:p w:rsidR="0050111D" w:rsidRPr="00AA3AF5" w:rsidRDefault="0050111D" w:rsidP="00954563"/>
        </w:tc>
        <w:tc>
          <w:tcPr>
            <w:tcW w:w="514" w:type="dxa"/>
            <w:shd w:val="clear" w:color="auto" w:fill="CCFFFF"/>
          </w:tcPr>
          <w:p w:rsidR="0050111D" w:rsidRPr="00AA3AF5" w:rsidRDefault="0050111D" w:rsidP="00954563">
            <w:pPr>
              <w:jc w:val="center"/>
            </w:pPr>
            <w:r w:rsidRPr="00AA3AF5">
              <w:t>M</w:t>
            </w:r>
          </w:p>
        </w:tc>
        <w:tc>
          <w:tcPr>
            <w:tcW w:w="514" w:type="dxa"/>
            <w:shd w:val="clear" w:color="auto" w:fill="CCFFFF"/>
          </w:tcPr>
          <w:p w:rsidR="0050111D" w:rsidRPr="00AA3AF5" w:rsidRDefault="0050111D" w:rsidP="00954563">
            <w:pPr>
              <w:jc w:val="center"/>
            </w:pPr>
            <w:r w:rsidRPr="00AA3AF5">
              <w:t>O</w:t>
            </w:r>
          </w:p>
        </w:tc>
        <w:tc>
          <w:tcPr>
            <w:tcW w:w="514" w:type="dxa"/>
            <w:shd w:val="clear" w:color="auto" w:fill="CCFFFF"/>
          </w:tcPr>
          <w:p w:rsidR="0050111D" w:rsidRPr="00AA3AF5" w:rsidRDefault="0050111D" w:rsidP="00954563">
            <w:pPr>
              <w:jc w:val="center"/>
            </w:pPr>
            <w:r w:rsidRPr="00AA3AF5">
              <w:t>M</w:t>
            </w:r>
          </w:p>
        </w:tc>
        <w:tc>
          <w:tcPr>
            <w:tcW w:w="514" w:type="dxa"/>
            <w:shd w:val="clear" w:color="auto" w:fill="CCFFFF"/>
          </w:tcPr>
          <w:p w:rsidR="0050111D" w:rsidRPr="00AA3AF5" w:rsidRDefault="0050111D" w:rsidP="00954563">
            <w:pPr>
              <w:jc w:val="center"/>
            </w:pPr>
            <w:r w:rsidRPr="00AA3AF5">
              <w:t>O</w:t>
            </w:r>
          </w:p>
        </w:tc>
        <w:tc>
          <w:tcPr>
            <w:tcW w:w="514" w:type="dxa"/>
            <w:shd w:val="clear" w:color="auto" w:fill="CCFFFF"/>
          </w:tcPr>
          <w:p w:rsidR="0050111D" w:rsidRPr="00AA3AF5" w:rsidRDefault="0050111D" w:rsidP="00954563">
            <w:pPr>
              <w:jc w:val="center"/>
            </w:pPr>
            <w:r w:rsidRPr="00AA3AF5">
              <w:t>M</w:t>
            </w:r>
          </w:p>
        </w:tc>
        <w:tc>
          <w:tcPr>
            <w:tcW w:w="514" w:type="dxa"/>
            <w:shd w:val="clear" w:color="auto" w:fill="CCFFFF"/>
          </w:tcPr>
          <w:p w:rsidR="0050111D" w:rsidRPr="00AA3AF5" w:rsidRDefault="0050111D" w:rsidP="00954563">
            <w:pPr>
              <w:jc w:val="center"/>
            </w:pPr>
            <w:r w:rsidRPr="00AA3AF5">
              <w:t>O</w:t>
            </w:r>
          </w:p>
        </w:tc>
        <w:tc>
          <w:tcPr>
            <w:tcW w:w="524" w:type="dxa"/>
            <w:shd w:val="clear" w:color="auto" w:fill="CCFFFF"/>
          </w:tcPr>
          <w:p w:rsidR="0050111D" w:rsidRPr="00AA3AF5" w:rsidRDefault="0050111D" w:rsidP="00954563">
            <w:pPr>
              <w:jc w:val="center"/>
            </w:pPr>
            <w:r w:rsidRPr="00AA3AF5">
              <w:t>M</w:t>
            </w:r>
          </w:p>
        </w:tc>
        <w:tc>
          <w:tcPr>
            <w:tcW w:w="514" w:type="dxa"/>
            <w:shd w:val="clear" w:color="auto" w:fill="CCFFFF"/>
          </w:tcPr>
          <w:p w:rsidR="0050111D" w:rsidRPr="00AA3AF5" w:rsidRDefault="0050111D" w:rsidP="00954563">
            <w:pPr>
              <w:jc w:val="center"/>
            </w:pPr>
            <w:r w:rsidRPr="00AA3AF5">
              <w:t>O</w:t>
            </w:r>
          </w:p>
        </w:tc>
      </w:tr>
      <w:tr w:rsidR="0050111D" w:rsidRPr="00AA3AF5" w:rsidTr="0050111D">
        <w:trPr>
          <w:trHeight w:val="255"/>
        </w:trPr>
        <w:tc>
          <w:tcPr>
            <w:tcW w:w="2940" w:type="dxa"/>
            <w:tcBorders>
              <w:left w:val="single" w:sz="6" w:space="0" w:color="auto"/>
            </w:tcBorders>
            <w:tcMar>
              <w:top w:w="20" w:type="dxa"/>
              <w:left w:w="20" w:type="dxa"/>
              <w:bottom w:w="0" w:type="dxa"/>
              <w:right w:w="20" w:type="dxa"/>
            </w:tcMar>
          </w:tcPr>
          <w:p w:rsidR="0050111D" w:rsidRPr="00AA3AF5" w:rsidRDefault="0050111D" w:rsidP="00954563">
            <w:r w:rsidRPr="00AA3AF5">
              <w:t>Organization Id</w:t>
            </w:r>
          </w:p>
        </w:tc>
        <w:tc>
          <w:tcPr>
            <w:tcW w:w="1470" w:type="dxa"/>
            <w:tcMar>
              <w:top w:w="20" w:type="dxa"/>
              <w:left w:w="20" w:type="dxa"/>
              <w:bottom w:w="0" w:type="dxa"/>
              <w:right w:w="20" w:type="dxa"/>
            </w:tcMar>
          </w:tcPr>
          <w:p w:rsidR="0050111D" w:rsidRPr="00AA3AF5" w:rsidRDefault="0050111D" w:rsidP="00954563">
            <w:r w:rsidRPr="00AA3AF5">
              <w:t>FI Code</w:t>
            </w:r>
          </w:p>
        </w:tc>
        <w:tc>
          <w:tcPr>
            <w:tcW w:w="3674" w:type="dxa"/>
            <w:tcMar>
              <w:top w:w="20" w:type="dxa"/>
              <w:left w:w="20" w:type="dxa"/>
              <w:bottom w:w="0" w:type="dxa"/>
              <w:right w:w="20" w:type="dxa"/>
            </w:tcMar>
          </w:tcPr>
          <w:p w:rsidR="0050111D" w:rsidRPr="00AA3AF5" w:rsidRDefault="0050111D" w:rsidP="00954563">
            <w:r w:rsidRPr="00AA3AF5">
              <w:rPr>
                <w:cs/>
              </w:rPr>
              <w:t>รหัสสถาบันการเงินผู้ส่งข้อมูล</w:t>
            </w:r>
          </w:p>
        </w:tc>
        <w:tc>
          <w:tcPr>
            <w:tcW w:w="514" w:type="dxa"/>
          </w:tcPr>
          <w:p w:rsidR="0050111D" w:rsidRPr="00AA3AF5" w:rsidRDefault="0050111D" w:rsidP="00954563">
            <w:pPr>
              <w:jc w:val="center"/>
              <w:rPr>
                <w:cs/>
              </w:rPr>
            </w:pPr>
            <w:r w:rsidRPr="00AA3AF5">
              <w:t>X</w:t>
            </w:r>
          </w:p>
        </w:tc>
        <w:tc>
          <w:tcPr>
            <w:tcW w:w="514" w:type="dxa"/>
          </w:tcPr>
          <w:p w:rsidR="0050111D" w:rsidRPr="00AA3AF5" w:rsidRDefault="0050111D" w:rsidP="00954563">
            <w:pPr>
              <w:jc w:val="center"/>
              <w:rPr>
                <w:cs/>
              </w:rPr>
            </w:pPr>
          </w:p>
        </w:tc>
        <w:tc>
          <w:tcPr>
            <w:tcW w:w="514" w:type="dxa"/>
          </w:tcPr>
          <w:p w:rsidR="0050111D" w:rsidRPr="00AA3AF5" w:rsidRDefault="0050111D" w:rsidP="00954563">
            <w:pPr>
              <w:jc w:val="center"/>
              <w:rPr>
                <w:cs/>
              </w:rPr>
            </w:pPr>
            <w:r w:rsidRPr="00AA3AF5">
              <w:t>X</w:t>
            </w:r>
          </w:p>
        </w:tc>
        <w:tc>
          <w:tcPr>
            <w:tcW w:w="514" w:type="dxa"/>
          </w:tcPr>
          <w:p w:rsidR="0050111D" w:rsidRPr="00AA3AF5" w:rsidRDefault="0050111D" w:rsidP="00954563">
            <w:pPr>
              <w:jc w:val="center"/>
              <w:rPr>
                <w:cs/>
              </w:rPr>
            </w:pPr>
          </w:p>
        </w:tc>
        <w:tc>
          <w:tcPr>
            <w:tcW w:w="514" w:type="dxa"/>
          </w:tcPr>
          <w:p w:rsidR="0050111D" w:rsidRPr="00AA3AF5" w:rsidRDefault="0050111D" w:rsidP="00954563">
            <w:pPr>
              <w:jc w:val="center"/>
              <w:rPr>
                <w:cs/>
              </w:rPr>
            </w:pPr>
            <w:r w:rsidRPr="00AA3AF5">
              <w:t>X</w:t>
            </w:r>
          </w:p>
        </w:tc>
        <w:tc>
          <w:tcPr>
            <w:tcW w:w="514" w:type="dxa"/>
          </w:tcPr>
          <w:p w:rsidR="0050111D" w:rsidRPr="00AA3AF5" w:rsidRDefault="0050111D" w:rsidP="00954563">
            <w:pPr>
              <w:jc w:val="center"/>
              <w:rPr>
                <w:cs/>
              </w:rPr>
            </w:pPr>
          </w:p>
        </w:tc>
        <w:tc>
          <w:tcPr>
            <w:tcW w:w="524" w:type="dxa"/>
            <w:tcBorders>
              <w:top w:val="dotted" w:sz="4" w:space="0" w:color="auto"/>
            </w:tcBorders>
          </w:tcPr>
          <w:p w:rsidR="0050111D" w:rsidRPr="00AA3AF5" w:rsidRDefault="0050111D" w:rsidP="00954563">
            <w:pPr>
              <w:jc w:val="center"/>
              <w:rPr>
                <w:cs/>
              </w:rPr>
            </w:pPr>
            <w:r w:rsidRPr="00AA3AF5">
              <w:t>X</w:t>
            </w:r>
          </w:p>
        </w:tc>
        <w:tc>
          <w:tcPr>
            <w:tcW w:w="514" w:type="dxa"/>
            <w:tcBorders>
              <w:top w:val="dotted" w:sz="4" w:space="0" w:color="auto"/>
            </w:tcBorders>
          </w:tcPr>
          <w:p w:rsidR="0050111D" w:rsidRPr="00AA3AF5" w:rsidRDefault="0050111D" w:rsidP="00954563">
            <w:pPr>
              <w:jc w:val="center"/>
              <w:rPr>
                <w:cs/>
              </w:rPr>
            </w:pPr>
          </w:p>
        </w:tc>
      </w:tr>
      <w:tr w:rsidR="0050111D" w:rsidRPr="00AA3AF5" w:rsidTr="0050111D">
        <w:trPr>
          <w:trHeight w:val="80"/>
        </w:trPr>
        <w:tc>
          <w:tcPr>
            <w:tcW w:w="2940" w:type="dxa"/>
            <w:tcBorders>
              <w:left w:val="single" w:sz="6" w:space="0" w:color="auto"/>
              <w:bottom w:val="dotted" w:sz="4" w:space="0" w:color="auto"/>
            </w:tcBorders>
            <w:tcMar>
              <w:top w:w="20" w:type="dxa"/>
              <w:left w:w="20" w:type="dxa"/>
              <w:bottom w:w="0" w:type="dxa"/>
              <w:right w:w="20" w:type="dxa"/>
            </w:tcMar>
          </w:tcPr>
          <w:p w:rsidR="0050111D" w:rsidRPr="00AA3AF5" w:rsidRDefault="0050111D" w:rsidP="00954563">
            <w:r w:rsidRPr="00AA3AF5">
              <w:t>FI Reporting Group Id</w:t>
            </w:r>
          </w:p>
        </w:tc>
        <w:tc>
          <w:tcPr>
            <w:tcW w:w="1470" w:type="dxa"/>
            <w:tcBorders>
              <w:bottom w:val="dotted" w:sz="4" w:space="0" w:color="auto"/>
            </w:tcBorders>
            <w:noWrap/>
            <w:tcMar>
              <w:top w:w="20" w:type="dxa"/>
              <w:left w:w="20" w:type="dxa"/>
              <w:bottom w:w="0" w:type="dxa"/>
              <w:right w:w="20" w:type="dxa"/>
            </w:tcMar>
          </w:tcPr>
          <w:p w:rsidR="0050111D" w:rsidRPr="00AA3AF5" w:rsidRDefault="0050111D" w:rsidP="00954563">
            <w:r w:rsidRPr="00AA3AF5">
              <w:t>Classification</w:t>
            </w:r>
          </w:p>
        </w:tc>
        <w:tc>
          <w:tcPr>
            <w:tcW w:w="3674" w:type="dxa"/>
            <w:tcBorders>
              <w:bottom w:val="dotted" w:sz="4" w:space="0" w:color="auto"/>
            </w:tcBorders>
            <w:tcMar>
              <w:top w:w="20" w:type="dxa"/>
              <w:left w:w="20" w:type="dxa"/>
              <w:bottom w:w="0" w:type="dxa"/>
              <w:right w:w="20" w:type="dxa"/>
            </w:tcMar>
          </w:tcPr>
          <w:p w:rsidR="0050111D" w:rsidRPr="00AA3AF5" w:rsidRDefault="0050111D" w:rsidP="00954563">
            <w:pPr>
              <w:rPr>
                <w:cs/>
              </w:rPr>
            </w:pPr>
            <w:r w:rsidRPr="00AA3AF5">
              <w:rPr>
                <w:cs/>
              </w:rPr>
              <w:t>ชุดข้อมูลของสถาบันการเงิน</w:t>
            </w:r>
          </w:p>
        </w:tc>
        <w:tc>
          <w:tcPr>
            <w:tcW w:w="514" w:type="dxa"/>
            <w:tcBorders>
              <w:bottom w:val="dotted" w:sz="4" w:space="0" w:color="auto"/>
            </w:tcBorders>
          </w:tcPr>
          <w:p w:rsidR="0050111D" w:rsidRPr="00AA3AF5" w:rsidRDefault="0050111D" w:rsidP="00954563">
            <w:pPr>
              <w:jc w:val="center"/>
            </w:pPr>
            <w:r w:rsidRPr="00AA3AF5">
              <w:t>X</w:t>
            </w:r>
          </w:p>
        </w:tc>
        <w:tc>
          <w:tcPr>
            <w:tcW w:w="514" w:type="dxa"/>
            <w:tcBorders>
              <w:bottom w:val="dotted" w:sz="4" w:space="0" w:color="auto"/>
            </w:tcBorders>
          </w:tcPr>
          <w:p w:rsidR="0050111D" w:rsidRPr="00AA3AF5" w:rsidRDefault="0050111D" w:rsidP="00954563">
            <w:pPr>
              <w:jc w:val="center"/>
              <w:rPr>
                <w:cs/>
              </w:rPr>
            </w:pPr>
          </w:p>
        </w:tc>
        <w:tc>
          <w:tcPr>
            <w:tcW w:w="514" w:type="dxa"/>
            <w:tcBorders>
              <w:bottom w:val="dotted" w:sz="4" w:space="0" w:color="auto"/>
            </w:tcBorders>
          </w:tcPr>
          <w:p w:rsidR="0050111D" w:rsidRPr="00AA3AF5" w:rsidRDefault="0050111D" w:rsidP="00954563">
            <w:pPr>
              <w:jc w:val="center"/>
            </w:pPr>
            <w:r w:rsidRPr="00AA3AF5">
              <w:t>X</w:t>
            </w:r>
          </w:p>
        </w:tc>
        <w:tc>
          <w:tcPr>
            <w:tcW w:w="514" w:type="dxa"/>
            <w:tcBorders>
              <w:bottom w:val="dotted" w:sz="4" w:space="0" w:color="auto"/>
            </w:tcBorders>
          </w:tcPr>
          <w:p w:rsidR="0050111D" w:rsidRPr="00AA3AF5" w:rsidRDefault="0050111D" w:rsidP="00954563">
            <w:pPr>
              <w:jc w:val="center"/>
              <w:rPr>
                <w:cs/>
              </w:rPr>
            </w:pPr>
          </w:p>
        </w:tc>
        <w:tc>
          <w:tcPr>
            <w:tcW w:w="514" w:type="dxa"/>
            <w:tcBorders>
              <w:bottom w:val="dotted" w:sz="4" w:space="0" w:color="auto"/>
            </w:tcBorders>
          </w:tcPr>
          <w:p w:rsidR="0050111D" w:rsidRPr="00AA3AF5" w:rsidRDefault="0050111D" w:rsidP="00954563">
            <w:pPr>
              <w:jc w:val="center"/>
            </w:pPr>
            <w:r w:rsidRPr="00AA3AF5">
              <w:t>X</w:t>
            </w:r>
          </w:p>
        </w:tc>
        <w:tc>
          <w:tcPr>
            <w:tcW w:w="514" w:type="dxa"/>
            <w:tcBorders>
              <w:bottom w:val="dotted" w:sz="4" w:space="0" w:color="auto"/>
            </w:tcBorders>
          </w:tcPr>
          <w:p w:rsidR="0050111D" w:rsidRPr="00AA3AF5" w:rsidRDefault="0050111D" w:rsidP="00954563">
            <w:pPr>
              <w:jc w:val="center"/>
              <w:rPr>
                <w:u w:val="single"/>
              </w:rPr>
            </w:pPr>
          </w:p>
        </w:tc>
        <w:tc>
          <w:tcPr>
            <w:tcW w:w="524" w:type="dxa"/>
            <w:tcBorders>
              <w:bottom w:val="dotted" w:sz="4" w:space="0" w:color="auto"/>
            </w:tcBorders>
          </w:tcPr>
          <w:p w:rsidR="0050111D" w:rsidRPr="00AA3AF5" w:rsidRDefault="0050111D" w:rsidP="00954563">
            <w:pPr>
              <w:jc w:val="center"/>
            </w:pPr>
            <w:r w:rsidRPr="00AA3AF5">
              <w:t>X</w:t>
            </w:r>
          </w:p>
        </w:tc>
        <w:tc>
          <w:tcPr>
            <w:tcW w:w="514" w:type="dxa"/>
            <w:tcBorders>
              <w:bottom w:val="dotted" w:sz="4" w:space="0" w:color="auto"/>
            </w:tcBorders>
          </w:tcPr>
          <w:p w:rsidR="0050111D" w:rsidRPr="00AA3AF5" w:rsidRDefault="0050111D" w:rsidP="00954563">
            <w:pPr>
              <w:jc w:val="center"/>
              <w:rPr>
                <w:u w:val="single"/>
              </w:rPr>
            </w:pPr>
          </w:p>
        </w:tc>
      </w:tr>
      <w:tr w:rsidR="0050111D" w:rsidRPr="00AA3AF5" w:rsidTr="0050111D">
        <w:trPr>
          <w:trHeight w:val="80"/>
        </w:trPr>
        <w:tc>
          <w:tcPr>
            <w:tcW w:w="2940" w:type="dxa"/>
            <w:tcBorders>
              <w:left w:val="single" w:sz="6" w:space="0" w:color="auto"/>
              <w:bottom w:val="dotted" w:sz="4" w:space="0" w:color="auto"/>
            </w:tcBorders>
            <w:tcMar>
              <w:top w:w="20" w:type="dxa"/>
              <w:left w:w="20" w:type="dxa"/>
              <w:bottom w:w="0" w:type="dxa"/>
              <w:right w:w="20" w:type="dxa"/>
            </w:tcMar>
          </w:tcPr>
          <w:p w:rsidR="0050111D" w:rsidRPr="00AA3AF5" w:rsidRDefault="0050111D" w:rsidP="00954563">
            <w:r w:rsidRPr="00AA3AF5">
              <w:t>Data Set Date</w:t>
            </w:r>
          </w:p>
        </w:tc>
        <w:tc>
          <w:tcPr>
            <w:tcW w:w="1470" w:type="dxa"/>
            <w:tcBorders>
              <w:bottom w:val="dotted" w:sz="4" w:space="0" w:color="auto"/>
            </w:tcBorders>
            <w:noWrap/>
            <w:tcMar>
              <w:top w:w="20" w:type="dxa"/>
              <w:left w:w="20" w:type="dxa"/>
              <w:bottom w:w="0" w:type="dxa"/>
              <w:right w:w="20" w:type="dxa"/>
            </w:tcMar>
          </w:tcPr>
          <w:p w:rsidR="0050111D" w:rsidRPr="00AA3AF5" w:rsidRDefault="0050111D" w:rsidP="00954563">
            <w:r w:rsidRPr="00AA3AF5">
              <w:t>Date</w:t>
            </w:r>
          </w:p>
        </w:tc>
        <w:tc>
          <w:tcPr>
            <w:tcW w:w="3674" w:type="dxa"/>
            <w:tcBorders>
              <w:bottom w:val="dotted" w:sz="4" w:space="0" w:color="auto"/>
            </w:tcBorders>
            <w:tcMar>
              <w:top w:w="20" w:type="dxa"/>
              <w:left w:w="20" w:type="dxa"/>
              <w:bottom w:w="0" w:type="dxa"/>
              <w:right w:w="20" w:type="dxa"/>
            </w:tcMar>
          </w:tcPr>
          <w:p w:rsidR="0050111D" w:rsidRPr="00AA3AF5" w:rsidRDefault="0050111D" w:rsidP="00954563">
            <w:r w:rsidRPr="00AA3AF5">
              <w:rPr>
                <w:cs/>
              </w:rPr>
              <w:t>วันที่ของชุดข้อมูล</w:t>
            </w:r>
          </w:p>
        </w:tc>
        <w:tc>
          <w:tcPr>
            <w:tcW w:w="514" w:type="dxa"/>
            <w:tcBorders>
              <w:bottom w:val="dotted" w:sz="4" w:space="0" w:color="auto"/>
            </w:tcBorders>
          </w:tcPr>
          <w:p w:rsidR="0050111D" w:rsidRPr="00AA3AF5" w:rsidRDefault="0050111D" w:rsidP="00954563">
            <w:pPr>
              <w:jc w:val="center"/>
              <w:rPr>
                <w:cs/>
              </w:rPr>
            </w:pPr>
            <w:r w:rsidRPr="00AA3AF5">
              <w:t>X</w:t>
            </w:r>
          </w:p>
        </w:tc>
        <w:tc>
          <w:tcPr>
            <w:tcW w:w="514" w:type="dxa"/>
            <w:tcBorders>
              <w:bottom w:val="dotted" w:sz="4" w:space="0" w:color="auto"/>
            </w:tcBorders>
          </w:tcPr>
          <w:p w:rsidR="0050111D" w:rsidRPr="00AA3AF5" w:rsidRDefault="0050111D" w:rsidP="00954563">
            <w:pPr>
              <w:jc w:val="center"/>
              <w:rPr>
                <w:cs/>
              </w:rPr>
            </w:pPr>
          </w:p>
        </w:tc>
        <w:tc>
          <w:tcPr>
            <w:tcW w:w="514" w:type="dxa"/>
            <w:tcBorders>
              <w:bottom w:val="dotted" w:sz="4" w:space="0" w:color="auto"/>
            </w:tcBorders>
          </w:tcPr>
          <w:p w:rsidR="0050111D" w:rsidRPr="00AA3AF5" w:rsidRDefault="0050111D" w:rsidP="00954563">
            <w:pPr>
              <w:jc w:val="center"/>
              <w:rPr>
                <w:cs/>
              </w:rPr>
            </w:pPr>
            <w:r w:rsidRPr="00AA3AF5">
              <w:t>X</w:t>
            </w:r>
          </w:p>
        </w:tc>
        <w:tc>
          <w:tcPr>
            <w:tcW w:w="514" w:type="dxa"/>
            <w:tcBorders>
              <w:bottom w:val="dotted" w:sz="4" w:space="0" w:color="auto"/>
            </w:tcBorders>
          </w:tcPr>
          <w:p w:rsidR="0050111D" w:rsidRPr="00AA3AF5" w:rsidRDefault="0050111D" w:rsidP="00954563">
            <w:pPr>
              <w:jc w:val="center"/>
              <w:rPr>
                <w:cs/>
              </w:rPr>
            </w:pPr>
          </w:p>
        </w:tc>
        <w:tc>
          <w:tcPr>
            <w:tcW w:w="514" w:type="dxa"/>
            <w:tcBorders>
              <w:bottom w:val="dotted" w:sz="4" w:space="0" w:color="auto"/>
            </w:tcBorders>
          </w:tcPr>
          <w:p w:rsidR="0050111D" w:rsidRPr="00AA3AF5" w:rsidRDefault="0050111D" w:rsidP="00954563">
            <w:pPr>
              <w:jc w:val="center"/>
              <w:rPr>
                <w:cs/>
              </w:rPr>
            </w:pPr>
            <w:r w:rsidRPr="00AA3AF5">
              <w:t>X</w:t>
            </w:r>
          </w:p>
        </w:tc>
        <w:tc>
          <w:tcPr>
            <w:tcW w:w="514" w:type="dxa"/>
            <w:tcBorders>
              <w:bottom w:val="dotted" w:sz="4" w:space="0" w:color="auto"/>
            </w:tcBorders>
          </w:tcPr>
          <w:p w:rsidR="0050111D" w:rsidRPr="00AA3AF5" w:rsidRDefault="0050111D" w:rsidP="00954563">
            <w:pPr>
              <w:jc w:val="center"/>
              <w:rPr>
                <w:cs/>
              </w:rPr>
            </w:pPr>
          </w:p>
        </w:tc>
        <w:tc>
          <w:tcPr>
            <w:tcW w:w="524" w:type="dxa"/>
            <w:tcBorders>
              <w:bottom w:val="dotted" w:sz="4" w:space="0" w:color="auto"/>
            </w:tcBorders>
          </w:tcPr>
          <w:p w:rsidR="0050111D" w:rsidRPr="00AA3AF5" w:rsidRDefault="0050111D" w:rsidP="00954563">
            <w:pPr>
              <w:jc w:val="center"/>
              <w:rPr>
                <w:cs/>
              </w:rPr>
            </w:pPr>
            <w:r w:rsidRPr="00AA3AF5">
              <w:t>X</w:t>
            </w:r>
          </w:p>
        </w:tc>
        <w:tc>
          <w:tcPr>
            <w:tcW w:w="514" w:type="dxa"/>
            <w:tcBorders>
              <w:bottom w:val="dotted" w:sz="4" w:space="0" w:color="auto"/>
            </w:tcBorders>
          </w:tcPr>
          <w:p w:rsidR="0050111D" w:rsidRPr="00AA3AF5" w:rsidRDefault="0050111D" w:rsidP="00954563">
            <w:pPr>
              <w:jc w:val="center"/>
              <w:rPr>
                <w:cs/>
              </w:rPr>
            </w:pPr>
          </w:p>
        </w:tc>
      </w:tr>
      <w:tr w:rsidR="0050111D" w:rsidRPr="00AA3AF5" w:rsidTr="0050111D">
        <w:trPr>
          <w:trHeight w:val="142"/>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50111D" w:rsidRPr="00AA3AF5" w:rsidRDefault="0050111D" w:rsidP="00954563">
            <w:r w:rsidRPr="00AA3AF5">
              <w:t>Arrangement Type</w:t>
            </w:r>
          </w:p>
        </w:tc>
        <w:tc>
          <w:tcPr>
            <w:tcW w:w="1470" w:type="dxa"/>
            <w:tcBorders>
              <w:top w:val="dotted" w:sz="4" w:space="0" w:color="auto"/>
              <w:bottom w:val="dotted" w:sz="4" w:space="0" w:color="auto"/>
            </w:tcBorders>
            <w:noWrap/>
            <w:tcMar>
              <w:top w:w="20" w:type="dxa"/>
              <w:left w:w="20" w:type="dxa"/>
              <w:bottom w:w="0" w:type="dxa"/>
              <w:right w:w="20" w:type="dxa"/>
            </w:tcMar>
          </w:tcPr>
          <w:p w:rsidR="0050111D" w:rsidRPr="00AA3AF5" w:rsidRDefault="0050111D" w:rsidP="00954563">
            <w:r w:rsidRPr="00AA3AF5">
              <w:t>Classification</w:t>
            </w:r>
          </w:p>
        </w:tc>
        <w:tc>
          <w:tcPr>
            <w:tcW w:w="3674" w:type="dxa"/>
            <w:tcBorders>
              <w:top w:val="dotted" w:sz="4" w:space="0" w:color="auto"/>
              <w:bottom w:val="dotted" w:sz="4" w:space="0" w:color="auto"/>
            </w:tcBorders>
            <w:tcMar>
              <w:top w:w="20" w:type="dxa"/>
              <w:left w:w="20" w:type="dxa"/>
              <w:bottom w:w="0" w:type="dxa"/>
              <w:right w:w="20" w:type="dxa"/>
            </w:tcMar>
          </w:tcPr>
          <w:p w:rsidR="0050111D" w:rsidRPr="00AA3AF5" w:rsidRDefault="0050111D" w:rsidP="00954563">
            <w:r w:rsidRPr="00AA3AF5">
              <w:rPr>
                <w:cs/>
              </w:rPr>
              <w:t>ประเภทการให้สินเชื่อ ใช้</w:t>
            </w:r>
            <w:r w:rsidRPr="00AA3AF5">
              <w:t xml:space="preserve"> classification </w:t>
            </w:r>
            <w:r w:rsidRPr="00AA3AF5">
              <w:rPr>
                <w:cs/>
              </w:rPr>
              <w:t xml:space="preserve">ใน </w:t>
            </w:r>
            <w:r w:rsidRPr="00AA3AF5">
              <w:t xml:space="preserve">Arrangement Type </w:t>
            </w:r>
            <w:r w:rsidRPr="00AA3AF5">
              <w:rPr>
                <w:cs/>
              </w:rPr>
              <w:t>(เฉพาะเงินให้สินเชื่อ และสินทรัพย์อื่นที่เกี่ยวข้อง)</w:t>
            </w:r>
          </w:p>
        </w:tc>
        <w:tc>
          <w:tcPr>
            <w:tcW w:w="514" w:type="dxa"/>
            <w:tcBorders>
              <w:top w:val="dotted" w:sz="4" w:space="0" w:color="auto"/>
              <w:bottom w:val="dotted" w:sz="4" w:space="0" w:color="auto"/>
            </w:tcBorders>
          </w:tcPr>
          <w:p w:rsidR="0050111D" w:rsidRPr="00AA3AF5" w:rsidRDefault="0050111D" w:rsidP="00954563">
            <w:pPr>
              <w:jc w:val="center"/>
              <w:rPr>
                <w:cs/>
              </w:rPr>
            </w:pPr>
            <w:r w:rsidRPr="00AA3AF5">
              <w:t>X</w:t>
            </w:r>
          </w:p>
        </w:tc>
        <w:tc>
          <w:tcPr>
            <w:tcW w:w="514" w:type="dxa"/>
            <w:tcBorders>
              <w:top w:val="dotted" w:sz="4" w:space="0" w:color="auto"/>
              <w:bottom w:val="dotted" w:sz="4" w:space="0" w:color="auto"/>
            </w:tcBorders>
          </w:tcPr>
          <w:p w:rsidR="0050111D" w:rsidRPr="00AA3AF5" w:rsidRDefault="0050111D" w:rsidP="00954563">
            <w:pPr>
              <w:jc w:val="center"/>
              <w:rPr>
                <w:cs/>
              </w:rPr>
            </w:pPr>
          </w:p>
        </w:tc>
        <w:tc>
          <w:tcPr>
            <w:tcW w:w="514" w:type="dxa"/>
            <w:tcBorders>
              <w:top w:val="dotted" w:sz="4" w:space="0" w:color="auto"/>
              <w:bottom w:val="dotted" w:sz="4" w:space="0" w:color="auto"/>
            </w:tcBorders>
          </w:tcPr>
          <w:p w:rsidR="0050111D" w:rsidRPr="00AA3AF5" w:rsidRDefault="0050111D" w:rsidP="00954563">
            <w:pPr>
              <w:jc w:val="center"/>
              <w:rPr>
                <w:cs/>
              </w:rPr>
            </w:pPr>
            <w:r w:rsidRPr="00AA3AF5">
              <w:t>X</w:t>
            </w:r>
          </w:p>
        </w:tc>
        <w:tc>
          <w:tcPr>
            <w:tcW w:w="514" w:type="dxa"/>
            <w:tcBorders>
              <w:top w:val="dotted" w:sz="4" w:space="0" w:color="auto"/>
              <w:bottom w:val="dotted" w:sz="4" w:space="0" w:color="auto"/>
            </w:tcBorders>
          </w:tcPr>
          <w:p w:rsidR="0050111D" w:rsidRPr="00AA3AF5" w:rsidRDefault="0050111D" w:rsidP="00954563">
            <w:pPr>
              <w:jc w:val="center"/>
              <w:rPr>
                <w:cs/>
              </w:rPr>
            </w:pPr>
          </w:p>
        </w:tc>
        <w:tc>
          <w:tcPr>
            <w:tcW w:w="514" w:type="dxa"/>
            <w:tcBorders>
              <w:top w:val="dotted" w:sz="4" w:space="0" w:color="auto"/>
              <w:bottom w:val="dotted" w:sz="4" w:space="0" w:color="auto"/>
            </w:tcBorders>
          </w:tcPr>
          <w:p w:rsidR="0050111D" w:rsidRPr="00AA3AF5" w:rsidRDefault="0050111D" w:rsidP="00954563">
            <w:pPr>
              <w:jc w:val="center"/>
              <w:rPr>
                <w:cs/>
              </w:rPr>
            </w:pPr>
            <w:r w:rsidRPr="00AA3AF5">
              <w:t>X</w:t>
            </w:r>
          </w:p>
        </w:tc>
        <w:tc>
          <w:tcPr>
            <w:tcW w:w="514" w:type="dxa"/>
            <w:tcBorders>
              <w:top w:val="dotted" w:sz="4" w:space="0" w:color="auto"/>
              <w:bottom w:val="dotted" w:sz="4" w:space="0" w:color="auto"/>
            </w:tcBorders>
          </w:tcPr>
          <w:p w:rsidR="0050111D" w:rsidRPr="00AA3AF5" w:rsidRDefault="0050111D" w:rsidP="00954563">
            <w:pPr>
              <w:jc w:val="center"/>
              <w:rPr>
                <w:cs/>
              </w:rPr>
            </w:pPr>
          </w:p>
        </w:tc>
        <w:tc>
          <w:tcPr>
            <w:tcW w:w="524" w:type="dxa"/>
            <w:tcBorders>
              <w:top w:val="dotted" w:sz="4" w:space="0" w:color="auto"/>
              <w:bottom w:val="dotted" w:sz="4" w:space="0" w:color="auto"/>
            </w:tcBorders>
          </w:tcPr>
          <w:p w:rsidR="0050111D" w:rsidRPr="00AA3AF5" w:rsidRDefault="0050111D" w:rsidP="00954563">
            <w:pPr>
              <w:jc w:val="center"/>
              <w:rPr>
                <w:cs/>
              </w:rPr>
            </w:pPr>
            <w:r w:rsidRPr="00AA3AF5">
              <w:t>X</w:t>
            </w:r>
          </w:p>
        </w:tc>
        <w:tc>
          <w:tcPr>
            <w:tcW w:w="514" w:type="dxa"/>
            <w:tcBorders>
              <w:top w:val="dotted" w:sz="4" w:space="0" w:color="auto"/>
              <w:bottom w:val="dotted" w:sz="4" w:space="0" w:color="auto"/>
            </w:tcBorders>
          </w:tcPr>
          <w:p w:rsidR="0050111D" w:rsidRPr="00AA3AF5" w:rsidRDefault="0050111D" w:rsidP="00954563">
            <w:pPr>
              <w:jc w:val="center"/>
              <w:rPr>
                <w:cs/>
              </w:rPr>
            </w:pPr>
          </w:p>
        </w:tc>
      </w:tr>
      <w:tr w:rsidR="0050111D" w:rsidRPr="00AA3AF5" w:rsidTr="0050111D">
        <w:trPr>
          <w:trHeight w:val="142"/>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50111D" w:rsidRPr="00AA3AF5" w:rsidRDefault="0050111D" w:rsidP="00954563">
            <w:r w:rsidRPr="00AA3AF5">
              <w:t>Business Size</w:t>
            </w:r>
          </w:p>
        </w:tc>
        <w:tc>
          <w:tcPr>
            <w:tcW w:w="1470" w:type="dxa"/>
            <w:tcBorders>
              <w:top w:val="dotted" w:sz="4" w:space="0" w:color="auto"/>
              <w:bottom w:val="dotted" w:sz="4" w:space="0" w:color="auto"/>
            </w:tcBorders>
            <w:noWrap/>
            <w:tcMar>
              <w:top w:w="20" w:type="dxa"/>
              <w:left w:w="20" w:type="dxa"/>
              <w:bottom w:w="0" w:type="dxa"/>
              <w:right w:w="20" w:type="dxa"/>
            </w:tcMar>
          </w:tcPr>
          <w:p w:rsidR="0050111D" w:rsidRPr="00AA3AF5" w:rsidRDefault="0050111D" w:rsidP="00954563">
            <w:r w:rsidRPr="00AA3AF5">
              <w:t>Classification</w:t>
            </w:r>
          </w:p>
        </w:tc>
        <w:tc>
          <w:tcPr>
            <w:tcW w:w="3674" w:type="dxa"/>
            <w:tcBorders>
              <w:top w:val="dotted" w:sz="4" w:space="0" w:color="auto"/>
              <w:bottom w:val="dotted" w:sz="4" w:space="0" w:color="auto"/>
            </w:tcBorders>
            <w:tcMar>
              <w:top w:w="20" w:type="dxa"/>
              <w:left w:w="20" w:type="dxa"/>
              <w:bottom w:w="0" w:type="dxa"/>
              <w:right w:w="20" w:type="dxa"/>
            </w:tcMar>
          </w:tcPr>
          <w:p w:rsidR="0050111D" w:rsidRPr="00AA3AF5" w:rsidRDefault="0050111D" w:rsidP="00954563">
            <w:r w:rsidRPr="00AA3AF5">
              <w:rPr>
                <w:cs/>
              </w:rPr>
              <w:t xml:space="preserve">แยกขนาดธุรกิจออกเป็นขนาดย่อม, ขนาดกลาง และขนาดใหญ่ </w:t>
            </w:r>
          </w:p>
          <w:p w:rsidR="0050111D" w:rsidRPr="00AA3AF5" w:rsidRDefault="0050111D" w:rsidP="00954563">
            <w:pPr>
              <w:rPr>
                <w:cs/>
              </w:rPr>
            </w:pPr>
            <w:r w:rsidRPr="00AA3AF5">
              <w:rPr>
                <w:cs/>
              </w:rPr>
              <w:t xml:space="preserve">     </w:t>
            </w:r>
            <w:r w:rsidRPr="00AA3AF5">
              <w:rPr>
                <w:cs/>
                <w:lang w:val="en-GB"/>
              </w:rPr>
              <w:t xml:space="preserve">เฉพาะ </w:t>
            </w:r>
            <w:r w:rsidRPr="00AA3AF5">
              <w:t xml:space="preserve">Arrangement Type </w:t>
            </w:r>
            <w:r w:rsidRPr="00AA3AF5">
              <w:rPr>
                <w:cs/>
              </w:rPr>
              <w:t xml:space="preserve">เป็นเงินให้สินเชื่อ และ </w:t>
            </w:r>
            <w:r w:rsidRPr="00AA3AF5">
              <w:t>Lending Business Type</w:t>
            </w:r>
            <w:r w:rsidRPr="00AA3AF5">
              <w:rPr>
                <w:cs/>
                <w:lang w:val="en-GB"/>
              </w:rPr>
              <w:t xml:space="preserve"> ไม่ใช่   </w:t>
            </w:r>
            <w:r w:rsidRPr="00AA3AF5">
              <w:rPr>
                <w:cs/>
              </w:rPr>
              <w:t xml:space="preserve"> การกู้เพื่อการอุปโภคบริโภคส่วนบุคคล </w:t>
            </w:r>
          </w:p>
        </w:tc>
        <w:tc>
          <w:tcPr>
            <w:tcW w:w="514" w:type="dxa"/>
            <w:tcBorders>
              <w:top w:val="dotted" w:sz="4" w:space="0" w:color="auto"/>
              <w:bottom w:val="dotted" w:sz="4" w:space="0" w:color="auto"/>
            </w:tcBorders>
          </w:tcPr>
          <w:p w:rsidR="0050111D" w:rsidRPr="00AA3AF5" w:rsidRDefault="0050111D" w:rsidP="00954563">
            <w:pPr>
              <w:jc w:val="center"/>
            </w:pPr>
          </w:p>
        </w:tc>
        <w:tc>
          <w:tcPr>
            <w:tcW w:w="514" w:type="dxa"/>
            <w:tcBorders>
              <w:top w:val="dotted" w:sz="4" w:space="0" w:color="auto"/>
              <w:bottom w:val="dotted" w:sz="4" w:space="0" w:color="auto"/>
            </w:tcBorders>
          </w:tcPr>
          <w:p w:rsidR="0050111D" w:rsidRPr="00AA3AF5" w:rsidRDefault="0050111D" w:rsidP="00954563">
            <w:pPr>
              <w:jc w:val="center"/>
              <w:rPr>
                <w:cs/>
              </w:rPr>
            </w:pPr>
            <w:r w:rsidRPr="00AA3AF5">
              <w:t>X</w:t>
            </w:r>
          </w:p>
        </w:tc>
        <w:tc>
          <w:tcPr>
            <w:tcW w:w="514" w:type="dxa"/>
            <w:tcBorders>
              <w:top w:val="dotted" w:sz="4" w:space="0" w:color="auto"/>
              <w:bottom w:val="dotted" w:sz="4" w:space="0" w:color="auto"/>
            </w:tcBorders>
          </w:tcPr>
          <w:p w:rsidR="0050111D" w:rsidRPr="00AA3AF5" w:rsidRDefault="0050111D" w:rsidP="00954563">
            <w:pPr>
              <w:jc w:val="center"/>
            </w:pPr>
          </w:p>
        </w:tc>
        <w:tc>
          <w:tcPr>
            <w:tcW w:w="514" w:type="dxa"/>
            <w:tcBorders>
              <w:top w:val="dotted" w:sz="4" w:space="0" w:color="auto"/>
              <w:bottom w:val="dotted" w:sz="4" w:space="0" w:color="auto"/>
            </w:tcBorders>
          </w:tcPr>
          <w:p w:rsidR="0050111D" w:rsidRPr="00AA3AF5" w:rsidRDefault="0050111D" w:rsidP="00954563">
            <w:pPr>
              <w:jc w:val="center"/>
              <w:rPr>
                <w:cs/>
              </w:rPr>
            </w:pPr>
            <w:r w:rsidRPr="00AA3AF5">
              <w:t>X</w:t>
            </w:r>
          </w:p>
        </w:tc>
        <w:tc>
          <w:tcPr>
            <w:tcW w:w="514" w:type="dxa"/>
            <w:tcBorders>
              <w:top w:val="dotted" w:sz="4" w:space="0" w:color="auto"/>
              <w:bottom w:val="dotted" w:sz="4" w:space="0" w:color="auto"/>
            </w:tcBorders>
          </w:tcPr>
          <w:p w:rsidR="0050111D" w:rsidRPr="00AA3AF5" w:rsidRDefault="0050111D" w:rsidP="00954563">
            <w:pPr>
              <w:jc w:val="center"/>
            </w:pPr>
          </w:p>
        </w:tc>
        <w:tc>
          <w:tcPr>
            <w:tcW w:w="514" w:type="dxa"/>
            <w:tcBorders>
              <w:top w:val="dotted" w:sz="4" w:space="0" w:color="auto"/>
              <w:bottom w:val="dotted" w:sz="4" w:space="0" w:color="auto"/>
            </w:tcBorders>
          </w:tcPr>
          <w:p w:rsidR="0050111D" w:rsidRPr="00AA3AF5" w:rsidRDefault="0050111D" w:rsidP="00954563">
            <w:pPr>
              <w:jc w:val="center"/>
              <w:rPr>
                <w:cs/>
              </w:rPr>
            </w:pPr>
            <w:r w:rsidRPr="00AA3AF5">
              <w:t>X</w:t>
            </w:r>
          </w:p>
        </w:tc>
        <w:tc>
          <w:tcPr>
            <w:tcW w:w="524" w:type="dxa"/>
            <w:tcBorders>
              <w:top w:val="dotted" w:sz="4" w:space="0" w:color="auto"/>
              <w:bottom w:val="dotted" w:sz="4" w:space="0" w:color="auto"/>
            </w:tcBorders>
          </w:tcPr>
          <w:p w:rsidR="0050111D" w:rsidRPr="00AA3AF5" w:rsidRDefault="0050111D" w:rsidP="00954563">
            <w:pPr>
              <w:jc w:val="center"/>
            </w:pPr>
          </w:p>
        </w:tc>
        <w:tc>
          <w:tcPr>
            <w:tcW w:w="514" w:type="dxa"/>
            <w:tcBorders>
              <w:top w:val="dotted" w:sz="4" w:space="0" w:color="auto"/>
              <w:bottom w:val="dotted" w:sz="4" w:space="0" w:color="auto"/>
            </w:tcBorders>
          </w:tcPr>
          <w:p w:rsidR="0050111D" w:rsidRPr="00077664" w:rsidRDefault="0050111D" w:rsidP="00954563">
            <w:pPr>
              <w:jc w:val="center"/>
              <w:rPr>
                <w:color w:val="000000"/>
                <w:cs/>
              </w:rPr>
            </w:pPr>
            <w:r w:rsidRPr="00077664">
              <w:rPr>
                <w:color w:val="000000"/>
              </w:rPr>
              <w:t>X</w:t>
            </w:r>
          </w:p>
        </w:tc>
      </w:tr>
      <w:tr w:rsidR="0050111D" w:rsidRPr="00AA3AF5" w:rsidTr="0050111D">
        <w:trPr>
          <w:trHeight w:val="80"/>
        </w:trPr>
        <w:tc>
          <w:tcPr>
            <w:tcW w:w="2940" w:type="dxa"/>
            <w:tcBorders>
              <w:top w:val="dotted" w:sz="4" w:space="0" w:color="auto"/>
              <w:left w:val="single" w:sz="6" w:space="0" w:color="auto"/>
            </w:tcBorders>
            <w:tcMar>
              <w:top w:w="20" w:type="dxa"/>
              <w:left w:w="20" w:type="dxa"/>
              <w:bottom w:w="0" w:type="dxa"/>
              <w:right w:w="20" w:type="dxa"/>
            </w:tcMar>
          </w:tcPr>
          <w:p w:rsidR="0050111D" w:rsidRPr="00AA3AF5" w:rsidRDefault="0050111D" w:rsidP="00954563">
            <w:r w:rsidRPr="00AA3AF5">
              <w:t>Lending Business Type</w:t>
            </w:r>
          </w:p>
        </w:tc>
        <w:tc>
          <w:tcPr>
            <w:tcW w:w="1470" w:type="dxa"/>
            <w:tcBorders>
              <w:top w:val="dotted" w:sz="4" w:space="0" w:color="auto"/>
            </w:tcBorders>
            <w:noWrap/>
            <w:tcMar>
              <w:top w:w="20" w:type="dxa"/>
              <w:left w:w="20" w:type="dxa"/>
              <w:bottom w:w="0" w:type="dxa"/>
              <w:right w:w="20" w:type="dxa"/>
            </w:tcMar>
          </w:tcPr>
          <w:p w:rsidR="0050111D" w:rsidRPr="00AA3AF5" w:rsidRDefault="0050111D" w:rsidP="00954563">
            <w:r w:rsidRPr="00AA3AF5">
              <w:t>Business Type</w:t>
            </w:r>
          </w:p>
        </w:tc>
        <w:tc>
          <w:tcPr>
            <w:tcW w:w="3674" w:type="dxa"/>
            <w:tcBorders>
              <w:top w:val="dotted" w:sz="4" w:space="0" w:color="auto"/>
            </w:tcBorders>
            <w:tcMar>
              <w:top w:w="20" w:type="dxa"/>
              <w:left w:w="20" w:type="dxa"/>
              <w:bottom w:w="0" w:type="dxa"/>
              <w:right w:w="20" w:type="dxa"/>
            </w:tcMar>
          </w:tcPr>
          <w:p w:rsidR="0050111D" w:rsidRPr="00AA3AF5" w:rsidRDefault="0050111D" w:rsidP="00954563">
            <w:r w:rsidRPr="00AA3AF5">
              <w:rPr>
                <w:cs/>
              </w:rPr>
              <w:t>ประเภทธุรกิจที่กู้</w:t>
            </w:r>
            <w:r w:rsidRPr="00AA3AF5">
              <w:t xml:space="preserve"> </w:t>
            </w:r>
            <w:r w:rsidRPr="00AA3AF5">
              <w:rPr>
                <w:cs/>
              </w:rPr>
              <w:t xml:space="preserve">ใช้รหัสมาตรฐานประเภทธุรกิจ (ยกเว้น ลูกหนี้ที่เป็นบุคคลธรรมดาและกู้เพื่อการอุปโภคบริโภคส่วนบุคคลใช้ </w:t>
            </w:r>
            <w:r w:rsidRPr="00AA3AF5">
              <w:t xml:space="preserve">classification </w:t>
            </w:r>
            <w:r w:rsidRPr="00AA3AF5">
              <w:rPr>
                <w:cs/>
              </w:rPr>
              <w:t xml:space="preserve">ใน </w:t>
            </w:r>
            <w:r w:rsidRPr="00AA3AF5">
              <w:t>Personal Consumption)</w:t>
            </w:r>
          </w:p>
        </w:tc>
        <w:tc>
          <w:tcPr>
            <w:tcW w:w="514" w:type="dxa"/>
            <w:tcBorders>
              <w:top w:val="dotted" w:sz="4" w:space="0" w:color="auto"/>
            </w:tcBorders>
          </w:tcPr>
          <w:p w:rsidR="0050111D" w:rsidRPr="00AA3AF5" w:rsidRDefault="0050111D" w:rsidP="00954563">
            <w:pPr>
              <w:jc w:val="center"/>
              <w:rPr>
                <w:cs/>
              </w:rPr>
            </w:pPr>
            <w:r w:rsidRPr="00AA3AF5">
              <w:t>X</w:t>
            </w:r>
          </w:p>
        </w:tc>
        <w:tc>
          <w:tcPr>
            <w:tcW w:w="514" w:type="dxa"/>
            <w:tcBorders>
              <w:top w:val="dotted" w:sz="4" w:space="0" w:color="auto"/>
            </w:tcBorders>
          </w:tcPr>
          <w:p w:rsidR="0050111D" w:rsidRPr="00AA3AF5" w:rsidRDefault="0050111D" w:rsidP="00954563">
            <w:pPr>
              <w:jc w:val="center"/>
              <w:rPr>
                <w:cs/>
              </w:rPr>
            </w:pPr>
          </w:p>
        </w:tc>
        <w:tc>
          <w:tcPr>
            <w:tcW w:w="514" w:type="dxa"/>
            <w:tcBorders>
              <w:top w:val="dotted" w:sz="4" w:space="0" w:color="auto"/>
            </w:tcBorders>
          </w:tcPr>
          <w:p w:rsidR="0050111D" w:rsidRPr="00AA3AF5" w:rsidRDefault="0050111D" w:rsidP="00954563">
            <w:pPr>
              <w:jc w:val="center"/>
              <w:rPr>
                <w:cs/>
              </w:rPr>
            </w:pPr>
            <w:r w:rsidRPr="00AA3AF5">
              <w:t>X</w:t>
            </w:r>
          </w:p>
        </w:tc>
        <w:tc>
          <w:tcPr>
            <w:tcW w:w="514" w:type="dxa"/>
            <w:tcBorders>
              <w:top w:val="dotted" w:sz="4" w:space="0" w:color="auto"/>
            </w:tcBorders>
          </w:tcPr>
          <w:p w:rsidR="0050111D" w:rsidRPr="00AA3AF5" w:rsidRDefault="0050111D" w:rsidP="00954563">
            <w:pPr>
              <w:jc w:val="center"/>
              <w:rPr>
                <w:cs/>
              </w:rPr>
            </w:pPr>
          </w:p>
        </w:tc>
        <w:tc>
          <w:tcPr>
            <w:tcW w:w="514" w:type="dxa"/>
            <w:tcBorders>
              <w:top w:val="dotted" w:sz="4" w:space="0" w:color="auto"/>
            </w:tcBorders>
          </w:tcPr>
          <w:p w:rsidR="0050111D" w:rsidRPr="00AA3AF5" w:rsidRDefault="0050111D" w:rsidP="00954563">
            <w:pPr>
              <w:jc w:val="center"/>
              <w:rPr>
                <w:cs/>
              </w:rPr>
            </w:pPr>
            <w:r w:rsidRPr="00AA3AF5">
              <w:t>X</w:t>
            </w:r>
          </w:p>
        </w:tc>
        <w:tc>
          <w:tcPr>
            <w:tcW w:w="514" w:type="dxa"/>
            <w:tcBorders>
              <w:top w:val="dotted" w:sz="4" w:space="0" w:color="auto"/>
            </w:tcBorders>
          </w:tcPr>
          <w:p w:rsidR="0050111D" w:rsidRPr="00AA3AF5" w:rsidRDefault="0050111D" w:rsidP="00954563">
            <w:pPr>
              <w:jc w:val="center"/>
              <w:rPr>
                <w:cs/>
              </w:rPr>
            </w:pPr>
          </w:p>
        </w:tc>
        <w:tc>
          <w:tcPr>
            <w:tcW w:w="524" w:type="dxa"/>
            <w:tcBorders>
              <w:top w:val="dotted" w:sz="4" w:space="0" w:color="auto"/>
            </w:tcBorders>
          </w:tcPr>
          <w:p w:rsidR="0050111D" w:rsidRPr="00AA3AF5" w:rsidRDefault="0050111D" w:rsidP="00954563">
            <w:pPr>
              <w:jc w:val="center"/>
              <w:rPr>
                <w:cs/>
              </w:rPr>
            </w:pPr>
            <w:r w:rsidRPr="00AA3AF5">
              <w:t>X</w:t>
            </w:r>
          </w:p>
        </w:tc>
        <w:tc>
          <w:tcPr>
            <w:tcW w:w="514" w:type="dxa"/>
            <w:tcBorders>
              <w:top w:val="dotted" w:sz="4" w:space="0" w:color="auto"/>
            </w:tcBorders>
          </w:tcPr>
          <w:p w:rsidR="0050111D" w:rsidRPr="00AA3AF5" w:rsidRDefault="0050111D" w:rsidP="00954563">
            <w:pPr>
              <w:jc w:val="center"/>
              <w:rPr>
                <w:cs/>
              </w:rPr>
            </w:pPr>
          </w:p>
        </w:tc>
      </w:tr>
      <w:tr w:rsidR="0050111D" w:rsidRPr="00AA3AF5" w:rsidTr="0050111D">
        <w:trPr>
          <w:trHeight w:val="255"/>
        </w:trPr>
        <w:tc>
          <w:tcPr>
            <w:tcW w:w="2940" w:type="dxa"/>
            <w:tcBorders>
              <w:left w:val="single" w:sz="6" w:space="0" w:color="auto"/>
            </w:tcBorders>
            <w:tcMar>
              <w:top w:w="20" w:type="dxa"/>
              <w:left w:w="20" w:type="dxa"/>
              <w:bottom w:w="0" w:type="dxa"/>
              <w:right w:w="20" w:type="dxa"/>
            </w:tcMar>
          </w:tcPr>
          <w:p w:rsidR="0050111D" w:rsidRPr="00AA3AF5" w:rsidRDefault="0050111D" w:rsidP="00954563">
            <w:r w:rsidRPr="00AA3AF5">
              <w:t>Asset Classification Type</w:t>
            </w:r>
          </w:p>
        </w:tc>
        <w:tc>
          <w:tcPr>
            <w:tcW w:w="1470" w:type="dxa"/>
            <w:tcMar>
              <w:top w:w="20" w:type="dxa"/>
              <w:left w:w="20" w:type="dxa"/>
              <w:bottom w:w="0" w:type="dxa"/>
              <w:right w:w="20" w:type="dxa"/>
            </w:tcMar>
          </w:tcPr>
          <w:p w:rsidR="0050111D" w:rsidRPr="00AA3AF5" w:rsidRDefault="0050111D" w:rsidP="00954563">
            <w:pPr>
              <w:pStyle w:val="Footer"/>
              <w:tabs>
                <w:tab w:val="clear" w:pos="4153"/>
                <w:tab w:val="clear" w:pos="8306"/>
              </w:tabs>
            </w:pPr>
            <w:r w:rsidRPr="00AA3AF5">
              <w:t>Classification</w:t>
            </w:r>
          </w:p>
        </w:tc>
        <w:tc>
          <w:tcPr>
            <w:tcW w:w="3674" w:type="dxa"/>
            <w:tcMar>
              <w:top w:w="20" w:type="dxa"/>
              <w:left w:w="20" w:type="dxa"/>
              <w:bottom w:w="0" w:type="dxa"/>
              <w:right w:w="20" w:type="dxa"/>
            </w:tcMar>
          </w:tcPr>
          <w:p w:rsidR="0050111D" w:rsidRPr="00AA3AF5" w:rsidRDefault="0050111D" w:rsidP="00954563">
            <w:r w:rsidRPr="00AA3AF5">
              <w:rPr>
                <w:cs/>
              </w:rPr>
              <w:t>ประเภทการจัดชั้น ใช้</w:t>
            </w:r>
            <w:r w:rsidRPr="00AA3AF5">
              <w:t xml:space="preserve"> Classification </w:t>
            </w:r>
            <w:r w:rsidRPr="00AA3AF5">
              <w:rPr>
                <w:cs/>
              </w:rPr>
              <w:t>ใน</w:t>
            </w:r>
            <w:r w:rsidRPr="00AA3AF5">
              <w:t xml:space="preserve"> Asset Classification Type</w:t>
            </w:r>
          </w:p>
        </w:tc>
        <w:tc>
          <w:tcPr>
            <w:tcW w:w="514" w:type="dxa"/>
          </w:tcPr>
          <w:p w:rsidR="0050111D" w:rsidRPr="00AA3AF5" w:rsidRDefault="0050111D" w:rsidP="00954563">
            <w:pPr>
              <w:jc w:val="center"/>
              <w:rPr>
                <w:cs/>
              </w:rPr>
            </w:pPr>
            <w:r w:rsidRPr="00AA3AF5">
              <w:t>X</w:t>
            </w:r>
          </w:p>
        </w:tc>
        <w:tc>
          <w:tcPr>
            <w:tcW w:w="514" w:type="dxa"/>
          </w:tcPr>
          <w:p w:rsidR="0050111D" w:rsidRPr="00AA3AF5" w:rsidRDefault="0050111D" w:rsidP="00954563">
            <w:pPr>
              <w:jc w:val="center"/>
              <w:rPr>
                <w:cs/>
              </w:rPr>
            </w:pPr>
          </w:p>
        </w:tc>
        <w:tc>
          <w:tcPr>
            <w:tcW w:w="514" w:type="dxa"/>
          </w:tcPr>
          <w:p w:rsidR="0050111D" w:rsidRPr="00AA3AF5" w:rsidRDefault="0050111D" w:rsidP="00954563">
            <w:pPr>
              <w:jc w:val="center"/>
              <w:rPr>
                <w:cs/>
              </w:rPr>
            </w:pPr>
            <w:r w:rsidRPr="00AA3AF5">
              <w:t>X</w:t>
            </w:r>
          </w:p>
        </w:tc>
        <w:tc>
          <w:tcPr>
            <w:tcW w:w="514" w:type="dxa"/>
          </w:tcPr>
          <w:p w:rsidR="0050111D" w:rsidRPr="00AA3AF5" w:rsidRDefault="0050111D" w:rsidP="00954563">
            <w:pPr>
              <w:jc w:val="center"/>
              <w:rPr>
                <w:cs/>
              </w:rPr>
            </w:pPr>
          </w:p>
        </w:tc>
        <w:tc>
          <w:tcPr>
            <w:tcW w:w="514" w:type="dxa"/>
          </w:tcPr>
          <w:p w:rsidR="0050111D" w:rsidRPr="00AA3AF5" w:rsidRDefault="0050111D" w:rsidP="00954563">
            <w:pPr>
              <w:jc w:val="center"/>
              <w:rPr>
                <w:cs/>
              </w:rPr>
            </w:pPr>
            <w:r w:rsidRPr="00AA3AF5">
              <w:t>X</w:t>
            </w:r>
          </w:p>
        </w:tc>
        <w:tc>
          <w:tcPr>
            <w:tcW w:w="514" w:type="dxa"/>
          </w:tcPr>
          <w:p w:rsidR="0050111D" w:rsidRPr="00AA3AF5" w:rsidRDefault="0050111D" w:rsidP="00954563">
            <w:pPr>
              <w:jc w:val="center"/>
              <w:rPr>
                <w:cs/>
              </w:rPr>
            </w:pPr>
          </w:p>
        </w:tc>
        <w:tc>
          <w:tcPr>
            <w:tcW w:w="524" w:type="dxa"/>
          </w:tcPr>
          <w:p w:rsidR="0050111D" w:rsidRPr="00AA3AF5" w:rsidRDefault="0050111D" w:rsidP="00954563">
            <w:pPr>
              <w:jc w:val="center"/>
              <w:rPr>
                <w:cs/>
              </w:rPr>
            </w:pPr>
            <w:r w:rsidRPr="00AA3AF5">
              <w:t>X</w:t>
            </w:r>
          </w:p>
        </w:tc>
        <w:tc>
          <w:tcPr>
            <w:tcW w:w="514" w:type="dxa"/>
          </w:tcPr>
          <w:p w:rsidR="0050111D" w:rsidRPr="00AA3AF5" w:rsidRDefault="0050111D" w:rsidP="00954563">
            <w:pPr>
              <w:jc w:val="center"/>
              <w:rPr>
                <w:cs/>
              </w:rPr>
            </w:pPr>
          </w:p>
        </w:tc>
      </w:tr>
      <w:tr w:rsidR="0050111D" w:rsidRPr="00AA3AF5" w:rsidTr="0050111D">
        <w:trPr>
          <w:trHeight w:val="80"/>
        </w:trPr>
        <w:tc>
          <w:tcPr>
            <w:tcW w:w="2940" w:type="dxa"/>
            <w:tcBorders>
              <w:left w:val="single" w:sz="6" w:space="0" w:color="auto"/>
              <w:bottom w:val="dotted" w:sz="4" w:space="0" w:color="auto"/>
            </w:tcBorders>
            <w:tcMar>
              <w:top w:w="20" w:type="dxa"/>
              <w:left w:w="20" w:type="dxa"/>
              <w:bottom w:w="0" w:type="dxa"/>
              <w:right w:w="20" w:type="dxa"/>
            </w:tcMar>
          </w:tcPr>
          <w:p w:rsidR="0050111D" w:rsidRPr="00AA3AF5" w:rsidRDefault="0050111D" w:rsidP="00954563">
            <w:pPr>
              <w:pStyle w:val="Footer"/>
              <w:tabs>
                <w:tab w:val="clear" w:pos="4153"/>
                <w:tab w:val="clear" w:pos="8306"/>
              </w:tabs>
            </w:pPr>
            <w:r w:rsidRPr="00AA3AF5">
              <w:t>TDR Type</w:t>
            </w:r>
          </w:p>
        </w:tc>
        <w:tc>
          <w:tcPr>
            <w:tcW w:w="1470" w:type="dxa"/>
            <w:tcBorders>
              <w:bottom w:val="dotted" w:sz="4" w:space="0" w:color="auto"/>
            </w:tcBorders>
            <w:tcMar>
              <w:top w:w="20" w:type="dxa"/>
              <w:left w:w="20" w:type="dxa"/>
              <w:bottom w:w="0" w:type="dxa"/>
              <w:right w:w="20" w:type="dxa"/>
            </w:tcMar>
          </w:tcPr>
          <w:p w:rsidR="0050111D" w:rsidRPr="00AA3AF5" w:rsidRDefault="0050111D" w:rsidP="00954563">
            <w:r w:rsidRPr="00AA3AF5">
              <w:t>Classification</w:t>
            </w:r>
          </w:p>
        </w:tc>
        <w:tc>
          <w:tcPr>
            <w:tcW w:w="3674" w:type="dxa"/>
            <w:tcBorders>
              <w:bottom w:val="dotted" w:sz="4" w:space="0" w:color="auto"/>
            </w:tcBorders>
            <w:tcMar>
              <w:top w:w="20" w:type="dxa"/>
              <w:left w:w="20" w:type="dxa"/>
              <w:bottom w:w="0" w:type="dxa"/>
              <w:right w:w="20" w:type="dxa"/>
            </w:tcMar>
          </w:tcPr>
          <w:p w:rsidR="0050111D" w:rsidRPr="00AA3AF5" w:rsidRDefault="0050111D" w:rsidP="00954563">
            <w:r w:rsidRPr="00AA3AF5">
              <w:rPr>
                <w:cs/>
              </w:rPr>
              <w:t>เกณฑ์การปรับปรุงโครงสร้างหนี้</w:t>
            </w:r>
            <w:r w:rsidRPr="00AA3AF5">
              <w:t xml:space="preserve"> </w:t>
            </w:r>
            <w:r w:rsidRPr="00AA3AF5">
              <w:rPr>
                <w:cs/>
              </w:rPr>
              <w:t xml:space="preserve">ใช้ </w:t>
            </w:r>
            <w:r w:rsidRPr="00AA3AF5">
              <w:t xml:space="preserve">Classification </w:t>
            </w:r>
            <w:r w:rsidRPr="00AA3AF5">
              <w:rPr>
                <w:cs/>
              </w:rPr>
              <w:t xml:space="preserve">ใน </w:t>
            </w:r>
            <w:r w:rsidRPr="00AA3AF5">
              <w:t>TDR Type</w:t>
            </w:r>
          </w:p>
        </w:tc>
        <w:tc>
          <w:tcPr>
            <w:tcW w:w="514" w:type="dxa"/>
            <w:tcBorders>
              <w:bottom w:val="dotted" w:sz="4" w:space="0" w:color="auto"/>
            </w:tcBorders>
          </w:tcPr>
          <w:p w:rsidR="0050111D" w:rsidRPr="00AA3AF5" w:rsidRDefault="0050111D" w:rsidP="00954563">
            <w:pPr>
              <w:jc w:val="center"/>
            </w:pPr>
            <w:r w:rsidRPr="00AA3AF5">
              <w:t>X</w:t>
            </w:r>
          </w:p>
        </w:tc>
        <w:tc>
          <w:tcPr>
            <w:tcW w:w="514" w:type="dxa"/>
            <w:tcBorders>
              <w:bottom w:val="dotted" w:sz="4" w:space="0" w:color="auto"/>
            </w:tcBorders>
          </w:tcPr>
          <w:p w:rsidR="0050111D" w:rsidRPr="00AA3AF5" w:rsidRDefault="0050111D" w:rsidP="00954563">
            <w:pPr>
              <w:jc w:val="center"/>
              <w:rPr>
                <w:cs/>
              </w:rPr>
            </w:pPr>
          </w:p>
        </w:tc>
        <w:tc>
          <w:tcPr>
            <w:tcW w:w="514" w:type="dxa"/>
            <w:tcBorders>
              <w:bottom w:val="dotted" w:sz="4" w:space="0" w:color="auto"/>
            </w:tcBorders>
          </w:tcPr>
          <w:p w:rsidR="0050111D" w:rsidRPr="00AA3AF5" w:rsidRDefault="0050111D" w:rsidP="00954563">
            <w:pPr>
              <w:jc w:val="center"/>
            </w:pPr>
            <w:r w:rsidRPr="00AA3AF5">
              <w:t>X</w:t>
            </w:r>
          </w:p>
        </w:tc>
        <w:tc>
          <w:tcPr>
            <w:tcW w:w="514" w:type="dxa"/>
            <w:tcBorders>
              <w:bottom w:val="dotted" w:sz="4" w:space="0" w:color="auto"/>
            </w:tcBorders>
          </w:tcPr>
          <w:p w:rsidR="0050111D" w:rsidRPr="00AA3AF5" w:rsidRDefault="0050111D" w:rsidP="00954563">
            <w:pPr>
              <w:jc w:val="center"/>
              <w:rPr>
                <w:cs/>
              </w:rPr>
            </w:pPr>
          </w:p>
        </w:tc>
        <w:tc>
          <w:tcPr>
            <w:tcW w:w="514" w:type="dxa"/>
            <w:tcBorders>
              <w:bottom w:val="dotted" w:sz="4" w:space="0" w:color="auto"/>
            </w:tcBorders>
          </w:tcPr>
          <w:p w:rsidR="0050111D" w:rsidRPr="00AA3AF5" w:rsidRDefault="0050111D" w:rsidP="00954563">
            <w:pPr>
              <w:jc w:val="center"/>
            </w:pPr>
            <w:r w:rsidRPr="00AA3AF5">
              <w:t>X</w:t>
            </w:r>
          </w:p>
        </w:tc>
        <w:tc>
          <w:tcPr>
            <w:tcW w:w="514" w:type="dxa"/>
            <w:tcBorders>
              <w:bottom w:val="dotted" w:sz="4" w:space="0" w:color="auto"/>
            </w:tcBorders>
          </w:tcPr>
          <w:p w:rsidR="0050111D" w:rsidRPr="00AA3AF5" w:rsidRDefault="0050111D" w:rsidP="00954563">
            <w:pPr>
              <w:jc w:val="center"/>
              <w:rPr>
                <w:strike/>
                <w:cs/>
              </w:rPr>
            </w:pPr>
          </w:p>
        </w:tc>
        <w:tc>
          <w:tcPr>
            <w:tcW w:w="524" w:type="dxa"/>
            <w:tcBorders>
              <w:bottom w:val="dotted" w:sz="4" w:space="0" w:color="auto"/>
            </w:tcBorders>
          </w:tcPr>
          <w:p w:rsidR="0050111D" w:rsidRPr="00AA3AF5" w:rsidRDefault="0050111D" w:rsidP="00954563">
            <w:pPr>
              <w:jc w:val="center"/>
            </w:pPr>
            <w:r w:rsidRPr="00AA3AF5">
              <w:t>X</w:t>
            </w:r>
          </w:p>
        </w:tc>
        <w:tc>
          <w:tcPr>
            <w:tcW w:w="514" w:type="dxa"/>
            <w:tcBorders>
              <w:bottom w:val="dotted" w:sz="4" w:space="0" w:color="auto"/>
            </w:tcBorders>
          </w:tcPr>
          <w:p w:rsidR="0050111D" w:rsidRPr="00AA3AF5" w:rsidRDefault="0050111D" w:rsidP="00954563">
            <w:pPr>
              <w:jc w:val="center"/>
              <w:rPr>
                <w:strike/>
                <w:cs/>
              </w:rPr>
            </w:pPr>
          </w:p>
        </w:tc>
      </w:tr>
      <w:tr w:rsidR="0050111D" w:rsidRPr="00AA3AF5" w:rsidTr="0050111D">
        <w:trPr>
          <w:trHeight w:val="80"/>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50111D" w:rsidRPr="00AA3AF5" w:rsidRDefault="0050111D" w:rsidP="00954563">
            <w:pPr>
              <w:pStyle w:val="Footer"/>
              <w:tabs>
                <w:tab w:val="clear" w:pos="4153"/>
                <w:tab w:val="clear" w:pos="8306"/>
              </w:tabs>
            </w:pPr>
            <w:r w:rsidRPr="00AA3AF5">
              <w:t>Operation Progress</w:t>
            </w:r>
          </w:p>
        </w:tc>
        <w:tc>
          <w:tcPr>
            <w:tcW w:w="1470" w:type="dxa"/>
            <w:tcBorders>
              <w:top w:val="dotted" w:sz="4" w:space="0" w:color="auto"/>
              <w:bottom w:val="dotted" w:sz="4" w:space="0" w:color="auto"/>
            </w:tcBorders>
            <w:tcMar>
              <w:top w:w="20" w:type="dxa"/>
              <w:left w:w="20" w:type="dxa"/>
              <w:bottom w:w="0" w:type="dxa"/>
              <w:right w:w="20" w:type="dxa"/>
            </w:tcMar>
          </w:tcPr>
          <w:p w:rsidR="0050111D" w:rsidRPr="00AA3AF5" w:rsidRDefault="0050111D" w:rsidP="00954563">
            <w:pPr>
              <w:pStyle w:val="Footer"/>
              <w:tabs>
                <w:tab w:val="clear" w:pos="4153"/>
                <w:tab w:val="clear" w:pos="8306"/>
              </w:tabs>
            </w:pPr>
            <w:r w:rsidRPr="00AA3AF5">
              <w:t>Classification</w:t>
            </w:r>
          </w:p>
        </w:tc>
        <w:tc>
          <w:tcPr>
            <w:tcW w:w="3674" w:type="dxa"/>
            <w:tcBorders>
              <w:top w:val="dotted" w:sz="4" w:space="0" w:color="auto"/>
              <w:bottom w:val="dotted" w:sz="4" w:space="0" w:color="auto"/>
            </w:tcBorders>
            <w:tcMar>
              <w:top w:w="20" w:type="dxa"/>
              <w:left w:w="20" w:type="dxa"/>
              <w:bottom w:w="0" w:type="dxa"/>
              <w:right w:w="20" w:type="dxa"/>
            </w:tcMar>
          </w:tcPr>
          <w:p w:rsidR="0050111D" w:rsidRPr="00AA3AF5" w:rsidRDefault="0050111D" w:rsidP="00954563">
            <w:pPr>
              <w:pStyle w:val="Footer"/>
              <w:tabs>
                <w:tab w:val="clear" w:pos="4153"/>
                <w:tab w:val="clear" w:pos="8306"/>
              </w:tabs>
            </w:pPr>
            <w:proofErr w:type="spellStart"/>
            <w:r w:rsidRPr="00AA3AF5">
              <w:rPr>
                <w:cs/>
              </w:rPr>
              <w:t>สถานะการ</w:t>
            </w:r>
            <w:proofErr w:type="spellEnd"/>
            <w:r w:rsidRPr="00AA3AF5">
              <w:rPr>
                <w:cs/>
              </w:rPr>
              <w:t>ดำเนินการสุดท้าย ณ วันที่รายงาน</w:t>
            </w:r>
          </w:p>
        </w:tc>
        <w:tc>
          <w:tcPr>
            <w:tcW w:w="514" w:type="dxa"/>
            <w:tcBorders>
              <w:top w:val="dotted" w:sz="4" w:space="0" w:color="auto"/>
              <w:bottom w:val="dotted" w:sz="4" w:space="0" w:color="auto"/>
            </w:tcBorders>
          </w:tcPr>
          <w:p w:rsidR="0050111D" w:rsidRPr="00AA3AF5" w:rsidRDefault="0050111D" w:rsidP="00954563">
            <w:pPr>
              <w:pStyle w:val="Footer"/>
              <w:tabs>
                <w:tab w:val="clear" w:pos="4153"/>
                <w:tab w:val="clear" w:pos="8306"/>
              </w:tabs>
              <w:jc w:val="center"/>
              <w:rPr>
                <w:cs/>
              </w:rPr>
            </w:pPr>
            <w:r w:rsidRPr="00AA3AF5">
              <w:t>X</w:t>
            </w:r>
          </w:p>
        </w:tc>
        <w:tc>
          <w:tcPr>
            <w:tcW w:w="514" w:type="dxa"/>
            <w:tcBorders>
              <w:top w:val="dotted" w:sz="4" w:space="0" w:color="auto"/>
              <w:bottom w:val="dotted" w:sz="4" w:space="0" w:color="auto"/>
            </w:tcBorders>
          </w:tcPr>
          <w:p w:rsidR="0050111D" w:rsidRPr="00AA3AF5" w:rsidRDefault="0050111D" w:rsidP="00954563">
            <w:pPr>
              <w:pStyle w:val="Footer"/>
              <w:tabs>
                <w:tab w:val="clear" w:pos="4153"/>
                <w:tab w:val="clear" w:pos="8306"/>
              </w:tabs>
              <w:jc w:val="center"/>
              <w:rPr>
                <w:cs/>
              </w:rPr>
            </w:pPr>
          </w:p>
        </w:tc>
        <w:tc>
          <w:tcPr>
            <w:tcW w:w="514" w:type="dxa"/>
            <w:tcBorders>
              <w:top w:val="dotted" w:sz="4" w:space="0" w:color="auto"/>
              <w:bottom w:val="dotted" w:sz="4" w:space="0" w:color="auto"/>
            </w:tcBorders>
          </w:tcPr>
          <w:p w:rsidR="0050111D" w:rsidRPr="00AA3AF5" w:rsidRDefault="0050111D" w:rsidP="00954563">
            <w:pPr>
              <w:pStyle w:val="Footer"/>
              <w:tabs>
                <w:tab w:val="clear" w:pos="4153"/>
                <w:tab w:val="clear" w:pos="8306"/>
              </w:tabs>
              <w:jc w:val="center"/>
              <w:rPr>
                <w:cs/>
              </w:rPr>
            </w:pPr>
            <w:r w:rsidRPr="00AA3AF5">
              <w:t>X</w:t>
            </w:r>
          </w:p>
        </w:tc>
        <w:tc>
          <w:tcPr>
            <w:tcW w:w="514" w:type="dxa"/>
            <w:tcBorders>
              <w:top w:val="dotted" w:sz="4" w:space="0" w:color="auto"/>
              <w:bottom w:val="dotted" w:sz="4" w:space="0" w:color="auto"/>
            </w:tcBorders>
          </w:tcPr>
          <w:p w:rsidR="0050111D" w:rsidRPr="00AA3AF5" w:rsidRDefault="0050111D" w:rsidP="00954563">
            <w:pPr>
              <w:pStyle w:val="Footer"/>
              <w:tabs>
                <w:tab w:val="clear" w:pos="4153"/>
                <w:tab w:val="clear" w:pos="8306"/>
              </w:tabs>
              <w:jc w:val="center"/>
              <w:rPr>
                <w:cs/>
              </w:rPr>
            </w:pPr>
          </w:p>
        </w:tc>
        <w:tc>
          <w:tcPr>
            <w:tcW w:w="514" w:type="dxa"/>
            <w:tcBorders>
              <w:top w:val="dotted" w:sz="4" w:space="0" w:color="auto"/>
              <w:bottom w:val="dotted" w:sz="4" w:space="0" w:color="auto"/>
            </w:tcBorders>
          </w:tcPr>
          <w:p w:rsidR="0050111D" w:rsidRPr="00AA3AF5" w:rsidRDefault="0050111D" w:rsidP="00954563">
            <w:pPr>
              <w:pStyle w:val="Footer"/>
              <w:tabs>
                <w:tab w:val="clear" w:pos="4153"/>
                <w:tab w:val="clear" w:pos="8306"/>
              </w:tabs>
              <w:jc w:val="center"/>
              <w:rPr>
                <w:cs/>
              </w:rPr>
            </w:pPr>
            <w:r w:rsidRPr="00AA3AF5">
              <w:t>X</w:t>
            </w:r>
          </w:p>
        </w:tc>
        <w:tc>
          <w:tcPr>
            <w:tcW w:w="514" w:type="dxa"/>
            <w:tcBorders>
              <w:top w:val="dotted" w:sz="4" w:space="0" w:color="auto"/>
              <w:bottom w:val="dotted" w:sz="4" w:space="0" w:color="auto"/>
            </w:tcBorders>
          </w:tcPr>
          <w:p w:rsidR="0050111D" w:rsidRPr="00AA3AF5" w:rsidRDefault="0050111D" w:rsidP="00954563">
            <w:pPr>
              <w:pStyle w:val="Footer"/>
              <w:tabs>
                <w:tab w:val="clear" w:pos="4153"/>
                <w:tab w:val="clear" w:pos="8306"/>
              </w:tabs>
              <w:rPr>
                <w:cs/>
              </w:rPr>
            </w:pPr>
          </w:p>
        </w:tc>
        <w:tc>
          <w:tcPr>
            <w:tcW w:w="524" w:type="dxa"/>
            <w:tcBorders>
              <w:top w:val="dotted" w:sz="4" w:space="0" w:color="auto"/>
              <w:bottom w:val="dotted" w:sz="4" w:space="0" w:color="auto"/>
            </w:tcBorders>
          </w:tcPr>
          <w:p w:rsidR="0050111D" w:rsidRPr="00AA3AF5" w:rsidRDefault="0050111D" w:rsidP="00954563">
            <w:pPr>
              <w:pStyle w:val="Footer"/>
              <w:tabs>
                <w:tab w:val="clear" w:pos="4153"/>
                <w:tab w:val="clear" w:pos="8306"/>
              </w:tabs>
              <w:jc w:val="center"/>
              <w:rPr>
                <w:cs/>
              </w:rPr>
            </w:pPr>
            <w:r w:rsidRPr="00AA3AF5">
              <w:t>X</w:t>
            </w:r>
          </w:p>
        </w:tc>
        <w:tc>
          <w:tcPr>
            <w:tcW w:w="514" w:type="dxa"/>
            <w:tcBorders>
              <w:top w:val="dotted" w:sz="4" w:space="0" w:color="auto"/>
              <w:bottom w:val="dotted" w:sz="4" w:space="0" w:color="auto"/>
            </w:tcBorders>
          </w:tcPr>
          <w:p w:rsidR="0050111D" w:rsidRPr="00AA3AF5" w:rsidRDefault="0050111D" w:rsidP="00954563">
            <w:pPr>
              <w:pStyle w:val="Footer"/>
              <w:tabs>
                <w:tab w:val="clear" w:pos="4153"/>
                <w:tab w:val="clear" w:pos="8306"/>
              </w:tabs>
              <w:rPr>
                <w:cs/>
              </w:rPr>
            </w:pPr>
          </w:p>
        </w:tc>
      </w:tr>
      <w:tr w:rsidR="0050111D" w:rsidRPr="00AA3AF5" w:rsidTr="0050111D">
        <w:trPr>
          <w:trHeight w:val="80"/>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50111D" w:rsidRPr="00AA3AF5" w:rsidRDefault="0050111D" w:rsidP="00954563">
            <w:pPr>
              <w:pStyle w:val="Footer"/>
              <w:tabs>
                <w:tab w:val="clear" w:pos="4153"/>
                <w:tab w:val="clear" w:pos="8306"/>
              </w:tabs>
            </w:pPr>
            <w:r w:rsidRPr="00AA3AF5">
              <w:t>Total Outstanding Amount</w:t>
            </w:r>
          </w:p>
        </w:tc>
        <w:tc>
          <w:tcPr>
            <w:tcW w:w="1470" w:type="dxa"/>
            <w:tcBorders>
              <w:top w:val="dotted" w:sz="4" w:space="0" w:color="auto"/>
              <w:bottom w:val="dotted" w:sz="4" w:space="0" w:color="auto"/>
            </w:tcBorders>
            <w:tcMar>
              <w:top w:w="20" w:type="dxa"/>
              <w:left w:w="20" w:type="dxa"/>
              <w:bottom w:w="0" w:type="dxa"/>
              <w:right w:w="20" w:type="dxa"/>
            </w:tcMar>
          </w:tcPr>
          <w:p w:rsidR="0050111D" w:rsidRPr="00AA3AF5" w:rsidRDefault="0050111D" w:rsidP="00954563">
            <w:r w:rsidRPr="00AA3AF5">
              <w:t>Amount</w:t>
            </w:r>
          </w:p>
        </w:tc>
        <w:tc>
          <w:tcPr>
            <w:tcW w:w="3674" w:type="dxa"/>
            <w:tcBorders>
              <w:top w:val="dotted" w:sz="4" w:space="0" w:color="auto"/>
              <w:bottom w:val="dotted" w:sz="4" w:space="0" w:color="auto"/>
            </w:tcBorders>
            <w:tcMar>
              <w:top w:w="20" w:type="dxa"/>
              <w:left w:w="20" w:type="dxa"/>
              <w:bottom w:w="0" w:type="dxa"/>
              <w:right w:w="20" w:type="dxa"/>
            </w:tcMar>
          </w:tcPr>
          <w:p w:rsidR="0050111D" w:rsidRPr="00AA3AF5" w:rsidRDefault="0050111D" w:rsidP="00954563">
            <w:pPr>
              <w:pStyle w:val="Footer"/>
              <w:tabs>
                <w:tab w:val="clear" w:pos="4153"/>
                <w:tab w:val="clear" w:pos="8306"/>
              </w:tabs>
            </w:pPr>
            <w:r w:rsidRPr="00AA3AF5">
              <w:rPr>
                <w:cs/>
              </w:rPr>
              <w:t>ยอดคงค้างก่อนหักค่าเผื่อหนี้สงสัยจะสูญ (บาท)</w:t>
            </w:r>
          </w:p>
        </w:tc>
        <w:tc>
          <w:tcPr>
            <w:tcW w:w="514" w:type="dxa"/>
            <w:tcBorders>
              <w:top w:val="dotted" w:sz="4" w:space="0" w:color="auto"/>
              <w:bottom w:val="dotted" w:sz="4" w:space="0" w:color="auto"/>
            </w:tcBorders>
          </w:tcPr>
          <w:p w:rsidR="0050111D" w:rsidRPr="00AA3AF5" w:rsidRDefault="0050111D" w:rsidP="00954563">
            <w:pPr>
              <w:jc w:val="center"/>
              <w:rPr>
                <w:cs/>
              </w:rPr>
            </w:pPr>
            <w:r w:rsidRPr="00AA3AF5">
              <w:t>X</w:t>
            </w:r>
          </w:p>
        </w:tc>
        <w:tc>
          <w:tcPr>
            <w:tcW w:w="514" w:type="dxa"/>
            <w:tcBorders>
              <w:top w:val="dotted" w:sz="4" w:space="0" w:color="auto"/>
              <w:bottom w:val="dotted" w:sz="4" w:space="0" w:color="auto"/>
            </w:tcBorders>
          </w:tcPr>
          <w:p w:rsidR="0050111D" w:rsidRPr="00AA3AF5" w:rsidRDefault="0050111D" w:rsidP="00954563">
            <w:pPr>
              <w:jc w:val="center"/>
              <w:rPr>
                <w:cs/>
              </w:rPr>
            </w:pPr>
          </w:p>
        </w:tc>
        <w:tc>
          <w:tcPr>
            <w:tcW w:w="514" w:type="dxa"/>
            <w:tcBorders>
              <w:top w:val="dotted" w:sz="4" w:space="0" w:color="auto"/>
              <w:bottom w:val="dotted" w:sz="4" w:space="0" w:color="auto"/>
            </w:tcBorders>
          </w:tcPr>
          <w:p w:rsidR="0050111D" w:rsidRPr="00AA3AF5" w:rsidRDefault="0050111D" w:rsidP="00954563">
            <w:pPr>
              <w:jc w:val="center"/>
              <w:rPr>
                <w:cs/>
              </w:rPr>
            </w:pPr>
            <w:r w:rsidRPr="00AA3AF5">
              <w:t>X</w:t>
            </w:r>
          </w:p>
        </w:tc>
        <w:tc>
          <w:tcPr>
            <w:tcW w:w="514" w:type="dxa"/>
            <w:tcBorders>
              <w:top w:val="dotted" w:sz="4" w:space="0" w:color="auto"/>
              <w:bottom w:val="dotted" w:sz="4" w:space="0" w:color="auto"/>
            </w:tcBorders>
          </w:tcPr>
          <w:p w:rsidR="0050111D" w:rsidRPr="00AA3AF5" w:rsidRDefault="0050111D" w:rsidP="00954563">
            <w:pPr>
              <w:jc w:val="center"/>
              <w:rPr>
                <w:cs/>
              </w:rPr>
            </w:pPr>
          </w:p>
        </w:tc>
        <w:tc>
          <w:tcPr>
            <w:tcW w:w="514" w:type="dxa"/>
            <w:tcBorders>
              <w:top w:val="dotted" w:sz="4" w:space="0" w:color="auto"/>
              <w:bottom w:val="dotted" w:sz="4" w:space="0" w:color="auto"/>
            </w:tcBorders>
          </w:tcPr>
          <w:p w:rsidR="0050111D" w:rsidRPr="00AA3AF5" w:rsidRDefault="0050111D" w:rsidP="00954563">
            <w:pPr>
              <w:jc w:val="center"/>
              <w:rPr>
                <w:cs/>
              </w:rPr>
            </w:pPr>
            <w:r w:rsidRPr="00AA3AF5">
              <w:t>X</w:t>
            </w:r>
          </w:p>
        </w:tc>
        <w:tc>
          <w:tcPr>
            <w:tcW w:w="514" w:type="dxa"/>
            <w:tcBorders>
              <w:top w:val="dotted" w:sz="4" w:space="0" w:color="auto"/>
              <w:bottom w:val="dotted" w:sz="4" w:space="0" w:color="auto"/>
            </w:tcBorders>
          </w:tcPr>
          <w:p w:rsidR="0050111D" w:rsidRPr="00AA3AF5" w:rsidRDefault="0050111D" w:rsidP="00954563">
            <w:pPr>
              <w:jc w:val="center"/>
              <w:rPr>
                <w:cs/>
              </w:rPr>
            </w:pPr>
          </w:p>
        </w:tc>
        <w:tc>
          <w:tcPr>
            <w:tcW w:w="524" w:type="dxa"/>
            <w:tcBorders>
              <w:top w:val="dotted" w:sz="4" w:space="0" w:color="auto"/>
              <w:bottom w:val="dotted" w:sz="4" w:space="0" w:color="auto"/>
            </w:tcBorders>
          </w:tcPr>
          <w:p w:rsidR="0050111D" w:rsidRPr="00AA3AF5" w:rsidRDefault="0050111D" w:rsidP="00954563">
            <w:pPr>
              <w:jc w:val="center"/>
              <w:rPr>
                <w:cs/>
                <w:lang w:val="en-GB"/>
              </w:rPr>
            </w:pPr>
            <w:r w:rsidRPr="00AA3AF5">
              <w:t>X</w:t>
            </w:r>
          </w:p>
        </w:tc>
        <w:tc>
          <w:tcPr>
            <w:tcW w:w="514" w:type="dxa"/>
            <w:tcBorders>
              <w:top w:val="dotted" w:sz="4" w:space="0" w:color="auto"/>
              <w:bottom w:val="dotted" w:sz="4" w:space="0" w:color="auto"/>
            </w:tcBorders>
          </w:tcPr>
          <w:p w:rsidR="0050111D" w:rsidRPr="00AA3AF5" w:rsidRDefault="0050111D" w:rsidP="00954563">
            <w:pPr>
              <w:jc w:val="center"/>
              <w:rPr>
                <w:cs/>
                <w:lang w:val="en-GB"/>
              </w:rPr>
            </w:pPr>
          </w:p>
        </w:tc>
      </w:tr>
      <w:tr w:rsidR="0050111D" w:rsidRPr="00AA3AF5" w:rsidTr="0050111D">
        <w:trPr>
          <w:trHeight w:val="80"/>
        </w:trPr>
        <w:tc>
          <w:tcPr>
            <w:tcW w:w="2940" w:type="dxa"/>
            <w:tcBorders>
              <w:top w:val="dotted" w:sz="4" w:space="0" w:color="auto"/>
              <w:left w:val="single" w:sz="6" w:space="0" w:color="auto"/>
              <w:bottom w:val="single" w:sz="6" w:space="0" w:color="auto"/>
            </w:tcBorders>
            <w:tcMar>
              <w:top w:w="20" w:type="dxa"/>
              <w:left w:w="20" w:type="dxa"/>
              <w:bottom w:w="0" w:type="dxa"/>
              <w:right w:w="20" w:type="dxa"/>
            </w:tcMar>
          </w:tcPr>
          <w:p w:rsidR="0050111D" w:rsidRPr="00AA3AF5" w:rsidRDefault="0050111D" w:rsidP="00954563">
            <w:r w:rsidRPr="00AA3AF5">
              <w:t>Net Outstanding Amount</w:t>
            </w:r>
          </w:p>
        </w:tc>
        <w:tc>
          <w:tcPr>
            <w:tcW w:w="1470" w:type="dxa"/>
            <w:tcBorders>
              <w:top w:val="dotted" w:sz="4" w:space="0" w:color="auto"/>
              <w:bottom w:val="single" w:sz="6" w:space="0" w:color="auto"/>
            </w:tcBorders>
            <w:tcMar>
              <w:top w:w="20" w:type="dxa"/>
              <w:left w:w="20" w:type="dxa"/>
              <w:bottom w:w="0" w:type="dxa"/>
              <w:right w:w="20" w:type="dxa"/>
            </w:tcMar>
          </w:tcPr>
          <w:p w:rsidR="0050111D" w:rsidRPr="00AA3AF5" w:rsidRDefault="0050111D" w:rsidP="00954563">
            <w:r w:rsidRPr="00AA3AF5">
              <w:t>Amount</w:t>
            </w:r>
          </w:p>
        </w:tc>
        <w:tc>
          <w:tcPr>
            <w:tcW w:w="3674" w:type="dxa"/>
            <w:tcBorders>
              <w:top w:val="dotted" w:sz="4" w:space="0" w:color="auto"/>
              <w:bottom w:val="single" w:sz="6" w:space="0" w:color="auto"/>
            </w:tcBorders>
            <w:tcMar>
              <w:top w:w="20" w:type="dxa"/>
              <w:left w:w="20" w:type="dxa"/>
              <w:bottom w:w="0" w:type="dxa"/>
              <w:right w:w="20" w:type="dxa"/>
            </w:tcMar>
          </w:tcPr>
          <w:p w:rsidR="0050111D" w:rsidRPr="00AA3AF5" w:rsidRDefault="0050111D" w:rsidP="00954563">
            <w:r w:rsidRPr="00AA3AF5">
              <w:rPr>
                <w:cs/>
              </w:rPr>
              <w:t xml:space="preserve">ยอดคงค้างหลังหักค่าเผื่อหนี้สงสัยจะสูญ </w:t>
            </w:r>
            <w:r w:rsidRPr="00AA3AF5">
              <w:t>(</w:t>
            </w:r>
            <w:r w:rsidRPr="00AA3AF5">
              <w:rPr>
                <w:cs/>
              </w:rPr>
              <w:t>บาท</w:t>
            </w:r>
            <w:r w:rsidRPr="00AA3AF5">
              <w:t>)</w:t>
            </w:r>
          </w:p>
        </w:tc>
        <w:tc>
          <w:tcPr>
            <w:tcW w:w="514" w:type="dxa"/>
            <w:tcBorders>
              <w:top w:val="dotted" w:sz="4" w:space="0" w:color="auto"/>
              <w:bottom w:val="single" w:sz="6" w:space="0" w:color="auto"/>
            </w:tcBorders>
          </w:tcPr>
          <w:p w:rsidR="0050111D" w:rsidRPr="00AA3AF5" w:rsidRDefault="0050111D" w:rsidP="00954563">
            <w:pPr>
              <w:jc w:val="center"/>
            </w:pPr>
            <w:r w:rsidRPr="00AA3AF5">
              <w:t>X</w:t>
            </w:r>
          </w:p>
        </w:tc>
        <w:tc>
          <w:tcPr>
            <w:tcW w:w="514" w:type="dxa"/>
            <w:tcBorders>
              <w:top w:val="dotted" w:sz="4" w:space="0" w:color="auto"/>
              <w:bottom w:val="single" w:sz="6" w:space="0" w:color="auto"/>
            </w:tcBorders>
          </w:tcPr>
          <w:p w:rsidR="0050111D" w:rsidRPr="00AA3AF5" w:rsidRDefault="0050111D" w:rsidP="00954563">
            <w:pPr>
              <w:jc w:val="center"/>
            </w:pPr>
          </w:p>
        </w:tc>
        <w:tc>
          <w:tcPr>
            <w:tcW w:w="514" w:type="dxa"/>
            <w:tcBorders>
              <w:top w:val="dotted" w:sz="4" w:space="0" w:color="auto"/>
              <w:bottom w:val="single" w:sz="6" w:space="0" w:color="auto"/>
            </w:tcBorders>
          </w:tcPr>
          <w:p w:rsidR="0050111D" w:rsidRPr="00AA3AF5" w:rsidRDefault="0050111D" w:rsidP="00954563">
            <w:pPr>
              <w:jc w:val="center"/>
            </w:pPr>
            <w:r w:rsidRPr="00AA3AF5">
              <w:t>X</w:t>
            </w:r>
          </w:p>
        </w:tc>
        <w:tc>
          <w:tcPr>
            <w:tcW w:w="514" w:type="dxa"/>
            <w:tcBorders>
              <w:top w:val="dotted" w:sz="4" w:space="0" w:color="auto"/>
              <w:bottom w:val="single" w:sz="6" w:space="0" w:color="auto"/>
            </w:tcBorders>
          </w:tcPr>
          <w:p w:rsidR="0050111D" w:rsidRPr="00AA3AF5" w:rsidRDefault="0050111D" w:rsidP="00954563">
            <w:pPr>
              <w:jc w:val="center"/>
            </w:pPr>
          </w:p>
        </w:tc>
        <w:tc>
          <w:tcPr>
            <w:tcW w:w="514" w:type="dxa"/>
            <w:tcBorders>
              <w:top w:val="dotted" w:sz="4" w:space="0" w:color="auto"/>
              <w:bottom w:val="single" w:sz="6" w:space="0" w:color="auto"/>
            </w:tcBorders>
          </w:tcPr>
          <w:p w:rsidR="0050111D" w:rsidRPr="00AA3AF5" w:rsidRDefault="0050111D" w:rsidP="00954563">
            <w:pPr>
              <w:jc w:val="center"/>
            </w:pPr>
            <w:r w:rsidRPr="00AA3AF5">
              <w:t>X</w:t>
            </w:r>
          </w:p>
        </w:tc>
        <w:tc>
          <w:tcPr>
            <w:tcW w:w="514" w:type="dxa"/>
            <w:tcBorders>
              <w:top w:val="dotted" w:sz="4" w:space="0" w:color="auto"/>
              <w:bottom w:val="single" w:sz="6" w:space="0" w:color="auto"/>
            </w:tcBorders>
          </w:tcPr>
          <w:p w:rsidR="0050111D" w:rsidRPr="00AA3AF5" w:rsidRDefault="0050111D" w:rsidP="00954563">
            <w:pPr>
              <w:jc w:val="center"/>
            </w:pPr>
          </w:p>
        </w:tc>
        <w:tc>
          <w:tcPr>
            <w:tcW w:w="524" w:type="dxa"/>
            <w:tcBorders>
              <w:top w:val="dotted" w:sz="4" w:space="0" w:color="auto"/>
              <w:bottom w:val="single" w:sz="6" w:space="0" w:color="auto"/>
            </w:tcBorders>
          </w:tcPr>
          <w:p w:rsidR="0050111D" w:rsidRPr="00AA3AF5" w:rsidRDefault="0050111D" w:rsidP="00954563">
            <w:pPr>
              <w:jc w:val="center"/>
            </w:pPr>
            <w:r w:rsidRPr="00AA3AF5">
              <w:t>X</w:t>
            </w:r>
          </w:p>
        </w:tc>
        <w:tc>
          <w:tcPr>
            <w:tcW w:w="514" w:type="dxa"/>
            <w:tcBorders>
              <w:top w:val="dotted" w:sz="4" w:space="0" w:color="auto"/>
              <w:bottom w:val="single" w:sz="6" w:space="0" w:color="auto"/>
            </w:tcBorders>
          </w:tcPr>
          <w:p w:rsidR="0050111D" w:rsidRPr="00AA3AF5" w:rsidRDefault="0050111D" w:rsidP="00954563">
            <w:pPr>
              <w:jc w:val="center"/>
            </w:pPr>
          </w:p>
        </w:tc>
      </w:tr>
    </w:tbl>
    <w:p w:rsidR="00CD6C87" w:rsidRDefault="00CD6C87" w:rsidP="00954563"/>
    <w:p w:rsidR="00CD6C87" w:rsidRDefault="00CD6C87" w:rsidP="00CD6C87">
      <w:r>
        <w:br w:type="page"/>
      </w:r>
    </w:p>
    <w:tbl>
      <w:tblPr>
        <w:tblW w:w="14462" w:type="dxa"/>
        <w:tblCellMar>
          <w:left w:w="0" w:type="dxa"/>
          <w:right w:w="0" w:type="dxa"/>
        </w:tblCellMar>
        <w:tblLook w:val="0000" w:firstRow="0" w:lastRow="0" w:firstColumn="0" w:lastColumn="0" w:noHBand="0" w:noVBand="0"/>
      </w:tblPr>
      <w:tblGrid>
        <w:gridCol w:w="2280"/>
        <w:gridCol w:w="12182"/>
      </w:tblGrid>
      <w:tr w:rsidR="00CD6C87" w:rsidRPr="00AA3AF5" w:rsidTr="000261BF">
        <w:trPr>
          <w:trHeight w:val="255"/>
        </w:trPr>
        <w:tc>
          <w:tcPr>
            <w:tcW w:w="2280" w:type="dxa"/>
            <w:tcBorders>
              <w:top w:val="nil"/>
              <w:left w:val="nil"/>
              <w:bottom w:val="nil"/>
              <w:right w:val="nil"/>
            </w:tcBorders>
            <w:noWrap/>
            <w:tcMar>
              <w:top w:w="20" w:type="dxa"/>
              <w:left w:w="20" w:type="dxa"/>
              <w:bottom w:w="0" w:type="dxa"/>
              <w:right w:w="20" w:type="dxa"/>
            </w:tcMar>
          </w:tcPr>
          <w:p w:rsidR="00CD6C87" w:rsidRPr="00AA3AF5" w:rsidRDefault="00CD6C87" w:rsidP="000261BF">
            <w:pPr>
              <w:rPr>
                <w:b/>
                <w:bCs/>
              </w:rPr>
            </w:pPr>
            <w:r w:rsidRPr="00AA3AF5">
              <w:rPr>
                <w:b/>
                <w:bCs/>
              </w:rPr>
              <w:t xml:space="preserve">Data Set: </w:t>
            </w:r>
          </w:p>
        </w:tc>
        <w:tc>
          <w:tcPr>
            <w:tcW w:w="12182" w:type="dxa"/>
            <w:tcBorders>
              <w:top w:val="nil"/>
              <w:left w:val="nil"/>
              <w:bottom w:val="nil"/>
              <w:right w:val="nil"/>
            </w:tcBorders>
            <w:noWrap/>
            <w:tcMar>
              <w:top w:w="20" w:type="dxa"/>
              <w:left w:w="20" w:type="dxa"/>
              <w:bottom w:w="0" w:type="dxa"/>
              <w:right w:w="20" w:type="dxa"/>
            </w:tcMar>
          </w:tcPr>
          <w:p w:rsidR="00CD6C87" w:rsidRPr="00AA3AF5" w:rsidRDefault="00CD6C87" w:rsidP="000261BF">
            <w:pPr>
              <w:pStyle w:val="Heading3"/>
            </w:pPr>
            <w:bookmarkStart w:id="76" w:name="_Toc361140841"/>
            <w:bookmarkStart w:id="77" w:name="_Toc520193010"/>
            <w:bookmarkStart w:id="78" w:name="_Toc533094212"/>
            <w:r w:rsidRPr="00AA3AF5">
              <w:t>Trouble Debts Restructuring Summary (DS_TDR)</w:t>
            </w:r>
            <w:bookmarkEnd w:id="76"/>
            <w:bookmarkEnd w:id="77"/>
            <w:bookmarkEnd w:id="78"/>
          </w:p>
        </w:tc>
      </w:tr>
      <w:tr w:rsidR="00CD6C87" w:rsidRPr="00AA3AF5" w:rsidTr="000261BF">
        <w:trPr>
          <w:cantSplit/>
          <w:trHeight w:val="255"/>
        </w:trPr>
        <w:tc>
          <w:tcPr>
            <w:tcW w:w="0" w:type="auto"/>
            <w:tcBorders>
              <w:top w:val="nil"/>
              <w:left w:val="nil"/>
              <w:bottom w:val="nil"/>
              <w:right w:val="nil"/>
            </w:tcBorders>
            <w:noWrap/>
            <w:tcMar>
              <w:top w:w="20" w:type="dxa"/>
              <w:left w:w="20" w:type="dxa"/>
              <w:bottom w:w="0" w:type="dxa"/>
              <w:right w:w="20" w:type="dxa"/>
            </w:tcMar>
          </w:tcPr>
          <w:p w:rsidR="00CD6C87" w:rsidRPr="00AA3AF5" w:rsidRDefault="00CD6C87" w:rsidP="000261BF">
            <w:pPr>
              <w:rPr>
                <w:b/>
                <w:bCs/>
              </w:rPr>
            </w:pPr>
            <w:r w:rsidRPr="00AA3AF5">
              <w:rPr>
                <w:b/>
                <w:bCs/>
              </w:rPr>
              <w:t xml:space="preserve">Frequency: </w:t>
            </w:r>
          </w:p>
        </w:tc>
        <w:tc>
          <w:tcPr>
            <w:tcW w:w="12182" w:type="dxa"/>
            <w:tcBorders>
              <w:top w:val="nil"/>
              <w:left w:val="nil"/>
              <w:bottom w:val="nil"/>
              <w:right w:val="nil"/>
            </w:tcBorders>
            <w:tcMar>
              <w:top w:w="20" w:type="dxa"/>
              <w:left w:w="20" w:type="dxa"/>
              <w:bottom w:w="0" w:type="dxa"/>
              <w:right w:w="20" w:type="dxa"/>
            </w:tcMar>
          </w:tcPr>
          <w:p w:rsidR="00CD6C87" w:rsidRPr="00AA3AF5" w:rsidRDefault="00CD6C87" w:rsidP="000261BF">
            <w:r w:rsidRPr="00AA3AF5">
              <w:rPr>
                <w:b/>
                <w:bCs/>
              </w:rPr>
              <w:t>Quarterly</w:t>
            </w:r>
          </w:p>
        </w:tc>
      </w:tr>
    </w:tbl>
    <w:p w:rsidR="00CD6C87" w:rsidRDefault="00CD6C87" w:rsidP="00954563"/>
    <w:tbl>
      <w:tblPr>
        <w:tblW w:w="122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614"/>
        <w:gridCol w:w="514"/>
      </w:tblGrid>
      <w:tr w:rsidR="00D733F0" w:rsidRPr="00AA3AF5" w:rsidTr="00D733F0">
        <w:trPr>
          <w:cantSplit/>
          <w:trHeight w:val="270"/>
          <w:tblHeader/>
        </w:trPr>
        <w:tc>
          <w:tcPr>
            <w:tcW w:w="2940" w:type="dxa"/>
            <w:vMerge w:val="restart"/>
            <w:tcBorders>
              <w:top w:val="single" w:sz="6" w:space="0" w:color="auto"/>
              <w:left w:val="single" w:sz="6" w:space="0" w:color="auto"/>
            </w:tcBorders>
            <w:shd w:val="clear" w:color="auto" w:fill="CCFFFF"/>
            <w:tcMar>
              <w:top w:w="20" w:type="dxa"/>
              <w:left w:w="20" w:type="dxa"/>
              <w:bottom w:w="0" w:type="dxa"/>
              <w:right w:w="20" w:type="dxa"/>
            </w:tcMar>
          </w:tcPr>
          <w:p w:rsidR="00D733F0" w:rsidRPr="00AA3AF5" w:rsidRDefault="00D733F0" w:rsidP="000261BF">
            <w:pPr>
              <w:pStyle w:val="Footer"/>
              <w:tabs>
                <w:tab w:val="clear" w:pos="4153"/>
                <w:tab w:val="clear" w:pos="8306"/>
              </w:tabs>
            </w:pPr>
            <w:r w:rsidRPr="00AA3AF5">
              <w:t>Data Element</w:t>
            </w:r>
          </w:p>
        </w:tc>
        <w:tc>
          <w:tcPr>
            <w:tcW w:w="1470" w:type="dxa"/>
            <w:vMerge w:val="restart"/>
            <w:tcBorders>
              <w:top w:val="single" w:sz="6" w:space="0" w:color="auto"/>
            </w:tcBorders>
            <w:shd w:val="clear" w:color="auto" w:fill="CCFFFF"/>
            <w:tcMar>
              <w:top w:w="20" w:type="dxa"/>
              <w:left w:w="20" w:type="dxa"/>
              <w:bottom w:w="0" w:type="dxa"/>
              <w:right w:w="20" w:type="dxa"/>
            </w:tcMar>
          </w:tcPr>
          <w:p w:rsidR="00D733F0" w:rsidRPr="00AA3AF5" w:rsidRDefault="00D733F0" w:rsidP="000261BF">
            <w:r w:rsidRPr="00AA3AF5">
              <w:t>Data Type</w:t>
            </w:r>
          </w:p>
        </w:tc>
        <w:tc>
          <w:tcPr>
            <w:tcW w:w="3674" w:type="dxa"/>
            <w:vMerge w:val="restart"/>
            <w:tcBorders>
              <w:top w:val="single" w:sz="6" w:space="0" w:color="auto"/>
            </w:tcBorders>
            <w:shd w:val="clear" w:color="auto" w:fill="CCFFFF"/>
            <w:tcMar>
              <w:top w:w="20" w:type="dxa"/>
              <w:left w:w="20" w:type="dxa"/>
              <w:bottom w:w="0" w:type="dxa"/>
              <w:right w:w="20" w:type="dxa"/>
            </w:tcMar>
          </w:tcPr>
          <w:p w:rsidR="00D733F0" w:rsidRPr="00AA3AF5" w:rsidRDefault="00D733F0" w:rsidP="000261BF">
            <w:r w:rsidRPr="00AA3AF5">
              <w:t>Description</w:t>
            </w:r>
          </w:p>
        </w:tc>
        <w:tc>
          <w:tcPr>
            <w:tcW w:w="1028" w:type="dxa"/>
            <w:gridSpan w:val="2"/>
            <w:tcBorders>
              <w:top w:val="single" w:sz="6" w:space="0" w:color="auto"/>
            </w:tcBorders>
            <w:shd w:val="clear" w:color="auto" w:fill="CCFFFF"/>
          </w:tcPr>
          <w:p w:rsidR="00D733F0" w:rsidRPr="00AA3AF5" w:rsidRDefault="00D733F0" w:rsidP="000261BF">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D733F0" w:rsidRPr="00AA3AF5" w:rsidRDefault="00D733F0" w:rsidP="000261BF">
            <w:pPr>
              <w:jc w:val="center"/>
            </w:pPr>
            <w:r w:rsidRPr="00AA3AF5">
              <w:rPr>
                <w:cs/>
              </w:rPr>
              <w:t>บง.</w:t>
            </w:r>
          </w:p>
        </w:tc>
        <w:tc>
          <w:tcPr>
            <w:tcW w:w="1028" w:type="dxa"/>
            <w:gridSpan w:val="2"/>
            <w:tcBorders>
              <w:top w:val="single" w:sz="6" w:space="0" w:color="auto"/>
            </w:tcBorders>
            <w:shd w:val="clear" w:color="auto" w:fill="CCFFFF"/>
          </w:tcPr>
          <w:p w:rsidR="00D733F0" w:rsidRPr="00AA3AF5" w:rsidRDefault="00D733F0" w:rsidP="000261BF">
            <w:pPr>
              <w:jc w:val="center"/>
            </w:pPr>
            <w:proofErr w:type="spellStart"/>
            <w:r w:rsidRPr="00AA3AF5">
              <w:rPr>
                <w:cs/>
              </w:rPr>
              <w:t>บค</w:t>
            </w:r>
            <w:proofErr w:type="spellEnd"/>
            <w:r w:rsidRPr="00AA3AF5">
              <w:rPr>
                <w:cs/>
              </w:rPr>
              <w:t>.</w:t>
            </w:r>
          </w:p>
        </w:tc>
        <w:tc>
          <w:tcPr>
            <w:tcW w:w="1128" w:type="dxa"/>
            <w:gridSpan w:val="2"/>
            <w:tcBorders>
              <w:top w:val="single" w:sz="6" w:space="0" w:color="auto"/>
            </w:tcBorders>
            <w:shd w:val="clear" w:color="auto" w:fill="CCFFFF"/>
          </w:tcPr>
          <w:p w:rsidR="00D733F0" w:rsidRPr="00291379" w:rsidRDefault="00D733F0" w:rsidP="000261BF">
            <w:pPr>
              <w:jc w:val="center"/>
              <w:rPr>
                <w:color w:val="000000"/>
              </w:rPr>
            </w:pPr>
            <w:r w:rsidRPr="00291379">
              <w:rPr>
                <w:color w:val="000000"/>
              </w:rPr>
              <w:t>SFI</w:t>
            </w:r>
          </w:p>
        </w:tc>
      </w:tr>
      <w:tr w:rsidR="00D733F0" w:rsidRPr="00AA3AF5" w:rsidTr="00D733F0">
        <w:trPr>
          <w:cantSplit/>
          <w:trHeight w:val="270"/>
          <w:tblHeader/>
        </w:trPr>
        <w:tc>
          <w:tcPr>
            <w:tcW w:w="2940" w:type="dxa"/>
            <w:vMerge/>
            <w:tcBorders>
              <w:left w:val="single" w:sz="6" w:space="0" w:color="auto"/>
            </w:tcBorders>
            <w:shd w:val="clear" w:color="auto" w:fill="CCFFFF"/>
            <w:tcMar>
              <w:top w:w="20" w:type="dxa"/>
              <w:left w:w="20" w:type="dxa"/>
              <w:bottom w:w="0" w:type="dxa"/>
              <w:right w:w="20" w:type="dxa"/>
            </w:tcMar>
          </w:tcPr>
          <w:p w:rsidR="00D733F0" w:rsidRPr="00AA3AF5" w:rsidRDefault="00D733F0" w:rsidP="000261BF">
            <w:pPr>
              <w:pStyle w:val="Footer"/>
              <w:tabs>
                <w:tab w:val="clear" w:pos="4153"/>
                <w:tab w:val="clear" w:pos="8306"/>
              </w:tabs>
            </w:pPr>
          </w:p>
        </w:tc>
        <w:tc>
          <w:tcPr>
            <w:tcW w:w="1470" w:type="dxa"/>
            <w:vMerge/>
            <w:shd w:val="clear" w:color="auto" w:fill="CCFFFF"/>
            <w:tcMar>
              <w:top w:w="20" w:type="dxa"/>
              <w:left w:w="20" w:type="dxa"/>
              <w:bottom w:w="0" w:type="dxa"/>
              <w:right w:w="20" w:type="dxa"/>
            </w:tcMar>
          </w:tcPr>
          <w:p w:rsidR="00D733F0" w:rsidRPr="00AA3AF5" w:rsidRDefault="00D733F0" w:rsidP="000261BF"/>
        </w:tc>
        <w:tc>
          <w:tcPr>
            <w:tcW w:w="3674" w:type="dxa"/>
            <w:vMerge/>
            <w:shd w:val="clear" w:color="auto" w:fill="CCFFFF"/>
            <w:tcMar>
              <w:top w:w="20" w:type="dxa"/>
              <w:left w:w="20" w:type="dxa"/>
              <w:bottom w:w="0" w:type="dxa"/>
              <w:right w:w="20" w:type="dxa"/>
            </w:tcMar>
          </w:tcPr>
          <w:p w:rsidR="00D733F0" w:rsidRPr="00AA3AF5" w:rsidRDefault="00D733F0" w:rsidP="000261BF"/>
        </w:tc>
        <w:tc>
          <w:tcPr>
            <w:tcW w:w="514" w:type="dxa"/>
            <w:shd w:val="clear" w:color="auto" w:fill="CCFFFF"/>
          </w:tcPr>
          <w:p w:rsidR="00D733F0" w:rsidRPr="00AA3AF5" w:rsidRDefault="00D733F0" w:rsidP="000261BF">
            <w:pPr>
              <w:jc w:val="center"/>
            </w:pPr>
            <w:r w:rsidRPr="00AA3AF5">
              <w:t>M</w:t>
            </w:r>
          </w:p>
        </w:tc>
        <w:tc>
          <w:tcPr>
            <w:tcW w:w="514" w:type="dxa"/>
            <w:shd w:val="clear" w:color="auto" w:fill="CCFFFF"/>
          </w:tcPr>
          <w:p w:rsidR="00D733F0" w:rsidRPr="00AA3AF5" w:rsidRDefault="00D733F0" w:rsidP="000261BF">
            <w:pPr>
              <w:jc w:val="center"/>
            </w:pPr>
            <w:r w:rsidRPr="00AA3AF5">
              <w:t>O</w:t>
            </w:r>
          </w:p>
        </w:tc>
        <w:tc>
          <w:tcPr>
            <w:tcW w:w="514" w:type="dxa"/>
            <w:shd w:val="clear" w:color="auto" w:fill="CCFFFF"/>
          </w:tcPr>
          <w:p w:rsidR="00D733F0" w:rsidRPr="00AA3AF5" w:rsidRDefault="00D733F0" w:rsidP="000261BF">
            <w:pPr>
              <w:jc w:val="center"/>
            </w:pPr>
            <w:r w:rsidRPr="00AA3AF5">
              <w:t>M</w:t>
            </w:r>
          </w:p>
        </w:tc>
        <w:tc>
          <w:tcPr>
            <w:tcW w:w="514" w:type="dxa"/>
            <w:shd w:val="clear" w:color="auto" w:fill="CCFFFF"/>
          </w:tcPr>
          <w:p w:rsidR="00D733F0" w:rsidRPr="00AA3AF5" w:rsidRDefault="00D733F0" w:rsidP="000261BF">
            <w:pPr>
              <w:jc w:val="center"/>
            </w:pPr>
            <w:r w:rsidRPr="00AA3AF5">
              <w:t>O</w:t>
            </w:r>
          </w:p>
        </w:tc>
        <w:tc>
          <w:tcPr>
            <w:tcW w:w="514" w:type="dxa"/>
            <w:shd w:val="clear" w:color="auto" w:fill="CCFFFF"/>
          </w:tcPr>
          <w:p w:rsidR="00D733F0" w:rsidRPr="00AA3AF5" w:rsidRDefault="00D733F0" w:rsidP="000261BF">
            <w:pPr>
              <w:jc w:val="center"/>
            </w:pPr>
            <w:r w:rsidRPr="00AA3AF5">
              <w:t>M</w:t>
            </w:r>
          </w:p>
        </w:tc>
        <w:tc>
          <w:tcPr>
            <w:tcW w:w="514" w:type="dxa"/>
            <w:shd w:val="clear" w:color="auto" w:fill="CCFFFF"/>
          </w:tcPr>
          <w:p w:rsidR="00D733F0" w:rsidRPr="00AA3AF5" w:rsidRDefault="00D733F0" w:rsidP="000261BF">
            <w:pPr>
              <w:jc w:val="center"/>
            </w:pPr>
            <w:r w:rsidRPr="00AA3AF5">
              <w:t>O</w:t>
            </w:r>
          </w:p>
        </w:tc>
        <w:tc>
          <w:tcPr>
            <w:tcW w:w="614" w:type="dxa"/>
            <w:shd w:val="clear" w:color="auto" w:fill="CCFFFF"/>
          </w:tcPr>
          <w:p w:rsidR="00D733F0" w:rsidRPr="00291379" w:rsidRDefault="00D733F0" w:rsidP="000261BF">
            <w:pPr>
              <w:jc w:val="center"/>
              <w:rPr>
                <w:color w:val="000000"/>
              </w:rPr>
            </w:pPr>
            <w:r w:rsidRPr="00291379">
              <w:rPr>
                <w:color w:val="000000"/>
              </w:rPr>
              <w:t>M</w:t>
            </w:r>
          </w:p>
        </w:tc>
        <w:tc>
          <w:tcPr>
            <w:tcW w:w="514" w:type="dxa"/>
            <w:shd w:val="clear" w:color="auto" w:fill="CCFFFF"/>
          </w:tcPr>
          <w:p w:rsidR="00D733F0" w:rsidRPr="00291379" w:rsidRDefault="00D733F0" w:rsidP="000261BF">
            <w:pPr>
              <w:jc w:val="center"/>
              <w:rPr>
                <w:color w:val="000000"/>
              </w:rPr>
            </w:pPr>
            <w:r w:rsidRPr="00291379">
              <w:rPr>
                <w:color w:val="000000"/>
              </w:rPr>
              <w:t>O</w:t>
            </w:r>
          </w:p>
        </w:tc>
      </w:tr>
      <w:tr w:rsidR="00D733F0" w:rsidRPr="00AA3AF5" w:rsidTr="00D733F0">
        <w:trPr>
          <w:trHeight w:val="255"/>
        </w:trPr>
        <w:tc>
          <w:tcPr>
            <w:tcW w:w="2940" w:type="dxa"/>
            <w:tcBorders>
              <w:left w:val="single" w:sz="6" w:space="0" w:color="auto"/>
            </w:tcBorders>
            <w:tcMar>
              <w:top w:w="20" w:type="dxa"/>
              <w:left w:w="20" w:type="dxa"/>
              <w:bottom w:w="0" w:type="dxa"/>
              <w:right w:w="20" w:type="dxa"/>
            </w:tcMar>
          </w:tcPr>
          <w:p w:rsidR="00D733F0" w:rsidRPr="00AA3AF5" w:rsidRDefault="00D733F0" w:rsidP="000261BF">
            <w:r w:rsidRPr="00AA3AF5">
              <w:t>Organization Id</w:t>
            </w:r>
          </w:p>
        </w:tc>
        <w:tc>
          <w:tcPr>
            <w:tcW w:w="1470" w:type="dxa"/>
            <w:tcMar>
              <w:top w:w="20" w:type="dxa"/>
              <w:left w:w="20" w:type="dxa"/>
              <w:bottom w:w="0" w:type="dxa"/>
              <w:right w:w="20" w:type="dxa"/>
            </w:tcMar>
          </w:tcPr>
          <w:p w:rsidR="00D733F0" w:rsidRPr="00AA3AF5" w:rsidRDefault="00D733F0" w:rsidP="000261BF">
            <w:r w:rsidRPr="00AA3AF5">
              <w:t>FI Code</w:t>
            </w:r>
          </w:p>
        </w:tc>
        <w:tc>
          <w:tcPr>
            <w:tcW w:w="3674" w:type="dxa"/>
            <w:tcMar>
              <w:top w:w="20" w:type="dxa"/>
              <w:left w:w="20" w:type="dxa"/>
              <w:bottom w:w="0" w:type="dxa"/>
              <w:right w:w="20" w:type="dxa"/>
            </w:tcMar>
          </w:tcPr>
          <w:p w:rsidR="00D733F0" w:rsidRPr="00AA3AF5" w:rsidRDefault="00D733F0" w:rsidP="000261BF">
            <w:r w:rsidRPr="00AA3AF5">
              <w:rPr>
                <w:cs/>
              </w:rPr>
              <w:t>รหัสสถาบันการเงินผู้ส่งข้อมูล</w:t>
            </w:r>
          </w:p>
        </w:tc>
        <w:tc>
          <w:tcPr>
            <w:tcW w:w="514" w:type="dxa"/>
          </w:tcPr>
          <w:p w:rsidR="00D733F0" w:rsidRPr="00AA3AF5" w:rsidRDefault="00D733F0" w:rsidP="000261BF">
            <w:pPr>
              <w:jc w:val="center"/>
              <w:rPr>
                <w:cs/>
              </w:rPr>
            </w:pPr>
            <w:r w:rsidRPr="00AA3AF5">
              <w:t>X</w:t>
            </w:r>
          </w:p>
        </w:tc>
        <w:tc>
          <w:tcPr>
            <w:tcW w:w="514" w:type="dxa"/>
          </w:tcPr>
          <w:p w:rsidR="00D733F0" w:rsidRPr="00AA3AF5" w:rsidRDefault="00D733F0" w:rsidP="000261BF">
            <w:pPr>
              <w:jc w:val="center"/>
              <w:rPr>
                <w:cs/>
              </w:rPr>
            </w:pPr>
          </w:p>
        </w:tc>
        <w:tc>
          <w:tcPr>
            <w:tcW w:w="514" w:type="dxa"/>
          </w:tcPr>
          <w:p w:rsidR="00D733F0" w:rsidRPr="00AA3AF5" w:rsidRDefault="00D733F0" w:rsidP="000261BF">
            <w:pPr>
              <w:jc w:val="center"/>
              <w:rPr>
                <w:cs/>
              </w:rPr>
            </w:pPr>
            <w:r w:rsidRPr="00AA3AF5">
              <w:t>X</w:t>
            </w:r>
          </w:p>
        </w:tc>
        <w:tc>
          <w:tcPr>
            <w:tcW w:w="514" w:type="dxa"/>
          </w:tcPr>
          <w:p w:rsidR="00D733F0" w:rsidRPr="00AA3AF5" w:rsidRDefault="00D733F0" w:rsidP="000261BF">
            <w:pPr>
              <w:jc w:val="center"/>
              <w:rPr>
                <w:cs/>
              </w:rPr>
            </w:pPr>
          </w:p>
        </w:tc>
        <w:tc>
          <w:tcPr>
            <w:tcW w:w="514" w:type="dxa"/>
            <w:tcBorders>
              <w:top w:val="dotted" w:sz="4" w:space="0" w:color="auto"/>
            </w:tcBorders>
          </w:tcPr>
          <w:p w:rsidR="00D733F0" w:rsidRPr="00AA3AF5" w:rsidRDefault="00D733F0" w:rsidP="000261BF">
            <w:pPr>
              <w:jc w:val="center"/>
              <w:rPr>
                <w:cs/>
              </w:rPr>
            </w:pPr>
            <w:r w:rsidRPr="00AA3AF5">
              <w:t>X</w:t>
            </w:r>
          </w:p>
        </w:tc>
        <w:tc>
          <w:tcPr>
            <w:tcW w:w="514" w:type="dxa"/>
            <w:tcBorders>
              <w:top w:val="dotted" w:sz="4" w:space="0" w:color="auto"/>
            </w:tcBorders>
          </w:tcPr>
          <w:p w:rsidR="00D733F0" w:rsidRPr="00AA3AF5" w:rsidRDefault="00D733F0" w:rsidP="000261BF">
            <w:pPr>
              <w:jc w:val="center"/>
              <w:rPr>
                <w:cs/>
              </w:rPr>
            </w:pPr>
          </w:p>
        </w:tc>
        <w:tc>
          <w:tcPr>
            <w:tcW w:w="614" w:type="dxa"/>
            <w:tcBorders>
              <w:top w:val="dotted" w:sz="4" w:space="0" w:color="auto"/>
            </w:tcBorders>
          </w:tcPr>
          <w:p w:rsidR="00D733F0" w:rsidRPr="00291379" w:rsidRDefault="00D733F0" w:rsidP="000261BF">
            <w:pPr>
              <w:jc w:val="center"/>
              <w:rPr>
                <w:color w:val="000000"/>
                <w:cs/>
              </w:rPr>
            </w:pPr>
            <w:r w:rsidRPr="00291379">
              <w:rPr>
                <w:color w:val="000000"/>
              </w:rPr>
              <w:t>X</w:t>
            </w:r>
          </w:p>
        </w:tc>
        <w:tc>
          <w:tcPr>
            <w:tcW w:w="514" w:type="dxa"/>
            <w:tcBorders>
              <w:top w:val="dotted" w:sz="4" w:space="0" w:color="auto"/>
            </w:tcBorders>
          </w:tcPr>
          <w:p w:rsidR="00D733F0" w:rsidRPr="00291379" w:rsidRDefault="00D733F0" w:rsidP="000261BF">
            <w:pPr>
              <w:jc w:val="center"/>
              <w:rPr>
                <w:color w:val="000000"/>
                <w:cs/>
              </w:rPr>
            </w:pPr>
          </w:p>
        </w:tc>
      </w:tr>
      <w:tr w:rsidR="00D733F0" w:rsidRPr="00AA3AF5" w:rsidTr="00D733F0">
        <w:trPr>
          <w:trHeight w:val="80"/>
        </w:trPr>
        <w:tc>
          <w:tcPr>
            <w:tcW w:w="2940" w:type="dxa"/>
            <w:tcBorders>
              <w:left w:val="single" w:sz="6" w:space="0" w:color="auto"/>
              <w:bottom w:val="dotted" w:sz="4" w:space="0" w:color="auto"/>
            </w:tcBorders>
            <w:tcMar>
              <w:top w:w="20" w:type="dxa"/>
              <w:left w:w="20" w:type="dxa"/>
              <w:bottom w:w="0" w:type="dxa"/>
              <w:right w:w="20" w:type="dxa"/>
            </w:tcMar>
          </w:tcPr>
          <w:p w:rsidR="00D733F0" w:rsidRPr="00AA3AF5" w:rsidRDefault="00D733F0" w:rsidP="000261BF">
            <w:r w:rsidRPr="00AA3AF5">
              <w:t>Branch Number</w:t>
            </w:r>
          </w:p>
        </w:tc>
        <w:tc>
          <w:tcPr>
            <w:tcW w:w="1470" w:type="dxa"/>
            <w:tcBorders>
              <w:bottom w:val="dotted" w:sz="4" w:space="0" w:color="auto"/>
            </w:tcBorders>
            <w:noWrap/>
            <w:tcMar>
              <w:top w:w="20" w:type="dxa"/>
              <w:left w:w="20" w:type="dxa"/>
              <w:bottom w:w="0" w:type="dxa"/>
              <w:right w:w="20" w:type="dxa"/>
            </w:tcMar>
          </w:tcPr>
          <w:p w:rsidR="00D733F0" w:rsidRPr="00AA3AF5" w:rsidRDefault="00D733F0" w:rsidP="000261BF">
            <w:r w:rsidRPr="00AA3AF5">
              <w:t>Branch Code</w:t>
            </w:r>
          </w:p>
        </w:tc>
        <w:tc>
          <w:tcPr>
            <w:tcW w:w="3674" w:type="dxa"/>
            <w:tcBorders>
              <w:bottom w:val="dotted" w:sz="4" w:space="0" w:color="auto"/>
            </w:tcBorders>
            <w:tcMar>
              <w:top w:w="20" w:type="dxa"/>
              <w:left w:w="20" w:type="dxa"/>
              <w:bottom w:w="0" w:type="dxa"/>
              <w:right w:w="20" w:type="dxa"/>
            </w:tcMar>
          </w:tcPr>
          <w:p w:rsidR="00D733F0" w:rsidRPr="00AA3AF5" w:rsidRDefault="00D733F0" w:rsidP="000261BF">
            <w:pPr>
              <w:rPr>
                <w:cs/>
              </w:rPr>
            </w:pPr>
            <w:r w:rsidRPr="00AA3AF5">
              <w:rPr>
                <w:cs/>
              </w:rPr>
              <w:t>รหัสสาขา</w:t>
            </w:r>
          </w:p>
        </w:tc>
        <w:tc>
          <w:tcPr>
            <w:tcW w:w="514" w:type="dxa"/>
            <w:tcBorders>
              <w:bottom w:val="dotted" w:sz="4" w:space="0" w:color="auto"/>
            </w:tcBorders>
          </w:tcPr>
          <w:p w:rsidR="00D733F0" w:rsidRPr="00AA3AF5" w:rsidRDefault="00D733F0" w:rsidP="000261BF">
            <w:pPr>
              <w:jc w:val="center"/>
              <w:rPr>
                <w:u w:val="single"/>
              </w:rPr>
            </w:pPr>
            <w:r w:rsidRPr="00AA3AF5">
              <w:t>X</w:t>
            </w:r>
          </w:p>
        </w:tc>
        <w:tc>
          <w:tcPr>
            <w:tcW w:w="514" w:type="dxa"/>
            <w:tcBorders>
              <w:bottom w:val="dotted" w:sz="4" w:space="0" w:color="auto"/>
            </w:tcBorders>
          </w:tcPr>
          <w:p w:rsidR="00D733F0" w:rsidRPr="00AA3AF5" w:rsidRDefault="00D733F0" w:rsidP="000261BF">
            <w:pPr>
              <w:jc w:val="center"/>
              <w:rPr>
                <w:u w:val="single"/>
              </w:rPr>
            </w:pPr>
          </w:p>
        </w:tc>
        <w:tc>
          <w:tcPr>
            <w:tcW w:w="514" w:type="dxa"/>
            <w:tcBorders>
              <w:bottom w:val="dotted" w:sz="4" w:space="0" w:color="auto"/>
            </w:tcBorders>
          </w:tcPr>
          <w:p w:rsidR="00D733F0" w:rsidRPr="00AA3AF5" w:rsidRDefault="00D733F0" w:rsidP="000261BF">
            <w:pPr>
              <w:jc w:val="center"/>
              <w:rPr>
                <w:u w:val="single"/>
              </w:rPr>
            </w:pPr>
            <w:r w:rsidRPr="00AA3AF5">
              <w:t>X</w:t>
            </w:r>
          </w:p>
        </w:tc>
        <w:tc>
          <w:tcPr>
            <w:tcW w:w="514" w:type="dxa"/>
            <w:tcBorders>
              <w:bottom w:val="dotted" w:sz="4" w:space="0" w:color="auto"/>
            </w:tcBorders>
          </w:tcPr>
          <w:p w:rsidR="00D733F0" w:rsidRPr="00AA3AF5" w:rsidRDefault="00D733F0" w:rsidP="000261BF">
            <w:pPr>
              <w:jc w:val="center"/>
              <w:rPr>
                <w:u w:val="single"/>
              </w:rPr>
            </w:pPr>
          </w:p>
        </w:tc>
        <w:tc>
          <w:tcPr>
            <w:tcW w:w="514" w:type="dxa"/>
            <w:tcBorders>
              <w:bottom w:val="dotted" w:sz="4" w:space="0" w:color="auto"/>
            </w:tcBorders>
          </w:tcPr>
          <w:p w:rsidR="00D733F0" w:rsidRPr="00AA3AF5" w:rsidRDefault="00D733F0" w:rsidP="000261BF">
            <w:pPr>
              <w:pStyle w:val="DataSet1"/>
              <w:tabs>
                <w:tab w:val="center" w:pos="252"/>
              </w:tabs>
              <w:rPr>
                <w:u w:val="single"/>
              </w:rPr>
            </w:pPr>
            <w:r w:rsidRPr="00AA3AF5">
              <w:tab/>
              <w:t>X</w:t>
            </w:r>
          </w:p>
        </w:tc>
        <w:tc>
          <w:tcPr>
            <w:tcW w:w="514" w:type="dxa"/>
            <w:tcBorders>
              <w:bottom w:val="dotted" w:sz="4" w:space="0" w:color="auto"/>
            </w:tcBorders>
          </w:tcPr>
          <w:p w:rsidR="00D733F0" w:rsidRPr="00AA3AF5" w:rsidRDefault="00D733F0" w:rsidP="000261BF">
            <w:pPr>
              <w:jc w:val="center"/>
              <w:rPr>
                <w:u w:val="single"/>
              </w:rPr>
            </w:pPr>
          </w:p>
        </w:tc>
        <w:tc>
          <w:tcPr>
            <w:tcW w:w="614" w:type="dxa"/>
            <w:tcBorders>
              <w:bottom w:val="dotted" w:sz="4" w:space="0" w:color="auto"/>
            </w:tcBorders>
          </w:tcPr>
          <w:p w:rsidR="00D733F0" w:rsidRPr="00291379" w:rsidRDefault="00D733F0" w:rsidP="00D733F0">
            <w:pPr>
              <w:pStyle w:val="DataSet1"/>
              <w:tabs>
                <w:tab w:val="center" w:pos="252"/>
              </w:tabs>
              <w:jc w:val="center"/>
              <w:rPr>
                <w:color w:val="000000"/>
                <w:u w:val="single"/>
              </w:rPr>
            </w:pPr>
            <w:r w:rsidRPr="00291379">
              <w:rPr>
                <w:color w:val="000000"/>
              </w:rPr>
              <w:t>X</w:t>
            </w:r>
          </w:p>
        </w:tc>
        <w:tc>
          <w:tcPr>
            <w:tcW w:w="514" w:type="dxa"/>
            <w:tcBorders>
              <w:bottom w:val="dotted" w:sz="4" w:space="0" w:color="auto"/>
            </w:tcBorders>
          </w:tcPr>
          <w:p w:rsidR="00D733F0" w:rsidRPr="00291379" w:rsidRDefault="00D733F0" w:rsidP="000261BF">
            <w:pPr>
              <w:jc w:val="center"/>
              <w:rPr>
                <w:color w:val="000000"/>
                <w:u w:val="single"/>
              </w:rPr>
            </w:pPr>
          </w:p>
        </w:tc>
      </w:tr>
      <w:tr w:rsidR="00D733F0" w:rsidRPr="00AA3AF5" w:rsidTr="00D733F0">
        <w:trPr>
          <w:trHeight w:val="80"/>
        </w:trPr>
        <w:tc>
          <w:tcPr>
            <w:tcW w:w="2940" w:type="dxa"/>
            <w:tcBorders>
              <w:left w:val="single" w:sz="6" w:space="0" w:color="auto"/>
              <w:bottom w:val="dotted" w:sz="4" w:space="0" w:color="auto"/>
            </w:tcBorders>
            <w:tcMar>
              <w:top w:w="20" w:type="dxa"/>
              <w:left w:w="20" w:type="dxa"/>
              <w:bottom w:w="0" w:type="dxa"/>
              <w:right w:w="20" w:type="dxa"/>
            </w:tcMar>
          </w:tcPr>
          <w:p w:rsidR="00D733F0" w:rsidRPr="00AA3AF5" w:rsidRDefault="00D733F0" w:rsidP="000261BF">
            <w:r w:rsidRPr="00AA3AF5">
              <w:t>Data Set Date</w:t>
            </w:r>
          </w:p>
        </w:tc>
        <w:tc>
          <w:tcPr>
            <w:tcW w:w="1470" w:type="dxa"/>
            <w:tcBorders>
              <w:bottom w:val="dotted" w:sz="4" w:space="0" w:color="auto"/>
            </w:tcBorders>
            <w:noWrap/>
            <w:tcMar>
              <w:top w:w="20" w:type="dxa"/>
              <w:left w:w="20" w:type="dxa"/>
              <w:bottom w:w="0" w:type="dxa"/>
              <w:right w:w="20" w:type="dxa"/>
            </w:tcMar>
          </w:tcPr>
          <w:p w:rsidR="00D733F0" w:rsidRPr="00AA3AF5" w:rsidRDefault="00D733F0" w:rsidP="000261BF">
            <w:r w:rsidRPr="00AA3AF5">
              <w:t>Date</w:t>
            </w:r>
          </w:p>
        </w:tc>
        <w:tc>
          <w:tcPr>
            <w:tcW w:w="3674" w:type="dxa"/>
            <w:tcBorders>
              <w:bottom w:val="dotted" w:sz="4" w:space="0" w:color="auto"/>
            </w:tcBorders>
            <w:tcMar>
              <w:top w:w="20" w:type="dxa"/>
              <w:left w:w="20" w:type="dxa"/>
              <w:bottom w:w="0" w:type="dxa"/>
              <w:right w:w="20" w:type="dxa"/>
            </w:tcMar>
          </w:tcPr>
          <w:p w:rsidR="00D733F0" w:rsidRPr="00AA3AF5" w:rsidRDefault="00D733F0" w:rsidP="000261BF">
            <w:r w:rsidRPr="00AA3AF5">
              <w:rPr>
                <w:cs/>
              </w:rPr>
              <w:t>วันที่ของชุดข้อมูล</w:t>
            </w:r>
          </w:p>
        </w:tc>
        <w:tc>
          <w:tcPr>
            <w:tcW w:w="514" w:type="dxa"/>
            <w:tcBorders>
              <w:bottom w:val="dotted" w:sz="4" w:space="0" w:color="auto"/>
            </w:tcBorders>
          </w:tcPr>
          <w:p w:rsidR="00D733F0" w:rsidRPr="00AA3AF5" w:rsidRDefault="00D733F0" w:rsidP="000261BF">
            <w:pPr>
              <w:jc w:val="center"/>
              <w:rPr>
                <w:cs/>
              </w:rPr>
            </w:pPr>
            <w:r w:rsidRPr="00AA3AF5">
              <w:t>X</w:t>
            </w:r>
          </w:p>
        </w:tc>
        <w:tc>
          <w:tcPr>
            <w:tcW w:w="514" w:type="dxa"/>
            <w:tcBorders>
              <w:bottom w:val="dotted" w:sz="4" w:space="0" w:color="auto"/>
            </w:tcBorders>
          </w:tcPr>
          <w:p w:rsidR="00D733F0" w:rsidRPr="00AA3AF5" w:rsidRDefault="00D733F0" w:rsidP="000261BF">
            <w:pPr>
              <w:jc w:val="center"/>
              <w:rPr>
                <w:cs/>
              </w:rPr>
            </w:pPr>
          </w:p>
        </w:tc>
        <w:tc>
          <w:tcPr>
            <w:tcW w:w="514" w:type="dxa"/>
            <w:tcBorders>
              <w:bottom w:val="dotted" w:sz="4" w:space="0" w:color="auto"/>
            </w:tcBorders>
          </w:tcPr>
          <w:p w:rsidR="00D733F0" w:rsidRPr="00AA3AF5" w:rsidRDefault="00D733F0" w:rsidP="000261BF">
            <w:pPr>
              <w:jc w:val="center"/>
              <w:rPr>
                <w:cs/>
              </w:rPr>
            </w:pPr>
            <w:r w:rsidRPr="00AA3AF5">
              <w:t>X</w:t>
            </w:r>
          </w:p>
        </w:tc>
        <w:tc>
          <w:tcPr>
            <w:tcW w:w="514" w:type="dxa"/>
            <w:tcBorders>
              <w:bottom w:val="dotted" w:sz="4" w:space="0" w:color="auto"/>
            </w:tcBorders>
          </w:tcPr>
          <w:p w:rsidR="00D733F0" w:rsidRPr="00AA3AF5" w:rsidRDefault="00D733F0" w:rsidP="000261BF">
            <w:pPr>
              <w:jc w:val="center"/>
              <w:rPr>
                <w:cs/>
              </w:rPr>
            </w:pPr>
          </w:p>
        </w:tc>
        <w:tc>
          <w:tcPr>
            <w:tcW w:w="514" w:type="dxa"/>
            <w:tcBorders>
              <w:bottom w:val="dotted" w:sz="4" w:space="0" w:color="auto"/>
            </w:tcBorders>
          </w:tcPr>
          <w:p w:rsidR="00D733F0" w:rsidRPr="00AA3AF5" w:rsidRDefault="00D733F0" w:rsidP="000261BF">
            <w:pPr>
              <w:jc w:val="center"/>
              <w:rPr>
                <w:cs/>
              </w:rPr>
            </w:pPr>
            <w:r w:rsidRPr="00AA3AF5">
              <w:t>X</w:t>
            </w:r>
          </w:p>
        </w:tc>
        <w:tc>
          <w:tcPr>
            <w:tcW w:w="514" w:type="dxa"/>
            <w:tcBorders>
              <w:bottom w:val="dotted" w:sz="4" w:space="0" w:color="auto"/>
            </w:tcBorders>
          </w:tcPr>
          <w:p w:rsidR="00D733F0" w:rsidRPr="00AA3AF5" w:rsidRDefault="00D733F0" w:rsidP="000261BF">
            <w:pPr>
              <w:jc w:val="center"/>
              <w:rPr>
                <w:cs/>
              </w:rPr>
            </w:pPr>
          </w:p>
        </w:tc>
        <w:tc>
          <w:tcPr>
            <w:tcW w:w="614" w:type="dxa"/>
            <w:tcBorders>
              <w:bottom w:val="dotted" w:sz="4" w:space="0" w:color="auto"/>
            </w:tcBorders>
          </w:tcPr>
          <w:p w:rsidR="00D733F0" w:rsidRPr="00291379" w:rsidRDefault="00D733F0" w:rsidP="000261BF">
            <w:pPr>
              <w:jc w:val="center"/>
              <w:rPr>
                <w:color w:val="000000"/>
                <w:cs/>
              </w:rPr>
            </w:pPr>
            <w:r w:rsidRPr="00291379">
              <w:rPr>
                <w:color w:val="000000"/>
              </w:rPr>
              <w:t>X</w:t>
            </w:r>
          </w:p>
        </w:tc>
        <w:tc>
          <w:tcPr>
            <w:tcW w:w="514" w:type="dxa"/>
            <w:tcBorders>
              <w:bottom w:val="dotted" w:sz="4" w:space="0" w:color="auto"/>
            </w:tcBorders>
          </w:tcPr>
          <w:p w:rsidR="00D733F0" w:rsidRPr="00291379" w:rsidRDefault="00D733F0" w:rsidP="000261BF">
            <w:pPr>
              <w:jc w:val="center"/>
              <w:rPr>
                <w:color w:val="000000"/>
                <w:cs/>
              </w:rPr>
            </w:pPr>
          </w:p>
        </w:tc>
      </w:tr>
      <w:tr w:rsidR="00D733F0" w:rsidRPr="00AA3AF5" w:rsidTr="00D733F0">
        <w:trPr>
          <w:trHeight w:val="142"/>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D733F0" w:rsidRPr="00AA3AF5" w:rsidRDefault="00D733F0" w:rsidP="000261BF">
            <w:r w:rsidRPr="00AA3AF5">
              <w:t>Lending Business Type</w:t>
            </w:r>
          </w:p>
        </w:tc>
        <w:tc>
          <w:tcPr>
            <w:tcW w:w="1470" w:type="dxa"/>
            <w:tcBorders>
              <w:top w:val="dotted" w:sz="4" w:space="0" w:color="auto"/>
              <w:bottom w:val="dotted" w:sz="4" w:space="0" w:color="auto"/>
            </w:tcBorders>
            <w:noWrap/>
            <w:tcMar>
              <w:top w:w="20" w:type="dxa"/>
              <w:left w:w="20" w:type="dxa"/>
              <w:bottom w:w="0" w:type="dxa"/>
              <w:right w:w="20" w:type="dxa"/>
            </w:tcMar>
          </w:tcPr>
          <w:p w:rsidR="00D733F0" w:rsidRPr="00AA3AF5" w:rsidRDefault="00D733F0" w:rsidP="000261BF">
            <w:r w:rsidRPr="00AA3AF5">
              <w:t>Business Type</w:t>
            </w:r>
          </w:p>
        </w:tc>
        <w:tc>
          <w:tcPr>
            <w:tcW w:w="3674" w:type="dxa"/>
            <w:tcBorders>
              <w:top w:val="dotted" w:sz="4" w:space="0" w:color="auto"/>
              <w:bottom w:val="dotted" w:sz="4" w:space="0" w:color="auto"/>
            </w:tcBorders>
            <w:tcMar>
              <w:top w:w="20" w:type="dxa"/>
              <w:left w:w="20" w:type="dxa"/>
              <w:bottom w:w="0" w:type="dxa"/>
              <w:right w:w="20" w:type="dxa"/>
            </w:tcMar>
          </w:tcPr>
          <w:p w:rsidR="00D733F0" w:rsidRPr="00AA3AF5" w:rsidRDefault="00D733F0" w:rsidP="000261BF">
            <w:r w:rsidRPr="00AA3AF5">
              <w:rPr>
                <w:cs/>
              </w:rPr>
              <w:t>ประเภทธุรกิจที่กู้</w:t>
            </w:r>
            <w:r w:rsidRPr="00AA3AF5">
              <w:t xml:space="preserve"> </w:t>
            </w:r>
            <w:r w:rsidRPr="00AA3AF5">
              <w:rPr>
                <w:cs/>
              </w:rPr>
              <w:t xml:space="preserve">ใช้รหัสมาตรฐานประเภทธุรกิจ (ยกเว้น ลูกหนี้ที่เป็นบุคคลธรรมดาและกู้เพื่อการอุปโภคบริโภคส่วนบุคคลใช้ </w:t>
            </w:r>
            <w:r w:rsidRPr="00AA3AF5">
              <w:t xml:space="preserve">classification </w:t>
            </w:r>
            <w:r w:rsidRPr="00AA3AF5">
              <w:rPr>
                <w:cs/>
              </w:rPr>
              <w:t xml:space="preserve">ใน </w:t>
            </w:r>
            <w:r w:rsidRPr="00AA3AF5">
              <w:t>Personal Consumption)</w:t>
            </w:r>
          </w:p>
        </w:tc>
        <w:tc>
          <w:tcPr>
            <w:tcW w:w="514" w:type="dxa"/>
            <w:tcBorders>
              <w:top w:val="dotted" w:sz="4" w:space="0" w:color="auto"/>
              <w:bottom w:val="dotted" w:sz="4" w:space="0" w:color="auto"/>
            </w:tcBorders>
          </w:tcPr>
          <w:p w:rsidR="00D733F0" w:rsidRPr="00AA3AF5" w:rsidRDefault="00D733F0" w:rsidP="000261BF">
            <w:pPr>
              <w:jc w:val="center"/>
              <w:rPr>
                <w:cs/>
              </w:rPr>
            </w:pPr>
            <w:r w:rsidRPr="00AA3AF5">
              <w:t>X</w:t>
            </w:r>
          </w:p>
        </w:tc>
        <w:tc>
          <w:tcPr>
            <w:tcW w:w="514" w:type="dxa"/>
            <w:tcBorders>
              <w:top w:val="dotted" w:sz="4" w:space="0" w:color="auto"/>
              <w:bottom w:val="dotted" w:sz="4" w:space="0" w:color="auto"/>
            </w:tcBorders>
          </w:tcPr>
          <w:p w:rsidR="00D733F0" w:rsidRPr="00AA3AF5" w:rsidRDefault="00D733F0" w:rsidP="000261BF">
            <w:pPr>
              <w:jc w:val="center"/>
              <w:rPr>
                <w:cs/>
              </w:rPr>
            </w:pPr>
          </w:p>
        </w:tc>
        <w:tc>
          <w:tcPr>
            <w:tcW w:w="514" w:type="dxa"/>
            <w:tcBorders>
              <w:top w:val="dotted" w:sz="4" w:space="0" w:color="auto"/>
              <w:bottom w:val="dotted" w:sz="4" w:space="0" w:color="auto"/>
            </w:tcBorders>
          </w:tcPr>
          <w:p w:rsidR="00D733F0" w:rsidRPr="00AA3AF5" w:rsidRDefault="00D733F0" w:rsidP="000261BF">
            <w:pPr>
              <w:jc w:val="center"/>
              <w:rPr>
                <w:cs/>
              </w:rPr>
            </w:pPr>
            <w:r w:rsidRPr="00AA3AF5">
              <w:t>X</w:t>
            </w:r>
          </w:p>
        </w:tc>
        <w:tc>
          <w:tcPr>
            <w:tcW w:w="514" w:type="dxa"/>
            <w:tcBorders>
              <w:top w:val="dotted" w:sz="4" w:space="0" w:color="auto"/>
              <w:bottom w:val="dotted" w:sz="4" w:space="0" w:color="auto"/>
            </w:tcBorders>
          </w:tcPr>
          <w:p w:rsidR="00D733F0" w:rsidRPr="00AA3AF5" w:rsidRDefault="00D733F0" w:rsidP="000261BF">
            <w:pPr>
              <w:jc w:val="center"/>
              <w:rPr>
                <w:cs/>
              </w:rPr>
            </w:pPr>
          </w:p>
        </w:tc>
        <w:tc>
          <w:tcPr>
            <w:tcW w:w="514" w:type="dxa"/>
            <w:tcBorders>
              <w:top w:val="dotted" w:sz="4" w:space="0" w:color="auto"/>
              <w:bottom w:val="dotted" w:sz="4" w:space="0" w:color="auto"/>
            </w:tcBorders>
          </w:tcPr>
          <w:p w:rsidR="00D733F0" w:rsidRPr="00AA3AF5" w:rsidRDefault="00D733F0" w:rsidP="000261BF">
            <w:pPr>
              <w:jc w:val="center"/>
              <w:rPr>
                <w:cs/>
              </w:rPr>
            </w:pPr>
            <w:r w:rsidRPr="00AA3AF5">
              <w:t>X</w:t>
            </w:r>
          </w:p>
        </w:tc>
        <w:tc>
          <w:tcPr>
            <w:tcW w:w="514" w:type="dxa"/>
            <w:tcBorders>
              <w:top w:val="dotted" w:sz="4" w:space="0" w:color="auto"/>
              <w:bottom w:val="dotted" w:sz="4" w:space="0" w:color="auto"/>
            </w:tcBorders>
          </w:tcPr>
          <w:p w:rsidR="00D733F0" w:rsidRPr="00AA3AF5" w:rsidRDefault="00D733F0" w:rsidP="000261BF">
            <w:pPr>
              <w:jc w:val="center"/>
              <w:rPr>
                <w:cs/>
              </w:rPr>
            </w:pPr>
          </w:p>
        </w:tc>
        <w:tc>
          <w:tcPr>
            <w:tcW w:w="614" w:type="dxa"/>
            <w:tcBorders>
              <w:top w:val="dotted" w:sz="4" w:space="0" w:color="auto"/>
              <w:bottom w:val="dotted" w:sz="4" w:space="0" w:color="auto"/>
            </w:tcBorders>
          </w:tcPr>
          <w:p w:rsidR="00D733F0" w:rsidRPr="00291379" w:rsidRDefault="00D733F0" w:rsidP="000261BF">
            <w:pPr>
              <w:jc w:val="center"/>
              <w:rPr>
                <w:color w:val="000000"/>
                <w:cs/>
              </w:rPr>
            </w:pPr>
            <w:r w:rsidRPr="00291379">
              <w:rPr>
                <w:color w:val="000000"/>
              </w:rPr>
              <w:t>X</w:t>
            </w:r>
          </w:p>
        </w:tc>
        <w:tc>
          <w:tcPr>
            <w:tcW w:w="514" w:type="dxa"/>
            <w:tcBorders>
              <w:top w:val="dotted" w:sz="4" w:space="0" w:color="auto"/>
              <w:bottom w:val="dotted" w:sz="4" w:space="0" w:color="auto"/>
            </w:tcBorders>
          </w:tcPr>
          <w:p w:rsidR="00D733F0" w:rsidRPr="00291379" w:rsidRDefault="00D733F0" w:rsidP="000261BF">
            <w:pPr>
              <w:jc w:val="center"/>
              <w:rPr>
                <w:color w:val="000000"/>
                <w:cs/>
              </w:rPr>
            </w:pPr>
          </w:p>
        </w:tc>
      </w:tr>
      <w:tr w:rsidR="00D733F0" w:rsidRPr="00AA3AF5" w:rsidTr="00D733F0">
        <w:trPr>
          <w:trHeight w:val="80"/>
        </w:trPr>
        <w:tc>
          <w:tcPr>
            <w:tcW w:w="2940" w:type="dxa"/>
            <w:tcBorders>
              <w:top w:val="dotted" w:sz="4" w:space="0" w:color="auto"/>
              <w:left w:val="single" w:sz="6" w:space="0" w:color="auto"/>
            </w:tcBorders>
            <w:tcMar>
              <w:top w:w="20" w:type="dxa"/>
              <w:left w:w="20" w:type="dxa"/>
              <w:bottom w:w="0" w:type="dxa"/>
              <w:right w:w="20" w:type="dxa"/>
            </w:tcMar>
          </w:tcPr>
          <w:p w:rsidR="00D733F0" w:rsidRPr="00AA3AF5" w:rsidRDefault="00D733F0" w:rsidP="000261BF">
            <w:r w:rsidRPr="00AA3AF5">
              <w:t>TDR Status</w:t>
            </w:r>
          </w:p>
        </w:tc>
        <w:tc>
          <w:tcPr>
            <w:tcW w:w="1470" w:type="dxa"/>
            <w:tcBorders>
              <w:top w:val="dotted" w:sz="4" w:space="0" w:color="auto"/>
            </w:tcBorders>
            <w:noWrap/>
            <w:tcMar>
              <w:top w:w="20" w:type="dxa"/>
              <w:left w:w="20" w:type="dxa"/>
              <w:bottom w:w="0" w:type="dxa"/>
              <w:right w:w="20" w:type="dxa"/>
            </w:tcMar>
          </w:tcPr>
          <w:p w:rsidR="00D733F0" w:rsidRPr="00AA3AF5" w:rsidRDefault="00D733F0" w:rsidP="000261BF">
            <w:pPr>
              <w:pStyle w:val="Footer"/>
              <w:tabs>
                <w:tab w:val="clear" w:pos="4153"/>
                <w:tab w:val="clear" w:pos="8306"/>
              </w:tabs>
            </w:pPr>
            <w:r w:rsidRPr="00AA3AF5">
              <w:t>Flag</w:t>
            </w:r>
          </w:p>
        </w:tc>
        <w:tc>
          <w:tcPr>
            <w:tcW w:w="3674" w:type="dxa"/>
            <w:tcBorders>
              <w:top w:val="dotted" w:sz="4" w:space="0" w:color="auto"/>
            </w:tcBorders>
            <w:tcMar>
              <w:top w:w="20" w:type="dxa"/>
              <w:left w:w="20" w:type="dxa"/>
              <w:bottom w:w="0" w:type="dxa"/>
              <w:right w:w="20" w:type="dxa"/>
            </w:tcMar>
          </w:tcPr>
          <w:p w:rsidR="00D733F0" w:rsidRPr="00AA3AF5" w:rsidRDefault="00D733F0" w:rsidP="000261BF">
            <w:proofErr w:type="spellStart"/>
            <w:r w:rsidRPr="00AA3AF5">
              <w:rPr>
                <w:cs/>
              </w:rPr>
              <w:t>สถานะการ</w:t>
            </w:r>
            <w:proofErr w:type="spellEnd"/>
            <w:r w:rsidRPr="00AA3AF5">
              <w:rPr>
                <w:cs/>
              </w:rPr>
              <w:t>ปรับปรุงโครงสร้างหนี้</w:t>
            </w:r>
          </w:p>
          <w:p w:rsidR="00D733F0" w:rsidRPr="00AA3AF5" w:rsidRDefault="00D733F0" w:rsidP="000261BF">
            <w:r w:rsidRPr="00AA3AF5">
              <w:rPr>
                <w:cs/>
              </w:rPr>
              <w:t xml:space="preserve"> ระหว่างปรับปรุงฯ </w:t>
            </w:r>
            <w:r w:rsidRPr="00AA3AF5">
              <w:t>= ‘1’</w:t>
            </w:r>
          </w:p>
          <w:p w:rsidR="00D733F0" w:rsidRPr="00AA3AF5" w:rsidRDefault="00D733F0" w:rsidP="000261BF">
            <w:r w:rsidRPr="00AA3AF5">
              <w:t xml:space="preserve"> </w:t>
            </w:r>
            <w:r w:rsidRPr="00AA3AF5">
              <w:rPr>
                <w:cs/>
              </w:rPr>
              <w:t xml:space="preserve">ปรับปรุงฯ เสร็จในงวดนี้ </w:t>
            </w:r>
            <w:r w:rsidRPr="00AA3AF5">
              <w:t>= ‘0’</w:t>
            </w:r>
          </w:p>
        </w:tc>
        <w:tc>
          <w:tcPr>
            <w:tcW w:w="514" w:type="dxa"/>
            <w:tcBorders>
              <w:top w:val="dotted" w:sz="4" w:space="0" w:color="auto"/>
            </w:tcBorders>
          </w:tcPr>
          <w:p w:rsidR="00D733F0" w:rsidRPr="00AA3AF5" w:rsidRDefault="00D733F0" w:rsidP="000261BF">
            <w:pPr>
              <w:jc w:val="center"/>
              <w:rPr>
                <w:cs/>
              </w:rPr>
            </w:pPr>
            <w:r w:rsidRPr="00AA3AF5">
              <w:t>X</w:t>
            </w:r>
          </w:p>
        </w:tc>
        <w:tc>
          <w:tcPr>
            <w:tcW w:w="514" w:type="dxa"/>
            <w:tcBorders>
              <w:top w:val="dotted" w:sz="4" w:space="0" w:color="auto"/>
            </w:tcBorders>
          </w:tcPr>
          <w:p w:rsidR="00D733F0" w:rsidRPr="00AA3AF5" w:rsidRDefault="00D733F0" w:rsidP="000261BF">
            <w:pPr>
              <w:jc w:val="center"/>
              <w:rPr>
                <w:cs/>
              </w:rPr>
            </w:pPr>
          </w:p>
        </w:tc>
        <w:tc>
          <w:tcPr>
            <w:tcW w:w="514" w:type="dxa"/>
            <w:tcBorders>
              <w:top w:val="dotted" w:sz="4" w:space="0" w:color="auto"/>
            </w:tcBorders>
          </w:tcPr>
          <w:p w:rsidR="00D733F0" w:rsidRPr="00AA3AF5" w:rsidRDefault="00D733F0" w:rsidP="000261BF">
            <w:pPr>
              <w:jc w:val="center"/>
              <w:rPr>
                <w:cs/>
              </w:rPr>
            </w:pPr>
            <w:r w:rsidRPr="00AA3AF5">
              <w:t>X</w:t>
            </w:r>
          </w:p>
        </w:tc>
        <w:tc>
          <w:tcPr>
            <w:tcW w:w="514" w:type="dxa"/>
            <w:tcBorders>
              <w:top w:val="dotted" w:sz="4" w:space="0" w:color="auto"/>
            </w:tcBorders>
          </w:tcPr>
          <w:p w:rsidR="00D733F0" w:rsidRPr="00AA3AF5" w:rsidRDefault="00D733F0" w:rsidP="000261BF">
            <w:pPr>
              <w:jc w:val="center"/>
              <w:rPr>
                <w:cs/>
              </w:rPr>
            </w:pPr>
          </w:p>
        </w:tc>
        <w:tc>
          <w:tcPr>
            <w:tcW w:w="514" w:type="dxa"/>
            <w:tcBorders>
              <w:top w:val="dotted" w:sz="4" w:space="0" w:color="auto"/>
            </w:tcBorders>
          </w:tcPr>
          <w:p w:rsidR="00D733F0" w:rsidRPr="00AA3AF5" w:rsidRDefault="00D733F0" w:rsidP="000261BF">
            <w:pPr>
              <w:jc w:val="center"/>
              <w:rPr>
                <w:cs/>
              </w:rPr>
            </w:pPr>
            <w:r w:rsidRPr="00AA3AF5">
              <w:t>X</w:t>
            </w:r>
          </w:p>
        </w:tc>
        <w:tc>
          <w:tcPr>
            <w:tcW w:w="514" w:type="dxa"/>
            <w:tcBorders>
              <w:top w:val="dotted" w:sz="4" w:space="0" w:color="auto"/>
            </w:tcBorders>
          </w:tcPr>
          <w:p w:rsidR="00D733F0" w:rsidRPr="00AA3AF5" w:rsidRDefault="00D733F0" w:rsidP="000261BF">
            <w:pPr>
              <w:jc w:val="center"/>
              <w:rPr>
                <w:cs/>
              </w:rPr>
            </w:pPr>
          </w:p>
        </w:tc>
        <w:tc>
          <w:tcPr>
            <w:tcW w:w="614" w:type="dxa"/>
            <w:tcBorders>
              <w:top w:val="dotted" w:sz="4" w:space="0" w:color="auto"/>
            </w:tcBorders>
          </w:tcPr>
          <w:p w:rsidR="00D733F0" w:rsidRPr="00291379" w:rsidRDefault="00D733F0" w:rsidP="000261BF">
            <w:pPr>
              <w:jc w:val="center"/>
              <w:rPr>
                <w:color w:val="000000"/>
                <w:cs/>
              </w:rPr>
            </w:pPr>
            <w:r w:rsidRPr="00291379">
              <w:rPr>
                <w:color w:val="000000"/>
              </w:rPr>
              <w:t>X</w:t>
            </w:r>
          </w:p>
        </w:tc>
        <w:tc>
          <w:tcPr>
            <w:tcW w:w="514" w:type="dxa"/>
            <w:tcBorders>
              <w:top w:val="dotted" w:sz="4" w:space="0" w:color="auto"/>
            </w:tcBorders>
          </w:tcPr>
          <w:p w:rsidR="00D733F0" w:rsidRPr="00291379" w:rsidRDefault="00D733F0" w:rsidP="000261BF">
            <w:pPr>
              <w:jc w:val="center"/>
              <w:rPr>
                <w:color w:val="000000"/>
                <w:cs/>
              </w:rPr>
            </w:pPr>
          </w:p>
        </w:tc>
      </w:tr>
      <w:tr w:rsidR="00D733F0" w:rsidRPr="00AA3AF5" w:rsidTr="00D733F0">
        <w:trPr>
          <w:trHeight w:val="255"/>
        </w:trPr>
        <w:tc>
          <w:tcPr>
            <w:tcW w:w="2940" w:type="dxa"/>
            <w:tcBorders>
              <w:left w:val="single" w:sz="6" w:space="0" w:color="auto"/>
            </w:tcBorders>
            <w:tcMar>
              <w:top w:w="20" w:type="dxa"/>
              <w:left w:w="20" w:type="dxa"/>
              <w:bottom w:w="0" w:type="dxa"/>
              <w:right w:w="20" w:type="dxa"/>
            </w:tcMar>
          </w:tcPr>
          <w:p w:rsidR="00D733F0" w:rsidRPr="00AA3AF5" w:rsidRDefault="00D733F0" w:rsidP="000261BF">
            <w:r w:rsidRPr="00AA3AF5">
              <w:t>Number of Customers</w:t>
            </w:r>
          </w:p>
        </w:tc>
        <w:tc>
          <w:tcPr>
            <w:tcW w:w="1470" w:type="dxa"/>
            <w:tcMar>
              <w:top w:w="20" w:type="dxa"/>
              <w:left w:w="20" w:type="dxa"/>
              <w:bottom w:w="0" w:type="dxa"/>
              <w:right w:w="20" w:type="dxa"/>
            </w:tcMar>
          </w:tcPr>
          <w:p w:rsidR="00D733F0" w:rsidRPr="00AA3AF5" w:rsidRDefault="00D733F0" w:rsidP="000261BF">
            <w:r w:rsidRPr="00AA3AF5">
              <w:t>Number</w:t>
            </w:r>
          </w:p>
        </w:tc>
        <w:tc>
          <w:tcPr>
            <w:tcW w:w="3674" w:type="dxa"/>
            <w:tcMar>
              <w:top w:w="20" w:type="dxa"/>
              <w:left w:w="20" w:type="dxa"/>
              <w:bottom w:w="0" w:type="dxa"/>
              <w:right w:w="20" w:type="dxa"/>
            </w:tcMar>
          </w:tcPr>
          <w:p w:rsidR="00D733F0" w:rsidRPr="00AA3AF5" w:rsidRDefault="00D733F0" w:rsidP="000261BF">
            <w:r w:rsidRPr="00AA3AF5">
              <w:rPr>
                <w:cs/>
              </w:rPr>
              <w:t>จำนวนรายลูกหนี้</w:t>
            </w:r>
          </w:p>
        </w:tc>
        <w:tc>
          <w:tcPr>
            <w:tcW w:w="514" w:type="dxa"/>
          </w:tcPr>
          <w:p w:rsidR="00D733F0" w:rsidRPr="00AA3AF5" w:rsidRDefault="00D733F0" w:rsidP="000261BF">
            <w:pPr>
              <w:jc w:val="center"/>
            </w:pPr>
            <w:r w:rsidRPr="00AA3AF5">
              <w:t>X</w:t>
            </w:r>
          </w:p>
        </w:tc>
        <w:tc>
          <w:tcPr>
            <w:tcW w:w="514" w:type="dxa"/>
          </w:tcPr>
          <w:p w:rsidR="00D733F0" w:rsidRPr="00AA3AF5" w:rsidRDefault="00D733F0" w:rsidP="000261BF">
            <w:pPr>
              <w:jc w:val="center"/>
              <w:rPr>
                <w:cs/>
              </w:rPr>
            </w:pPr>
          </w:p>
        </w:tc>
        <w:tc>
          <w:tcPr>
            <w:tcW w:w="514" w:type="dxa"/>
          </w:tcPr>
          <w:p w:rsidR="00D733F0" w:rsidRPr="00AA3AF5" w:rsidRDefault="00D733F0" w:rsidP="000261BF">
            <w:pPr>
              <w:jc w:val="center"/>
              <w:rPr>
                <w:cs/>
              </w:rPr>
            </w:pPr>
            <w:r w:rsidRPr="00AA3AF5">
              <w:t>X</w:t>
            </w:r>
          </w:p>
        </w:tc>
        <w:tc>
          <w:tcPr>
            <w:tcW w:w="514" w:type="dxa"/>
          </w:tcPr>
          <w:p w:rsidR="00D733F0" w:rsidRPr="00AA3AF5" w:rsidRDefault="00D733F0" w:rsidP="000261BF">
            <w:pPr>
              <w:jc w:val="center"/>
              <w:rPr>
                <w:cs/>
              </w:rPr>
            </w:pPr>
          </w:p>
        </w:tc>
        <w:tc>
          <w:tcPr>
            <w:tcW w:w="514" w:type="dxa"/>
          </w:tcPr>
          <w:p w:rsidR="00D733F0" w:rsidRPr="00AA3AF5" w:rsidRDefault="00D733F0" w:rsidP="000261BF">
            <w:pPr>
              <w:jc w:val="center"/>
              <w:rPr>
                <w:cs/>
              </w:rPr>
            </w:pPr>
            <w:r w:rsidRPr="00AA3AF5">
              <w:t>X</w:t>
            </w:r>
          </w:p>
        </w:tc>
        <w:tc>
          <w:tcPr>
            <w:tcW w:w="514" w:type="dxa"/>
          </w:tcPr>
          <w:p w:rsidR="00D733F0" w:rsidRPr="00AA3AF5" w:rsidRDefault="00D733F0" w:rsidP="000261BF">
            <w:pPr>
              <w:jc w:val="center"/>
              <w:rPr>
                <w:cs/>
              </w:rPr>
            </w:pPr>
          </w:p>
        </w:tc>
        <w:tc>
          <w:tcPr>
            <w:tcW w:w="614" w:type="dxa"/>
          </w:tcPr>
          <w:p w:rsidR="00D733F0" w:rsidRPr="00291379" w:rsidRDefault="00D733F0" w:rsidP="000261BF">
            <w:pPr>
              <w:jc w:val="center"/>
              <w:rPr>
                <w:color w:val="000000"/>
                <w:cs/>
              </w:rPr>
            </w:pPr>
            <w:r w:rsidRPr="00291379">
              <w:rPr>
                <w:color w:val="000000"/>
              </w:rPr>
              <w:t>X</w:t>
            </w:r>
          </w:p>
        </w:tc>
        <w:tc>
          <w:tcPr>
            <w:tcW w:w="514" w:type="dxa"/>
          </w:tcPr>
          <w:p w:rsidR="00D733F0" w:rsidRPr="00291379" w:rsidRDefault="00D733F0" w:rsidP="000261BF">
            <w:pPr>
              <w:jc w:val="center"/>
              <w:rPr>
                <w:color w:val="000000"/>
                <w:cs/>
              </w:rPr>
            </w:pPr>
          </w:p>
        </w:tc>
      </w:tr>
      <w:tr w:rsidR="00D733F0" w:rsidRPr="00AA3AF5" w:rsidTr="00D733F0">
        <w:trPr>
          <w:trHeight w:val="255"/>
        </w:trPr>
        <w:tc>
          <w:tcPr>
            <w:tcW w:w="2940" w:type="dxa"/>
            <w:tcBorders>
              <w:left w:val="single" w:sz="6" w:space="0" w:color="auto"/>
            </w:tcBorders>
            <w:tcMar>
              <w:top w:w="20" w:type="dxa"/>
              <w:left w:w="20" w:type="dxa"/>
              <w:bottom w:w="0" w:type="dxa"/>
              <w:right w:w="20" w:type="dxa"/>
            </w:tcMar>
          </w:tcPr>
          <w:p w:rsidR="00D733F0" w:rsidRPr="00AA3AF5" w:rsidRDefault="00D733F0" w:rsidP="000261BF">
            <w:pPr>
              <w:pStyle w:val="Footer"/>
              <w:tabs>
                <w:tab w:val="clear" w:pos="4153"/>
                <w:tab w:val="clear" w:pos="8306"/>
              </w:tabs>
            </w:pPr>
            <w:r w:rsidRPr="00AA3AF5">
              <w:t>Outstanding or</w:t>
            </w:r>
            <w:r w:rsidRPr="00AA3AF5">
              <w:rPr>
                <w:cs/>
              </w:rPr>
              <w:t xml:space="preserve"> </w:t>
            </w:r>
            <w:r w:rsidRPr="00AA3AF5">
              <w:t>Movement Amount</w:t>
            </w:r>
          </w:p>
        </w:tc>
        <w:tc>
          <w:tcPr>
            <w:tcW w:w="1470" w:type="dxa"/>
            <w:tcMar>
              <w:top w:w="20" w:type="dxa"/>
              <w:left w:w="20" w:type="dxa"/>
              <w:bottom w:w="0" w:type="dxa"/>
              <w:right w:w="20" w:type="dxa"/>
            </w:tcMar>
          </w:tcPr>
          <w:p w:rsidR="00D733F0" w:rsidRPr="00AA3AF5" w:rsidRDefault="00D733F0" w:rsidP="000261BF">
            <w:r w:rsidRPr="00AA3AF5">
              <w:t>Amount</w:t>
            </w:r>
          </w:p>
        </w:tc>
        <w:tc>
          <w:tcPr>
            <w:tcW w:w="3674" w:type="dxa"/>
            <w:tcMar>
              <w:top w:w="20" w:type="dxa"/>
              <w:left w:w="20" w:type="dxa"/>
              <w:bottom w:w="0" w:type="dxa"/>
              <w:right w:w="20" w:type="dxa"/>
            </w:tcMar>
          </w:tcPr>
          <w:p w:rsidR="00D733F0" w:rsidRPr="00AA3AF5" w:rsidRDefault="00D733F0" w:rsidP="000261BF">
            <w:r w:rsidRPr="00AA3AF5">
              <w:rPr>
                <w:cs/>
              </w:rPr>
              <w:t>ยอดคงค้าง หรือยอดเปลี่ยนแปลง (บาท)</w:t>
            </w:r>
          </w:p>
        </w:tc>
        <w:tc>
          <w:tcPr>
            <w:tcW w:w="514" w:type="dxa"/>
          </w:tcPr>
          <w:p w:rsidR="00D733F0" w:rsidRPr="00AA3AF5" w:rsidRDefault="00D733F0" w:rsidP="000261BF">
            <w:pPr>
              <w:jc w:val="center"/>
              <w:rPr>
                <w:cs/>
              </w:rPr>
            </w:pPr>
            <w:r w:rsidRPr="00AA3AF5">
              <w:t>X</w:t>
            </w:r>
          </w:p>
        </w:tc>
        <w:tc>
          <w:tcPr>
            <w:tcW w:w="514" w:type="dxa"/>
          </w:tcPr>
          <w:p w:rsidR="00D733F0" w:rsidRPr="00AA3AF5" w:rsidRDefault="00D733F0" w:rsidP="000261BF">
            <w:pPr>
              <w:jc w:val="center"/>
              <w:rPr>
                <w:cs/>
              </w:rPr>
            </w:pPr>
          </w:p>
        </w:tc>
        <w:tc>
          <w:tcPr>
            <w:tcW w:w="514" w:type="dxa"/>
          </w:tcPr>
          <w:p w:rsidR="00D733F0" w:rsidRPr="00AA3AF5" w:rsidRDefault="00D733F0" w:rsidP="000261BF">
            <w:pPr>
              <w:jc w:val="center"/>
              <w:rPr>
                <w:cs/>
              </w:rPr>
            </w:pPr>
            <w:r w:rsidRPr="00AA3AF5">
              <w:t>X</w:t>
            </w:r>
          </w:p>
        </w:tc>
        <w:tc>
          <w:tcPr>
            <w:tcW w:w="514" w:type="dxa"/>
          </w:tcPr>
          <w:p w:rsidR="00D733F0" w:rsidRPr="00AA3AF5" w:rsidRDefault="00D733F0" w:rsidP="000261BF">
            <w:pPr>
              <w:jc w:val="center"/>
              <w:rPr>
                <w:cs/>
              </w:rPr>
            </w:pPr>
          </w:p>
        </w:tc>
        <w:tc>
          <w:tcPr>
            <w:tcW w:w="514" w:type="dxa"/>
          </w:tcPr>
          <w:p w:rsidR="00D733F0" w:rsidRPr="00AA3AF5" w:rsidRDefault="00D733F0" w:rsidP="000261BF">
            <w:pPr>
              <w:jc w:val="center"/>
              <w:rPr>
                <w:cs/>
              </w:rPr>
            </w:pPr>
            <w:r w:rsidRPr="00AA3AF5">
              <w:t>X</w:t>
            </w:r>
          </w:p>
        </w:tc>
        <w:tc>
          <w:tcPr>
            <w:tcW w:w="514" w:type="dxa"/>
          </w:tcPr>
          <w:p w:rsidR="00D733F0" w:rsidRPr="00AA3AF5" w:rsidRDefault="00D733F0" w:rsidP="000261BF">
            <w:pPr>
              <w:jc w:val="center"/>
              <w:rPr>
                <w:cs/>
              </w:rPr>
            </w:pPr>
          </w:p>
        </w:tc>
        <w:tc>
          <w:tcPr>
            <w:tcW w:w="614" w:type="dxa"/>
          </w:tcPr>
          <w:p w:rsidR="00D733F0" w:rsidRPr="00291379" w:rsidRDefault="00D733F0" w:rsidP="000261BF">
            <w:pPr>
              <w:jc w:val="center"/>
              <w:rPr>
                <w:color w:val="000000"/>
                <w:cs/>
              </w:rPr>
            </w:pPr>
            <w:r w:rsidRPr="00291379">
              <w:rPr>
                <w:color w:val="000000"/>
              </w:rPr>
              <w:t>X</w:t>
            </w:r>
          </w:p>
        </w:tc>
        <w:tc>
          <w:tcPr>
            <w:tcW w:w="514" w:type="dxa"/>
          </w:tcPr>
          <w:p w:rsidR="00D733F0" w:rsidRPr="00291379" w:rsidRDefault="00D733F0" w:rsidP="000261BF">
            <w:pPr>
              <w:jc w:val="center"/>
              <w:rPr>
                <w:color w:val="000000"/>
                <w:cs/>
              </w:rPr>
            </w:pPr>
          </w:p>
        </w:tc>
      </w:tr>
      <w:tr w:rsidR="00D733F0" w:rsidRPr="00AA3AF5" w:rsidTr="00D733F0">
        <w:trPr>
          <w:trHeight w:val="80"/>
        </w:trPr>
        <w:tc>
          <w:tcPr>
            <w:tcW w:w="2940" w:type="dxa"/>
            <w:tcBorders>
              <w:left w:val="single" w:sz="6" w:space="0" w:color="auto"/>
            </w:tcBorders>
            <w:tcMar>
              <w:top w:w="20" w:type="dxa"/>
              <w:left w:w="20" w:type="dxa"/>
              <w:bottom w:w="0" w:type="dxa"/>
              <w:right w:w="20" w:type="dxa"/>
            </w:tcMar>
          </w:tcPr>
          <w:p w:rsidR="00D733F0" w:rsidRPr="00AA3AF5" w:rsidRDefault="00D733F0" w:rsidP="000261BF">
            <w:pPr>
              <w:pStyle w:val="Footer"/>
              <w:tabs>
                <w:tab w:val="clear" w:pos="4153"/>
                <w:tab w:val="clear" w:pos="8306"/>
              </w:tabs>
            </w:pPr>
            <w:r w:rsidRPr="00AA3AF5">
              <w:t>Accrued Interest Amount</w:t>
            </w:r>
          </w:p>
        </w:tc>
        <w:tc>
          <w:tcPr>
            <w:tcW w:w="1470" w:type="dxa"/>
            <w:tcMar>
              <w:top w:w="20" w:type="dxa"/>
              <w:left w:w="20" w:type="dxa"/>
              <w:bottom w:w="0" w:type="dxa"/>
              <w:right w:w="20" w:type="dxa"/>
            </w:tcMar>
          </w:tcPr>
          <w:p w:rsidR="00D733F0" w:rsidRPr="00AA3AF5" w:rsidRDefault="00D733F0" w:rsidP="000261BF">
            <w:r w:rsidRPr="00AA3AF5">
              <w:t>Amount</w:t>
            </w:r>
          </w:p>
        </w:tc>
        <w:tc>
          <w:tcPr>
            <w:tcW w:w="3674" w:type="dxa"/>
            <w:tcMar>
              <w:top w:w="20" w:type="dxa"/>
              <w:left w:w="20" w:type="dxa"/>
              <w:bottom w:w="0" w:type="dxa"/>
              <w:right w:w="20" w:type="dxa"/>
            </w:tcMar>
          </w:tcPr>
          <w:p w:rsidR="00D733F0" w:rsidRPr="00AA3AF5" w:rsidRDefault="00D733F0" w:rsidP="000261BF">
            <w:r w:rsidRPr="00AA3AF5">
              <w:rPr>
                <w:cs/>
              </w:rPr>
              <w:t>ดอกเบี้ยค้างรับตามบัญชี (บาท)</w:t>
            </w:r>
          </w:p>
        </w:tc>
        <w:tc>
          <w:tcPr>
            <w:tcW w:w="514" w:type="dxa"/>
          </w:tcPr>
          <w:p w:rsidR="00D733F0" w:rsidRPr="00AA3AF5" w:rsidRDefault="00D733F0" w:rsidP="000261BF">
            <w:pPr>
              <w:jc w:val="center"/>
              <w:rPr>
                <w:cs/>
              </w:rPr>
            </w:pPr>
            <w:r w:rsidRPr="00AA3AF5">
              <w:t>X</w:t>
            </w:r>
          </w:p>
        </w:tc>
        <w:tc>
          <w:tcPr>
            <w:tcW w:w="514" w:type="dxa"/>
          </w:tcPr>
          <w:p w:rsidR="00D733F0" w:rsidRPr="00AA3AF5" w:rsidRDefault="00D733F0" w:rsidP="000261BF">
            <w:pPr>
              <w:jc w:val="center"/>
              <w:rPr>
                <w:cs/>
              </w:rPr>
            </w:pPr>
          </w:p>
        </w:tc>
        <w:tc>
          <w:tcPr>
            <w:tcW w:w="514" w:type="dxa"/>
          </w:tcPr>
          <w:p w:rsidR="00D733F0" w:rsidRPr="00AA3AF5" w:rsidRDefault="00D733F0" w:rsidP="000261BF">
            <w:pPr>
              <w:jc w:val="center"/>
              <w:rPr>
                <w:cs/>
              </w:rPr>
            </w:pPr>
            <w:r w:rsidRPr="00AA3AF5">
              <w:t>X</w:t>
            </w:r>
          </w:p>
        </w:tc>
        <w:tc>
          <w:tcPr>
            <w:tcW w:w="514" w:type="dxa"/>
          </w:tcPr>
          <w:p w:rsidR="00D733F0" w:rsidRPr="00AA3AF5" w:rsidRDefault="00D733F0" w:rsidP="000261BF">
            <w:pPr>
              <w:jc w:val="center"/>
              <w:rPr>
                <w:cs/>
              </w:rPr>
            </w:pPr>
          </w:p>
        </w:tc>
        <w:tc>
          <w:tcPr>
            <w:tcW w:w="514" w:type="dxa"/>
          </w:tcPr>
          <w:p w:rsidR="00D733F0" w:rsidRPr="00AA3AF5" w:rsidRDefault="00D733F0" w:rsidP="000261BF">
            <w:pPr>
              <w:jc w:val="center"/>
              <w:rPr>
                <w:cs/>
              </w:rPr>
            </w:pPr>
            <w:r w:rsidRPr="00AA3AF5">
              <w:t>X</w:t>
            </w:r>
          </w:p>
        </w:tc>
        <w:tc>
          <w:tcPr>
            <w:tcW w:w="514" w:type="dxa"/>
          </w:tcPr>
          <w:p w:rsidR="00D733F0" w:rsidRPr="00AA3AF5" w:rsidRDefault="00D733F0" w:rsidP="000261BF">
            <w:pPr>
              <w:jc w:val="center"/>
              <w:rPr>
                <w:cs/>
              </w:rPr>
            </w:pPr>
          </w:p>
        </w:tc>
        <w:tc>
          <w:tcPr>
            <w:tcW w:w="614" w:type="dxa"/>
          </w:tcPr>
          <w:p w:rsidR="00D733F0" w:rsidRPr="00291379" w:rsidRDefault="00D733F0" w:rsidP="000261BF">
            <w:pPr>
              <w:jc w:val="center"/>
              <w:rPr>
                <w:color w:val="000000"/>
                <w:cs/>
              </w:rPr>
            </w:pPr>
            <w:r w:rsidRPr="00291379">
              <w:rPr>
                <w:color w:val="000000"/>
              </w:rPr>
              <w:t>X</w:t>
            </w:r>
          </w:p>
        </w:tc>
        <w:tc>
          <w:tcPr>
            <w:tcW w:w="514" w:type="dxa"/>
          </w:tcPr>
          <w:p w:rsidR="00D733F0" w:rsidRPr="00291379" w:rsidRDefault="00D733F0" w:rsidP="000261BF">
            <w:pPr>
              <w:jc w:val="center"/>
              <w:rPr>
                <w:color w:val="000000"/>
                <w:cs/>
              </w:rPr>
            </w:pPr>
          </w:p>
        </w:tc>
      </w:tr>
    </w:tbl>
    <w:p w:rsidR="00954563" w:rsidRDefault="00954563" w:rsidP="00954563">
      <w:r>
        <w:br w:type="page"/>
      </w:r>
    </w:p>
    <w:p w:rsidR="003D34A9" w:rsidRPr="00310082" w:rsidRDefault="003D34A9" w:rsidP="00592568">
      <w:pPr>
        <w:pStyle w:val="Heading2"/>
        <w:tabs>
          <w:tab w:val="left" w:pos="360"/>
        </w:tabs>
        <w:rPr>
          <w:rFonts w:ascii="Tahoma" w:hAnsi="Tahoma" w:cs="Tahoma"/>
          <w:sz w:val="20"/>
          <w:szCs w:val="20"/>
        </w:rPr>
      </w:pPr>
      <w:bookmarkStart w:id="79" w:name="_Toc22700716"/>
      <w:bookmarkStart w:id="80" w:name="_Toc22702408"/>
      <w:bookmarkStart w:id="81" w:name="_Toc24627175"/>
      <w:bookmarkStart w:id="82" w:name="_Toc24648798"/>
      <w:bookmarkStart w:id="83" w:name="_Toc24648949"/>
      <w:bookmarkStart w:id="84" w:name="_Toc24649651"/>
      <w:bookmarkStart w:id="85" w:name="_Toc24651323"/>
      <w:bookmarkStart w:id="86" w:name="_Toc24651673"/>
      <w:bookmarkStart w:id="87" w:name="_Toc24652097"/>
      <w:bookmarkStart w:id="88" w:name="_Toc361140844"/>
      <w:bookmarkStart w:id="89" w:name="_Toc533094213"/>
      <w:bookmarkEnd w:id="79"/>
      <w:bookmarkEnd w:id="80"/>
      <w:bookmarkEnd w:id="81"/>
      <w:bookmarkEnd w:id="82"/>
      <w:bookmarkEnd w:id="83"/>
      <w:bookmarkEnd w:id="84"/>
      <w:bookmarkEnd w:id="85"/>
      <w:bookmarkEnd w:id="86"/>
      <w:bookmarkEnd w:id="87"/>
      <w:r w:rsidRPr="00310082">
        <w:rPr>
          <w:rFonts w:ascii="Tahoma" w:hAnsi="Tahoma" w:cs="Tahoma"/>
          <w:sz w:val="20"/>
          <w:szCs w:val="20"/>
        </w:rPr>
        <w:t>Subject Area: FI Liquidity Status</w:t>
      </w:r>
      <w:bookmarkEnd w:id="88"/>
      <w:bookmarkEnd w:id="89"/>
    </w:p>
    <w:p w:rsidR="003D34A9" w:rsidRDefault="003D34A9" w:rsidP="00592568">
      <w:pPr>
        <w:tabs>
          <w:tab w:val="left" w:pos="270"/>
        </w:tabs>
      </w:pPr>
    </w:p>
    <w:tbl>
      <w:tblPr>
        <w:tblW w:w="14494" w:type="dxa"/>
        <w:tblCellMar>
          <w:left w:w="0" w:type="dxa"/>
          <w:right w:w="0" w:type="dxa"/>
        </w:tblCellMar>
        <w:tblLook w:val="0000" w:firstRow="0" w:lastRow="0" w:firstColumn="0" w:lastColumn="0" w:noHBand="0" w:noVBand="0"/>
      </w:tblPr>
      <w:tblGrid>
        <w:gridCol w:w="2060"/>
        <w:gridCol w:w="12434"/>
      </w:tblGrid>
      <w:tr w:rsidR="00310082" w:rsidRPr="00AA3AF5" w:rsidTr="00310082">
        <w:trPr>
          <w:trHeight w:val="255"/>
        </w:trPr>
        <w:tc>
          <w:tcPr>
            <w:tcW w:w="2060" w:type="dxa"/>
            <w:tcBorders>
              <w:top w:val="nil"/>
              <w:left w:val="nil"/>
              <w:bottom w:val="nil"/>
              <w:right w:val="nil"/>
            </w:tcBorders>
            <w:noWrap/>
            <w:tcMar>
              <w:top w:w="20" w:type="dxa"/>
              <w:left w:w="20" w:type="dxa"/>
              <w:bottom w:w="0" w:type="dxa"/>
              <w:right w:w="20" w:type="dxa"/>
            </w:tcMar>
          </w:tcPr>
          <w:p w:rsidR="00310082" w:rsidRPr="00AA3AF5" w:rsidRDefault="00310082" w:rsidP="00310082">
            <w:pPr>
              <w:rPr>
                <w:b/>
                <w:bCs/>
              </w:rPr>
            </w:pPr>
            <w:r w:rsidRPr="00AA3AF5">
              <w:rPr>
                <w:b/>
                <w:bCs/>
              </w:rPr>
              <w:t xml:space="preserve">Data Set: </w:t>
            </w:r>
          </w:p>
        </w:tc>
        <w:tc>
          <w:tcPr>
            <w:tcW w:w="12434" w:type="dxa"/>
            <w:tcBorders>
              <w:top w:val="nil"/>
              <w:left w:val="nil"/>
              <w:bottom w:val="nil"/>
              <w:right w:val="nil"/>
            </w:tcBorders>
            <w:noWrap/>
            <w:tcMar>
              <w:top w:w="20" w:type="dxa"/>
              <w:left w:w="20" w:type="dxa"/>
              <w:bottom w:w="0" w:type="dxa"/>
              <w:right w:w="20" w:type="dxa"/>
            </w:tcMar>
          </w:tcPr>
          <w:p w:rsidR="00310082" w:rsidRPr="00AA3AF5" w:rsidRDefault="00310082" w:rsidP="004A1FF8">
            <w:pPr>
              <w:pStyle w:val="Heading3"/>
              <w:numPr>
                <w:ilvl w:val="2"/>
                <w:numId w:val="6"/>
              </w:numPr>
            </w:pPr>
            <w:bookmarkStart w:id="90" w:name="_Toc533094214"/>
            <w:r w:rsidRPr="00AA3AF5">
              <w:t xml:space="preserve">Liquidity </w:t>
            </w:r>
            <w:r>
              <w:t>Coverage Ratio   (DS_LCR</w:t>
            </w:r>
            <w:r w:rsidRPr="00AA3AF5">
              <w:t>)</w:t>
            </w:r>
            <w:bookmarkEnd w:id="90"/>
            <w:r>
              <w:t xml:space="preserve"> </w:t>
            </w:r>
            <w:r w:rsidRPr="00AA3AF5">
              <w:t xml:space="preserve">   </w:t>
            </w:r>
          </w:p>
        </w:tc>
      </w:tr>
      <w:tr w:rsidR="00310082" w:rsidRPr="00AA3AF5" w:rsidTr="00310082">
        <w:trPr>
          <w:cantSplit/>
          <w:trHeight w:val="60"/>
        </w:trPr>
        <w:tc>
          <w:tcPr>
            <w:tcW w:w="0" w:type="auto"/>
            <w:tcBorders>
              <w:top w:val="nil"/>
              <w:left w:val="nil"/>
              <w:bottom w:val="nil"/>
              <w:right w:val="nil"/>
            </w:tcBorders>
            <w:noWrap/>
            <w:tcMar>
              <w:top w:w="20" w:type="dxa"/>
              <w:left w:w="20" w:type="dxa"/>
              <w:bottom w:w="0" w:type="dxa"/>
              <w:right w:w="20" w:type="dxa"/>
            </w:tcMar>
          </w:tcPr>
          <w:p w:rsidR="00310082" w:rsidRPr="00AA3AF5" w:rsidRDefault="00310082" w:rsidP="00310082">
            <w:pPr>
              <w:rPr>
                <w:b/>
                <w:bCs/>
              </w:rPr>
            </w:pPr>
            <w:r w:rsidRPr="00AA3AF5">
              <w:rPr>
                <w:b/>
                <w:bCs/>
              </w:rPr>
              <w:t xml:space="preserve">Frequency: </w:t>
            </w:r>
          </w:p>
        </w:tc>
        <w:tc>
          <w:tcPr>
            <w:tcW w:w="12434" w:type="dxa"/>
            <w:tcBorders>
              <w:top w:val="nil"/>
              <w:left w:val="nil"/>
              <w:bottom w:val="nil"/>
              <w:right w:val="nil"/>
            </w:tcBorders>
            <w:noWrap/>
            <w:tcMar>
              <w:top w:w="20" w:type="dxa"/>
              <w:left w:w="20" w:type="dxa"/>
              <w:bottom w:w="0" w:type="dxa"/>
              <w:right w:w="20" w:type="dxa"/>
            </w:tcMar>
          </w:tcPr>
          <w:p w:rsidR="00310082" w:rsidRPr="00AA3AF5" w:rsidRDefault="00310082" w:rsidP="00310082">
            <w:r>
              <w:rPr>
                <w:b/>
                <w:bCs/>
              </w:rPr>
              <w:t>Monthly</w:t>
            </w:r>
            <w:r>
              <w:t xml:space="preserve"> </w:t>
            </w:r>
          </w:p>
        </w:tc>
      </w:tr>
      <w:tr w:rsidR="00310082" w:rsidRPr="00AA3AF5" w:rsidTr="00310082">
        <w:trPr>
          <w:cantSplit/>
          <w:trHeight w:val="255"/>
        </w:trPr>
        <w:tc>
          <w:tcPr>
            <w:tcW w:w="0" w:type="auto"/>
            <w:tcBorders>
              <w:top w:val="nil"/>
              <w:left w:val="nil"/>
              <w:bottom w:val="nil"/>
              <w:right w:val="nil"/>
            </w:tcBorders>
            <w:noWrap/>
            <w:tcMar>
              <w:top w:w="20" w:type="dxa"/>
              <w:left w:w="20" w:type="dxa"/>
              <w:bottom w:w="0" w:type="dxa"/>
              <w:right w:w="20" w:type="dxa"/>
            </w:tcMar>
          </w:tcPr>
          <w:p w:rsidR="00310082" w:rsidRPr="00AA3AF5" w:rsidRDefault="00310082" w:rsidP="00310082">
            <w:pPr>
              <w:rPr>
                <w:b/>
                <w:bCs/>
              </w:rPr>
            </w:pPr>
            <w:r w:rsidRPr="00AA3AF5">
              <w:rPr>
                <w:b/>
                <w:bCs/>
              </w:rPr>
              <w:t>Remark:</w:t>
            </w:r>
            <w:r>
              <w:rPr>
                <w:b/>
                <w:bCs/>
              </w:rPr>
              <w:t xml:space="preserve"> </w:t>
            </w:r>
          </w:p>
        </w:tc>
        <w:tc>
          <w:tcPr>
            <w:tcW w:w="12434" w:type="dxa"/>
            <w:tcBorders>
              <w:top w:val="nil"/>
              <w:left w:val="nil"/>
              <w:bottom w:val="nil"/>
              <w:right w:val="nil"/>
            </w:tcBorders>
            <w:noWrap/>
            <w:tcMar>
              <w:top w:w="20" w:type="dxa"/>
              <w:left w:w="20" w:type="dxa"/>
              <w:bottom w:w="0" w:type="dxa"/>
              <w:right w:w="20" w:type="dxa"/>
            </w:tcMar>
          </w:tcPr>
          <w:p w:rsidR="00310082" w:rsidRPr="00972F7D" w:rsidRDefault="00310082" w:rsidP="00310082">
            <w:pPr>
              <w:rPr>
                <w:b/>
                <w:bCs/>
                <w:cs/>
              </w:rPr>
            </w:pPr>
            <w:r w:rsidRPr="00A27DE4">
              <w:rPr>
                <w:b/>
                <w:bCs/>
                <w:cs/>
              </w:rPr>
              <w:t>เริ่มส่งตั้งแต่</w:t>
            </w:r>
            <w:r w:rsidRPr="00A27DE4">
              <w:rPr>
                <w:rFonts w:hint="cs"/>
                <w:b/>
                <w:bCs/>
                <w:cs/>
              </w:rPr>
              <w:t>งวดเดือนมกราคม</w:t>
            </w:r>
            <w:r w:rsidRPr="00A27DE4">
              <w:rPr>
                <w:b/>
                <w:bCs/>
                <w:cs/>
              </w:rPr>
              <w:t xml:space="preserve"> 255</w:t>
            </w:r>
            <w:r w:rsidRPr="00A27DE4">
              <w:rPr>
                <w:b/>
                <w:bCs/>
              </w:rPr>
              <w:t>9</w:t>
            </w:r>
            <w:r>
              <w:rPr>
                <w:b/>
                <w:bCs/>
              </w:rPr>
              <w:t xml:space="preserve"> </w:t>
            </w:r>
          </w:p>
        </w:tc>
      </w:tr>
    </w:tbl>
    <w:p w:rsidR="00310082" w:rsidRPr="00AA3AF5" w:rsidRDefault="00310082" w:rsidP="00310082"/>
    <w:tbl>
      <w:tblPr>
        <w:tblW w:w="1319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782"/>
        <w:gridCol w:w="1628"/>
        <w:gridCol w:w="4672"/>
        <w:gridCol w:w="514"/>
        <w:gridCol w:w="514"/>
        <w:gridCol w:w="514"/>
        <w:gridCol w:w="514"/>
        <w:gridCol w:w="514"/>
        <w:gridCol w:w="514"/>
        <w:gridCol w:w="514"/>
        <w:gridCol w:w="514"/>
      </w:tblGrid>
      <w:tr w:rsidR="00310082" w:rsidRPr="00AA3AF5" w:rsidTr="00310082">
        <w:trPr>
          <w:cantSplit/>
          <w:trHeight w:val="270"/>
          <w:tblHeader/>
        </w:trPr>
        <w:tc>
          <w:tcPr>
            <w:tcW w:w="2782"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10082" w:rsidRPr="00AA3AF5" w:rsidRDefault="00310082" w:rsidP="00310082">
            <w:r w:rsidRPr="00AA3AF5">
              <w:t>Data Element</w:t>
            </w:r>
            <w:r>
              <w:t xml:space="preserve"> </w:t>
            </w:r>
          </w:p>
        </w:tc>
        <w:tc>
          <w:tcPr>
            <w:tcW w:w="1628"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10082" w:rsidRPr="00AA3AF5" w:rsidRDefault="00310082" w:rsidP="00310082">
            <w:r w:rsidRPr="00AA3AF5">
              <w:t>Data Type</w:t>
            </w:r>
            <w:r>
              <w:t xml:space="preserve"> </w:t>
            </w:r>
          </w:p>
        </w:tc>
        <w:tc>
          <w:tcPr>
            <w:tcW w:w="4672"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10082" w:rsidRPr="00AA3AF5" w:rsidRDefault="00310082" w:rsidP="00310082">
            <w:r w:rsidRPr="00AA3AF5">
              <w:t>Description</w:t>
            </w:r>
            <w:r>
              <w:t xml:space="preserve"> </w:t>
            </w:r>
          </w:p>
        </w:tc>
        <w:tc>
          <w:tcPr>
            <w:tcW w:w="1028" w:type="dxa"/>
            <w:gridSpan w:val="2"/>
            <w:tcBorders>
              <w:top w:val="single" w:sz="6" w:space="0" w:color="auto"/>
            </w:tcBorders>
            <w:shd w:val="clear" w:color="auto" w:fill="CCFFFF"/>
          </w:tcPr>
          <w:p w:rsidR="00310082" w:rsidRPr="00412F54" w:rsidRDefault="00310082" w:rsidP="00310082">
            <w:pPr>
              <w:jc w:val="center"/>
              <w:rPr>
                <w:color w:val="000000"/>
              </w:rPr>
            </w:pPr>
            <w:proofErr w:type="spellStart"/>
            <w:r w:rsidRPr="00412F54">
              <w:rPr>
                <w:color w:val="000000"/>
                <w:cs/>
              </w:rPr>
              <w:t>ธพ</w:t>
            </w:r>
            <w:proofErr w:type="spellEnd"/>
            <w:r w:rsidRPr="00412F54">
              <w:rPr>
                <w:color w:val="000000"/>
                <w:cs/>
              </w:rPr>
              <w:t>.</w:t>
            </w:r>
            <w:r>
              <w:rPr>
                <w:color w:val="000000"/>
              </w:rPr>
              <w:t xml:space="preserve"> </w:t>
            </w:r>
          </w:p>
        </w:tc>
        <w:tc>
          <w:tcPr>
            <w:tcW w:w="1028" w:type="dxa"/>
            <w:gridSpan w:val="2"/>
            <w:tcBorders>
              <w:top w:val="single" w:sz="6" w:space="0" w:color="auto"/>
            </w:tcBorders>
            <w:shd w:val="clear" w:color="auto" w:fill="CCFFFF"/>
          </w:tcPr>
          <w:p w:rsidR="00310082" w:rsidRPr="00AA3AF5" w:rsidRDefault="00310082" w:rsidP="00310082">
            <w:pPr>
              <w:jc w:val="center"/>
            </w:pPr>
            <w:r w:rsidRPr="00AA3AF5">
              <w:rPr>
                <w:cs/>
              </w:rPr>
              <w:t>บง.</w:t>
            </w:r>
          </w:p>
        </w:tc>
        <w:tc>
          <w:tcPr>
            <w:tcW w:w="1028" w:type="dxa"/>
            <w:gridSpan w:val="2"/>
            <w:tcBorders>
              <w:top w:val="single" w:sz="6" w:space="0" w:color="auto"/>
            </w:tcBorders>
            <w:shd w:val="clear" w:color="auto" w:fill="CCFFFF"/>
          </w:tcPr>
          <w:p w:rsidR="00310082" w:rsidRPr="00AA3AF5" w:rsidRDefault="00310082" w:rsidP="00310082">
            <w:pPr>
              <w:jc w:val="center"/>
            </w:pPr>
            <w:proofErr w:type="spellStart"/>
            <w:r w:rsidRPr="00AA3AF5">
              <w:rPr>
                <w:cs/>
              </w:rPr>
              <w:t>บค</w:t>
            </w:r>
            <w:proofErr w:type="spellEnd"/>
            <w:r w:rsidRPr="00AA3AF5">
              <w:rPr>
                <w:cs/>
              </w:rPr>
              <w:t>.</w:t>
            </w:r>
          </w:p>
        </w:tc>
        <w:tc>
          <w:tcPr>
            <w:tcW w:w="1028" w:type="dxa"/>
            <w:gridSpan w:val="2"/>
            <w:tcBorders>
              <w:top w:val="single" w:sz="6" w:space="0" w:color="auto"/>
            </w:tcBorders>
            <w:shd w:val="clear" w:color="auto" w:fill="CCFFFF"/>
          </w:tcPr>
          <w:p w:rsidR="00310082" w:rsidRPr="00B00B77" w:rsidRDefault="00310082" w:rsidP="00310082">
            <w:pPr>
              <w:jc w:val="center"/>
              <w:rPr>
                <w:color w:val="000000"/>
              </w:rPr>
            </w:pPr>
            <w:r w:rsidRPr="00B00B77">
              <w:rPr>
                <w:color w:val="000000"/>
              </w:rPr>
              <w:t>SFI</w:t>
            </w:r>
          </w:p>
        </w:tc>
      </w:tr>
      <w:tr w:rsidR="00310082" w:rsidRPr="00AA3AF5" w:rsidTr="00310082">
        <w:trPr>
          <w:cantSplit/>
          <w:trHeight w:val="270"/>
          <w:tblHeader/>
        </w:trPr>
        <w:tc>
          <w:tcPr>
            <w:tcW w:w="2782"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10082" w:rsidRPr="00AA3AF5" w:rsidRDefault="00310082" w:rsidP="00310082"/>
        </w:tc>
        <w:tc>
          <w:tcPr>
            <w:tcW w:w="1628"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10082" w:rsidRPr="00AA3AF5" w:rsidRDefault="00310082" w:rsidP="00310082"/>
        </w:tc>
        <w:tc>
          <w:tcPr>
            <w:tcW w:w="4672"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10082" w:rsidRPr="00AA3AF5" w:rsidRDefault="00310082" w:rsidP="00310082"/>
        </w:tc>
        <w:tc>
          <w:tcPr>
            <w:tcW w:w="514" w:type="dxa"/>
            <w:shd w:val="clear" w:color="auto" w:fill="CCFFFF"/>
          </w:tcPr>
          <w:p w:rsidR="00310082" w:rsidRPr="00412F54" w:rsidRDefault="00310082" w:rsidP="00310082">
            <w:pPr>
              <w:jc w:val="center"/>
              <w:rPr>
                <w:color w:val="000000"/>
              </w:rPr>
            </w:pPr>
            <w:r w:rsidRPr="00412F54">
              <w:rPr>
                <w:color w:val="000000"/>
              </w:rPr>
              <w:t>M</w:t>
            </w:r>
          </w:p>
        </w:tc>
        <w:tc>
          <w:tcPr>
            <w:tcW w:w="514" w:type="dxa"/>
            <w:shd w:val="clear" w:color="auto" w:fill="CCFFFF"/>
          </w:tcPr>
          <w:p w:rsidR="00310082" w:rsidRPr="00412F54" w:rsidRDefault="00310082" w:rsidP="00310082">
            <w:pPr>
              <w:jc w:val="center"/>
              <w:rPr>
                <w:color w:val="000000"/>
              </w:rPr>
            </w:pPr>
            <w:r w:rsidRPr="00412F54">
              <w:rPr>
                <w:color w:val="000000"/>
              </w:rPr>
              <w:t>O</w:t>
            </w:r>
          </w:p>
        </w:tc>
        <w:tc>
          <w:tcPr>
            <w:tcW w:w="514" w:type="dxa"/>
            <w:shd w:val="clear" w:color="auto" w:fill="CCFFFF"/>
          </w:tcPr>
          <w:p w:rsidR="00310082" w:rsidRPr="00AA3AF5" w:rsidRDefault="00310082" w:rsidP="00310082">
            <w:pPr>
              <w:jc w:val="center"/>
            </w:pPr>
            <w:r w:rsidRPr="00AA3AF5">
              <w:t>M</w:t>
            </w:r>
          </w:p>
        </w:tc>
        <w:tc>
          <w:tcPr>
            <w:tcW w:w="514" w:type="dxa"/>
            <w:shd w:val="clear" w:color="auto" w:fill="CCFFFF"/>
          </w:tcPr>
          <w:p w:rsidR="00310082" w:rsidRPr="00AA3AF5" w:rsidRDefault="00310082" w:rsidP="00310082">
            <w:pPr>
              <w:jc w:val="center"/>
            </w:pPr>
            <w:r w:rsidRPr="00AA3AF5">
              <w:t>O</w:t>
            </w:r>
          </w:p>
        </w:tc>
        <w:tc>
          <w:tcPr>
            <w:tcW w:w="514" w:type="dxa"/>
            <w:shd w:val="clear" w:color="auto" w:fill="CCFFFF"/>
          </w:tcPr>
          <w:p w:rsidR="00310082" w:rsidRPr="00AA3AF5" w:rsidRDefault="00310082" w:rsidP="00310082">
            <w:pPr>
              <w:jc w:val="center"/>
            </w:pPr>
            <w:r w:rsidRPr="00AA3AF5">
              <w:t>M</w:t>
            </w:r>
          </w:p>
        </w:tc>
        <w:tc>
          <w:tcPr>
            <w:tcW w:w="514" w:type="dxa"/>
            <w:shd w:val="clear" w:color="auto" w:fill="CCFFFF"/>
          </w:tcPr>
          <w:p w:rsidR="00310082" w:rsidRPr="00AA3AF5" w:rsidRDefault="00310082" w:rsidP="00310082">
            <w:pPr>
              <w:jc w:val="center"/>
            </w:pPr>
            <w:r w:rsidRPr="00AA3AF5">
              <w:t>O</w:t>
            </w:r>
          </w:p>
        </w:tc>
        <w:tc>
          <w:tcPr>
            <w:tcW w:w="514" w:type="dxa"/>
            <w:shd w:val="clear" w:color="auto" w:fill="CCFFFF"/>
          </w:tcPr>
          <w:p w:rsidR="00310082" w:rsidRPr="00B00B77" w:rsidRDefault="00310082" w:rsidP="00310082">
            <w:pPr>
              <w:jc w:val="center"/>
              <w:rPr>
                <w:color w:val="000000"/>
              </w:rPr>
            </w:pPr>
            <w:r w:rsidRPr="00B00B77">
              <w:rPr>
                <w:color w:val="000000"/>
              </w:rPr>
              <w:t>M</w:t>
            </w:r>
          </w:p>
        </w:tc>
        <w:tc>
          <w:tcPr>
            <w:tcW w:w="514" w:type="dxa"/>
            <w:shd w:val="clear" w:color="auto" w:fill="CCFFFF"/>
          </w:tcPr>
          <w:p w:rsidR="00310082" w:rsidRPr="00B00B77" w:rsidRDefault="00310082" w:rsidP="00310082">
            <w:pPr>
              <w:jc w:val="center"/>
              <w:rPr>
                <w:color w:val="000000"/>
              </w:rPr>
            </w:pPr>
            <w:r w:rsidRPr="00B00B77">
              <w:rPr>
                <w:color w:val="000000"/>
              </w:rPr>
              <w:t>O</w:t>
            </w:r>
          </w:p>
        </w:tc>
      </w:tr>
      <w:tr w:rsidR="00310082" w:rsidRPr="00AA3AF5" w:rsidTr="00310082">
        <w:trPr>
          <w:trHeight w:val="255"/>
        </w:trPr>
        <w:tc>
          <w:tcPr>
            <w:tcW w:w="2782" w:type="dxa"/>
            <w:tcBorders>
              <w:top w:val="dotted" w:sz="4" w:space="0" w:color="auto"/>
              <w:left w:val="single" w:sz="6" w:space="0" w:color="auto"/>
            </w:tcBorders>
            <w:tcMar>
              <w:top w:w="20" w:type="dxa"/>
              <w:left w:w="20" w:type="dxa"/>
              <w:bottom w:w="0" w:type="dxa"/>
              <w:right w:w="20" w:type="dxa"/>
            </w:tcMar>
          </w:tcPr>
          <w:p w:rsidR="00310082" w:rsidRPr="00AA3AF5" w:rsidRDefault="00310082" w:rsidP="00310082">
            <w:r w:rsidRPr="00AA3AF5">
              <w:t>Organization Id</w:t>
            </w:r>
            <w:r>
              <w:t xml:space="preserve"> </w:t>
            </w:r>
          </w:p>
        </w:tc>
        <w:tc>
          <w:tcPr>
            <w:tcW w:w="1628" w:type="dxa"/>
            <w:tcBorders>
              <w:top w:val="dotted" w:sz="4" w:space="0" w:color="auto"/>
            </w:tcBorders>
            <w:noWrap/>
            <w:tcMar>
              <w:top w:w="20" w:type="dxa"/>
              <w:left w:w="20" w:type="dxa"/>
              <w:bottom w:w="0" w:type="dxa"/>
              <w:right w:w="20" w:type="dxa"/>
            </w:tcMar>
          </w:tcPr>
          <w:p w:rsidR="00310082" w:rsidRPr="00AA3AF5" w:rsidRDefault="00310082" w:rsidP="00310082">
            <w:pPr>
              <w:pStyle w:val="Footer"/>
              <w:tabs>
                <w:tab w:val="clear" w:pos="4153"/>
                <w:tab w:val="clear" w:pos="8306"/>
              </w:tabs>
            </w:pPr>
            <w:r w:rsidRPr="00AA3AF5">
              <w:t>FI Code</w:t>
            </w:r>
            <w:r>
              <w:t xml:space="preserve"> </w:t>
            </w:r>
          </w:p>
        </w:tc>
        <w:tc>
          <w:tcPr>
            <w:tcW w:w="4672" w:type="dxa"/>
            <w:tcBorders>
              <w:top w:val="dotted" w:sz="4" w:space="0" w:color="auto"/>
            </w:tcBorders>
            <w:tcMar>
              <w:top w:w="20" w:type="dxa"/>
              <w:left w:w="20" w:type="dxa"/>
              <w:bottom w:w="0" w:type="dxa"/>
              <w:right w:w="20" w:type="dxa"/>
            </w:tcMar>
          </w:tcPr>
          <w:p w:rsidR="00310082" w:rsidRPr="00AA3AF5" w:rsidRDefault="00310082" w:rsidP="00310082">
            <w:r w:rsidRPr="00AA3AF5">
              <w:rPr>
                <w:cs/>
              </w:rPr>
              <w:t>รหัสสถาบันการเงินผู้ส่งข้อมูล</w:t>
            </w:r>
            <w:r>
              <w:t xml:space="preserve"> </w:t>
            </w:r>
          </w:p>
        </w:tc>
        <w:tc>
          <w:tcPr>
            <w:tcW w:w="514" w:type="dxa"/>
          </w:tcPr>
          <w:p w:rsidR="00310082" w:rsidRPr="00412F54" w:rsidRDefault="00310082" w:rsidP="00310082">
            <w:pPr>
              <w:jc w:val="center"/>
              <w:rPr>
                <w:color w:val="000000"/>
                <w:cs/>
              </w:rPr>
            </w:pPr>
            <w:r w:rsidRPr="00412F54">
              <w:rPr>
                <w:color w:val="000000"/>
              </w:rPr>
              <w:t>X</w:t>
            </w:r>
          </w:p>
        </w:tc>
        <w:tc>
          <w:tcPr>
            <w:tcW w:w="514" w:type="dxa"/>
          </w:tcPr>
          <w:p w:rsidR="00310082" w:rsidRPr="00412F54" w:rsidRDefault="00310082" w:rsidP="00310082">
            <w:pPr>
              <w:jc w:val="center"/>
              <w:rPr>
                <w:color w:val="000000"/>
                <w:cs/>
              </w:rPr>
            </w:pPr>
          </w:p>
        </w:tc>
        <w:tc>
          <w:tcPr>
            <w:tcW w:w="514" w:type="dxa"/>
          </w:tcPr>
          <w:p w:rsidR="00310082" w:rsidRPr="002A048F" w:rsidRDefault="00310082" w:rsidP="00310082">
            <w:pPr>
              <w:jc w:val="center"/>
              <w:rPr>
                <w:color w:val="000000"/>
                <w:cs/>
              </w:rPr>
            </w:pPr>
            <w:r w:rsidRPr="002A048F">
              <w:rPr>
                <w:color w:val="000000"/>
              </w:rPr>
              <w:t>X</w:t>
            </w:r>
          </w:p>
        </w:tc>
        <w:tc>
          <w:tcPr>
            <w:tcW w:w="514" w:type="dxa"/>
          </w:tcPr>
          <w:p w:rsidR="00310082" w:rsidRPr="002A048F" w:rsidRDefault="00310082" w:rsidP="00310082">
            <w:pPr>
              <w:jc w:val="center"/>
              <w:rPr>
                <w:color w:val="000000"/>
                <w:cs/>
              </w:rPr>
            </w:pPr>
          </w:p>
        </w:tc>
        <w:tc>
          <w:tcPr>
            <w:tcW w:w="514" w:type="dxa"/>
            <w:tcBorders>
              <w:top w:val="dotted" w:sz="4" w:space="0" w:color="auto"/>
            </w:tcBorders>
          </w:tcPr>
          <w:p w:rsidR="00310082" w:rsidRPr="002A048F" w:rsidRDefault="00310082" w:rsidP="00310082">
            <w:pPr>
              <w:jc w:val="center"/>
              <w:rPr>
                <w:color w:val="000000"/>
                <w:cs/>
              </w:rPr>
            </w:pPr>
            <w:r w:rsidRPr="002A048F">
              <w:rPr>
                <w:color w:val="000000"/>
              </w:rPr>
              <w:t>X</w:t>
            </w:r>
          </w:p>
        </w:tc>
        <w:tc>
          <w:tcPr>
            <w:tcW w:w="514" w:type="dxa"/>
            <w:tcBorders>
              <w:top w:val="dotted" w:sz="4" w:space="0" w:color="auto"/>
            </w:tcBorders>
          </w:tcPr>
          <w:p w:rsidR="00310082" w:rsidRPr="002A048F" w:rsidRDefault="00310082" w:rsidP="00310082">
            <w:pPr>
              <w:jc w:val="center"/>
              <w:rPr>
                <w:color w:val="000000"/>
                <w:cs/>
              </w:rPr>
            </w:pPr>
          </w:p>
        </w:tc>
        <w:tc>
          <w:tcPr>
            <w:tcW w:w="514" w:type="dxa"/>
            <w:tcBorders>
              <w:top w:val="dotted" w:sz="4" w:space="0" w:color="auto"/>
            </w:tcBorders>
          </w:tcPr>
          <w:p w:rsidR="00310082" w:rsidRPr="00AA3AF5" w:rsidRDefault="00310082" w:rsidP="00310082">
            <w:pPr>
              <w:jc w:val="center"/>
              <w:rPr>
                <w:cs/>
              </w:rPr>
            </w:pPr>
          </w:p>
        </w:tc>
        <w:tc>
          <w:tcPr>
            <w:tcW w:w="514" w:type="dxa"/>
            <w:tcBorders>
              <w:top w:val="dotted" w:sz="4" w:space="0" w:color="auto"/>
            </w:tcBorders>
          </w:tcPr>
          <w:p w:rsidR="00310082" w:rsidRPr="00AA3AF5" w:rsidRDefault="00310082" w:rsidP="00310082">
            <w:pPr>
              <w:jc w:val="center"/>
              <w:rPr>
                <w:cs/>
              </w:rPr>
            </w:pPr>
          </w:p>
        </w:tc>
      </w:tr>
      <w:tr w:rsidR="00310082" w:rsidRPr="00AA3AF5" w:rsidTr="00310082">
        <w:trPr>
          <w:trHeight w:val="255"/>
        </w:trPr>
        <w:tc>
          <w:tcPr>
            <w:tcW w:w="2782" w:type="dxa"/>
            <w:tcBorders>
              <w:left w:val="single" w:sz="6" w:space="0" w:color="auto"/>
            </w:tcBorders>
            <w:tcMar>
              <w:top w:w="20" w:type="dxa"/>
              <w:left w:w="20" w:type="dxa"/>
              <w:bottom w:w="0" w:type="dxa"/>
              <w:right w:w="20" w:type="dxa"/>
            </w:tcMar>
          </w:tcPr>
          <w:p w:rsidR="00310082" w:rsidRPr="00AA3AF5" w:rsidRDefault="00310082" w:rsidP="00310082">
            <w:r w:rsidRPr="00AA3AF5">
              <w:t>FI Reporting Group Id</w:t>
            </w:r>
            <w:r>
              <w:t xml:space="preserve"> </w:t>
            </w:r>
          </w:p>
        </w:tc>
        <w:tc>
          <w:tcPr>
            <w:tcW w:w="1628" w:type="dxa"/>
            <w:noWrap/>
            <w:tcMar>
              <w:top w:w="20" w:type="dxa"/>
              <w:left w:w="20" w:type="dxa"/>
              <w:bottom w:w="0" w:type="dxa"/>
              <w:right w:w="20" w:type="dxa"/>
            </w:tcMar>
          </w:tcPr>
          <w:p w:rsidR="00310082" w:rsidRPr="00AA3AF5" w:rsidRDefault="00310082" w:rsidP="00310082">
            <w:r w:rsidRPr="00AA3AF5">
              <w:t>Classification</w:t>
            </w:r>
            <w:r>
              <w:t xml:space="preserve"> </w:t>
            </w:r>
          </w:p>
        </w:tc>
        <w:tc>
          <w:tcPr>
            <w:tcW w:w="4672" w:type="dxa"/>
            <w:tcMar>
              <w:top w:w="20" w:type="dxa"/>
              <w:left w:w="20" w:type="dxa"/>
              <w:bottom w:w="0" w:type="dxa"/>
              <w:right w:w="20" w:type="dxa"/>
            </w:tcMar>
          </w:tcPr>
          <w:p w:rsidR="00310082" w:rsidRPr="00AA3AF5" w:rsidRDefault="00310082" w:rsidP="00310082">
            <w:r>
              <w:rPr>
                <w:cs/>
              </w:rPr>
              <w:t>ชุดข้อมูลของสถาบันการเงิน</w:t>
            </w:r>
          </w:p>
        </w:tc>
        <w:tc>
          <w:tcPr>
            <w:tcW w:w="514" w:type="dxa"/>
          </w:tcPr>
          <w:p w:rsidR="00310082" w:rsidRPr="00412F54" w:rsidRDefault="00310082" w:rsidP="00310082">
            <w:pPr>
              <w:jc w:val="center"/>
              <w:rPr>
                <w:color w:val="000000"/>
                <w:cs/>
              </w:rPr>
            </w:pPr>
            <w:r w:rsidRPr="00412F54">
              <w:rPr>
                <w:color w:val="000000"/>
              </w:rPr>
              <w:t>X</w:t>
            </w:r>
          </w:p>
        </w:tc>
        <w:tc>
          <w:tcPr>
            <w:tcW w:w="514" w:type="dxa"/>
          </w:tcPr>
          <w:p w:rsidR="00310082" w:rsidRPr="00412F54" w:rsidRDefault="00310082" w:rsidP="00310082">
            <w:pPr>
              <w:jc w:val="center"/>
              <w:rPr>
                <w:color w:val="000000"/>
                <w:cs/>
              </w:rPr>
            </w:pPr>
          </w:p>
        </w:tc>
        <w:tc>
          <w:tcPr>
            <w:tcW w:w="514" w:type="dxa"/>
          </w:tcPr>
          <w:p w:rsidR="00310082" w:rsidRPr="002A048F" w:rsidRDefault="00310082" w:rsidP="00310082">
            <w:pPr>
              <w:jc w:val="center"/>
              <w:rPr>
                <w:color w:val="000000"/>
                <w:cs/>
              </w:rPr>
            </w:pPr>
            <w:r w:rsidRPr="002A048F">
              <w:rPr>
                <w:color w:val="000000"/>
              </w:rPr>
              <w:t>X</w:t>
            </w:r>
          </w:p>
        </w:tc>
        <w:tc>
          <w:tcPr>
            <w:tcW w:w="514" w:type="dxa"/>
          </w:tcPr>
          <w:p w:rsidR="00310082" w:rsidRPr="002A048F" w:rsidRDefault="00310082" w:rsidP="00310082">
            <w:pPr>
              <w:jc w:val="center"/>
              <w:rPr>
                <w:color w:val="000000"/>
                <w:cs/>
              </w:rPr>
            </w:pPr>
          </w:p>
        </w:tc>
        <w:tc>
          <w:tcPr>
            <w:tcW w:w="514" w:type="dxa"/>
          </w:tcPr>
          <w:p w:rsidR="00310082" w:rsidRPr="002A048F" w:rsidRDefault="00310082" w:rsidP="00310082">
            <w:pPr>
              <w:jc w:val="center"/>
              <w:rPr>
                <w:color w:val="000000"/>
                <w:cs/>
              </w:rPr>
            </w:pPr>
            <w:r w:rsidRPr="002A048F">
              <w:rPr>
                <w:color w:val="000000"/>
              </w:rPr>
              <w:t>X</w:t>
            </w:r>
          </w:p>
        </w:tc>
        <w:tc>
          <w:tcPr>
            <w:tcW w:w="514" w:type="dxa"/>
          </w:tcPr>
          <w:p w:rsidR="00310082" w:rsidRPr="002A048F" w:rsidRDefault="00310082" w:rsidP="00310082">
            <w:pPr>
              <w:jc w:val="center"/>
              <w:rPr>
                <w:color w:val="000000"/>
                <w:cs/>
              </w:rPr>
            </w:pPr>
          </w:p>
        </w:tc>
        <w:tc>
          <w:tcPr>
            <w:tcW w:w="514" w:type="dxa"/>
          </w:tcPr>
          <w:p w:rsidR="00310082" w:rsidRPr="00AA3AF5" w:rsidRDefault="00310082" w:rsidP="00310082">
            <w:pPr>
              <w:jc w:val="center"/>
              <w:rPr>
                <w:cs/>
              </w:rPr>
            </w:pPr>
          </w:p>
        </w:tc>
        <w:tc>
          <w:tcPr>
            <w:tcW w:w="514" w:type="dxa"/>
          </w:tcPr>
          <w:p w:rsidR="00310082" w:rsidRPr="00AA3AF5" w:rsidRDefault="00310082" w:rsidP="00310082">
            <w:pPr>
              <w:jc w:val="center"/>
              <w:rPr>
                <w:cs/>
              </w:rPr>
            </w:pPr>
          </w:p>
        </w:tc>
      </w:tr>
      <w:tr w:rsidR="00310082" w:rsidRPr="00AA3AF5" w:rsidTr="00310082">
        <w:trPr>
          <w:trHeight w:val="160"/>
        </w:trPr>
        <w:tc>
          <w:tcPr>
            <w:tcW w:w="2782" w:type="dxa"/>
            <w:tcBorders>
              <w:left w:val="single" w:sz="6" w:space="0" w:color="auto"/>
            </w:tcBorders>
            <w:tcMar>
              <w:top w:w="20" w:type="dxa"/>
              <w:left w:w="20" w:type="dxa"/>
              <w:bottom w:w="0" w:type="dxa"/>
              <w:right w:w="20" w:type="dxa"/>
            </w:tcMar>
          </w:tcPr>
          <w:p w:rsidR="00310082" w:rsidRPr="00AA3AF5" w:rsidRDefault="00310082" w:rsidP="00310082">
            <w:r w:rsidRPr="00AA3AF5">
              <w:t>Data Set Date</w:t>
            </w:r>
          </w:p>
        </w:tc>
        <w:tc>
          <w:tcPr>
            <w:tcW w:w="1628" w:type="dxa"/>
            <w:noWrap/>
            <w:tcMar>
              <w:top w:w="20" w:type="dxa"/>
              <w:left w:w="20" w:type="dxa"/>
              <w:bottom w:w="0" w:type="dxa"/>
              <w:right w:w="20" w:type="dxa"/>
            </w:tcMar>
          </w:tcPr>
          <w:p w:rsidR="00310082" w:rsidRPr="00AA3AF5" w:rsidRDefault="00310082" w:rsidP="00310082">
            <w:r w:rsidRPr="00AA3AF5">
              <w:t>Date</w:t>
            </w:r>
          </w:p>
        </w:tc>
        <w:tc>
          <w:tcPr>
            <w:tcW w:w="4672" w:type="dxa"/>
            <w:tcMar>
              <w:top w:w="20" w:type="dxa"/>
              <w:left w:w="20" w:type="dxa"/>
              <w:bottom w:w="0" w:type="dxa"/>
              <w:right w:w="20" w:type="dxa"/>
            </w:tcMar>
          </w:tcPr>
          <w:p w:rsidR="00310082" w:rsidRPr="00AA3AF5" w:rsidRDefault="00310082" w:rsidP="00310082">
            <w:r w:rsidRPr="00AA3AF5">
              <w:rPr>
                <w:cs/>
              </w:rPr>
              <w:t>วันที่ของข้อมูล</w:t>
            </w:r>
          </w:p>
        </w:tc>
        <w:tc>
          <w:tcPr>
            <w:tcW w:w="514" w:type="dxa"/>
          </w:tcPr>
          <w:p w:rsidR="00310082" w:rsidRPr="00412F54" w:rsidRDefault="00310082" w:rsidP="00310082">
            <w:pPr>
              <w:jc w:val="center"/>
              <w:rPr>
                <w:color w:val="000000"/>
                <w:cs/>
              </w:rPr>
            </w:pPr>
            <w:r w:rsidRPr="00412F54">
              <w:rPr>
                <w:color w:val="000000"/>
              </w:rPr>
              <w:t>X</w:t>
            </w:r>
          </w:p>
        </w:tc>
        <w:tc>
          <w:tcPr>
            <w:tcW w:w="514" w:type="dxa"/>
          </w:tcPr>
          <w:p w:rsidR="00310082" w:rsidRPr="00412F54" w:rsidRDefault="00310082" w:rsidP="00310082">
            <w:pPr>
              <w:jc w:val="center"/>
              <w:rPr>
                <w:color w:val="000000"/>
                <w:cs/>
              </w:rPr>
            </w:pPr>
          </w:p>
        </w:tc>
        <w:tc>
          <w:tcPr>
            <w:tcW w:w="514" w:type="dxa"/>
          </w:tcPr>
          <w:p w:rsidR="00310082" w:rsidRPr="002A048F" w:rsidRDefault="00310082" w:rsidP="00310082">
            <w:pPr>
              <w:jc w:val="center"/>
              <w:rPr>
                <w:color w:val="000000"/>
                <w:cs/>
              </w:rPr>
            </w:pPr>
            <w:r w:rsidRPr="002A048F">
              <w:rPr>
                <w:color w:val="000000"/>
              </w:rPr>
              <w:t>X</w:t>
            </w:r>
          </w:p>
        </w:tc>
        <w:tc>
          <w:tcPr>
            <w:tcW w:w="514" w:type="dxa"/>
          </w:tcPr>
          <w:p w:rsidR="00310082" w:rsidRPr="002A048F" w:rsidRDefault="00310082" w:rsidP="00310082">
            <w:pPr>
              <w:jc w:val="center"/>
              <w:rPr>
                <w:color w:val="000000"/>
                <w:cs/>
              </w:rPr>
            </w:pPr>
          </w:p>
        </w:tc>
        <w:tc>
          <w:tcPr>
            <w:tcW w:w="514" w:type="dxa"/>
          </w:tcPr>
          <w:p w:rsidR="00310082" w:rsidRPr="002A048F" w:rsidRDefault="00310082" w:rsidP="00310082">
            <w:pPr>
              <w:jc w:val="center"/>
              <w:rPr>
                <w:color w:val="000000"/>
                <w:cs/>
              </w:rPr>
            </w:pPr>
            <w:r w:rsidRPr="002A048F">
              <w:rPr>
                <w:color w:val="000000"/>
              </w:rPr>
              <w:t>X</w:t>
            </w:r>
          </w:p>
        </w:tc>
        <w:tc>
          <w:tcPr>
            <w:tcW w:w="514" w:type="dxa"/>
          </w:tcPr>
          <w:p w:rsidR="00310082" w:rsidRPr="002A048F" w:rsidRDefault="00310082" w:rsidP="00310082">
            <w:pPr>
              <w:jc w:val="center"/>
              <w:rPr>
                <w:color w:val="000000"/>
                <w:cs/>
              </w:rPr>
            </w:pPr>
          </w:p>
        </w:tc>
        <w:tc>
          <w:tcPr>
            <w:tcW w:w="514" w:type="dxa"/>
          </w:tcPr>
          <w:p w:rsidR="00310082" w:rsidRPr="00AA3AF5" w:rsidRDefault="00310082" w:rsidP="00310082">
            <w:pPr>
              <w:jc w:val="center"/>
              <w:rPr>
                <w:cs/>
              </w:rPr>
            </w:pPr>
          </w:p>
        </w:tc>
        <w:tc>
          <w:tcPr>
            <w:tcW w:w="514" w:type="dxa"/>
          </w:tcPr>
          <w:p w:rsidR="00310082" w:rsidRPr="00AA3AF5" w:rsidRDefault="00310082" w:rsidP="00310082">
            <w:pPr>
              <w:jc w:val="center"/>
              <w:rPr>
                <w:cs/>
              </w:rPr>
            </w:pPr>
          </w:p>
        </w:tc>
      </w:tr>
      <w:tr w:rsidR="00310082" w:rsidRPr="00AA3AF5" w:rsidTr="00310082">
        <w:trPr>
          <w:trHeight w:val="229"/>
        </w:trPr>
        <w:tc>
          <w:tcPr>
            <w:tcW w:w="2782" w:type="dxa"/>
            <w:tcBorders>
              <w:left w:val="single" w:sz="6" w:space="0" w:color="auto"/>
            </w:tcBorders>
            <w:tcMar>
              <w:top w:w="20" w:type="dxa"/>
              <w:left w:w="20" w:type="dxa"/>
              <w:bottom w:w="0" w:type="dxa"/>
              <w:right w:w="20" w:type="dxa"/>
            </w:tcMar>
          </w:tcPr>
          <w:p w:rsidR="00310082" w:rsidRPr="00AA3AF5" w:rsidRDefault="00310082" w:rsidP="00310082">
            <w:r>
              <w:t>Liquidity Coverage Ratio</w:t>
            </w:r>
            <w:r w:rsidRPr="00AA3AF5">
              <w:t xml:space="preserve"> Item</w:t>
            </w:r>
          </w:p>
        </w:tc>
        <w:tc>
          <w:tcPr>
            <w:tcW w:w="1628" w:type="dxa"/>
            <w:noWrap/>
            <w:tcMar>
              <w:top w:w="20" w:type="dxa"/>
              <w:left w:w="20" w:type="dxa"/>
              <w:bottom w:w="0" w:type="dxa"/>
              <w:right w:w="20" w:type="dxa"/>
            </w:tcMar>
          </w:tcPr>
          <w:p w:rsidR="00310082" w:rsidRPr="00AA3AF5" w:rsidRDefault="00310082" w:rsidP="00310082">
            <w:r w:rsidRPr="00AA3AF5">
              <w:t>Classification</w:t>
            </w:r>
          </w:p>
        </w:tc>
        <w:tc>
          <w:tcPr>
            <w:tcW w:w="4672" w:type="dxa"/>
            <w:tcMar>
              <w:top w:w="20" w:type="dxa"/>
              <w:left w:w="20" w:type="dxa"/>
              <w:bottom w:w="0" w:type="dxa"/>
              <w:right w:w="20" w:type="dxa"/>
            </w:tcMar>
          </w:tcPr>
          <w:p w:rsidR="00310082" w:rsidRPr="00AA3AF5" w:rsidRDefault="00310082" w:rsidP="00310082">
            <w:r w:rsidRPr="00AA3AF5">
              <w:rPr>
                <w:cs/>
              </w:rPr>
              <w:t>รายการสินทรัพย์สภาพคล่อง</w:t>
            </w:r>
            <w:r>
              <w:rPr>
                <w:rFonts w:hint="cs"/>
                <w:cs/>
              </w:rPr>
              <w:t>และกระแสเงินสด</w:t>
            </w:r>
            <w:r w:rsidRPr="00AA3AF5">
              <w:rPr>
                <w:cs/>
              </w:rPr>
              <w:t xml:space="preserve">ใช้ </w:t>
            </w:r>
            <w:r w:rsidRPr="00AA3AF5">
              <w:t>Classification</w:t>
            </w:r>
            <w:r w:rsidRPr="00AA3AF5">
              <w:rPr>
                <w:cs/>
              </w:rPr>
              <w:t xml:space="preserve"> ใน </w:t>
            </w:r>
            <w:r w:rsidRPr="00AA3AF5">
              <w:t xml:space="preserve">Liquidity </w:t>
            </w:r>
            <w:r>
              <w:t>Coverage Ratio</w:t>
            </w:r>
            <w:r w:rsidRPr="00AA3AF5">
              <w:t xml:space="preserve"> Item</w:t>
            </w:r>
          </w:p>
        </w:tc>
        <w:tc>
          <w:tcPr>
            <w:tcW w:w="514" w:type="dxa"/>
          </w:tcPr>
          <w:p w:rsidR="00310082" w:rsidRPr="00412F54" w:rsidRDefault="00310082" w:rsidP="00310082">
            <w:pPr>
              <w:jc w:val="center"/>
              <w:rPr>
                <w:color w:val="000000"/>
                <w:cs/>
              </w:rPr>
            </w:pPr>
            <w:r w:rsidRPr="00412F54">
              <w:rPr>
                <w:color w:val="000000"/>
              </w:rPr>
              <w:t>X</w:t>
            </w:r>
          </w:p>
        </w:tc>
        <w:tc>
          <w:tcPr>
            <w:tcW w:w="514" w:type="dxa"/>
          </w:tcPr>
          <w:p w:rsidR="00310082" w:rsidRPr="00412F54" w:rsidRDefault="00310082" w:rsidP="00310082">
            <w:pPr>
              <w:jc w:val="center"/>
              <w:rPr>
                <w:color w:val="000000"/>
                <w:cs/>
              </w:rPr>
            </w:pPr>
          </w:p>
        </w:tc>
        <w:tc>
          <w:tcPr>
            <w:tcW w:w="514" w:type="dxa"/>
          </w:tcPr>
          <w:p w:rsidR="00310082" w:rsidRPr="002A048F" w:rsidRDefault="00310082" w:rsidP="00310082">
            <w:pPr>
              <w:jc w:val="center"/>
              <w:rPr>
                <w:color w:val="000000"/>
                <w:cs/>
              </w:rPr>
            </w:pPr>
            <w:r w:rsidRPr="002A048F">
              <w:rPr>
                <w:color w:val="000000"/>
              </w:rPr>
              <w:t>X</w:t>
            </w:r>
          </w:p>
        </w:tc>
        <w:tc>
          <w:tcPr>
            <w:tcW w:w="514" w:type="dxa"/>
          </w:tcPr>
          <w:p w:rsidR="00310082" w:rsidRPr="002A048F" w:rsidRDefault="00310082" w:rsidP="00310082">
            <w:pPr>
              <w:jc w:val="center"/>
              <w:rPr>
                <w:color w:val="000000"/>
                <w:cs/>
              </w:rPr>
            </w:pPr>
          </w:p>
        </w:tc>
        <w:tc>
          <w:tcPr>
            <w:tcW w:w="514" w:type="dxa"/>
          </w:tcPr>
          <w:p w:rsidR="00310082" w:rsidRPr="002A048F" w:rsidRDefault="00310082" w:rsidP="00310082">
            <w:pPr>
              <w:jc w:val="center"/>
              <w:rPr>
                <w:color w:val="000000"/>
                <w:cs/>
              </w:rPr>
            </w:pPr>
            <w:r w:rsidRPr="002A048F">
              <w:rPr>
                <w:color w:val="000000"/>
              </w:rPr>
              <w:t>X</w:t>
            </w:r>
          </w:p>
        </w:tc>
        <w:tc>
          <w:tcPr>
            <w:tcW w:w="514" w:type="dxa"/>
          </w:tcPr>
          <w:p w:rsidR="00310082" w:rsidRPr="002A048F" w:rsidRDefault="00310082" w:rsidP="00310082">
            <w:pPr>
              <w:jc w:val="center"/>
              <w:rPr>
                <w:color w:val="000000"/>
                <w:cs/>
              </w:rPr>
            </w:pPr>
          </w:p>
        </w:tc>
        <w:tc>
          <w:tcPr>
            <w:tcW w:w="514" w:type="dxa"/>
          </w:tcPr>
          <w:p w:rsidR="00310082" w:rsidRPr="00AA3AF5" w:rsidRDefault="00310082" w:rsidP="00310082">
            <w:pPr>
              <w:jc w:val="center"/>
              <w:rPr>
                <w:cs/>
              </w:rPr>
            </w:pPr>
          </w:p>
        </w:tc>
        <w:tc>
          <w:tcPr>
            <w:tcW w:w="514" w:type="dxa"/>
          </w:tcPr>
          <w:p w:rsidR="00310082" w:rsidRPr="00AA3AF5" w:rsidRDefault="00310082" w:rsidP="00310082">
            <w:pPr>
              <w:jc w:val="center"/>
              <w:rPr>
                <w:cs/>
              </w:rPr>
            </w:pPr>
          </w:p>
        </w:tc>
      </w:tr>
      <w:tr w:rsidR="00310082" w:rsidRPr="00AA3AF5" w:rsidTr="00310082">
        <w:trPr>
          <w:trHeight w:val="229"/>
        </w:trPr>
        <w:tc>
          <w:tcPr>
            <w:tcW w:w="2782" w:type="dxa"/>
            <w:tcBorders>
              <w:left w:val="single" w:sz="6" w:space="0" w:color="auto"/>
            </w:tcBorders>
            <w:tcMar>
              <w:top w:w="20" w:type="dxa"/>
              <w:left w:w="20" w:type="dxa"/>
              <w:bottom w:w="0" w:type="dxa"/>
              <w:right w:w="20" w:type="dxa"/>
            </w:tcMar>
          </w:tcPr>
          <w:p w:rsidR="00310082" w:rsidRPr="00AA3AF5" w:rsidRDefault="00310082" w:rsidP="00310082">
            <w:r>
              <w:t>Booking Type</w:t>
            </w:r>
          </w:p>
        </w:tc>
        <w:tc>
          <w:tcPr>
            <w:tcW w:w="1628" w:type="dxa"/>
            <w:noWrap/>
            <w:tcMar>
              <w:top w:w="20" w:type="dxa"/>
              <w:left w:w="20" w:type="dxa"/>
              <w:bottom w:w="0" w:type="dxa"/>
              <w:right w:w="20" w:type="dxa"/>
            </w:tcMar>
          </w:tcPr>
          <w:p w:rsidR="00310082" w:rsidRPr="00AA3AF5" w:rsidRDefault="00310082" w:rsidP="00310082">
            <w:r w:rsidRPr="00AA3AF5">
              <w:t>Classification</w:t>
            </w:r>
          </w:p>
        </w:tc>
        <w:tc>
          <w:tcPr>
            <w:tcW w:w="4672" w:type="dxa"/>
            <w:tcMar>
              <w:top w:w="20" w:type="dxa"/>
              <w:left w:w="20" w:type="dxa"/>
              <w:bottom w:w="0" w:type="dxa"/>
              <w:right w:w="20" w:type="dxa"/>
            </w:tcMar>
          </w:tcPr>
          <w:p w:rsidR="00310082" w:rsidRPr="00AA3AF5" w:rsidRDefault="00310082" w:rsidP="00310082">
            <w:pPr>
              <w:rPr>
                <w:cs/>
              </w:rPr>
            </w:pPr>
            <w:r>
              <w:rPr>
                <w:rFonts w:hint="cs"/>
                <w:cs/>
              </w:rPr>
              <w:t xml:space="preserve">ประเภทบัญชีใช้ </w:t>
            </w:r>
            <w:r>
              <w:t xml:space="preserve">Classification </w:t>
            </w:r>
            <w:r>
              <w:rPr>
                <w:rFonts w:hint="cs"/>
                <w:cs/>
              </w:rPr>
              <w:t xml:space="preserve">ใน </w:t>
            </w:r>
            <w:r>
              <w:t>Booking Type</w:t>
            </w:r>
          </w:p>
        </w:tc>
        <w:tc>
          <w:tcPr>
            <w:tcW w:w="514" w:type="dxa"/>
          </w:tcPr>
          <w:p w:rsidR="00310082" w:rsidRPr="00412F54" w:rsidRDefault="00310082" w:rsidP="00310082">
            <w:pPr>
              <w:jc w:val="center"/>
              <w:rPr>
                <w:color w:val="000000"/>
              </w:rPr>
            </w:pPr>
          </w:p>
        </w:tc>
        <w:tc>
          <w:tcPr>
            <w:tcW w:w="514" w:type="dxa"/>
          </w:tcPr>
          <w:p w:rsidR="00310082" w:rsidRPr="00412F54" w:rsidRDefault="00310082" w:rsidP="00310082">
            <w:pPr>
              <w:jc w:val="center"/>
              <w:rPr>
                <w:color w:val="000000"/>
                <w:cs/>
              </w:rPr>
            </w:pPr>
            <w:r w:rsidRPr="00412F54">
              <w:rPr>
                <w:color w:val="000000"/>
              </w:rPr>
              <w:t>X</w:t>
            </w:r>
          </w:p>
        </w:tc>
        <w:tc>
          <w:tcPr>
            <w:tcW w:w="514" w:type="dxa"/>
          </w:tcPr>
          <w:p w:rsidR="00310082" w:rsidRPr="002A048F" w:rsidRDefault="00310082" w:rsidP="00310082">
            <w:pPr>
              <w:jc w:val="center"/>
              <w:rPr>
                <w:color w:val="000000"/>
              </w:rPr>
            </w:pPr>
          </w:p>
        </w:tc>
        <w:tc>
          <w:tcPr>
            <w:tcW w:w="514" w:type="dxa"/>
          </w:tcPr>
          <w:p w:rsidR="00310082" w:rsidRPr="002A048F" w:rsidRDefault="00310082" w:rsidP="00310082">
            <w:pPr>
              <w:jc w:val="center"/>
              <w:rPr>
                <w:color w:val="000000"/>
                <w:cs/>
              </w:rPr>
            </w:pPr>
            <w:r w:rsidRPr="002A048F">
              <w:rPr>
                <w:color w:val="000000"/>
              </w:rPr>
              <w:t>X</w:t>
            </w:r>
          </w:p>
        </w:tc>
        <w:tc>
          <w:tcPr>
            <w:tcW w:w="514" w:type="dxa"/>
          </w:tcPr>
          <w:p w:rsidR="00310082" w:rsidRPr="002A048F" w:rsidRDefault="00310082" w:rsidP="00310082">
            <w:pPr>
              <w:jc w:val="center"/>
              <w:rPr>
                <w:color w:val="000000"/>
              </w:rPr>
            </w:pPr>
          </w:p>
        </w:tc>
        <w:tc>
          <w:tcPr>
            <w:tcW w:w="514" w:type="dxa"/>
          </w:tcPr>
          <w:p w:rsidR="00310082" w:rsidRPr="002A048F" w:rsidRDefault="00310082" w:rsidP="00310082">
            <w:pPr>
              <w:jc w:val="center"/>
              <w:rPr>
                <w:color w:val="000000"/>
                <w:cs/>
              </w:rPr>
            </w:pPr>
            <w:r w:rsidRPr="002A048F">
              <w:rPr>
                <w:color w:val="000000"/>
              </w:rPr>
              <w:t>X</w:t>
            </w:r>
          </w:p>
        </w:tc>
        <w:tc>
          <w:tcPr>
            <w:tcW w:w="514" w:type="dxa"/>
          </w:tcPr>
          <w:p w:rsidR="00310082" w:rsidRPr="00AA3AF5" w:rsidRDefault="00310082" w:rsidP="00310082">
            <w:pPr>
              <w:jc w:val="center"/>
            </w:pPr>
          </w:p>
        </w:tc>
        <w:tc>
          <w:tcPr>
            <w:tcW w:w="514" w:type="dxa"/>
          </w:tcPr>
          <w:p w:rsidR="00310082" w:rsidRPr="00AA3AF5" w:rsidRDefault="00310082" w:rsidP="00310082">
            <w:pPr>
              <w:jc w:val="center"/>
              <w:rPr>
                <w:cs/>
              </w:rPr>
            </w:pPr>
          </w:p>
        </w:tc>
      </w:tr>
      <w:tr w:rsidR="00310082" w:rsidRPr="00AA3AF5" w:rsidTr="00310082">
        <w:trPr>
          <w:trHeight w:val="229"/>
        </w:trPr>
        <w:tc>
          <w:tcPr>
            <w:tcW w:w="2782" w:type="dxa"/>
            <w:tcBorders>
              <w:left w:val="single" w:sz="6" w:space="0" w:color="auto"/>
            </w:tcBorders>
            <w:tcMar>
              <w:top w:w="20" w:type="dxa"/>
              <w:left w:w="20" w:type="dxa"/>
              <w:bottom w:w="0" w:type="dxa"/>
              <w:right w:w="20" w:type="dxa"/>
            </w:tcMar>
          </w:tcPr>
          <w:p w:rsidR="00310082" w:rsidRPr="00AA3AF5" w:rsidRDefault="00310082" w:rsidP="00310082">
            <w:r>
              <w:t>Currency Id</w:t>
            </w:r>
          </w:p>
        </w:tc>
        <w:tc>
          <w:tcPr>
            <w:tcW w:w="1628" w:type="dxa"/>
            <w:noWrap/>
            <w:tcMar>
              <w:top w:w="20" w:type="dxa"/>
              <w:left w:w="20" w:type="dxa"/>
              <w:bottom w:w="0" w:type="dxa"/>
              <w:right w:w="20" w:type="dxa"/>
            </w:tcMar>
          </w:tcPr>
          <w:p w:rsidR="00310082" w:rsidRPr="00AA3AF5" w:rsidRDefault="00310082" w:rsidP="00310082">
            <w:r w:rsidRPr="00AA3AF5">
              <w:t>Classification</w:t>
            </w:r>
          </w:p>
        </w:tc>
        <w:tc>
          <w:tcPr>
            <w:tcW w:w="4672" w:type="dxa"/>
            <w:tcMar>
              <w:top w:w="20" w:type="dxa"/>
              <w:left w:w="20" w:type="dxa"/>
              <w:bottom w:w="0" w:type="dxa"/>
              <w:right w:w="20" w:type="dxa"/>
            </w:tcMar>
          </w:tcPr>
          <w:p w:rsidR="00310082" w:rsidRDefault="00310082" w:rsidP="00310082">
            <w:r>
              <w:rPr>
                <w:rFonts w:hint="cs"/>
                <w:cs/>
              </w:rPr>
              <w:t>รหัสสกุลเงิน</w:t>
            </w:r>
          </w:p>
          <w:p w:rsidR="00310082" w:rsidRDefault="00310082" w:rsidP="00310082">
            <w:r>
              <w:rPr>
                <w:rFonts w:hint="cs"/>
                <w:cs/>
              </w:rPr>
              <w:t xml:space="preserve">   - เฉพาะสกุลเงินบาท และสกุลเงินตราต่างประเทศรายสกุลที่มีนัยสำคัญ</w:t>
            </w:r>
            <w:r>
              <w:t>*</w:t>
            </w:r>
          </w:p>
          <w:p w:rsidR="00310082" w:rsidRPr="00E07528" w:rsidRDefault="00310082" w:rsidP="00310082">
            <w:pPr>
              <w:rPr>
                <w:cs/>
              </w:rPr>
            </w:pPr>
            <w:r>
              <w:rPr>
                <w:rFonts w:hint="cs"/>
                <w:cs/>
              </w:rPr>
              <w:t xml:space="preserve">   - สำหรับเงินตราต่างประเทศสกุลอื่น ๆ ที่ไม่มีนัยสำคัญให้รายงานเป็นจำนวนเงินรวม โดยไม่ต้องใส่รหัสสกุลเงิน ใช้ </w:t>
            </w:r>
            <w:r>
              <w:t xml:space="preserve">Classification </w:t>
            </w:r>
            <w:r>
              <w:rPr>
                <w:rFonts w:hint="cs"/>
                <w:cs/>
              </w:rPr>
              <w:t xml:space="preserve">ใน </w:t>
            </w:r>
            <w:r>
              <w:t>Currency Id</w:t>
            </w:r>
          </w:p>
        </w:tc>
        <w:tc>
          <w:tcPr>
            <w:tcW w:w="514" w:type="dxa"/>
          </w:tcPr>
          <w:p w:rsidR="00310082" w:rsidRPr="00412F54" w:rsidRDefault="00310082" w:rsidP="00310082">
            <w:pPr>
              <w:jc w:val="center"/>
              <w:rPr>
                <w:color w:val="000000"/>
              </w:rPr>
            </w:pPr>
          </w:p>
        </w:tc>
        <w:tc>
          <w:tcPr>
            <w:tcW w:w="514" w:type="dxa"/>
          </w:tcPr>
          <w:p w:rsidR="00310082" w:rsidRPr="00412F54" w:rsidRDefault="00310082" w:rsidP="00310082">
            <w:pPr>
              <w:jc w:val="center"/>
              <w:rPr>
                <w:color w:val="000000"/>
                <w:cs/>
              </w:rPr>
            </w:pPr>
            <w:r w:rsidRPr="00412F54">
              <w:rPr>
                <w:color w:val="000000"/>
              </w:rPr>
              <w:t>X</w:t>
            </w:r>
          </w:p>
        </w:tc>
        <w:tc>
          <w:tcPr>
            <w:tcW w:w="514" w:type="dxa"/>
          </w:tcPr>
          <w:p w:rsidR="00310082" w:rsidRPr="002A048F" w:rsidRDefault="00310082" w:rsidP="00310082">
            <w:pPr>
              <w:jc w:val="center"/>
              <w:rPr>
                <w:color w:val="000000"/>
              </w:rPr>
            </w:pPr>
          </w:p>
        </w:tc>
        <w:tc>
          <w:tcPr>
            <w:tcW w:w="514" w:type="dxa"/>
          </w:tcPr>
          <w:p w:rsidR="00310082" w:rsidRPr="002A048F" w:rsidRDefault="00310082" w:rsidP="00310082">
            <w:pPr>
              <w:jc w:val="center"/>
              <w:rPr>
                <w:color w:val="000000"/>
                <w:cs/>
              </w:rPr>
            </w:pPr>
            <w:r w:rsidRPr="002A048F">
              <w:rPr>
                <w:color w:val="000000"/>
              </w:rPr>
              <w:t>X</w:t>
            </w:r>
          </w:p>
        </w:tc>
        <w:tc>
          <w:tcPr>
            <w:tcW w:w="514" w:type="dxa"/>
          </w:tcPr>
          <w:p w:rsidR="00310082" w:rsidRPr="002A048F" w:rsidRDefault="00310082" w:rsidP="00310082">
            <w:pPr>
              <w:jc w:val="center"/>
              <w:rPr>
                <w:color w:val="000000"/>
              </w:rPr>
            </w:pPr>
          </w:p>
        </w:tc>
        <w:tc>
          <w:tcPr>
            <w:tcW w:w="514" w:type="dxa"/>
          </w:tcPr>
          <w:p w:rsidR="00310082" w:rsidRPr="002A048F" w:rsidRDefault="00310082" w:rsidP="00310082">
            <w:pPr>
              <w:jc w:val="center"/>
              <w:rPr>
                <w:color w:val="000000"/>
                <w:cs/>
              </w:rPr>
            </w:pPr>
            <w:r w:rsidRPr="002A048F">
              <w:rPr>
                <w:color w:val="000000"/>
              </w:rPr>
              <w:t>X</w:t>
            </w:r>
          </w:p>
        </w:tc>
        <w:tc>
          <w:tcPr>
            <w:tcW w:w="514" w:type="dxa"/>
          </w:tcPr>
          <w:p w:rsidR="00310082" w:rsidRPr="00AA3AF5" w:rsidRDefault="00310082" w:rsidP="00310082">
            <w:pPr>
              <w:jc w:val="center"/>
            </w:pPr>
          </w:p>
        </w:tc>
        <w:tc>
          <w:tcPr>
            <w:tcW w:w="514" w:type="dxa"/>
          </w:tcPr>
          <w:p w:rsidR="00310082" w:rsidRPr="00AA3AF5" w:rsidRDefault="00310082" w:rsidP="00310082">
            <w:pPr>
              <w:jc w:val="center"/>
              <w:rPr>
                <w:cs/>
              </w:rPr>
            </w:pPr>
          </w:p>
        </w:tc>
      </w:tr>
      <w:tr w:rsidR="00310082" w:rsidRPr="00AA3AF5" w:rsidTr="00310082">
        <w:trPr>
          <w:trHeight w:val="229"/>
        </w:trPr>
        <w:tc>
          <w:tcPr>
            <w:tcW w:w="2782" w:type="dxa"/>
            <w:tcBorders>
              <w:left w:val="single" w:sz="6" w:space="0" w:color="auto"/>
            </w:tcBorders>
            <w:tcMar>
              <w:top w:w="20" w:type="dxa"/>
              <w:left w:w="20" w:type="dxa"/>
              <w:bottom w:w="0" w:type="dxa"/>
              <w:right w:w="20" w:type="dxa"/>
            </w:tcMar>
          </w:tcPr>
          <w:p w:rsidR="00310082" w:rsidRPr="00AA3AF5" w:rsidRDefault="00310082" w:rsidP="00310082">
            <w:r>
              <w:t xml:space="preserve">Market Value </w:t>
            </w:r>
          </w:p>
        </w:tc>
        <w:tc>
          <w:tcPr>
            <w:tcW w:w="1628" w:type="dxa"/>
            <w:noWrap/>
            <w:tcMar>
              <w:top w:w="20" w:type="dxa"/>
              <w:left w:w="20" w:type="dxa"/>
              <w:bottom w:w="0" w:type="dxa"/>
              <w:right w:w="20" w:type="dxa"/>
            </w:tcMar>
          </w:tcPr>
          <w:p w:rsidR="00310082" w:rsidRPr="00AA3AF5" w:rsidRDefault="00310082" w:rsidP="00310082">
            <w:r w:rsidRPr="00AA3AF5">
              <w:t>Amount</w:t>
            </w:r>
          </w:p>
        </w:tc>
        <w:tc>
          <w:tcPr>
            <w:tcW w:w="4672" w:type="dxa"/>
            <w:tcMar>
              <w:top w:w="20" w:type="dxa"/>
              <w:left w:w="20" w:type="dxa"/>
              <w:bottom w:w="0" w:type="dxa"/>
              <w:right w:w="20" w:type="dxa"/>
            </w:tcMar>
          </w:tcPr>
          <w:p w:rsidR="00310082" w:rsidRDefault="00310082" w:rsidP="00310082">
            <w:r>
              <w:rPr>
                <w:rFonts w:hint="cs"/>
                <w:cs/>
              </w:rPr>
              <w:t xml:space="preserve">มูลค่าตลาดของสินทรัพย์ที่เป็นหลักประกันในการทำธุรกรรม </w:t>
            </w:r>
            <w:r w:rsidRPr="00BA4E05">
              <w:rPr>
                <w:cs/>
              </w:rPr>
              <w:t>(บาท)</w:t>
            </w:r>
          </w:p>
          <w:p w:rsidR="00310082" w:rsidRDefault="00310082" w:rsidP="00310082">
            <w:r>
              <w:t xml:space="preserve">   - </w:t>
            </w:r>
            <w:r>
              <w:rPr>
                <w:rFonts w:hint="cs"/>
                <w:cs/>
              </w:rPr>
              <w:t>ซื้อคืน และขายคืน (</w:t>
            </w:r>
            <w:r>
              <w:t>Repo &amp; Reverse Repo)</w:t>
            </w:r>
          </w:p>
          <w:p w:rsidR="00310082" w:rsidRDefault="00310082" w:rsidP="00310082">
            <w:r>
              <w:t xml:space="preserve">   - </w:t>
            </w:r>
            <w:r>
              <w:rPr>
                <w:rFonts w:hint="cs"/>
                <w:cs/>
              </w:rPr>
              <w:t>ยืมและให้ยืมหลักทรัพย์ (</w:t>
            </w:r>
            <w:r>
              <w:t>Securities Borrowing and Lending)</w:t>
            </w:r>
          </w:p>
          <w:p w:rsidR="00310082" w:rsidRDefault="00310082" w:rsidP="00310082">
            <w:r>
              <w:t xml:space="preserve">   - </w:t>
            </w:r>
            <w:proofErr w:type="spellStart"/>
            <w:r>
              <w:rPr>
                <w:rFonts w:hint="cs"/>
                <w:cs/>
              </w:rPr>
              <w:t>ขายชอร์ต</w:t>
            </w:r>
            <w:proofErr w:type="spellEnd"/>
            <w:r>
              <w:rPr>
                <w:rFonts w:hint="cs"/>
                <w:cs/>
              </w:rPr>
              <w:t xml:space="preserve"> (</w:t>
            </w:r>
            <w:r>
              <w:t>Short Position)</w:t>
            </w:r>
          </w:p>
          <w:p w:rsidR="00310082" w:rsidRDefault="00310082" w:rsidP="00310082">
            <w:r>
              <w:t xml:space="preserve">   - </w:t>
            </w:r>
            <w:r>
              <w:rPr>
                <w:rFonts w:hint="cs"/>
                <w:cs/>
              </w:rPr>
              <w:t>แลกเปลี่ยนหลักประกัน (</w:t>
            </w:r>
            <w:r>
              <w:t>Collateral Swaps)</w:t>
            </w:r>
          </w:p>
        </w:tc>
        <w:tc>
          <w:tcPr>
            <w:tcW w:w="514" w:type="dxa"/>
          </w:tcPr>
          <w:p w:rsidR="00310082" w:rsidRPr="00412F54" w:rsidRDefault="00310082" w:rsidP="00310082">
            <w:pPr>
              <w:jc w:val="center"/>
              <w:rPr>
                <w:color w:val="000000"/>
              </w:rPr>
            </w:pPr>
          </w:p>
        </w:tc>
        <w:tc>
          <w:tcPr>
            <w:tcW w:w="514" w:type="dxa"/>
          </w:tcPr>
          <w:p w:rsidR="00310082" w:rsidRPr="00412F54" w:rsidRDefault="00310082" w:rsidP="00310082">
            <w:pPr>
              <w:jc w:val="center"/>
              <w:rPr>
                <w:color w:val="000000"/>
                <w:cs/>
              </w:rPr>
            </w:pPr>
            <w:r w:rsidRPr="00412F54">
              <w:rPr>
                <w:color w:val="000000"/>
              </w:rPr>
              <w:t>X</w:t>
            </w:r>
          </w:p>
        </w:tc>
        <w:tc>
          <w:tcPr>
            <w:tcW w:w="514" w:type="dxa"/>
          </w:tcPr>
          <w:p w:rsidR="00310082" w:rsidRPr="002A048F" w:rsidRDefault="00310082" w:rsidP="00310082">
            <w:pPr>
              <w:jc w:val="center"/>
              <w:rPr>
                <w:color w:val="000000"/>
              </w:rPr>
            </w:pPr>
          </w:p>
        </w:tc>
        <w:tc>
          <w:tcPr>
            <w:tcW w:w="514" w:type="dxa"/>
          </w:tcPr>
          <w:p w:rsidR="00310082" w:rsidRPr="002A048F" w:rsidRDefault="00310082" w:rsidP="00310082">
            <w:pPr>
              <w:jc w:val="center"/>
              <w:rPr>
                <w:color w:val="000000"/>
                <w:cs/>
              </w:rPr>
            </w:pPr>
            <w:r w:rsidRPr="002A048F">
              <w:rPr>
                <w:color w:val="000000"/>
              </w:rPr>
              <w:t>X</w:t>
            </w:r>
          </w:p>
        </w:tc>
        <w:tc>
          <w:tcPr>
            <w:tcW w:w="514" w:type="dxa"/>
          </w:tcPr>
          <w:p w:rsidR="00310082" w:rsidRPr="002A048F" w:rsidRDefault="00310082" w:rsidP="00310082">
            <w:pPr>
              <w:jc w:val="center"/>
              <w:rPr>
                <w:color w:val="000000"/>
              </w:rPr>
            </w:pPr>
          </w:p>
        </w:tc>
        <w:tc>
          <w:tcPr>
            <w:tcW w:w="514" w:type="dxa"/>
          </w:tcPr>
          <w:p w:rsidR="00310082" w:rsidRPr="002A048F" w:rsidRDefault="00310082" w:rsidP="00310082">
            <w:pPr>
              <w:jc w:val="center"/>
              <w:rPr>
                <w:color w:val="000000"/>
                <w:cs/>
              </w:rPr>
            </w:pPr>
            <w:r w:rsidRPr="002A048F">
              <w:rPr>
                <w:color w:val="000000"/>
              </w:rPr>
              <w:t>X</w:t>
            </w:r>
          </w:p>
        </w:tc>
        <w:tc>
          <w:tcPr>
            <w:tcW w:w="514" w:type="dxa"/>
          </w:tcPr>
          <w:p w:rsidR="00310082" w:rsidRPr="00AA3AF5" w:rsidRDefault="00310082" w:rsidP="00310082">
            <w:pPr>
              <w:jc w:val="center"/>
            </w:pPr>
          </w:p>
        </w:tc>
        <w:tc>
          <w:tcPr>
            <w:tcW w:w="514" w:type="dxa"/>
          </w:tcPr>
          <w:p w:rsidR="00310082" w:rsidRPr="00AA3AF5" w:rsidRDefault="00310082" w:rsidP="00310082">
            <w:pPr>
              <w:jc w:val="center"/>
              <w:rPr>
                <w:cs/>
              </w:rPr>
            </w:pPr>
          </w:p>
        </w:tc>
      </w:tr>
      <w:tr w:rsidR="00310082" w:rsidRPr="00AA3AF5" w:rsidTr="00310082">
        <w:trPr>
          <w:trHeight w:val="255"/>
        </w:trPr>
        <w:tc>
          <w:tcPr>
            <w:tcW w:w="2782" w:type="dxa"/>
            <w:tcBorders>
              <w:left w:val="single" w:sz="6" w:space="0" w:color="auto"/>
              <w:bottom w:val="single" w:sz="6" w:space="0" w:color="auto"/>
            </w:tcBorders>
            <w:tcMar>
              <w:top w:w="20" w:type="dxa"/>
              <w:left w:w="20" w:type="dxa"/>
              <w:bottom w:w="0" w:type="dxa"/>
              <w:right w:w="20" w:type="dxa"/>
            </w:tcMar>
          </w:tcPr>
          <w:p w:rsidR="00310082" w:rsidRPr="00AA3AF5" w:rsidRDefault="00310082" w:rsidP="00310082">
            <w:r w:rsidRPr="00AA3AF5">
              <w:t>Amount</w:t>
            </w:r>
          </w:p>
        </w:tc>
        <w:tc>
          <w:tcPr>
            <w:tcW w:w="1628" w:type="dxa"/>
            <w:tcBorders>
              <w:bottom w:val="single" w:sz="6" w:space="0" w:color="auto"/>
            </w:tcBorders>
            <w:noWrap/>
            <w:tcMar>
              <w:top w:w="20" w:type="dxa"/>
              <w:left w:w="20" w:type="dxa"/>
              <w:bottom w:w="0" w:type="dxa"/>
              <w:right w:w="20" w:type="dxa"/>
            </w:tcMar>
          </w:tcPr>
          <w:p w:rsidR="00310082" w:rsidRPr="00AA3AF5" w:rsidRDefault="00310082" w:rsidP="00310082">
            <w:r w:rsidRPr="00AA3AF5">
              <w:t>Amount</w:t>
            </w:r>
          </w:p>
        </w:tc>
        <w:tc>
          <w:tcPr>
            <w:tcW w:w="4672" w:type="dxa"/>
            <w:tcBorders>
              <w:bottom w:val="single" w:sz="6" w:space="0" w:color="auto"/>
            </w:tcBorders>
            <w:tcMar>
              <w:top w:w="20" w:type="dxa"/>
              <w:left w:w="20" w:type="dxa"/>
              <w:bottom w:w="0" w:type="dxa"/>
              <w:right w:w="20" w:type="dxa"/>
            </w:tcMar>
          </w:tcPr>
          <w:p w:rsidR="00310082" w:rsidRPr="00AA3AF5" w:rsidRDefault="00310082" w:rsidP="00310082">
            <w:r w:rsidRPr="00BA4E05">
              <w:rPr>
                <w:cs/>
              </w:rPr>
              <w:t>มูลค่าของสินทรัพย์ หนี้สิน และภาระผูกพัน</w:t>
            </w:r>
            <w:r w:rsidRPr="00BA4E05">
              <w:rPr>
                <w:rFonts w:hint="cs"/>
                <w:cs/>
              </w:rPr>
              <w:t xml:space="preserve"> </w:t>
            </w:r>
            <w:r>
              <w:rPr>
                <w:cs/>
              </w:rPr>
              <w:t>ก่อนปรับส่วนลด</w:t>
            </w:r>
            <w:r w:rsidRPr="00BA4E05">
              <w:rPr>
                <w:rFonts w:hint="cs"/>
                <w:cs/>
              </w:rPr>
              <w:t xml:space="preserve"> </w:t>
            </w:r>
            <w:r w:rsidRPr="00BA4E05">
              <w:rPr>
                <w:cs/>
              </w:rPr>
              <w:t>(บาท)</w:t>
            </w:r>
          </w:p>
        </w:tc>
        <w:tc>
          <w:tcPr>
            <w:tcW w:w="514" w:type="dxa"/>
            <w:tcBorders>
              <w:bottom w:val="single" w:sz="6" w:space="0" w:color="auto"/>
            </w:tcBorders>
          </w:tcPr>
          <w:p w:rsidR="00310082" w:rsidRPr="00412F54" w:rsidRDefault="00310082" w:rsidP="00310082">
            <w:pPr>
              <w:jc w:val="center"/>
              <w:rPr>
                <w:color w:val="000000"/>
                <w:cs/>
              </w:rPr>
            </w:pPr>
            <w:r w:rsidRPr="00412F54">
              <w:rPr>
                <w:color w:val="000000"/>
              </w:rPr>
              <w:t>X</w:t>
            </w:r>
          </w:p>
        </w:tc>
        <w:tc>
          <w:tcPr>
            <w:tcW w:w="514" w:type="dxa"/>
            <w:tcBorders>
              <w:bottom w:val="single" w:sz="6" w:space="0" w:color="auto"/>
            </w:tcBorders>
          </w:tcPr>
          <w:p w:rsidR="00310082" w:rsidRPr="00412F54" w:rsidRDefault="00310082" w:rsidP="00310082">
            <w:pPr>
              <w:jc w:val="center"/>
              <w:rPr>
                <w:color w:val="000000"/>
                <w:cs/>
              </w:rPr>
            </w:pPr>
          </w:p>
        </w:tc>
        <w:tc>
          <w:tcPr>
            <w:tcW w:w="514" w:type="dxa"/>
            <w:tcBorders>
              <w:bottom w:val="single" w:sz="6" w:space="0" w:color="auto"/>
            </w:tcBorders>
          </w:tcPr>
          <w:p w:rsidR="00310082" w:rsidRPr="002A048F" w:rsidRDefault="00310082" w:rsidP="00310082">
            <w:pPr>
              <w:jc w:val="center"/>
              <w:rPr>
                <w:color w:val="000000"/>
                <w:cs/>
              </w:rPr>
            </w:pPr>
            <w:r w:rsidRPr="002A048F">
              <w:rPr>
                <w:color w:val="000000"/>
              </w:rPr>
              <w:t>X</w:t>
            </w:r>
          </w:p>
        </w:tc>
        <w:tc>
          <w:tcPr>
            <w:tcW w:w="514" w:type="dxa"/>
            <w:tcBorders>
              <w:bottom w:val="single" w:sz="6" w:space="0" w:color="auto"/>
            </w:tcBorders>
          </w:tcPr>
          <w:p w:rsidR="00310082" w:rsidRPr="002A048F" w:rsidRDefault="00310082" w:rsidP="00310082">
            <w:pPr>
              <w:jc w:val="center"/>
              <w:rPr>
                <w:color w:val="000000"/>
                <w:cs/>
              </w:rPr>
            </w:pPr>
          </w:p>
        </w:tc>
        <w:tc>
          <w:tcPr>
            <w:tcW w:w="514" w:type="dxa"/>
            <w:tcBorders>
              <w:bottom w:val="single" w:sz="6" w:space="0" w:color="auto"/>
            </w:tcBorders>
          </w:tcPr>
          <w:p w:rsidR="00310082" w:rsidRPr="002A048F" w:rsidRDefault="00310082" w:rsidP="00310082">
            <w:pPr>
              <w:jc w:val="center"/>
              <w:rPr>
                <w:color w:val="000000"/>
                <w:cs/>
              </w:rPr>
            </w:pPr>
            <w:r w:rsidRPr="002A048F">
              <w:rPr>
                <w:color w:val="000000"/>
              </w:rPr>
              <w:t>X</w:t>
            </w:r>
          </w:p>
        </w:tc>
        <w:tc>
          <w:tcPr>
            <w:tcW w:w="514" w:type="dxa"/>
            <w:tcBorders>
              <w:bottom w:val="single" w:sz="6" w:space="0" w:color="auto"/>
            </w:tcBorders>
          </w:tcPr>
          <w:p w:rsidR="00310082" w:rsidRPr="002A048F" w:rsidRDefault="00310082" w:rsidP="00310082">
            <w:pPr>
              <w:jc w:val="center"/>
              <w:rPr>
                <w:color w:val="000000"/>
                <w:cs/>
              </w:rPr>
            </w:pPr>
          </w:p>
        </w:tc>
        <w:tc>
          <w:tcPr>
            <w:tcW w:w="514" w:type="dxa"/>
            <w:tcBorders>
              <w:bottom w:val="single" w:sz="6" w:space="0" w:color="auto"/>
            </w:tcBorders>
          </w:tcPr>
          <w:p w:rsidR="00310082" w:rsidRPr="00AA3AF5" w:rsidRDefault="00310082" w:rsidP="00310082">
            <w:pPr>
              <w:jc w:val="center"/>
              <w:rPr>
                <w:cs/>
              </w:rPr>
            </w:pPr>
          </w:p>
        </w:tc>
        <w:tc>
          <w:tcPr>
            <w:tcW w:w="514" w:type="dxa"/>
            <w:tcBorders>
              <w:bottom w:val="single" w:sz="6" w:space="0" w:color="auto"/>
            </w:tcBorders>
          </w:tcPr>
          <w:p w:rsidR="00310082" w:rsidRPr="00AA3AF5" w:rsidRDefault="00310082" w:rsidP="00310082">
            <w:pPr>
              <w:jc w:val="center"/>
              <w:rPr>
                <w:cs/>
              </w:rPr>
            </w:pPr>
          </w:p>
        </w:tc>
      </w:tr>
    </w:tbl>
    <w:p w:rsidR="00310082" w:rsidRPr="00AA3AF5" w:rsidRDefault="00310082" w:rsidP="003D34A9"/>
    <w:p w:rsidR="00F65695" w:rsidRDefault="00F65695">
      <w:r>
        <w:br w:type="page"/>
      </w:r>
    </w:p>
    <w:tbl>
      <w:tblPr>
        <w:tblW w:w="14494" w:type="dxa"/>
        <w:tblCellMar>
          <w:left w:w="0" w:type="dxa"/>
          <w:right w:w="0" w:type="dxa"/>
        </w:tblCellMar>
        <w:tblLook w:val="0000" w:firstRow="0" w:lastRow="0" w:firstColumn="0" w:lastColumn="0" w:noHBand="0" w:noVBand="0"/>
      </w:tblPr>
      <w:tblGrid>
        <w:gridCol w:w="2060"/>
        <w:gridCol w:w="12434"/>
      </w:tblGrid>
      <w:tr w:rsidR="003D34A9" w:rsidRPr="00AA3AF5"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434" w:type="dxa"/>
            <w:tcBorders>
              <w:top w:val="nil"/>
              <w:left w:val="nil"/>
              <w:bottom w:val="nil"/>
              <w:right w:val="nil"/>
            </w:tcBorders>
            <w:noWrap/>
            <w:tcMar>
              <w:top w:w="20" w:type="dxa"/>
              <w:left w:w="20" w:type="dxa"/>
              <w:bottom w:w="0" w:type="dxa"/>
              <w:right w:w="20" w:type="dxa"/>
            </w:tcMar>
          </w:tcPr>
          <w:p w:rsidR="003D34A9" w:rsidRPr="00AA3AF5" w:rsidRDefault="003D34A9" w:rsidP="004A1FF8">
            <w:pPr>
              <w:pStyle w:val="Heading3"/>
              <w:numPr>
                <w:ilvl w:val="2"/>
                <w:numId w:val="6"/>
              </w:numPr>
            </w:pPr>
            <w:bookmarkStart w:id="91" w:name="_Toc361140846"/>
            <w:bookmarkStart w:id="92" w:name="_Toc533094215"/>
            <w:r w:rsidRPr="00AA3AF5">
              <w:t>Liquidity Assessment 1   (DS_LQ1)</w:t>
            </w:r>
            <w:bookmarkEnd w:id="91"/>
            <w:bookmarkEnd w:id="92"/>
            <w:r w:rsidRPr="00AA3AF5">
              <w:t xml:space="preserve">   </w:t>
            </w:r>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Granularity: </w:t>
            </w:r>
          </w:p>
        </w:tc>
        <w:tc>
          <w:tcPr>
            <w:tcW w:w="12434"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Daily</w:t>
            </w:r>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434" w:type="dxa"/>
            <w:tcBorders>
              <w:top w:val="nil"/>
              <w:left w:val="nil"/>
              <w:bottom w:val="nil"/>
              <w:right w:val="nil"/>
            </w:tcBorders>
            <w:noWrap/>
            <w:tcMar>
              <w:top w:w="20" w:type="dxa"/>
              <w:left w:w="20" w:type="dxa"/>
              <w:bottom w:w="0" w:type="dxa"/>
              <w:right w:w="20" w:type="dxa"/>
            </w:tcMar>
          </w:tcPr>
          <w:p w:rsidR="003D34A9" w:rsidRPr="00291379" w:rsidRDefault="00617CA7" w:rsidP="00E07528">
            <w:pPr>
              <w:rPr>
                <w:color w:val="000000"/>
              </w:rPr>
            </w:pPr>
            <w:r w:rsidRPr="00291379">
              <w:rPr>
                <w:b/>
                <w:bCs/>
                <w:color w:val="000000"/>
              </w:rPr>
              <w:t>Fortnightly (SFI: Monthly)</w:t>
            </w:r>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Remark:</w:t>
            </w:r>
          </w:p>
        </w:tc>
        <w:tc>
          <w:tcPr>
            <w:tcW w:w="12434" w:type="dxa"/>
            <w:tcBorders>
              <w:top w:val="nil"/>
              <w:left w:val="nil"/>
              <w:bottom w:val="nil"/>
              <w:right w:val="nil"/>
            </w:tcBorders>
            <w:noWrap/>
            <w:tcMar>
              <w:top w:w="20" w:type="dxa"/>
              <w:left w:w="20" w:type="dxa"/>
              <w:bottom w:w="0" w:type="dxa"/>
              <w:right w:w="20" w:type="dxa"/>
            </w:tcMar>
          </w:tcPr>
          <w:p w:rsidR="003D34A9" w:rsidRPr="00291379" w:rsidRDefault="003D34A9" w:rsidP="00E07528">
            <w:pPr>
              <w:rPr>
                <w:b/>
                <w:bCs/>
                <w:color w:val="000000"/>
              </w:rPr>
            </w:pPr>
            <w:r w:rsidRPr="00291379">
              <w:rPr>
                <w:b/>
                <w:bCs/>
                <w:color w:val="000000"/>
                <w:cs/>
              </w:rPr>
              <w:t>เริ่มส่งตั้งแต่ปักษ์วันที่ 14-27 มีนาคม 2550</w:t>
            </w:r>
            <w:r w:rsidR="00493BD4" w:rsidRPr="00291379">
              <w:rPr>
                <w:rFonts w:hint="cs"/>
                <w:b/>
                <w:bCs/>
                <w:color w:val="000000"/>
                <w:cs/>
              </w:rPr>
              <w:t xml:space="preserve"> </w:t>
            </w:r>
          </w:p>
          <w:p w:rsidR="00493BD4" w:rsidRPr="00291379" w:rsidRDefault="000B1A23" w:rsidP="00E07528">
            <w:pPr>
              <w:rPr>
                <w:b/>
                <w:bCs/>
                <w:color w:val="000000"/>
              </w:rPr>
            </w:pPr>
            <w:r w:rsidRPr="00291379">
              <w:rPr>
                <w:b/>
                <w:bCs/>
                <w:color w:val="000000"/>
                <w:cs/>
              </w:rPr>
              <w:t xml:space="preserve">ตั้งแต่ปักษ์วันที่ </w:t>
            </w:r>
            <w:r w:rsidRPr="00291379">
              <w:rPr>
                <w:b/>
                <w:bCs/>
                <w:color w:val="000000"/>
              </w:rPr>
              <w:t xml:space="preserve">6-19 </w:t>
            </w:r>
            <w:r w:rsidRPr="00291379">
              <w:rPr>
                <w:rFonts w:hint="cs"/>
                <w:b/>
                <w:bCs/>
                <w:color w:val="000000"/>
                <w:cs/>
              </w:rPr>
              <w:t xml:space="preserve">มกราคม </w:t>
            </w:r>
            <w:r w:rsidRPr="00291379">
              <w:rPr>
                <w:b/>
                <w:bCs/>
                <w:color w:val="000000"/>
              </w:rPr>
              <w:t>2559</w:t>
            </w:r>
            <w:r w:rsidRPr="00291379">
              <w:rPr>
                <w:rFonts w:hint="cs"/>
                <w:b/>
                <w:bCs/>
                <w:color w:val="000000"/>
                <w:cs/>
              </w:rPr>
              <w:t xml:space="preserve"> สินทรัพย์สภาพคล่องที่ </w:t>
            </w:r>
            <w:proofErr w:type="spellStart"/>
            <w:r w:rsidRPr="00291379">
              <w:rPr>
                <w:rFonts w:hint="cs"/>
                <w:b/>
                <w:bCs/>
                <w:color w:val="000000"/>
                <w:cs/>
              </w:rPr>
              <w:t>ธพ</w:t>
            </w:r>
            <w:proofErr w:type="spellEnd"/>
            <w:r w:rsidRPr="00291379">
              <w:rPr>
                <w:b/>
                <w:bCs/>
                <w:color w:val="000000"/>
              </w:rPr>
              <w:t xml:space="preserve">. </w:t>
            </w:r>
            <w:r w:rsidRPr="00291379">
              <w:rPr>
                <w:rFonts w:hint="cs"/>
                <w:b/>
                <w:bCs/>
                <w:color w:val="000000"/>
                <w:cs/>
              </w:rPr>
              <w:t xml:space="preserve">ต้องดำรง ให้รายงานเฉพาะเงินฝากกระแสรายวันที่ </w:t>
            </w:r>
            <w:proofErr w:type="spellStart"/>
            <w:r w:rsidRPr="00291379">
              <w:rPr>
                <w:rFonts w:hint="cs"/>
                <w:b/>
                <w:bCs/>
                <w:color w:val="000000"/>
                <w:cs/>
              </w:rPr>
              <w:t>ธปท</w:t>
            </w:r>
            <w:proofErr w:type="spellEnd"/>
            <w:r w:rsidRPr="00291379">
              <w:rPr>
                <w:b/>
                <w:bCs/>
                <w:color w:val="000000"/>
              </w:rPr>
              <w:t xml:space="preserve">. </w:t>
            </w:r>
            <w:r w:rsidRPr="00291379">
              <w:rPr>
                <w:rFonts w:hint="cs"/>
                <w:b/>
                <w:bCs/>
                <w:color w:val="000000"/>
                <w:cs/>
              </w:rPr>
              <w:t>และเงินสดที่ศูนย์เงินสดกลางธนาคารพาณิชย์ (ถ้ามี) เท่านั้น</w:t>
            </w:r>
          </w:p>
        </w:tc>
      </w:tr>
    </w:tbl>
    <w:p w:rsidR="003D34A9" w:rsidRPr="00AA3AF5" w:rsidRDefault="003D34A9" w:rsidP="003D34A9"/>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บค</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AA3AF5"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972F7D"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972F7D" w:rsidRPr="00AA3AF5" w:rsidRDefault="00972F7D" w:rsidP="00972F7D">
            <w:r w:rsidRPr="00AA3AF5">
              <w:t>Organization Id</w:t>
            </w:r>
          </w:p>
        </w:tc>
        <w:tc>
          <w:tcPr>
            <w:tcW w:w="1470" w:type="dxa"/>
            <w:tcBorders>
              <w:top w:val="dotted" w:sz="4" w:space="0" w:color="auto"/>
            </w:tcBorders>
            <w:noWrap/>
            <w:tcMar>
              <w:top w:w="20" w:type="dxa"/>
              <w:left w:w="20" w:type="dxa"/>
              <w:bottom w:w="0" w:type="dxa"/>
              <w:right w:w="20" w:type="dxa"/>
            </w:tcMar>
          </w:tcPr>
          <w:p w:rsidR="00972F7D" w:rsidRPr="00AA3AF5" w:rsidRDefault="00972F7D" w:rsidP="00972F7D">
            <w:pPr>
              <w:pStyle w:val="Footer"/>
              <w:tabs>
                <w:tab w:val="clear" w:pos="4153"/>
                <w:tab w:val="clear" w:pos="8306"/>
              </w:tabs>
            </w:pPr>
            <w:r w:rsidRPr="00AA3AF5">
              <w:t>FI Code</w:t>
            </w:r>
          </w:p>
        </w:tc>
        <w:tc>
          <w:tcPr>
            <w:tcW w:w="3674" w:type="dxa"/>
            <w:tcBorders>
              <w:top w:val="dotted" w:sz="4" w:space="0" w:color="auto"/>
            </w:tcBorders>
            <w:tcMar>
              <w:top w:w="20" w:type="dxa"/>
              <w:left w:w="20" w:type="dxa"/>
              <w:bottom w:w="0" w:type="dxa"/>
              <w:right w:w="20" w:type="dxa"/>
            </w:tcMar>
          </w:tcPr>
          <w:p w:rsidR="00972F7D" w:rsidRPr="00AA3AF5" w:rsidRDefault="00972F7D" w:rsidP="00972F7D">
            <w:r w:rsidRPr="00AA3AF5">
              <w:rPr>
                <w:cs/>
              </w:rPr>
              <w:t>รหัสสถาบันการเงินผู้ส่งข้อมูล</w:t>
            </w:r>
          </w:p>
        </w:tc>
        <w:tc>
          <w:tcPr>
            <w:tcW w:w="514" w:type="dxa"/>
          </w:tcPr>
          <w:p w:rsidR="00972F7D" w:rsidRPr="00AA3AF5" w:rsidRDefault="00972F7D" w:rsidP="00972F7D">
            <w:pPr>
              <w:jc w:val="center"/>
              <w:rPr>
                <w:cs/>
              </w:rPr>
            </w:pPr>
            <w:r w:rsidRPr="00AA3AF5">
              <w:t>X</w:t>
            </w:r>
          </w:p>
        </w:tc>
        <w:tc>
          <w:tcPr>
            <w:tcW w:w="514" w:type="dxa"/>
          </w:tcPr>
          <w:p w:rsidR="00972F7D" w:rsidRPr="00AA3AF5" w:rsidRDefault="00972F7D" w:rsidP="00972F7D">
            <w:pPr>
              <w:jc w:val="center"/>
              <w:rPr>
                <w:cs/>
              </w:rPr>
            </w:pPr>
          </w:p>
        </w:tc>
        <w:tc>
          <w:tcPr>
            <w:tcW w:w="514" w:type="dxa"/>
          </w:tcPr>
          <w:p w:rsidR="00972F7D" w:rsidRPr="002A048F" w:rsidRDefault="00972F7D" w:rsidP="00972F7D">
            <w:pPr>
              <w:jc w:val="center"/>
              <w:rPr>
                <w:color w:val="000000"/>
                <w:cs/>
              </w:rPr>
            </w:pPr>
            <w:r w:rsidRPr="002A048F">
              <w:rPr>
                <w:color w:val="000000"/>
              </w:rPr>
              <w:t>X</w:t>
            </w:r>
          </w:p>
        </w:tc>
        <w:tc>
          <w:tcPr>
            <w:tcW w:w="514" w:type="dxa"/>
          </w:tcPr>
          <w:p w:rsidR="00972F7D" w:rsidRPr="002A048F" w:rsidRDefault="00972F7D" w:rsidP="00972F7D">
            <w:pPr>
              <w:jc w:val="center"/>
              <w:rPr>
                <w:color w:val="000000"/>
                <w:cs/>
              </w:rPr>
            </w:pPr>
          </w:p>
        </w:tc>
        <w:tc>
          <w:tcPr>
            <w:tcW w:w="514" w:type="dxa"/>
            <w:tcBorders>
              <w:top w:val="dotted" w:sz="4" w:space="0" w:color="auto"/>
            </w:tcBorders>
          </w:tcPr>
          <w:p w:rsidR="00972F7D" w:rsidRPr="002A048F" w:rsidRDefault="00972F7D" w:rsidP="00972F7D">
            <w:pPr>
              <w:jc w:val="center"/>
              <w:rPr>
                <w:color w:val="000000"/>
                <w:cs/>
              </w:rPr>
            </w:pPr>
            <w:r w:rsidRPr="002A048F">
              <w:rPr>
                <w:color w:val="000000"/>
              </w:rPr>
              <w:t>X</w:t>
            </w:r>
          </w:p>
        </w:tc>
        <w:tc>
          <w:tcPr>
            <w:tcW w:w="514" w:type="dxa"/>
            <w:tcBorders>
              <w:top w:val="dotted" w:sz="4" w:space="0" w:color="auto"/>
            </w:tcBorders>
          </w:tcPr>
          <w:p w:rsidR="00972F7D" w:rsidRPr="00AA3AF5" w:rsidRDefault="00972F7D" w:rsidP="00972F7D">
            <w:pPr>
              <w:jc w:val="center"/>
              <w:rPr>
                <w:u w:val="single"/>
              </w:rPr>
            </w:pPr>
          </w:p>
        </w:tc>
        <w:tc>
          <w:tcPr>
            <w:tcW w:w="514" w:type="dxa"/>
            <w:tcBorders>
              <w:top w:val="dotted" w:sz="4" w:space="0" w:color="auto"/>
            </w:tcBorders>
          </w:tcPr>
          <w:p w:rsidR="00972F7D" w:rsidRPr="00AA3AF5" w:rsidRDefault="00972F7D" w:rsidP="00972F7D">
            <w:pPr>
              <w:jc w:val="center"/>
              <w:rPr>
                <w:cs/>
              </w:rPr>
            </w:pPr>
            <w:r w:rsidRPr="00AA3AF5">
              <w:t>X</w:t>
            </w:r>
          </w:p>
        </w:tc>
        <w:tc>
          <w:tcPr>
            <w:tcW w:w="514" w:type="dxa"/>
            <w:tcBorders>
              <w:top w:val="dotted" w:sz="4" w:space="0" w:color="auto"/>
            </w:tcBorders>
          </w:tcPr>
          <w:p w:rsidR="00972F7D" w:rsidRPr="00AA3AF5" w:rsidRDefault="00972F7D" w:rsidP="00972F7D">
            <w:pPr>
              <w:jc w:val="center"/>
              <w:rPr>
                <w:cs/>
              </w:rPr>
            </w:pPr>
          </w:p>
        </w:tc>
      </w:tr>
      <w:tr w:rsidR="00972F7D" w:rsidRPr="00AA3AF5" w:rsidTr="00E07528">
        <w:trPr>
          <w:trHeight w:val="255"/>
        </w:trPr>
        <w:tc>
          <w:tcPr>
            <w:tcW w:w="2940" w:type="dxa"/>
            <w:tcBorders>
              <w:left w:val="single" w:sz="6" w:space="0" w:color="auto"/>
            </w:tcBorders>
            <w:tcMar>
              <w:top w:w="20" w:type="dxa"/>
              <w:left w:w="20" w:type="dxa"/>
              <w:bottom w:w="0" w:type="dxa"/>
              <w:right w:w="20" w:type="dxa"/>
            </w:tcMar>
          </w:tcPr>
          <w:p w:rsidR="00972F7D" w:rsidRPr="00AA3AF5" w:rsidRDefault="00972F7D" w:rsidP="00972F7D">
            <w:r w:rsidRPr="00AA3AF5">
              <w:t>FI Reporting Group Id</w:t>
            </w:r>
          </w:p>
        </w:tc>
        <w:tc>
          <w:tcPr>
            <w:tcW w:w="1470" w:type="dxa"/>
            <w:noWrap/>
            <w:tcMar>
              <w:top w:w="20" w:type="dxa"/>
              <w:left w:w="20" w:type="dxa"/>
              <w:bottom w:w="0" w:type="dxa"/>
              <w:right w:w="20" w:type="dxa"/>
            </w:tcMar>
          </w:tcPr>
          <w:p w:rsidR="00972F7D" w:rsidRPr="00AA3AF5" w:rsidRDefault="00972F7D" w:rsidP="00972F7D">
            <w:r w:rsidRPr="00AA3AF5">
              <w:t>Classification</w:t>
            </w:r>
          </w:p>
        </w:tc>
        <w:tc>
          <w:tcPr>
            <w:tcW w:w="3674" w:type="dxa"/>
            <w:tcMar>
              <w:top w:w="20" w:type="dxa"/>
              <w:left w:w="20" w:type="dxa"/>
              <w:bottom w:w="0" w:type="dxa"/>
              <w:right w:w="20" w:type="dxa"/>
            </w:tcMar>
          </w:tcPr>
          <w:p w:rsidR="00972F7D" w:rsidRPr="00AA3AF5" w:rsidRDefault="00972F7D" w:rsidP="00972F7D">
            <w:r w:rsidRPr="00AA3AF5">
              <w:rPr>
                <w:cs/>
              </w:rPr>
              <w:t xml:space="preserve">ชุดข้อมูลของสถาบันการเงิน </w:t>
            </w:r>
          </w:p>
        </w:tc>
        <w:tc>
          <w:tcPr>
            <w:tcW w:w="514" w:type="dxa"/>
          </w:tcPr>
          <w:p w:rsidR="00972F7D" w:rsidRPr="00AA3AF5" w:rsidRDefault="00972F7D" w:rsidP="00972F7D">
            <w:pPr>
              <w:jc w:val="center"/>
              <w:rPr>
                <w:cs/>
              </w:rPr>
            </w:pPr>
            <w:r w:rsidRPr="00AA3AF5">
              <w:t>X</w:t>
            </w:r>
          </w:p>
        </w:tc>
        <w:tc>
          <w:tcPr>
            <w:tcW w:w="514" w:type="dxa"/>
          </w:tcPr>
          <w:p w:rsidR="00972F7D" w:rsidRPr="00AA3AF5" w:rsidRDefault="00972F7D" w:rsidP="00972F7D">
            <w:pPr>
              <w:jc w:val="center"/>
              <w:rPr>
                <w:cs/>
              </w:rPr>
            </w:pPr>
          </w:p>
        </w:tc>
        <w:tc>
          <w:tcPr>
            <w:tcW w:w="514" w:type="dxa"/>
          </w:tcPr>
          <w:p w:rsidR="00972F7D" w:rsidRPr="002A048F" w:rsidRDefault="00972F7D" w:rsidP="00972F7D">
            <w:pPr>
              <w:jc w:val="center"/>
              <w:rPr>
                <w:color w:val="000000"/>
                <w:cs/>
              </w:rPr>
            </w:pPr>
            <w:r w:rsidRPr="002A048F">
              <w:rPr>
                <w:color w:val="000000"/>
              </w:rPr>
              <w:t>X</w:t>
            </w:r>
          </w:p>
        </w:tc>
        <w:tc>
          <w:tcPr>
            <w:tcW w:w="514" w:type="dxa"/>
          </w:tcPr>
          <w:p w:rsidR="00972F7D" w:rsidRPr="002A048F" w:rsidRDefault="00972F7D" w:rsidP="00972F7D">
            <w:pPr>
              <w:jc w:val="center"/>
              <w:rPr>
                <w:color w:val="000000"/>
                <w:cs/>
              </w:rPr>
            </w:pPr>
          </w:p>
        </w:tc>
        <w:tc>
          <w:tcPr>
            <w:tcW w:w="514" w:type="dxa"/>
          </w:tcPr>
          <w:p w:rsidR="00972F7D" w:rsidRPr="002A048F" w:rsidRDefault="00972F7D" w:rsidP="00972F7D">
            <w:pPr>
              <w:jc w:val="center"/>
              <w:rPr>
                <w:color w:val="000000"/>
                <w:cs/>
              </w:rPr>
            </w:pPr>
            <w:r w:rsidRPr="002A048F">
              <w:rPr>
                <w:color w:val="000000"/>
              </w:rPr>
              <w:t>X</w:t>
            </w:r>
          </w:p>
        </w:tc>
        <w:tc>
          <w:tcPr>
            <w:tcW w:w="514" w:type="dxa"/>
          </w:tcPr>
          <w:p w:rsidR="00972F7D" w:rsidRPr="00AA3AF5" w:rsidRDefault="00972F7D" w:rsidP="00972F7D">
            <w:pPr>
              <w:jc w:val="center"/>
              <w:rPr>
                <w:u w:val="single"/>
              </w:rPr>
            </w:pPr>
          </w:p>
        </w:tc>
        <w:tc>
          <w:tcPr>
            <w:tcW w:w="514" w:type="dxa"/>
          </w:tcPr>
          <w:p w:rsidR="00972F7D" w:rsidRPr="00AA3AF5" w:rsidRDefault="00972F7D" w:rsidP="00972F7D">
            <w:pPr>
              <w:jc w:val="center"/>
              <w:rPr>
                <w:cs/>
              </w:rPr>
            </w:pPr>
            <w:r w:rsidRPr="00AA3AF5">
              <w:t>X</w:t>
            </w:r>
          </w:p>
        </w:tc>
        <w:tc>
          <w:tcPr>
            <w:tcW w:w="514" w:type="dxa"/>
          </w:tcPr>
          <w:p w:rsidR="00972F7D" w:rsidRPr="00AA3AF5" w:rsidRDefault="00972F7D" w:rsidP="00972F7D">
            <w:pPr>
              <w:jc w:val="center"/>
              <w:rPr>
                <w:cs/>
              </w:rPr>
            </w:pPr>
          </w:p>
        </w:tc>
      </w:tr>
      <w:tr w:rsidR="00972F7D" w:rsidRPr="00AA3AF5" w:rsidTr="00E07528">
        <w:trPr>
          <w:trHeight w:val="160"/>
        </w:trPr>
        <w:tc>
          <w:tcPr>
            <w:tcW w:w="2940" w:type="dxa"/>
            <w:tcBorders>
              <w:left w:val="single" w:sz="6" w:space="0" w:color="auto"/>
            </w:tcBorders>
            <w:tcMar>
              <w:top w:w="20" w:type="dxa"/>
              <w:left w:w="20" w:type="dxa"/>
              <w:bottom w:w="0" w:type="dxa"/>
              <w:right w:w="20" w:type="dxa"/>
            </w:tcMar>
          </w:tcPr>
          <w:p w:rsidR="00972F7D" w:rsidRPr="00AA3AF5" w:rsidRDefault="00972F7D" w:rsidP="00972F7D">
            <w:r w:rsidRPr="00AA3AF5">
              <w:t>Data Set Date</w:t>
            </w:r>
          </w:p>
        </w:tc>
        <w:tc>
          <w:tcPr>
            <w:tcW w:w="1470" w:type="dxa"/>
            <w:noWrap/>
            <w:tcMar>
              <w:top w:w="20" w:type="dxa"/>
              <w:left w:w="20" w:type="dxa"/>
              <w:bottom w:w="0" w:type="dxa"/>
              <w:right w:w="20" w:type="dxa"/>
            </w:tcMar>
          </w:tcPr>
          <w:p w:rsidR="00972F7D" w:rsidRPr="00AA3AF5" w:rsidRDefault="00972F7D" w:rsidP="00972F7D">
            <w:r w:rsidRPr="00AA3AF5">
              <w:t>Date</w:t>
            </w:r>
          </w:p>
        </w:tc>
        <w:tc>
          <w:tcPr>
            <w:tcW w:w="3674" w:type="dxa"/>
            <w:tcMar>
              <w:top w:w="20" w:type="dxa"/>
              <w:left w:w="20" w:type="dxa"/>
              <w:bottom w:w="0" w:type="dxa"/>
              <w:right w:w="20" w:type="dxa"/>
            </w:tcMar>
          </w:tcPr>
          <w:p w:rsidR="00972F7D" w:rsidRPr="00AA3AF5" w:rsidRDefault="00972F7D" w:rsidP="00972F7D">
            <w:r w:rsidRPr="00AA3AF5">
              <w:rPr>
                <w:cs/>
              </w:rPr>
              <w:t>วันที่ของข้อมูล</w:t>
            </w:r>
            <w:r w:rsidRPr="00AA3AF5">
              <w:t xml:space="preserve"> (</w:t>
            </w:r>
            <w:r w:rsidRPr="00AA3AF5">
              <w:rPr>
                <w:cs/>
              </w:rPr>
              <w:t>ใช้วันสุดท้ายของปักษ์)</w:t>
            </w:r>
          </w:p>
        </w:tc>
        <w:tc>
          <w:tcPr>
            <w:tcW w:w="514" w:type="dxa"/>
          </w:tcPr>
          <w:p w:rsidR="00972F7D" w:rsidRPr="00AA3AF5" w:rsidRDefault="00972F7D" w:rsidP="00972F7D">
            <w:pPr>
              <w:jc w:val="center"/>
              <w:rPr>
                <w:cs/>
              </w:rPr>
            </w:pPr>
            <w:r w:rsidRPr="00AA3AF5">
              <w:t>X</w:t>
            </w:r>
          </w:p>
        </w:tc>
        <w:tc>
          <w:tcPr>
            <w:tcW w:w="514" w:type="dxa"/>
          </w:tcPr>
          <w:p w:rsidR="00972F7D" w:rsidRPr="00AA3AF5" w:rsidRDefault="00972F7D" w:rsidP="00972F7D">
            <w:pPr>
              <w:jc w:val="center"/>
              <w:rPr>
                <w:cs/>
              </w:rPr>
            </w:pPr>
          </w:p>
        </w:tc>
        <w:tc>
          <w:tcPr>
            <w:tcW w:w="514" w:type="dxa"/>
          </w:tcPr>
          <w:p w:rsidR="00972F7D" w:rsidRPr="002A048F" w:rsidRDefault="00972F7D" w:rsidP="00972F7D">
            <w:pPr>
              <w:jc w:val="center"/>
              <w:rPr>
                <w:color w:val="000000"/>
                <w:cs/>
              </w:rPr>
            </w:pPr>
            <w:r w:rsidRPr="002A048F">
              <w:rPr>
                <w:color w:val="000000"/>
              </w:rPr>
              <w:t>X</w:t>
            </w:r>
          </w:p>
        </w:tc>
        <w:tc>
          <w:tcPr>
            <w:tcW w:w="514" w:type="dxa"/>
          </w:tcPr>
          <w:p w:rsidR="00972F7D" w:rsidRPr="002A048F" w:rsidRDefault="00972F7D" w:rsidP="00972F7D">
            <w:pPr>
              <w:jc w:val="center"/>
              <w:rPr>
                <w:color w:val="000000"/>
                <w:cs/>
              </w:rPr>
            </w:pPr>
          </w:p>
        </w:tc>
        <w:tc>
          <w:tcPr>
            <w:tcW w:w="514" w:type="dxa"/>
          </w:tcPr>
          <w:p w:rsidR="00972F7D" w:rsidRPr="002A048F" w:rsidRDefault="00972F7D" w:rsidP="00972F7D">
            <w:pPr>
              <w:jc w:val="center"/>
              <w:rPr>
                <w:color w:val="000000"/>
                <w:cs/>
              </w:rPr>
            </w:pPr>
            <w:r w:rsidRPr="002A048F">
              <w:rPr>
                <w:color w:val="000000"/>
              </w:rPr>
              <w:t>X</w:t>
            </w:r>
          </w:p>
        </w:tc>
        <w:tc>
          <w:tcPr>
            <w:tcW w:w="514" w:type="dxa"/>
          </w:tcPr>
          <w:p w:rsidR="00972F7D" w:rsidRPr="00AA3AF5" w:rsidRDefault="00972F7D" w:rsidP="00972F7D">
            <w:pPr>
              <w:pStyle w:val="Footer"/>
              <w:jc w:val="center"/>
              <w:rPr>
                <w:u w:val="single"/>
              </w:rPr>
            </w:pPr>
          </w:p>
        </w:tc>
        <w:tc>
          <w:tcPr>
            <w:tcW w:w="514" w:type="dxa"/>
          </w:tcPr>
          <w:p w:rsidR="00972F7D" w:rsidRPr="00AA3AF5" w:rsidRDefault="00972F7D" w:rsidP="00972F7D">
            <w:pPr>
              <w:jc w:val="center"/>
              <w:rPr>
                <w:cs/>
              </w:rPr>
            </w:pPr>
            <w:r w:rsidRPr="00AA3AF5">
              <w:t>X</w:t>
            </w:r>
          </w:p>
        </w:tc>
        <w:tc>
          <w:tcPr>
            <w:tcW w:w="514" w:type="dxa"/>
          </w:tcPr>
          <w:p w:rsidR="00972F7D" w:rsidRPr="00AA3AF5" w:rsidRDefault="00972F7D" w:rsidP="00972F7D">
            <w:pPr>
              <w:jc w:val="center"/>
              <w:rPr>
                <w:cs/>
              </w:rPr>
            </w:pPr>
          </w:p>
        </w:tc>
      </w:tr>
      <w:tr w:rsidR="00972F7D" w:rsidRPr="00AA3AF5" w:rsidTr="00E07528">
        <w:trPr>
          <w:trHeight w:val="255"/>
        </w:trPr>
        <w:tc>
          <w:tcPr>
            <w:tcW w:w="2940" w:type="dxa"/>
            <w:tcBorders>
              <w:left w:val="single" w:sz="6" w:space="0" w:color="auto"/>
            </w:tcBorders>
            <w:tcMar>
              <w:top w:w="20" w:type="dxa"/>
              <w:left w:w="20" w:type="dxa"/>
              <w:bottom w:w="0" w:type="dxa"/>
              <w:right w:w="20" w:type="dxa"/>
            </w:tcMar>
          </w:tcPr>
          <w:p w:rsidR="00972F7D" w:rsidRPr="00AA3AF5" w:rsidRDefault="00972F7D" w:rsidP="00972F7D">
            <w:r w:rsidRPr="00AA3AF5">
              <w:t>Item Date</w:t>
            </w:r>
          </w:p>
        </w:tc>
        <w:tc>
          <w:tcPr>
            <w:tcW w:w="1470" w:type="dxa"/>
            <w:noWrap/>
            <w:tcMar>
              <w:top w:w="20" w:type="dxa"/>
              <w:left w:w="20" w:type="dxa"/>
              <w:bottom w:w="0" w:type="dxa"/>
              <w:right w:w="20" w:type="dxa"/>
            </w:tcMar>
          </w:tcPr>
          <w:p w:rsidR="00972F7D" w:rsidRPr="00AA3AF5" w:rsidRDefault="00972F7D" w:rsidP="00972F7D">
            <w:r w:rsidRPr="00AA3AF5">
              <w:t>Date</w:t>
            </w:r>
          </w:p>
        </w:tc>
        <w:tc>
          <w:tcPr>
            <w:tcW w:w="3674" w:type="dxa"/>
            <w:tcMar>
              <w:top w:w="20" w:type="dxa"/>
              <w:left w:w="20" w:type="dxa"/>
              <w:bottom w:w="0" w:type="dxa"/>
              <w:right w:w="20" w:type="dxa"/>
            </w:tcMar>
          </w:tcPr>
          <w:p w:rsidR="00972F7D" w:rsidRPr="00AA3AF5" w:rsidRDefault="00972F7D" w:rsidP="00972F7D">
            <w:r w:rsidRPr="00AA3AF5">
              <w:rPr>
                <w:cs/>
              </w:rPr>
              <w:t>วันที่ของรายการ</w:t>
            </w:r>
          </w:p>
        </w:tc>
        <w:tc>
          <w:tcPr>
            <w:tcW w:w="514" w:type="dxa"/>
          </w:tcPr>
          <w:p w:rsidR="00972F7D" w:rsidRPr="00AA3AF5" w:rsidRDefault="00972F7D" w:rsidP="00972F7D">
            <w:pPr>
              <w:jc w:val="center"/>
              <w:rPr>
                <w:cs/>
              </w:rPr>
            </w:pPr>
            <w:r w:rsidRPr="00AA3AF5">
              <w:t>X</w:t>
            </w:r>
          </w:p>
        </w:tc>
        <w:tc>
          <w:tcPr>
            <w:tcW w:w="514" w:type="dxa"/>
          </w:tcPr>
          <w:p w:rsidR="00972F7D" w:rsidRPr="00AA3AF5" w:rsidRDefault="00972F7D" w:rsidP="00972F7D">
            <w:pPr>
              <w:jc w:val="center"/>
              <w:rPr>
                <w:cs/>
              </w:rPr>
            </w:pPr>
          </w:p>
        </w:tc>
        <w:tc>
          <w:tcPr>
            <w:tcW w:w="514" w:type="dxa"/>
          </w:tcPr>
          <w:p w:rsidR="00972F7D" w:rsidRPr="002A048F" w:rsidRDefault="00972F7D" w:rsidP="00972F7D">
            <w:pPr>
              <w:jc w:val="center"/>
              <w:rPr>
                <w:color w:val="000000"/>
                <w:cs/>
              </w:rPr>
            </w:pPr>
            <w:r w:rsidRPr="002A048F">
              <w:rPr>
                <w:color w:val="000000"/>
              </w:rPr>
              <w:t>X</w:t>
            </w:r>
          </w:p>
        </w:tc>
        <w:tc>
          <w:tcPr>
            <w:tcW w:w="514" w:type="dxa"/>
          </w:tcPr>
          <w:p w:rsidR="00972F7D" w:rsidRPr="002A048F" w:rsidRDefault="00972F7D" w:rsidP="00972F7D">
            <w:pPr>
              <w:jc w:val="center"/>
              <w:rPr>
                <w:color w:val="000000"/>
                <w:cs/>
              </w:rPr>
            </w:pPr>
          </w:p>
        </w:tc>
        <w:tc>
          <w:tcPr>
            <w:tcW w:w="514" w:type="dxa"/>
          </w:tcPr>
          <w:p w:rsidR="00972F7D" w:rsidRPr="002A048F" w:rsidRDefault="00972F7D" w:rsidP="00972F7D">
            <w:pPr>
              <w:jc w:val="center"/>
              <w:rPr>
                <w:color w:val="000000"/>
                <w:cs/>
              </w:rPr>
            </w:pPr>
            <w:r w:rsidRPr="002A048F">
              <w:rPr>
                <w:color w:val="000000"/>
              </w:rPr>
              <w:t>X</w:t>
            </w:r>
          </w:p>
        </w:tc>
        <w:tc>
          <w:tcPr>
            <w:tcW w:w="514" w:type="dxa"/>
          </w:tcPr>
          <w:p w:rsidR="00972F7D" w:rsidRPr="00AA3AF5" w:rsidRDefault="00972F7D" w:rsidP="00972F7D">
            <w:pPr>
              <w:jc w:val="center"/>
              <w:rPr>
                <w:u w:val="single"/>
              </w:rPr>
            </w:pPr>
          </w:p>
        </w:tc>
        <w:tc>
          <w:tcPr>
            <w:tcW w:w="514" w:type="dxa"/>
          </w:tcPr>
          <w:p w:rsidR="00972F7D" w:rsidRPr="00AA3AF5" w:rsidRDefault="00972F7D" w:rsidP="00972F7D">
            <w:pPr>
              <w:jc w:val="center"/>
              <w:rPr>
                <w:cs/>
              </w:rPr>
            </w:pPr>
            <w:r w:rsidRPr="00AA3AF5">
              <w:t>X</w:t>
            </w:r>
          </w:p>
        </w:tc>
        <w:tc>
          <w:tcPr>
            <w:tcW w:w="514" w:type="dxa"/>
          </w:tcPr>
          <w:p w:rsidR="00972F7D" w:rsidRPr="00AA3AF5" w:rsidRDefault="00972F7D" w:rsidP="00972F7D">
            <w:pPr>
              <w:jc w:val="center"/>
              <w:rPr>
                <w:cs/>
              </w:rPr>
            </w:pPr>
          </w:p>
        </w:tc>
      </w:tr>
      <w:tr w:rsidR="00972F7D" w:rsidRPr="00AA3AF5" w:rsidTr="00E07528">
        <w:trPr>
          <w:trHeight w:val="229"/>
        </w:trPr>
        <w:tc>
          <w:tcPr>
            <w:tcW w:w="2940" w:type="dxa"/>
            <w:tcBorders>
              <w:left w:val="single" w:sz="6" w:space="0" w:color="auto"/>
            </w:tcBorders>
            <w:tcMar>
              <w:top w:w="20" w:type="dxa"/>
              <w:left w:w="20" w:type="dxa"/>
              <w:bottom w:w="0" w:type="dxa"/>
              <w:right w:w="20" w:type="dxa"/>
            </w:tcMar>
          </w:tcPr>
          <w:p w:rsidR="00972F7D" w:rsidRPr="00AA3AF5" w:rsidRDefault="00972F7D" w:rsidP="00972F7D">
            <w:r w:rsidRPr="00AA3AF5">
              <w:t>Liquidity Assessment Item</w:t>
            </w:r>
          </w:p>
        </w:tc>
        <w:tc>
          <w:tcPr>
            <w:tcW w:w="1470" w:type="dxa"/>
            <w:noWrap/>
            <w:tcMar>
              <w:top w:w="20" w:type="dxa"/>
              <w:left w:w="20" w:type="dxa"/>
              <w:bottom w:w="0" w:type="dxa"/>
              <w:right w:w="20" w:type="dxa"/>
            </w:tcMar>
          </w:tcPr>
          <w:p w:rsidR="00972F7D" w:rsidRPr="00AA3AF5" w:rsidRDefault="00972F7D" w:rsidP="00972F7D">
            <w:r w:rsidRPr="00AA3AF5">
              <w:t>Classification</w:t>
            </w:r>
          </w:p>
        </w:tc>
        <w:tc>
          <w:tcPr>
            <w:tcW w:w="3674" w:type="dxa"/>
            <w:tcMar>
              <w:top w:w="20" w:type="dxa"/>
              <w:left w:w="20" w:type="dxa"/>
              <w:bottom w:w="0" w:type="dxa"/>
              <w:right w:w="20" w:type="dxa"/>
            </w:tcMar>
          </w:tcPr>
          <w:p w:rsidR="00972F7D" w:rsidRPr="00AA3AF5" w:rsidRDefault="00972F7D" w:rsidP="00972F7D">
            <w:r w:rsidRPr="00AA3AF5">
              <w:rPr>
                <w:cs/>
              </w:rPr>
              <w:t xml:space="preserve">รายการสินทรัพย์สภาพคล่องใช้ </w:t>
            </w:r>
            <w:r w:rsidRPr="00AA3AF5">
              <w:t>Classification</w:t>
            </w:r>
            <w:r w:rsidRPr="00AA3AF5">
              <w:rPr>
                <w:cs/>
              </w:rPr>
              <w:t xml:space="preserve"> ใน </w:t>
            </w:r>
            <w:r w:rsidRPr="00AA3AF5">
              <w:t>Liquidity Assessment Item</w:t>
            </w:r>
          </w:p>
        </w:tc>
        <w:tc>
          <w:tcPr>
            <w:tcW w:w="514" w:type="dxa"/>
          </w:tcPr>
          <w:p w:rsidR="00972F7D" w:rsidRPr="00AA3AF5" w:rsidRDefault="00972F7D" w:rsidP="00972F7D">
            <w:pPr>
              <w:jc w:val="center"/>
              <w:rPr>
                <w:cs/>
              </w:rPr>
            </w:pPr>
            <w:r w:rsidRPr="00AA3AF5">
              <w:t>X</w:t>
            </w:r>
          </w:p>
        </w:tc>
        <w:tc>
          <w:tcPr>
            <w:tcW w:w="514" w:type="dxa"/>
          </w:tcPr>
          <w:p w:rsidR="00972F7D" w:rsidRPr="00AA3AF5" w:rsidRDefault="00972F7D" w:rsidP="00972F7D">
            <w:pPr>
              <w:jc w:val="center"/>
              <w:rPr>
                <w:cs/>
              </w:rPr>
            </w:pPr>
          </w:p>
        </w:tc>
        <w:tc>
          <w:tcPr>
            <w:tcW w:w="514" w:type="dxa"/>
          </w:tcPr>
          <w:p w:rsidR="00972F7D" w:rsidRPr="002A048F" w:rsidRDefault="00972F7D" w:rsidP="00972F7D">
            <w:pPr>
              <w:jc w:val="center"/>
              <w:rPr>
                <w:color w:val="000000"/>
                <w:cs/>
              </w:rPr>
            </w:pPr>
            <w:r w:rsidRPr="002A048F">
              <w:rPr>
                <w:color w:val="000000"/>
              </w:rPr>
              <w:t>X</w:t>
            </w:r>
          </w:p>
        </w:tc>
        <w:tc>
          <w:tcPr>
            <w:tcW w:w="514" w:type="dxa"/>
          </w:tcPr>
          <w:p w:rsidR="00972F7D" w:rsidRPr="002A048F" w:rsidRDefault="00972F7D" w:rsidP="00972F7D">
            <w:pPr>
              <w:jc w:val="center"/>
              <w:rPr>
                <w:color w:val="000000"/>
                <w:cs/>
              </w:rPr>
            </w:pPr>
          </w:p>
        </w:tc>
        <w:tc>
          <w:tcPr>
            <w:tcW w:w="514" w:type="dxa"/>
          </w:tcPr>
          <w:p w:rsidR="00972F7D" w:rsidRPr="002A048F" w:rsidRDefault="00972F7D" w:rsidP="00972F7D">
            <w:pPr>
              <w:jc w:val="center"/>
              <w:rPr>
                <w:color w:val="000000"/>
                <w:cs/>
              </w:rPr>
            </w:pPr>
            <w:r w:rsidRPr="002A048F">
              <w:rPr>
                <w:color w:val="000000"/>
              </w:rPr>
              <w:t>X</w:t>
            </w:r>
          </w:p>
        </w:tc>
        <w:tc>
          <w:tcPr>
            <w:tcW w:w="514" w:type="dxa"/>
          </w:tcPr>
          <w:p w:rsidR="00972F7D" w:rsidRPr="00AA3AF5" w:rsidRDefault="00972F7D" w:rsidP="00972F7D">
            <w:pPr>
              <w:jc w:val="center"/>
              <w:rPr>
                <w:u w:val="single"/>
              </w:rPr>
            </w:pPr>
          </w:p>
        </w:tc>
        <w:tc>
          <w:tcPr>
            <w:tcW w:w="514" w:type="dxa"/>
          </w:tcPr>
          <w:p w:rsidR="00972F7D" w:rsidRPr="00AA3AF5" w:rsidRDefault="00972F7D" w:rsidP="00972F7D">
            <w:pPr>
              <w:jc w:val="center"/>
              <w:rPr>
                <w:cs/>
              </w:rPr>
            </w:pPr>
            <w:r w:rsidRPr="00AA3AF5">
              <w:t>X</w:t>
            </w:r>
          </w:p>
        </w:tc>
        <w:tc>
          <w:tcPr>
            <w:tcW w:w="514" w:type="dxa"/>
          </w:tcPr>
          <w:p w:rsidR="00972F7D" w:rsidRPr="00AA3AF5" w:rsidRDefault="00972F7D" w:rsidP="00972F7D">
            <w:pPr>
              <w:jc w:val="center"/>
              <w:rPr>
                <w:cs/>
              </w:rPr>
            </w:pPr>
          </w:p>
        </w:tc>
      </w:tr>
      <w:tr w:rsidR="00972F7D" w:rsidRPr="00AA3AF5"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972F7D" w:rsidRPr="00AA3AF5" w:rsidRDefault="00972F7D" w:rsidP="00972F7D">
            <w:r w:rsidRPr="00AA3AF5">
              <w:t>Amount</w:t>
            </w:r>
          </w:p>
        </w:tc>
        <w:tc>
          <w:tcPr>
            <w:tcW w:w="1470" w:type="dxa"/>
            <w:tcBorders>
              <w:bottom w:val="single" w:sz="6" w:space="0" w:color="auto"/>
            </w:tcBorders>
            <w:noWrap/>
            <w:tcMar>
              <w:top w:w="20" w:type="dxa"/>
              <w:left w:w="20" w:type="dxa"/>
              <w:bottom w:w="0" w:type="dxa"/>
              <w:right w:w="20" w:type="dxa"/>
            </w:tcMar>
          </w:tcPr>
          <w:p w:rsidR="00972F7D" w:rsidRPr="00AA3AF5" w:rsidRDefault="00972F7D" w:rsidP="00972F7D">
            <w:r w:rsidRPr="00AA3AF5">
              <w:t>Amount</w:t>
            </w:r>
          </w:p>
        </w:tc>
        <w:tc>
          <w:tcPr>
            <w:tcW w:w="3674" w:type="dxa"/>
            <w:tcBorders>
              <w:bottom w:val="single" w:sz="6" w:space="0" w:color="auto"/>
            </w:tcBorders>
            <w:tcMar>
              <w:top w:w="20" w:type="dxa"/>
              <w:left w:w="20" w:type="dxa"/>
              <w:bottom w:w="0" w:type="dxa"/>
              <w:right w:w="20" w:type="dxa"/>
            </w:tcMar>
          </w:tcPr>
          <w:p w:rsidR="00972F7D" w:rsidRPr="00AA3AF5" w:rsidRDefault="00972F7D" w:rsidP="00972F7D">
            <w:r w:rsidRPr="00AA3AF5">
              <w:rPr>
                <w:cs/>
              </w:rPr>
              <w:t>จำนวนเงิน (บาท)</w:t>
            </w:r>
          </w:p>
        </w:tc>
        <w:tc>
          <w:tcPr>
            <w:tcW w:w="514" w:type="dxa"/>
            <w:tcBorders>
              <w:bottom w:val="single" w:sz="6" w:space="0" w:color="auto"/>
            </w:tcBorders>
          </w:tcPr>
          <w:p w:rsidR="00972F7D" w:rsidRPr="00AA3AF5" w:rsidRDefault="00972F7D" w:rsidP="00972F7D">
            <w:pPr>
              <w:jc w:val="center"/>
              <w:rPr>
                <w:cs/>
              </w:rPr>
            </w:pPr>
            <w:r w:rsidRPr="00AA3AF5">
              <w:t>X</w:t>
            </w:r>
          </w:p>
        </w:tc>
        <w:tc>
          <w:tcPr>
            <w:tcW w:w="514" w:type="dxa"/>
            <w:tcBorders>
              <w:bottom w:val="single" w:sz="6" w:space="0" w:color="auto"/>
            </w:tcBorders>
          </w:tcPr>
          <w:p w:rsidR="00972F7D" w:rsidRPr="00AA3AF5" w:rsidRDefault="00972F7D" w:rsidP="00972F7D">
            <w:pPr>
              <w:jc w:val="center"/>
              <w:rPr>
                <w:cs/>
              </w:rPr>
            </w:pPr>
          </w:p>
        </w:tc>
        <w:tc>
          <w:tcPr>
            <w:tcW w:w="514" w:type="dxa"/>
            <w:tcBorders>
              <w:bottom w:val="single" w:sz="6" w:space="0" w:color="auto"/>
            </w:tcBorders>
          </w:tcPr>
          <w:p w:rsidR="00972F7D" w:rsidRPr="002A048F" w:rsidRDefault="00972F7D" w:rsidP="00972F7D">
            <w:pPr>
              <w:jc w:val="center"/>
              <w:rPr>
                <w:color w:val="000000"/>
                <w:cs/>
              </w:rPr>
            </w:pPr>
            <w:r w:rsidRPr="002A048F">
              <w:rPr>
                <w:color w:val="000000"/>
              </w:rPr>
              <w:t>X</w:t>
            </w:r>
          </w:p>
        </w:tc>
        <w:tc>
          <w:tcPr>
            <w:tcW w:w="514" w:type="dxa"/>
            <w:tcBorders>
              <w:bottom w:val="single" w:sz="6" w:space="0" w:color="auto"/>
            </w:tcBorders>
          </w:tcPr>
          <w:p w:rsidR="00972F7D" w:rsidRPr="002A048F" w:rsidRDefault="00972F7D" w:rsidP="00972F7D">
            <w:pPr>
              <w:jc w:val="center"/>
              <w:rPr>
                <w:color w:val="000000"/>
                <w:cs/>
              </w:rPr>
            </w:pPr>
          </w:p>
        </w:tc>
        <w:tc>
          <w:tcPr>
            <w:tcW w:w="514" w:type="dxa"/>
            <w:tcBorders>
              <w:bottom w:val="single" w:sz="6" w:space="0" w:color="auto"/>
            </w:tcBorders>
          </w:tcPr>
          <w:p w:rsidR="00972F7D" w:rsidRPr="002A048F" w:rsidRDefault="00972F7D" w:rsidP="00972F7D">
            <w:pPr>
              <w:jc w:val="center"/>
              <w:rPr>
                <w:color w:val="000000"/>
                <w:cs/>
              </w:rPr>
            </w:pPr>
            <w:r w:rsidRPr="002A048F">
              <w:rPr>
                <w:color w:val="000000"/>
              </w:rPr>
              <w:t>X</w:t>
            </w:r>
          </w:p>
        </w:tc>
        <w:tc>
          <w:tcPr>
            <w:tcW w:w="514" w:type="dxa"/>
            <w:tcBorders>
              <w:bottom w:val="single" w:sz="6" w:space="0" w:color="auto"/>
            </w:tcBorders>
          </w:tcPr>
          <w:p w:rsidR="00972F7D" w:rsidRPr="00AA3AF5" w:rsidRDefault="00972F7D" w:rsidP="00972F7D">
            <w:pPr>
              <w:jc w:val="center"/>
              <w:rPr>
                <w:u w:val="single"/>
              </w:rPr>
            </w:pPr>
          </w:p>
        </w:tc>
        <w:tc>
          <w:tcPr>
            <w:tcW w:w="514" w:type="dxa"/>
            <w:tcBorders>
              <w:bottom w:val="single" w:sz="6" w:space="0" w:color="auto"/>
            </w:tcBorders>
          </w:tcPr>
          <w:p w:rsidR="00972F7D" w:rsidRPr="00AA3AF5" w:rsidRDefault="00972F7D" w:rsidP="00972F7D">
            <w:pPr>
              <w:jc w:val="center"/>
              <w:rPr>
                <w:cs/>
              </w:rPr>
            </w:pPr>
            <w:r w:rsidRPr="00AA3AF5">
              <w:t>X</w:t>
            </w:r>
          </w:p>
        </w:tc>
        <w:tc>
          <w:tcPr>
            <w:tcW w:w="514" w:type="dxa"/>
            <w:tcBorders>
              <w:bottom w:val="single" w:sz="6" w:space="0" w:color="auto"/>
            </w:tcBorders>
          </w:tcPr>
          <w:p w:rsidR="00972F7D" w:rsidRPr="00AA3AF5" w:rsidRDefault="00972F7D" w:rsidP="00972F7D">
            <w:pPr>
              <w:jc w:val="center"/>
              <w:rPr>
                <w:cs/>
              </w:rPr>
            </w:pPr>
          </w:p>
        </w:tc>
      </w:tr>
    </w:tbl>
    <w:p w:rsidR="003D34A9" w:rsidRPr="00AA3AF5" w:rsidRDefault="003D34A9" w:rsidP="003D34A9"/>
    <w:p w:rsidR="003D34A9" w:rsidRPr="00AA3AF5" w:rsidRDefault="003D34A9" w:rsidP="003D34A9"/>
    <w:p w:rsidR="005C3B95" w:rsidRDefault="003D34A9">
      <w:r w:rsidRPr="00AA3AF5">
        <w:br w:type="page"/>
      </w:r>
    </w:p>
    <w:tbl>
      <w:tblPr>
        <w:tblW w:w="14494" w:type="dxa"/>
        <w:tblCellMar>
          <w:left w:w="0" w:type="dxa"/>
          <w:right w:w="0" w:type="dxa"/>
        </w:tblCellMar>
        <w:tblLook w:val="0000" w:firstRow="0" w:lastRow="0" w:firstColumn="0" w:lastColumn="0" w:noHBand="0" w:noVBand="0"/>
      </w:tblPr>
      <w:tblGrid>
        <w:gridCol w:w="2060"/>
        <w:gridCol w:w="12434"/>
      </w:tblGrid>
      <w:tr w:rsidR="005C3B95" w:rsidRPr="0082629F" w:rsidTr="00CE2989">
        <w:trPr>
          <w:trHeight w:val="255"/>
        </w:trPr>
        <w:tc>
          <w:tcPr>
            <w:tcW w:w="2060" w:type="dxa"/>
            <w:tcBorders>
              <w:top w:val="nil"/>
              <w:left w:val="nil"/>
              <w:bottom w:val="nil"/>
              <w:right w:val="nil"/>
            </w:tcBorders>
            <w:noWrap/>
            <w:tcMar>
              <w:top w:w="20" w:type="dxa"/>
              <w:left w:w="20" w:type="dxa"/>
              <w:bottom w:w="0" w:type="dxa"/>
              <w:right w:w="20" w:type="dxa"/>
            </w:tcMar>
          </w:tcPr>
          <w:p w:rsidR="005C3B95" w:rsidRPr="0082629F" w:rsidRDefault="005C3B95" w:rsidP="00CE2989">
            <w:pPr>
              <w:rPr>
                <w:b/>
                <w:bCs/>
                <w:color w:val="0000FF"/>
              </w:rPr>
            </w:pPr>
            <w:r w:rsidRPr="0082629F">
              <w:rPr>
                <w:b/>
                <w:bCs/>
                <w:color w:val="0000FF"/>
              </w:rPr>
              <w:t xml:space="preserve">Data Set: </w:t>
            </w:r>
          </w:p>
        </w:tc>
        <w:tc>
          <w:tcPr>
            <w:tcW w:w="12434" w:type="dxa"/>
            <w:tcBorders>
              <w:top w:val="nil"/>
              <w:left w:val="nil"/>
              <w:bottom w:val="nil"/>
              <w:right w:val="nil"/>
            </w:tcBorders>
            <w:noWrap/>
            <w:tcMar>
              <w:top w:w="20" w:type="dxa"/>
              <w:left w:w="20" w:type="dxa"/>
              <w:bottom w:w="0" w:type="dxa"/>
              <w:right w:w="20" w:type="dxa"/>
            </w:tcMar>
          </w:tcPr>
          <w:p w:rsidR="005C3B95" w:rsidRPr="0082629F" w:rsidRDefault="00C91F6C" w:rsidP="00CE2989">
            <w:pPr>
              <w:pStyle w:val="Heading3"/>
              <w:rPr>
                <w:color w:val="0000FF"/>
              </w:rPr>
            </w:pPr>
            <w:bookmarkStart w:id="93" w:name="_Toc533094216"/>
            <w:r w:rsidRPr="0082629F">
              <w:rPr>
                <w:color w:val="0000FF"/>
              </w:rPr>
              <w:t xml:space="preserve">Net Stable Funding Ratio </w:t>
            </w:r>
            <w:r w:rsidR="00550B1F">
              <w:rPr>
                <w:color w:val="0000FF"/>
              </w:rPr>
              <w:t>(DS_N</w:t>
            </w:r>
            <w:r w:rsidR="005C3B95" w:rsidRPr="0082629F">
              <w:rPr>
                <w:color w:val="0000FF"/>
              </w:rPr>
              <w:t>FR)</w:t>
            </w:r>
            <w:bookmarkEnd w:id="93"/>
            <w:r w:rsidR="005C3B95" w:rsidRPr="0082629F">
              <w:rPr>
                <w:color w:val="0000FF"/>
              </w:rPr>
              <w:t xml:space="preserve"> </w:t>
            </w:r>
            <w:r w:rsidRPr="0082629F">
              <w:rPr>
                <w:color w:val="0000FF"/>
              </w:rPr>
              <w:t xml:space="preserve">  </w:t>
            </w:r>
          </w:p>
        </w:tc>
      </w:tr>
      <w:tr w:rsidR="005C3B95" w:rsidRPr="0082629F" w:rsidTr="00CE2989">
        <w:trPr>
          <w:cantSplit/>
          <w:trHeight w:val="60"/>
        </w:trPr>
        <w:tc>
          <w:tcPr>
            <w:tcW w:w="0" w:type="auto"/>
            <w:tcBorders>
              <w:top w:val="nil"/>
              <w:left w:val="nil"/>
              <w:bottom w:val="nil"/>
              <w:right w:val="nil"/>
            </w:tcBorders>
            <w:noWrap/>
            <w:tcMar>
              <w:top w:w="20" w:type="dxa"/>
              <w:left w:w="20" w:type="dxa"/>
              <w:bottom w:w="0" w:type="dxa"/>
              <w:right w:w="20" w:type="dxa"/>
            </w:tcMar>
          </w:tcPr>
          <w:p w:rsidR="005C3B95" w:rsidRPr="0082629F" w:rsidRDefault="005C3B95" w:rsidP="00CE2989">
            <w:pPr>
              <w:rPr>
                <w:b/>
                <w:bCs/>
                <w:color w:val="0000FF"/>
              </w:rPr>
            </w:pPr>
            <w:r w:rsidRPr="0082629F">
              <w:rPr>
                <w:b/>
                <w:bCs/>
                <w:color w:val="0000FF"/>
              </w:rPr>
              <w:t xml:space="preserve">Frequency: </w:t>
            </w:r>
          </w:p>
        </w:tc>
        <w:tc>
          <w:tcPr>
            <w:tcW w:w="12434" w:type="dxa"/>
            <w:tcBorders>
              <w:top w:val="nil"/>
              <w:left w:val="nil"/>
              <w:bottom w:val="nil"/>
              <w:right w:val="nil"/>
            </w:tcBorders>
            <w:noWrap/>
            <w:tcMar>
              <w:top w:w="20" w:type="dxa"/>
              <w:left w:w="20" w:type="dxa"/>
              <w:bottom w:w="0" w:type="dxa"/>
              <w:right w:w="20" w:type="dxa"/>
            </w:tcMar>
          </w:tcPr>
          <w:p w:rsidR="005C3B95" w:rsidRPr="0082629F" w:rsidRDefault="00C91F6C" w:rsidP="00CE2989">
            <w:pPr>
              <w:rPr>
                <w:color w:val="0000FF"/>
              </w:rPr>
            </w:pPr>
            <w:r w:rsidRPr="0082629F">
              <w:rPr>
                <w:b/>
                <w:bCs/>
                <w:color w:val="0000FF"/>
              </w:rPr>
              <w:t>Quarterly</w:t>
            </w:r>
            <w:r w:rsidR="005C3B95" w:rsidRPr="0082629F">
              <w:rPr>
                <w:color w:val="0000FF"/>
              </w:rPr>
              <w:t xml:space="preserve"> </w:t>
            </w:r>
          </w:p>
        </w:tc>
      </w:tr>
      <w:tr w:rsidR="0082629F" w:rsidRPr="0082629F" w:rsidTr="00CE2989">
        <w:trPr>
          <w:cantSplit/>
          <w:trHeight w:val="255"/>
        </w:trPr>
        <w:tc>
          <w:tcPr>
            <w:tcW w:w="0" w:type="auto"/>
            <w:tcBorders>
              <w:top w:val="nil"/>
              <w:left w:val="nil"/>
              <w:bottom w:val="nil"/>
              <w:right w:val="nil"/>
            </w:tcBorders>
            <w:noWrap/>
            <w:tcMar>
              <w:top w:w="20" w:type="dxa"/>
              <w:left w:w="20" w:type="dxa"/>
              <w:bottom w:w="0" w:type="dxa"/>
              <w:right w:w="20" w:type="dxa"/>
            </w:tcMar>
          </w:tcPr>
          <w:p w:rsidR="005C3B95" w:rsidRPr="0082629F" w:rsidRDefault="005C3B95" w:rsidP="00CE2989">
            <w:pPr>
              <w:rPr>
                <w:b/>
                <w:bCs/>
                <w:color w:val="0000FF"/>
              </w:rPr>
            </w:pPr>
            <w:r w:rsidRPr="0082629F">
              <w:rPr>
                <w:b/>
                <w:bCs/>
                <w:color w:val="0000FF"/>
              </w:rPr>
              <w:t xml:space="preserve">Remark: </w:t>
            </w:r>
          </w:p>
        </w:tc>
        <w:tc>
          <w:tcPr>
            <w:tcW w:w="12434" w:type="dxa"/>
            <w:tcBorders>
              <w:top w:val="nil"/>
              <w:left w:val="nil"/>
              <w:bottom w:val="nil"/>
              <w:right w:val="nil"/>
            </w:tcBorders>
            <w:noWrap/>
            <w:tcMar>
              <w:top w:w="20" w:type="dxa"/>
              <w:left w:w="20" w:type="dxa"/>
              <w:bottom w:w="0" w:type="dxa"/>
              <w:right w:w="20" w:type="dxa"/>
            </w:tcMar>
          </w:tcPr>
          <w:p w:rsidR="005C3B95" w:rsidRPr="0082629F" w:rsidRDefault="005C3B95" w:rsidP="0082629F">
            <w:pPr>
              <w:rPr>
                <w:b/>
                <w:bCs/>
                <w:color w:val="0000FF"/>
                <w:cs/>
              </w:rPr>
            </w:pPr>
            <w:r w:rsidRPr="0082629F">
              <w:rPr>
                <w:b/>
                <w:bCs/>
                <w:color w:val="0000FF"/>
                <w:cs/>
              </w:rPr>
              <w:t>เริ่มส่งตั้งแต่</w:t>
            </w:r>
            <w:r w:rsidR="0082629F" w:rsidRPr="0082629F">
              <w:rPr>
                <w:rFonts w:hint="cs"/>
                <w:b/>
                <w:bCs/>
                <w:color w:val="0000FF"/>
                <w:cs/>
              </w:rPr>
              <w:t>งวด</w:t>
            </w:r>
            <w:r w:rsidR="0082629F" w:rsidRPr="0082629F">
              <w:rPr>
                <w:b/>
                <w:bCs/>
                <w:color w:val="0000FF"/>
                <w:cs/>
              </w:rPr>
              <w:t>ไตรมาสที่ 1 ปี 2562</w:t>
            </w:r>
          </w:p>
        </w:tc>
      </w:tr>
    </w:tbl>
    <w:p w:rsidR="004D6EAF" w:rsidRPr="0082629F" w:rsidRDefault="004D6EAF" w:rsidP="004D6EAF">
      <w:pPr>
        <w:rPr>
          <w:color w:val="0000FF"/>
        </w:rPr>
      </w:pPr>
    </w:p>
    <w:tbl>
      <w:tblPr>
        <w:tblW w:w="1319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782"/>
        <w:gridCol w:w="1628"/>
        <w:gridCol w:w="4672"/>
        <w:gridCol w:w="514"/>
        <w:gridCol w:w="514"/>
        <w:gridCol w:w="514"/>
        <w:gridCol w:w="514"/>
        <w:gridCol w:w="514"/>
        <w:gridCol w:w="514"/>
        <w:gridCol w:w="514"/>
        <w:gridCol w:w="514"/>
      </w:tblGrid>
      <w:tr w:rsidR="0082629F" w:rsidRPr="0082629F" w:rsidTr="00B54D85">
        <w:trPr>
          <w:cantSplit/>
          <w:trHeight w:val="270"/>
          <w:tblHeader/>
        </w:trPr>
        <w:tc>
          <w:tcPr>
            <w:tcW w:w="2782"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82629F" w:rsidRPr="0082629F" w:rsidRDefault="0082629F" w:rsidP="00B54D85">
            <w:pPr>
              <w:rPr>
                <w:color w:val="0000FF"/>
              </w:rPr>
            </w:pPr>
            <w:r w:rsidRPr="0082629F">
              <w:rPr>
                <w:color w:val="0000FF"/>
              </w:rPr>
              <w:t xml:space="preserve">Data Element </w:t>
            </w:r>
          </w:p>
        </w:tc>
        <w:tc>
          <w:tcPr>
            <w:tcW w:w="1628"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82629F" w:rsidRPr="0082629F" w:rsidRDefault="0082629F" w:rsidP="00B54D85">
            <w:pPr>
              <w:rPr>
                <w:color w:val="0000FF"/>
              </w:rPr>
            </w:pPr>
            <w:r w:rsidRPr="0082629F">
              <w:rPr>
                <w:color w:val="0000FF"/>
              </w:rPr>
              <w:t xml:space="preserve">Data Type </w:t>
            </w:r>
          </w:p>
        </w:tc>
        <w:tc>
          <w:tcPr>
            <w:tcW w:w="4672"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82629F" w:rsidRPr="0082629F" w:rsidRDefault="0082629F" w:rsidP="00B54D85">
            <w:pPr>
              <w:rPr>
                <w:color w:val="0000FF"/>
              </w:rPr>
            </w:pPr>
            <w:r w:rsidRPr="0082629F">
              <w:rPr>
                <w:color w:val="0000FF"/>
              </w:rPr>
              <w:t xml:space="preserve">Description </w:t>
            </w:r>
          </w:p>
        </w:tc>
        <w:tc>
          <w:tcPr>
            <w:tcW w:w="1028" w:type="dxa"/>
            <w:gridSpan w:val="2"/>
            <w:tcBorders>
              <w:top w:val="single" w:sz="6" w:space="0" w:color="auto"/>
            </w:tcBorders>
            <w:shd w:val="clear" w:color="auto" w:fill="CCFFFF"/>
          </w:tcPr>
          <w:p w:rsidR="0082629F" w:rsidRPr="0082629F" w:rsidRDefault="0082629F" w:rsidP="00B54D85">
            <w:pPr>
              <w:jc w:val="center"/>
              <w:rPr>
                <w:color w:val="0000FF"/>
              </w:rPr>
            </w:pPr>
            <w:proofErr w:type="spellStart"/>
            <w:r w:rsidRPr="0082629F">
              <w:rPr>
                <w:color w:val="0000FF"/>
                <w:cs/>
              </w:rPr>
              <w:t>ธพ</w:t>
            </w:r>
            <w:proofErr w:type="spellEnd"/>
            <w:r w:rsidRPr="0082629F">
              <w:rPr>
                <w:color w:val="0000FF"/>
                <w:cs/>
              </w:rPr>
              <w:t>.</w:t>
            </w:r>
            <w:r w:rsidRPr="0082629F">
              <w:rPr>
                <w:color w:val="0000FF"/>
              </w:rPr>
              <w:t xml:space="preserve"> </w:t>
            </w:r>
          </w:p>
        </w:tc>
        <w:tc>
          <w:tcPr>
            <w:tcW w:w="1028" w:type="dxa"/>
            <w:gridSpan w:val="2"/>
            <w:tcBorders>
              <w:top w:val="single" w:sz="6" w:space="0" w:color="auto"/>
            </w:tcBorders>
            <w:shd w:val="clear" w:color="auto" w:fill="CCFFFF"/>
          </w:tcPr>
          <w:p w:rsidR="0082629F" w:rsidRPr="0082629F" w:rsidRDefault="0082629F" w:rsidP="00B54D85">
            <w:pPr>
              <w:jc w:val="center"/>
              <w:rPr>
                <w:color w:val="0000FF"/>
              </w:rPr>
            </w:pPr>
            <w:r w:rsidRPr="0082629F">
              <w:rPr>
                <w:color w:val="0000FF"/>
                <w:cs/>
              </w:rPr>
              <w:t>บง.</w:t>
            </w:r>
          </w:p>
        </w:tc>
        <w:tc>
          <w:tcPr>
            <w:tcW w:w="1028" w:type="dxa"/>
            <w:gridSpan w:val="2"/>
            <w:tcBorders>
              <w:top w:val="single" w:sz="6" w:space="0" w:color="auto"/>
            </w:tcBorders>
            <w:shd w:val="clear" w:color="auto" w:fill="CCFFFF"/>
          </w:tcPr>
          <w:p w:rsidR="0082629F" w:rsidRPr="0082629F" w:rsidRDefault="0082629F" w:rsidP="00B54D85">
            <w:pPr>
              <w:jc w:val="center"/>
              <w:rPr>
                <w:color w:val="0000FF"/>
              </w:rPr>
            </w:pPr>
            <w:proofErr w:type="spellStart"/>
            <w:r w:rsidRPr="0082629F">
              <w:rPr>
                <w:color w:val="0000FF"/>
                <w:cs/>
              </w:rPr>
              <w:t>บค</w:t>
            </w:r>
            <w:proofErr w:type="spellEnd"/>
            <w:r w:rsidRPr="0082629F">
              <w:rPr>
                <w:color w:val="0000FF"/>
                <w:cs/>
              </w:rPr>
              <w:t>.</w:t>
            </w:r>
          </w:p>
        </w:tc>
        <w:tc>
          <w:tcPr>
            <w:tcW w:w="1028" w:type="dxa"/>
            <w:gridSpan w:val="2"/>
            <w:tcBorders>
              <w:top w:val="single" w:sz="6" w:space="0" w:color="auto"/>
            </w:tcBorders>
            <w:shd w:val="clear" w:color="auto" w:fill="CCFFFF"/>
          </w:tcPr>
          <w:p w:rsidR="0082629F" w:rsidRPr="0082629F" w:rsidRDefault="0082629F" w:rsidP="00B54D85">
            <w:pPr>
              <w:jc w:val="center"/>
              <w:rPr>
                <w:color w:val="0000FF"/>
              </w:rPr>
            </w:pPr>
            <w:r w:rsidRPr="0082629F">
              <w:rPr>
                <w:color w:val="0000FF"/>
              </w:rPr>
              <w:t>SFI</w:t>
            </w:r>
          </w:p>
        </w:tc>
      </w:tr>
      <w:tr w:rsidR="0082629F" w:rsidRPr="0082629F" w:rsidTr="00B54D85">
        <w:trPr>
          <w:cantSplit/>
          <w:trHeight w:val="270"/>
          <w:tblHeader/>
        </w:trPr>
        <w:tc>
          <w:tcPr>
            <w:tcW w:w="2782"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82629F" w:rsidRPr="0082629F" w:rsidRDefault="0082629F" w:rsidP="00B54D85">
            <w:pPr>
              <w:rPr>
                <w:color w:val="0000FF"/>
              </w:rPr>
            </w:pPr>
          </w:p>
        </w:tc>
        <w:tc>
          <w:tcPr>
            <w:tcW w:w="1628"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82629F" w:rsidRPr="0082629F" w:rsidRDefault="0082629F" w:rsidP="00B54D85">
            <w:pPr>
              <w:rPr>
                <w:color w:val="0000FF"/>
              </w:rPr>
            </w:pPr>
          </w:p>
        </w:tc>
        <w:tc>
          <w:tcPr>
            <w:tcW w:w="4672"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82629F" w:rsidRPr="0082629F" w:rsidRDefault="0082629F" w:rsidP="00B54D85">
            <w:pPr>
              <w:rPr>
                <w:color w:val="0000FF"/>
              </w:rPr>
            </w:pPr>
          </w:p>
        </w:tc>
        <w:tc>
          <w:tcPr>
            <w:tcW w:w="514" w:type="dxa"/>
            <w:shd w:val="clear" w:color="auto" w:fill="CCFFFF"/>
          </w:tcPr>
          <w:p w:rsidR="0082629F" w:rsidRPr="0082629F" w:rsidRDefault="0082629F" w:rsidP="00B54D85">
            <w:pPr>
              <w:jc w:val="center"/>
              <w:rPr>
                <w:color w:val="0000FF"/>
              </w:rPr>
            </w:pPr>
            <w:r w:rsidRPr="0082629F">
              <w:rPr>
                <w:color w:val="0000FF"/>
              </w:rPr>
              <w:t>M</w:t>
            </w:r>
          </w:p>
        </w:tc>
        <w:tc>
          <w:tcPr>
            <w:tcW w:w="514" w:type="dxa"/>
            <w:shd w:val="clear" w:color="auto" w:fill="CCFFFF"/>
          </w:tcPr>
          <w:p w:rsidR="0082629F" w:rsidRPr="0082629F" w:rsidRDefault="0082629F" w:rsidP="00B54D85">
            <w:pPr>
              <w:jc w:val="center"/>
              <w:rPr>
                <w:color w:val="0000FF"/>
              </w:rPr>
            </w:pPr>
            <w:r w:rsidRPr="0082629F">
              <w:rPr>
                <w:color w:val="0000FF"/>
              </w:rPr>
              <w:t>O</w:t>
            </w:r>
          </w:p>
        </w:tc>
        <w:tc>
          <w:tcPr>
            <w:tcW w:w="514" w:type="dxa"/>
            <w:shd w:val="clear" w:color="auto" w:fill="CCFFFF"/>
          </w:tcPr>
          <w:p w:rsidR="0082629F" w:rsidRPr="0082629F" w:rsidRDefault="0082629F" w:rsidP="00B54D85">
            <w:pPr>
              <w:jc w:val="center"/>
              <w:rPr>
                <w:color w:val="0000FF"/>
              </w:rPr>
            </w:pPr>
            <w:r w:rsidRPr="0082629F">
              <w:rPr>
                <w:color w:val="0000FF"/>
              </w:rPr>
              <w:t>M</w:t>
            </w:r>
          </w:p>
        </w:tc>
        <w:tc>
          <w:tcPr>
            <w:tcW w:w="514" w:type="dxa"/>
            <w:shd w:val="clear" w:color="auto" w:fill="CCFFFF"/>
          </w:tcPr>
          <w:p w:rsidR="0082629F" w:rsidRPr="0082629F" w:rsidRDefault="0082629F" w:rsidP="00B54D85">
            <w:pPr>
              <w:jc w:val="center"/>
              <w:rPr>
                <w:color w:val="0000FF"/>
              </w:rPr>
            </w:pPr>
            <w:r w:rsidRPr="0082629F">
              <w:rPr>
                <w:color w:val="0000FF"/>
              </w:rPr>
              <w:t>O</w:t>
            </w:r>
          </w:p>
        </w:tc>
        <w:tc>
          <w:tcPr>
            <w:tcW w:w="514" w:type="dxa"/>
            <w:shd w:val="clear" w:color="auto" w:fill="CCFFFF"/>
          </w:tcPr>
          <w:p w:rsidR="0082629F" w:rsidRPr="0082629F" w:rsidRDefault="0082629F" w:rsidP="00B54D85">
            <w:pPr>
              <w:jc w:val="center"/>
              <w:rPr>
                <w:color w:val="0000FF"/>
              </w:rPr>
            </w:pPr>
            <w:r w:rsidRPr="0082629F">
              <w:rPr>
                <w:color w:val="0000FF"/>
              </w:rPr>
              <w:t>M</w:t>
            </w:r>
          </w:p>
        </w:tc>
        <w:tc>
          <w:tcPr>
            <w:tcW w:w="514" w:type="dxa"/>
            <w:shd w:val="clear" w:color="auto" w:fill="CCFFFF"/>
          </w:tcPr>
          <w:p w:rsidR="0082629F" w:rsidRPr="0082629F" w:rsidRDefault="0082629F" w:rsidP="00B54D85">
            <w:pPr>
              <w:jc w:val="center"/>
              <w:rPr>
                <w:color w:val="0000FF"/>
              </w:rPr>
            </w:pPr>
            <w:r w:rsidRPr="0082629F">
              <w:rPr>
                <w:color w:val="0000FF"/>
              </w:rPr>
              <w:t>O</w:t>
            </w:r>
          </w:p>
        </w:tc>
        <w:tc>
          <w:tcPr>
            <w:tcW w:w="514" w:type="dxa"/>
            <w:shd w:val="clear" w:color="auto" w:fill="CCFFFF"/>
          </w:tcPr>
          <w:p w:rsidR="0082629F" w:rsidRPr="0082629F" w:rsidRDefault="0082629F" w:rsidP="00B54D85">
            <w:pPr>
              <w:jc w:val="center"/>
              <w:rPr>
                <w:color w:val="0000FF"/>
              </w:rPr>
            </w:pPr>
            <w:r w:rsidRPr="0082629F">
              <w:rPr>
                <w:color w:val="0000FF"/>
              </w:rPr>
              <w:t>M</w:t>
            </w:r>
          </w:p>
        </w:tc>
        <w:tc>
          <w:tcPr>
            <w:tcW w:w="514" w:type="dxa"/>
            <w:shd w:val="clear" w:color="auto" w:fill="CCFFFF"/>
          </w:tcPr>
          <w:p w:rsidR="0082629F" w:rsidRPr="0082629F" w:rsidRDefault="0082629F" w:rsidP="00B54D85">
            <w:pPr>
              <w:jc w:val="center"/>
              <w:rPr>
                <w:color w:val="0000FF"/>
              </w:rPr>
            </w:pPr>
            <w:r w:rsidRPr="0082629F">
              <w:rPr>
                <w:color w:val="0000FF"/>
              </w:rPr>
              <w:t>O</w:t>
            </w:r>
          </w:p>
        </w:tc>
      </w:tr>
      <w:tr w:rsidR="0082629F" w:rsidRPr="0082629F" w:rsidTr="00B54D85">
        <w:trPr>
          <w:trHeight w:val="255"/>
        </w:trPr>
        <w:tc>
          <w:tcPr>
            <w:tcW w:w="2782" w:type="dxa"/>
            <w:tcBorders>
              <w:top w:val="dotted" w:sz="4" w:space="0" w:color="auto"/>
              <w:left w:val="single" w:sz="6" w:space="0" w:color="auto"/>
            </w:tcBorders>
            <w:tcMar>
              <w:top w:w="20" w:type="dxa"/>
              <w:left w:w="20" w:type="dxa"/>
              <w:bottom w:w="0" w:type="dxa"/>
              <w:right w:w="20" w:type="dxa"/>
            </w:tcMar>
          </w:tcPr>
          <w:p w:rsidR="0082629F" w:rsidRPr="0082629F" w:rsidRDefault="0082629F" w:rsidP="0082629F">
            <w:pPr>
              <w:rPr>
                <w:color w:val="0000FF"/>
              </w:rPr>
            </w:pPr>
            <w:r w:rsidRPr="0082629F">
              <w:rPr>
                <w:color w:val="0000FF"/>
              </w:rPr>
              <w:t>Organization Id</w:t>
            </w:r>
          </w:p>
        </w:tc>
        <w:tc>
          <w:tcPr>
            <w:tcW w:w="1628" w:type="dxa"/>
            <w:tcBorders>
              <w:top w:val="dotted" w:sz="4" w:space="0" w:color="auto"/>
            </w:tcBorders>
            <w:noWrap/>
            <w:tcMar>
              <w:top w:w="20" w:type="dxa"/>
              <w:left w:w="20" w:type="dxa"/>
              <w:bottom w:w="0" w:type="dxa"/>
              <w:right w:w="20" w:type="dxa"/>
            </w:tcMar>
          </w:tcPr>
          <w:p w:rsidR="0082629F" w:rsidRPr="0082629F" w:rsidRDefault="0082629F" w:rsidP="0082629F">
            <w:pPr>
              <w:rPr>
                <w:color w:val="0000FF"/>
              </w:rPr>
            </w:pPr>
            <w:r w:rsidRPr="0082629F">
              <w:rPr>
                <w:color w:val="0000FF"/>
              </w:rPr>
              <w:t>FI Code</w:t>
            </w:r>
          </w:p>
        </w:tc>
        <w:tc>
          <w:tcPr>
            <w:tcW w:w="4672" w:type="dxa"/>
            <w:tcBorders>
              <w:top w:val="dotted" w:sz="4" w:space="0" w:color="auto"/>
            </w:tcBorders>
            <w:tcMar>
              <w:top w:w="20" w:type="dxa"/>
              <w:left w:w="20" w:type="dxa"/>
              <w:bottom w:w="0" w:type="dxa"/>
              <w:right w:w="20" w:type="dxa"/>
            </w:tcMar>
          </w:tcPr>
          <w:p w:rsidR="0082629F" w:rsidRPr="0082629F" w:rsidRDefault="0082629F" w:rsidP="0082629F">
            <w:pPr>
              <w:rPr>
                <w:color w:val="0000FF"/>
              </w:rPr>
            </w:pPr>
            <w:r w:rsidRPr="0082629F">
              <w:rPr>
                <w:color w:val="0000FF"/>
                <w:cs/>
              </w:rPr>
              <w:t>รหัสสถาบันการเงิน</w:t>
            </w:r>
          </w:p>
        </w:tc>
        <w:tc>
          <w:tcPr>
            <w:tcW w:w="514" w:type="dxa"/>
          </w:tcPr>
          <w:p w:rsidR="0082629F" w:rsidRPr="0082629F" w:rsidRDefault="0082629F" w:rsidP="0082629F">
            <w:pPr>
              <w:jc w:val="center"/>
              <w:rPr>
                <w:color w:val="0000FF"/>
                <w:cs/>
              </w:rPr>
            </w:pPr>
            <w:r w:rsidRPr="0082629F">
              <w:rPr>
                <w:color w:val="0000FF"/>
              </w:rPr>
              <w:t>X</w:t>
            </w:r>
          </w:p>
        </w:tc>
        <w:tc>
          <w:tcPr>
            <w:tcW w:w="514" w:type="dxa"/>
          </w:tcPr>
          <w:p w:rsidR="0082629F" w:rsidRPr="0082629F" w:rsidRDefault="0082629F" w:rsidP="0082629F">
            <w:pPr>
              <w:jc w:val="center"/>
              <w:rPr>
                <w:color w:val="0000FF"/>
                <w:cs/>
              </w:rPr>
            </w:pPr>
          </w:p>
        </w:tc>
        <w:tc>
          <w:tcPr>
            <w:tcW w:w="514" w:type="dxa"/>
          </w:tcPr>
          <w:p w:rsidR="0082629F" w:rsidRPr="0082629F" w:rsidRDefault="0082629F" w:rsidP="0082629F">
            <w:pPr>
              <w:jc w:val="center"/>
              <w:rPr>
                <w:color w:val="0000FF"/>
                <w:cs/>
              </w:rPr>
            </w:pPr>
          </w:p>
        </w:tc>
        <w:tc>
          <w:tcPr>
            <w:tcW w:w="514" w:type="dxa"/>
          </w:tcPr>
          <w:p w:rsidR="0082629F" w:rsidRPr="0082629F" w:rsidRDefault="0082629F" w:rsidP="0082629F">
            <w:pPr>
              <w:jc w:val="center"/>
              <w:rPr>
                <w:color w:val="0000FF"/>
                <w:cs/>
              </w:rPr>
            </w:pPr>
          </w:p>
        </w:tc>
        <w:tc>
          <w:tcPr>
            <w:tcW w:w="514" w:type="dxa"/>
            <w:tcBorders>
              <w:top w:val="dotted" w:sz="4" w:space="0" w:color="auto"/>
            </w:tcBorders>
          </w:tcPr>
          <w:p w:rsidR="0082629F" w:rsidRPr="0082629F" w:rsidRDefault="0082629F" w:rsidP="0082629F">
            <w:pPr>
              <w:jc w:val="center"/>
              <w:rPr>
                <w:color w:val="0000FF"/>
                <w:cs/>
              </w:rPr>
            </w:pPr>
          </w:p>
        </w:tc>
        <w:tc>
          <w:tcPr>
            <w:tcW w:w="514" w:type="dxa"/>
            <w:tcBorders>
              <w:top w:val="dotted" w:sz="4" w:space="0" w:color="auto"/>
            </w:tcBorders>
          </w:tcPr>
          <w:p w:rsidR="0082629F" w:rsidRPr="0082629F" w:rsidRDefault="0082629F" w:rsidP="0082629F">
            <w:pPr>
              <w:jc w:val="center"/>
              <w:rPr>
                <w:color w:val="0000FF"/>
                <w:cs/>
              </w:rPr>
            </w:pPr>
          </w:p>
        </w:tc>
        <w:tc>
          <w:tcPr>
            <w:tcW w:w="514" w:type="dxa"/>
            <w:tcBorders>
              <w:top w:val="dotted" w:sz="4" w:space="0" w:color="auto"/>
            </w:tcBorders>
          </w:tcPr>
          <w:p w:rsidR="0082629F" w:rsidRPr="0082629F" w:rsidRDefault="0082629F" w:rsidP="0082629F">
            <w:pPr>
              <w:jc w:val="center"/>
              <w:rPr>
                <w:color w:val="0000FF"/>
                <w:cs/>
              </w:rPr>
            </w:pPr>
          </w:p>
        </w:tc>
        <w:tc>
          <w:tcPr>
            <w:tcW w:w="514" w:type="dxa"/>
            <w:tcBorders>
              <w:top w:val="dotted" w:sz="4" w:space="0" w:color="auto"/>
            </w:tcBorders>
          </w:tcPr>
          <w:p w:rsidR="0082629F" w:rsidRPr="0082629F" w:rsidRDefault="0082629F" w:rsidP="0082629F">
            <w:pPr>
              <w:jc w:val="center"/>
              <w:rPr>
                <w:color w:val="0000FF"/>
                <w:cs/>
              </w:rPr>
            </w:pPr>
          </w:p>
        </w:tc>
      </w:tr>
      <w:tr w:rsidR="0082629F" w:rsidRPr="0082629F" w:rsidTr="00B54D85">
        <w:trPr>
          <w:trHeight w:val="255"/>
        </w:trPr>
        <w:tc>
          <w:tcPr>
            <w:tcW w:w="2782" w:type="dxa"/>
            <w:tcBorders>
              <w:left w:val="single" w:sz="6" w:space="0" w:color="auto"/>
            </w:tcBorders>
            <w:tcMar>
              <w:top w:w="20" w:type="dxa"/>
              <w:left w:w="20" w:type="dxa"/>
              <w:bottom w:w="0" w:type="dxa"/>
              <w:right w:w="20" w:type="dxa"/>
            </w:tcMar>
          </w:tcPr>
          <w:p w:rsidR="0082629F" w:rsidRPr="0082629F" w:rsidRDefault="0082629F" w:rsidP="0082629F">
            <w:pPr>
              <w:rPr>
                <w:color w:val="0000FF"/>
              </w:rPr>
            </w:pPr>
            <w:r w:rsidRPr="0082629F">
              <w:rPr>
                <w:color w:val="0000FF"/>
              </w:rPr>
              <w:t>Data Set Date</w:t>
            </w:r>
          </w:p>
        </w:tc>
        <w:tc>
          <w:tcPr>
            <w:tcW w:w="1628" w:type="dxa"/>
            <w:noWrap/>
            <w:tcMar>
              <w:top w:w="20" w:type="dxa"/>
              <w:left w:w="20" w:type="dxa"/>
              <w:bottom w:w="0" w:type="dxa"/>
              <w:right w:w="20" w:type="dxa"/>
            </w:tcMar>
          </w:tcPr>
          <w:p w:rsidR="0082629F" w:rsidRPr="0082629F" w:rsidRDefault="0082629F" w:rsidP="0082629F">
            <w:pPr>
              <w:rPr>
                <w:color w:val="0000FF"/>
              </w:rPr>
            </w:pPr>
            <w:r w:rsidRPr="0082629F">
              <w:rPr>
                <w:color w:val="0000FF"/>
              </w:rPr>
              <w:t>Date</w:t>
            </w:r>
          </w:p>
        </w:tc>
        <w:tc>
          <w:tcPr>
            <w:tcW w:w="4672" w:type="dxa"/>
            <w:tcMar>
              <w:top w:w="20" w:type="dxa"/>
              <w:left w:w="20" w:type="dxa"/>
              <w:bottom w:w="0" w:type="dxa"/>
              <w:right w:w="20" w:type="dxa"/>
            </w:tcMar>
          </w:tcPr>
          <w:p w:rsidR="0082629F" w:rsidRPr="0082629F" w:rsidRDefault="0082629F" w:rsidP="0082629F">
            <w:pPr>
              <w:rPr>
                <w:color w:val="0000FF"/>
                <w:cs/>
              </w:rPr>
            </w:pPr>
            <w:r w:rsidRPr="0082629F">
              <w:rPr>
                <w:color w:val="0000FF"/>
                <w:cs/>
              </w:rPr>
              <w:t>วันที่ชุดข้อมูล</w:t>
            </w:r>
          </w:p>
        </w:tc>
        <w:tc>
          <w:tcPr>
            <w:tcW w:w="514" w:type="dxa"/>
          </w:tcPr>
          <w:p w:rsidR="0082629F" w:rsidRPr="0082629F" w:rsidRDefault="0082629F" w:rsidP="0082629F">
            <w:pPr>
              <w:jc w:val="center"/>
              <w:rPr>
                <w:color w:val="0000FF"/>
                <w:cs/>
              </w:rPr>
            </w:pPr>
            <w:r w:rsidRPr="0082629F">
              <w:rPr>
                <w:color w:val="0000FF"/>
              </w:rPr>
              <w:t>X</w:t>
            </w:r>
          </w:p>
        </w:tc>
        <w:tc>
          <w:tcPr>
            <w:tcW w:w="514" w:type="dxa"/>
          </w:tcPr>
          <w:p w:rsidR="0082629F" w:rsidRPr="0082629F" w:rsidRDefault="0082629F" w:rsidP="0082629F">
            <w:pPr>
              <w:jc w:val="center"/>
              <w:rPr>
                <w:color w:val="0000FF"/>
                <w:cs/>
              </w:rPr>
            </w:pPr>
          </w:p>
        </w:tc>
        <w:tc>
          <w:tcPr>
            <w:tcW w:w="514" w:type="dxa"/>
          </w:tcPr>
          <w:p w:rsidR="0082629F" w:rsidRPr="0082629F" w:rsidRDefault="0082629F" w:rsidP="0082629F">
            <w:pPr>
              <w:jc w:val="center"/>
              <w:rPr>
                <w:color w:val="0000FF"/>
                <w:cs/>
              </w:rPr>
            </w:pPr>
          </w:p>
        </w:tc>
        <w:tc>
          <w:tcPr>
            <w:tcW w:w="514" w:type="dxa"/>
          </w:tcPr>
          <w:p w:rsidR="0082629F" w:rsidRPr="0082629F" w:rsidRDefault="0082629F" w:rsidP="0082629F">
            <w:pPr>
              <w:jc w:val="center"/>
              <w:rPr>
                <w:color w:val="0000FF"/>
                <w:cs/>
              </w:rPr>
            </w:pPr>
          </w:p>
        </w:tc>
        <w:tc>
          <w:tcPr>
            <w:tcW w:w="514" w:type="dxa"/>
          </w:tcPr>
          <w:p w:rsidR="0082629F" w:rsidRPr="0082629F" w:rsidRDefault="0082629F" w:rsidP="0082629F">
            <w:pPr>
              <w:jc w:val="center"/>
              <w:rPr>
                <w:color w:val="0000FF"/>
                <w:cs/>
              </w:rPr>
            </w:pPr>
          </w:p>
        </w:tc>
        <w:tc>
          <w:tcPr>
            <w:tcW w:w="514" w:type="dxa"/>
          </w:tcPr>
          <w:p w:rsidR="0082629F" w:rsidRPr="0082629F" w:rsidRDefault="0082629F" w:rsidP="0082629F">
            <w:pPr>
              <w:jc w:val="center"/>
              <w:rPr>
                <w:color w:val="0000FF"/>
                <w:cs/>
              </w:rPr>
            </w:pPr>
          </w:p>
        </w:tc>
        <w:tc>
          <w:tcPr>
            <w:tcW w:w="514" w:type="dxa"/>
          </w:tcPr>
          <w:p w:rsidR="0082629F" w:rsidRPr="0082629F" w:rsidRDefault="0082629F" w:rsidP="0082629F">
            <w:pPr>
              <w:jc w:val="center"/>
              <w:rPr>
                <w:color w:val="0000FF"/>
                <w:cs/>
              </w:rPr>
            </w:pPr>
          </w:p>
        </w:tc>
        <w:tc>
          <w:tcPr>
            <w:tcW w:w="514" w:type="dxa"/>
          </w:tcPr>
          <w:p w:rsidR="0082629F" w:rsidRPr="0082629F" w:rsidRDefault="0082629F" w:rsidP="0082629F">
            <w:pPr>
              <w:jc w:val="center"/>
              <w:rPr>
                <w:color w:val="0000FF"/>
                <w:cs/>
              </w:rPr>
            </w:pPr>
          </w:p>
        </w:tc>
      </w:tr>
      <w:tr w:rsidR="0082629F" w:rsidRPr="0082629F" w:rsidTr="00B54D85">
        <w:trPr>
          <w:trHeight w:val="160"/>
        </w:trPr>
        <w:tc>
          <w:tcPr>
            <w:tcW w:w="2782" w:type="dxa"/>
            <w:tcBorders>
              <w:left w:val="single" w:sz="6" w:space="0" w:color="auto"/>
            </w:tcBorders>
            <w:tcMar>
              <w:top w:w="20" w:type="dxa"/>
              <w:left w:w="20" w:type="dxa"/>
              <w:bottom w:w="0" w:type="dxa"/>
              <w:right w:w="20" w:type="dxa"/>
            </w:tcMar>
          </w:tcPr>
          <w:p w:rsidR="0082629F" w:rsidRPr="0082629F" w:rsidRDefault="0082629F" w:rsidP="0082629F">
            <w:pPr>
              <w:rPr>
                <w:color w:val="0000FF"/>
              </w:rPr>
            </w:pPr>
            <w:r w:rsidRPr="0082629F">
              <w:rPr>
                <w:color w:val="0000FF"/>
              </w:rPr>
              <w:t>FI Reporting Group Id</w:t>
            </w:r>
          </w:p>
        </w:tc>
        <w:tc>
          <w:tcPr>
            <w:tcW w:w="1628" w:type="dxa"/>
            <w:noWrap/>
            <w:tcMar>
              <w:top w:w="20" w:type="dxa"/>
              <w:left w:w="20" w:type="dxa"/>
              <w:bottom w:w="0" w:type="dxa"/>
              <w:right w:w="20" w:type="dxa"/>
            </w:tcMar>
          </w:tcPr>
          <w:p w:rsidR="0082629F" w:rsidRPr="0082629F" w:rsidRDefault="0082629F" w:rsidP="0082629F">
            <w:pPr>
              <w:rPr>
                <w:color w:val="0000FF"/>
              </w:rPr>
            </w:pPr>
            <w:r w:rsidRPr="0082629F">
              <w:rPr>
                <w:color w:val="0000FF"/>
              </w:rPr>
              <w:t>Classification</w:t>
            </w:r>
          </w:p>
        </w:tc>
        <w:tc>
          <w:tcPr>
            <w:tcW w:w="4672" w:type="dxa"/>
            <w:tcMar>
              <w:top w:w="20" w:type="dxa"/>
              <w:left w:w="20" w:type="dxa"/>
              <w:bottom w:w="0" w:type="dxa"/>
              <w:right w:w="20" w:type="dxa"/>
            </w:tcMar>
          </w:tcPr>
          <w:p w:rsidR="0082629F" w:rsidRPr="0082629F" w:rsidRDefault="0082629F" w:rsidP="0082629F">
            <w:pPr>
              <w:rPr>
                <w:color w:val="0000FF"/>
              </w:rPr>
            </w:pPr>
            <w:r w:rsidRPr="0082629F">
              <w:rPr>
                <w:color w:val="0000FF"/>
                <w:cs/>
              </w:rPr>
              <w:t>ชุดข้อมูลของสถาบันการเงิน</w:t>
            </w:r>
          </w:p>
        </w:tc>
        <w:tc>
          <w:tcPr>
            <w:tcW w:w="514" w:type="dxa"/>
          </w:tcPr>
          <w:p w:rsidR="0082629F" w:rsidRPr="0082629F" w:rsidRDefault="0082629F" w:rsidP="0082629F">
            <w:pPr>
              <w:jc w:val="center"/>
              <w:rPr>
                <w:color w:val="0000FF"/>
                <w:cs/>
              </w:rPr>
            </w:pPr>
            <w:r w:rsidRPr="0082629F">
              <w:rPr>
                <w:color w:val="0000FF"/>
              </w:rPr>
              <w:t>X</w:t>
            </w:r>
          </w:p>
        </w:tc>
        <w:tc>
          <w:tcPr>
            <w:tcW w:w="514" w:type="dxa"/>
          </w:tcPr>
          <w:p w:rsidR="0082629F" w:rsidRPr="0082629F" w:rsidRDefault="0082629F" w:rsidP="0082629F">
            <w:pPr>
              <w:jc w:val="center"/>
              <w:rPr>
                <w:color w:val="0000FF"/>
                <w:cs/>
              </w:rPr>
            </w:pPr>
          </w:p>
        </w:tc>
        <w:tc>
          <w:tcPr>
            <w:tcW w:w="514" w:type="dxa"/>
          </w:tcPr>
          <w:p w:rsidR="0082629F" w:rsidRPr="0082629F" w:rsidRDefault="0082629F" w:rsidP="0082629F">
            <w:pPr>
              <w:jc w:val="center"/>
              <w:rPr>
                <w:color w:val="0000FF"/>
                <w:cs/>
              </w:rPr>
            </w:pPr>
          </w:p>
        </w:tc>
        <w:tc>
          <w:tcPr>
            <w:tcW w:w="514" w:type="dxa"/>
          </w:tcPr>
          <w:p w:rsidR="0082629F" w:rsidRPr="0082629F" w:rsidRDefault="0082629F" w:rsidP="0082629F">
            <w:pPr>
              <w:jc w:val="center"/>
              <w:rPr>
                <w:color w:val="0000FF"/>
                <w:cs/>
              </w:rPr>
            </w:pPr>
          </w:p>
        </w:tc>
        <w:tc>
          <w:tcPr>
            <w:tcW w:w="514" w:type="dxa"/>
          </w:tcPr>
          <w:p w:rsidR="0082629F" w:rsidRPr="0082629F" w:rsidRDefault="0082629F" w:rsidP="0082629F">
            <w:pPr>
              <w:jc w:val="center"/>
              <w:rPr>
                <w:color w:val="0000FF"/>
                <w:cs/>
              </w:rPr>
            </w:pPr>
          </w:p>
        </w:tc>
        <w:tc>
          <w:tcPr>
            <w:tcW w:w="514" w:type="dxa"/>
          </w:tcPr>
          <w:p w:rsidR="0082629F" w:rsidRPr="0082629F" w:rsidRDefault="0082629F" w:rsidP="0082629F">
            <w:pPr>
              <w:jc w:val="center"/>
              <w:rPr>
                <w:color w:val="0000FF"/>
                <w:cs/>
              </w:rPr>
            </w:pPr>
          </w:p>
        </w:tc>
        <w:tc>
          <w:tcPr>
            <w:tcW w:w="514" w:type="dxa"/>
          </w:tcPr>
          <w:p w:rsidR="0082629F" w:rsidRPr="0082629F" w:rsidRDefault="0082629F" w:rsidP="0082629F">
            <w:pPr>
              <w:jc w:val="center"/>
              <w:rPr>
                <w:color w:val="0000FF"/>
                <w:cs/>
              </w:rPr>
            </w:pPr>
          </w:p>
        </w:tc>
        <w:tc>
          <w:tcPr>
            <w:tcW w:w="514" w:type="dxa"/>
          </w:tcPr>
          <w:p w:rsidR="0082629F" w:rsidRPr="0082629F" w:rsidRDefault="0082629F" w:rsidP="0082629F">
            <w:pPr>
              <w:jc w:val="center"/>
              <w:rPr>
                <w:color w:val="0000FF"/>
                <w:cs/>
              </w:rPr>
            </w:pPr>
          </w:p>
        </w:tc>
      </w:tr>
      <w:tr w:rsidR="0082629F" w:rsidRPr="0082629F" w:rsidTr="00B54D85">
        <w:trPr>
          <w:trHeight w:val="229"/>
        </w:trPr>
        <w:tc>
          <w:tcPr>
            <w:tcW w:w="2782" w:type="dxa"/>
            <w:tcBorders>
              <w:left w:val="single" w:sz="6" w:space="0" w:color="auto"/>
            </w:tcBorders>
            <w:tcMar>
              <w:top w:w="20" w:type="dxa"/>
              <w:left w:w="20" w:type="dxa"/>
              <w:bottom w:w="0" w:type="dxa"/>
              <w:right w:w="20" w:type="dxa"/>
            </w:tcMar>
          </w:tcPr>
          <w:p w:rsidR="0082629F" w:rsidRPr="0082629F" w:rsidRDefault="0082629F" w:rsidP="0082629F">
            <w:pPr>
              <w:rPr>
                <w:color w:val="0000FF"/>
              </w:rPr>
            </w:pPr>
            <w:r w:rsidRPr="0082629F">
              <w:rPr>
                <w:color w:val="0000FF"/>
              </w:rPr>
              <w:t>Net Stable Funding Ratio Item</w:t>
            </w:r>
          </w:p>
        </w:tc>
        <w:tc>
          <w:tcPr>
            <w:tcW w:w="1628" w:type="dxa"/>
            <w:noWrap/>
            <w:tcMar>
              <w:top w:w="20" w:type="dxa"/>
              <w:left w:w="20" w:type="dxa"/>
              <w:bottom w:w="0" w:type="dxa"/>
              <w:right w:w="20" w:type="dxa"/>
            </w:tcMar>
          </w:tcPr>
          <w:p w:rsidR="0082629F" w:rsidRPr="0082629F" w:rsidRDefault="0082629F" w:rsidP="0082629F">
            <w:pPr>
              <w:rPr>
                <w:color w:val="0000FF"/>
              </w:rPr>
            </w:pPr>
            <w:r w:rsidRPr="0082629F">
              <w:rPr>
                <w:color w:val="0000FF"/>
              </w:rPr>
              <w:t>Classification</w:t>
            </w:r>
          </w:p>
        </w:tc>
        <w:tc>
          <w:tcPr>
            <w:tcW w:w="4672" w:type="dxa"/>
            <w:tcMar>
              <w:top w:w="20" w:type="dxa"/>
              <w:left w:w="20" w:type="dxa"/>
              <w:bottom w:w="0" w:type="dxa"/>
              <w:right w:w="20" w:type="dxa"/>
            </w:tcMar>
          </w:tcPr>
          <w:p w:rsidR="0082629F" w:rsidRPr="0082629F" w:rsidRDefault="0082629F" w:rsidP="0082629F">
            <w:pPr>
              <w:rPr>
                <w:color w:val="0000FF"/>
              </w:rPr>
            </w:pPr>
            <w:r w:rsidRPr="0082629F">
              <w:rPr>
                <w:color w:val="0000FF"/>
                <w:cs/>
              </w:rPr>
              <w:t xml:space="preserve">สินทรัพย์ หนี้สิน และภาระผูกพันใช้ </w:t>
            </w:r>
          </w:p>
          <w:p w:rsidR="0082629F" w:rsidRPr="0082629F" w:rsidRDefault="0082629F" w:rsidP="0082629F">
            <w:pPr>
              <w:rPr>
                <w:color w:val="0000FF"/>
                <w:cs/>
              </w:rPr>
            </w:pPr>
            <w:r w:rsidRPr="0082629F">
              <w:rPr>
                <w:color w:val="0000FF"/>
              </w:rPr>
              <w:t>Classification</w:t>
            </w:r>
            <w:r w:rsidRPr="0082629F">
              <w:rPr>
                <w:color w:val="0000FF"/>
                <w:cs/>
              </w:rPr>
              <w:t xml:space="preserve"> ใน </w:t>
            </w:r>
            <w:r w:rsidRPr="0082629F">
              <w:rPr>
                <w:color w:val="0000FF"/>
              </w:rPr>
              <w:t>Net Stable Funding Ratio Item</w:t>
            </w:r>
          </w:p>
        </w:tc>
        <w:tc>
          <w:tcPr>
            <w:tcW w:w="514" w:type="dxa"/>
          </w:tcPr>
          <w:p w:rsidR="0082629F" w:rsidRPr="0082629F" w:rsidRDefault="0082629F" w:rsidP="0082629F">
            <w:pPr>
              <w:jc w:val="center"/>
              <w:rPr>
                <w:color w:val="0000FF"/>
                <w:cs/>
              </w:rPr>
            </w:pPr>
            <w:r w:rsidRPr="0082629F">
              <w:rPr>
                <w:color w:val="0000FF"/>
              </w:rPr>
              <w:t>X</w:t>
            </w:r>
          </w:p>
        </w:tc>
        <w:tc>
          <w:tcPr>
            <w:tcW w:w="514" w:type="dxa"/>
          </w:tcPr>
          <w:p w:rsidR="0082629F" w:rsidRPr="0082629F" w:rsidRDefault="0082629F" w:rsidP="0082629F">
            <w:pPr>
              <w:jc w:val="center"/>
              <w:rPr>
                <w:color w:val="0000FF"/>
                <w:cs/>
              </w:rPr>
            </w:pPr>
          </w:p>
        </w:tc>
        <w:tc>
          <w:tcPr>
            <w:tcW w:w="514" w:type="dxa"/>
          </w:tcPr>
          <w:p w:rsidR="0082629F" w:rsidRPr="0082629F" w:rsidRDefault="0082629F" w:rsidP="0082629F">
            <w:pPr>
              <w:jc w:val="center"/>
              <w:rPr>
                <w:color w:val="0000FF"/>
                <w:cs/>
              </w:rPr>
            </w:pPr>
          </w:p>
        </w:tc>
        <w:tc>
          <w:tcPr>
            <w:tcW w:w="514" w:type="dxa"/>
          </w:tcPr>
          <w:p w:rsidR="0082629F" w:rsidRPr="0082629F" w:rsidRDefault="0082629F" w:rsidP="0082629F">
            <w:pPr>
              <w:jc w:val="center"/>
              <w:rPr>
                <w:color w:val="0000FF"/>
                <w:cs/>
              </w:rPr>
            </w:pPr>
          </w:p>
        </w:tc>
        <w:tc>
          <w:tcPr>
            <w:tcW w:w="514" w:type="dxa"/>
          </w:tcPr>
          <w:p w:rsidR="0082629F" w:rsidRPr="0082629F" w:rsidRDefault="0082629F" w:rsidP="0082629F">
            <w:pPr>
              <w:jc w:val="center"/>
              <w:rPr>
                <w:color w:val="0000FF"/>
                <w:cs/>
              </w:rPr>
            </w:pPr>
          </w:p>
        </w:tc>
        <w:tc>
          <w:tcPr>
            <w:tcW w:w="514" w:type="dxa"/>
          </w:tcPr>
          <w:p w:rsidR="0082629F" w:rsidRPr="0082629F" w:rsidRDefault="0082629F" w:rsidP="0082629F">
            <w:pPr>
              <w:jc w:val="center"/>
              <w:rPr>
                <w:color w:val="0000FF"/>
                <w:cs/>
              </w:rPr>
            </w:pPr>
          </w:p>
        </w:tc>
        <w:tc>
          <w:tcPr>
            <w:tcW w:w="514" w:type="dxa"/>
          </w:tcPr>
          <w:p w:rsidR="0082629F" w:rsidRPr="0082629F" w:rsidRDefault="0082629F" w:rsidP="0082629F">
            <w:pPr>
              <w:jc w:val="center"/>
              <w:rPr>
                <w:color w:val="0000FF"/>
                <w:cs/>
              </w:rPr>
            </w:pPr>
          </w:p>
        </w:tc>
        <w:tc>
          <w:tcPr>
            <w:tcW w:w="514" w:type="dxa"/>
          </w:tcPr>
          <w:p w:rsidR="0082629F" w:rsidRPr="0082629F" w:rsidRDefault="0082629F" w:rsidP="0082629F">
            <w:pPr>
              <w:jc w:val="center"/>
              <w:rPr>
                <w:color w:val="0000FF"/>
                <w:cs/>
              </w:rPr>
            </w:pPr>
          </w:p>
        </w:tc>
      </w:tr>
      <w:tr w:rsidR="0082629F" w:rsidRPr="0082629F" w:rsidTr="00B54D85">
        <w:trPr>
          <w:trHeight w:val="229"/>
        </w:trPr>
        <w:tc>
          <w:tcPr>
            <w:tcW w:w="2782" w:type="dxa"/>
            <w:tcBorders>
              <w:left w:val="single" w:sz="6" w:space="0" w:color="auto"/>
            </w:tcBorders>
            <w:tcMar>
              <w:top w:w="20" w:type="dxa"/>
              <w:left w:w="20" w:type="dxa"/>
              <w:bottom w:w="0" w:type="dxa"/>
              <w:right w:w="20" w:type="dxa"/>
            </w:tcMar>
          </w:tcPr>
          <w:p w:rsidR="0082629F" w:rsidRPr="0082629F" w:rsidRDefault="001D457C" w:rsidP="0082629F">
            <w:pPr>
              <w:rPr>
                <w:color w:val="0000FF"/>
              </w:rPr>
            </w:pPr>
            <w:r>
              <w:rPr>
                <w:color w:val="0000FF"/>
              </w:rPr>
              <w:t xml:space="preserve">NSFR </w:t>
            </w:r>
            <w:r w:rsidR="0082629F" w:rsidRPr="0082629F">
              <w:rPr>
                <w:color w:val="0000FF"/>
              </w:rPr>
              <w:t>Remaining Term Range</w:t>
            </w:r>
          </w:p>
        </w:tc>
        <w:tc>
          <w:tcPr>
            <w:tcW w:w="1628" w:type="dxa"/>
            <w:noWrap/>
            <w:tcMar>
              <w:top w:w="20" w:type="dxa"/>
              <w:left w:w="20" w:type="dxa"/>
              <w:bottom w:w="0" w:type="dxa"/>
              <w:right w:w="20" w:type="dxa"/>
            </w:tcMar>
          </w:tcPr>
          <w:p w:rsidR="0082629F" w:rsidRPr="0082629F" w:rsidRDefault="0082629F" w:rsidP="0082629F">
            <w:pPr>
              <w:rPr>
                <w:color w:val="0000FF"/>
              </w:rPr>
            </w:pPr>
            <w:r w:rsidRPr="0082629F">
              <w:rPr>
                <w:color w:val="0000FF"/>
              </w:rPr>
              <w:t>Classification</w:t>
            </w:r>
          </w:p>
        </w:tc>
        <w:tc>
          <w:tcPr>
            <w:tcW w:w="4672" w:type="dxa"/>
            <w:tcMar>
              <w:top w:w="20" w:type="dxa"/>
              <w:left w:w="20" w:type="dxa"/>
              <w:bottom w:w="0" w:type="dxa"/>
              <w:right w:w="20" w:type="dxa"/>
            </w:tcMar>
          </w:tcPr>
          <w:p w:rsidR="0082629F" w:rsidRPr="0082629F" w:rsidRDefault="0082629F" w:rsidP="0082629F">
            <w:pPr>
              <w:rPr>
                <w:color w:val="0000FF"/>
              </w:rPr>
            </w:pPr>
            <w:r w:rsidRPr="0082629F">
              <w:rPr>
                <w:color w:val="0000FF"/>
                <w:cs/>
              </w:rPr>
              <w:t>อายุคงเหลือ</w:t>
            </w:r>
          </w:p>
          <w:p w:rsidR="0082629F" w:rsidRPr="0082629F" w:rsidRDefault="0082629F" w:rsidP="0082629F">
            <w:pPr>
              <w:rPr>
                <w:color w:val="0000FF"/>
                <w:cs/>
              </w:rPr>
            </w:pPr>
            <w:r w:rsidRPr="0082629F">
              <w:rPr>
                <w:color w:val="0000FF"/>
              </w:rPr>
              <w:t>Classification</w:t>
            </w:r>
            <w:r w:rsidRPr="0082629F">
              <w:rPr>
                <w:color w:val="0000FF"/>
                <w:cs/>
              </w:rPr>
              <w:t xml:space="preserve"> ใน </w:t>
            </w:r>
            <w:r w:rsidR="001D457C">
              <w:rPr>
                <w:color w:val="0000FF"/>
              </w:rPr>
              <w:t xml:space="preserve">NSFR </w:t>
            </w:r>
            <w:r w:rsidRPr="0082629F">
              <w:rPr>
                <w:color w:val="0000FF"/>
              </w:rPr>
              <w:t>Remaining Term Range</w:t>
            </w:r>
          </w:p>
        </w:tc>
        <w:tc>
          <w:tcPr>
            <w:tcW w:w="514" w:type="dxa"/>
          </w:tcPr>
          <w:p w:rsidR="0082629F" w:rsidRPr="0082629F" w:rsidRDefault="00550B1F" w:rsidP="0082629F">
            <w:pPr>
              <w:jc w:val="center"/>
              <w:rPr>
                <w:color w:val="0000FF"/>
              </w:rPr>
            </w:pPr>
            <w:r w:rsidRPr="0082629F">
              <w:rPr>
                <w:color w:val="0000FF"/>
              </w:rPr>
              <w:t>X</w:t>
            </w:r>
          </w:p>
        </w:tc>
        <w:tc>
          <w:tcPr>
            <w:tcW w:w="514" w:type="dxa"/>
          </w:tcPr>
          <w:p w:rsidR="0082629F" w:rsidRPr="0082629F" w:rsidRDefault="0082629F" w:rsidP="0082629F">
            <w:pPr>
              <w:jc w:val="center"/>
              <w:rPr>
                <w:color w:val="0000FF"/>
                <w:cs/>
              </w:rPr>
            </w:pPr>
          </w:p>
        </w:tc>
        <w:tc>
          <w:tcPr>
            <w:tcW w:w="514" w:type="dxa"/>
          </w:tcPr>
          <w:p w:rsidR="0082629F" w:rsidRPr="0082629F" w:rsidRDefault="0082629F" w:rsidP="0082629F">
            <w:pPr>
              <w:jc w:val="center"/>
              <w:rPr>
                <w:color w:val="0000FF"/>
              </w:rPr>
            </w:pPr>
          </w:p>
        </w:tc>
        <w:tc>
          <w:tcPr>
            <w:tcW w:w="514" w:type="dxa"/>
          </w:tcPr>
          <w:p w:rsidR="0082629F" w:rsidRPr="0082629F" w:rsidRDefault="0082629F" w:rsidP="0082629F">
            <w:pPr>
              <w:jc w:val="center"/>
              <w:rPr>
                <w:color w:val="0000FF"/>
                <w:cs/>
              </w:rPr>
            </w:pPr>
          </w:p>
        </w:tc>
        <w:tc>
          <w:tcPr>
            <w:tcW w:w="514" w:type="dxa"/>
          </w:tcPr>
          <w:p w:rsidR="0082629F" w:rsidRPr="0082629F" w:rsidRDefault="0082629F" w:rsidP="0082629F">
            <w:pPr>
              <w:jc w:val="center"/>
              <w:rPr>
                <w:color w:val="0000FF"/>
              </w:rPr>
            </w:pPr>
          </w:p>
        </w:tc>
        <w:tc>
          <w:tcPr>
            <w:tcW w:w="514" w:type="dxa"/>
          </w:tcPr>
          <w:p w:rsidR="0082629F" w:rsidRPr="0082629F" w:rsidRDefault="0082629F" w:rsidP="0082629F">
            <w:pPr>
              <w:jc w:val="center"/>
              <w:rPr>
                <w:color w:val="0000FF"/>
                <w:cs/>
              </w:rPr>
            </w:pPr>
          </w:p>
        </w:tc>
        <w:tc>
          <w:tcPr>
            <w:tcW w:w="514" w:type="dxa"/>
          </w:tcPr>
          <w:p w:rsidR="0082629F" w:rsidRPr="0082629F" w:rsidRDefault="0082629F" w:rsidP="0082629F">
            <w:pPr>
              <w:jc w:val="center"/>
              <w:rPr>
                <w:color w:val="0000FF"/>
              </w:rPr>
            </w:pPr>
          </w:p>
        </w:tc>
        <w:tc>
          <w:tcPr>
            <w:tcW w:w="514" w:type="dxa"/>
          </w:tcPr>
          <w:p w:rsidR="0082629F" w:rsidRPr="0082629F" w:rsidRDefault="0082629F" w:rsidP="0082629F">
            <w:pPr>
              <w:jc w:val="center"/>
              <w:rPr>
                <w:color w:val="0000FF"/>
                <w:cs/>
              </w:rPr>
            </w:pPr>
          </w:p>
        </w:tc>
      </w:tr>
      <w:tr w:rsidR="0082629F" w:rsidRPr="0082629F" w:rsidTr="00B54D85">
        <w:trPr>
          <w:trHeight w:val="229"/>
        </w:trPr>
        <w:tc>
          <w:tcPr>
            <w:tcW w:w="2782" w:type="dxa"/>
            <w:tcBorders>
              <w:left w:val="single" w:sz="6" w:space="0" w:color="auto"/>
            </w:tcBorders>
            <w:tcMar>
              <w:top w:w="20" w:type="dxa"/>
              <w:left w:w="20" w:type="dxa"/>
              <w:bottom w:w="0" w:type="dxa"/>
              <w:right w:w="20" w:type="dxa"/>
            </w:tcMar>
          </w:tcPr>
          <w:p w:rsidR="0082629F" w:rsidRPr="0082629F" w:rsidRDefault="0082629F" w:rsidP="0082629F">
            <w:pPr>
              <w:rPr>
                <w:color w:val="0000FF"/>
              </w:rPr>
            </w:pPr>
            <w:r w:rsidRPr="0082629F">
              <w:rPr>
                <w:color w:val="0000FF"/>
              </w:rPr>
              <w:t>NSFR Value</w:t>
            </w:r>
          </w:p>
        </w:tc>
        <w:tc>
          <w:tcPr>
            <w:tcW w:w="1628" w:type="dxa"/>
            <w:noWrap/>
            <w:tcMar>
              <w:top w:w="20" w:type="dxa"/>
              <w:left w:w="20" w:type="dxa"/>
              <w:bottom w:w="0" w:type="dxa"/>
              <w:right w:w="20" w:type="dxa"/>
            </w:tcMar>
          </w:tcPr>
          <w:p w:rsidR="0082629F" w:rsidRPr="0082629F" w:rsidRDefault="0082629F" w:rsidP="0082629F">
            <w:pPr>
              <w:rPr>
                <w:color w:val="0000FF"/>
              </w:rPr>
            </w:pPr>
            <w:r w:rsidRPr="0082629F">
              <w:rPr>
                <w:color w:val="0000FF"/>
              </w:rPr>
              <w:t>Amount</w:t>
            </w:r>
          </w:p>
        </w:tc>
        <w:tc>
          <w:tcPr>
            <w:tcW w:w="4672" w:type="dxa"/>
            <w:tcMar>
              <w:top w:w="20" w:type="dxa"/>
              <w:left w:w="20" w:type="dxa"/>
              <w:bottom w:w="0" w:type="dxa"/>
              <w:right w:w="20" w:type="dxa"/>
            </w:tcMar>
          </w:tcPr>
          <w:p w:rsidR="0082629F" w:rsidRPr="0082629F" w:rsidRDefault="0082629F" w:rsidP="0082629F">
            <w:pPr>
              <w:rPr>
                <w:color w:val="0000FF"/>
                <w:cs/>
              </w:rPr>
            </w:pPr>
            <w:r w:rsidRPr="0082629F">
              <w:rPr>
                <w:color w:val="0000FF"/>
                <w:cs/>
              </w:rPr>
              <w:t xml:space="preserve">มูลค่าของสินทรัพย์ หนี้สิน และภาระผูกพัน ก่อนปรับ </w:t>
            </w:r>
            <w:r w:rsidRPr="0082629F">
              <w:rPr>
                <w:color w:val="0000FF"/>
              </w:rPr>
              <w:t xml:space="preserve">ASF factor </w:t>
            </w:r>
            <w:r w:rsidRPr="0082629F">
              <w:rPr>
                <w:color w:val="0000FF"/>
                <w:cs/>
              </w:rPr>
              <w:t xml:space="preserve">และ </w:t>
            </w:r>
            <w:r w:rsidRPr="0082629F">
              <w:rPr>
                <w:color w:val="0000FF"/>
              </w:rPr>
              <w:t>RSF factor (</w:t>
            </w:r>
            <w:r w:rsidRPr="0082629F">
              <w:rPr>
                <w:color w:val="0000FF"/>
                <w:cs/>
              </w:rPr>
              <w:t>บาท)</w:t>
            </w:r>
          </w:p>
        </w:tc>
        <w:tc>
          <w:tcPr>
            <w:tcW w:w="514" w:type="dxa"/>
          </w:tcPr>
          <w:p w:rsidR="0082629F" w:rsidRPr="0082629F" w:rsidRDefault="0082629F" w:rsidP="0082629F">
            <w:pPr>
              <w:jc w:val="center"/>
              <w:rPr>
                <w:color w:val="0000FF"/>
              </w:rPr>
            </w:pPr>
            <w:r w:rsidRPr="0082629F">
              <w:rPr>
                <w:color w:val="0000FF"/>
              </w:rPr>
              <w:t>X</w:t>
            </w:r>
          </w:p>
        </w:tc>
        <w:tc>
          <w:tcPr>
            <w:tcW w:w="514" w:type="dxa"/>
          </w:tcPr>
          <w:p w:rsidR="0082629F" w:rsidRPr="0082629F" w:rsidRDefault="0082629F" w:rsidP="0082629F">
            <w:pPr>
              <w:jc w:val="center"/>
              <w:rPr>
                <w:color w:val="0000FF"/>
                <w:cs/>
              </w:rPr>
            </w:pPr>
          </w:p>
        </w:tc>
        <w:tc>
          <w:tcPr>
            <w:tcW w:w="514" w:type="dxa"/>
          </w:tcPr>
          <w:p w:rsidR="0082629F" w:rsidRPr="0082629F" w:rsidRDefault="0082629F" w:rsidP="0082629F">
            <w:pPr>
              <w:jc w:val="center"/>
              <w:rPr>
                <w:color w:val="0000FF"/>
              </w:rPr>
            </w:pPr>
          </w:p>
        </w:tc>
        <w:tc>
          <w:tcPr>
            <w:tcW w:w="514" w:type="dxa"/>
          </w:tcPr>
          <w:p w:rsidR="0082629F" w:rsidRPr="0082629F" w:rsidRDefault="0082629F" w:rsidP="0082629F">
            <w:pPr>
              <w:jc w:val="center"/>
              <w:rPr>
                <w:color w:val="0000FF"/>
                <w:cs/>
              </w:rPr>
            </w:pPr>
          </w:p>
        </w:tc>
        <w:tc>
          <w:tcPr>
            <w:tcW w:w="514" w:type="dxa"/>
          </w:tcPr>
          <w:p w:rsidR="0082629F" w:rsidRPr="0082629F" w:rsidRDefault="0082629F" w:rsidP="0082629F">
            <w:pPr>
              <w:jc w:val="center"/>
              <w:rPr>
                <w:color w:val="0000FF"/>
              </w:rPr>
            </w:pPr>
          </w:p>
        </w:tc>
        <w:tc>
          <w:tcPr>
            <w:tcW w:w="514" w:type="dxa"/>
          </w:tcPr>
          <w:p w:rsidR="0082629F" w:rsidRPr="0082629F" w:rsidRDefault="0082629F" w:rsidP="0082629F">
            <w:pPr>
              <w:jc w:val="center"/>
              <w:rPr>
                <w:color w:val="0000FF"/>
                <w:cs/>
              </w:rPr>
            </w:pPr>
          </w:p>
        </w:tc>
        <w:tc>
          <w:tcPr>
            <w:tcW w:w="514" w:type="dxa"/>
          </w:tcPr>
          <w:p w:rsidR="0082629F" w:rsidRPr="0082629F" w:rsidRDefault="0082629F" w:rsidP="0082629F">
            <w:pPr>
              <w:jc w:val="center"/>
              <w:rPr>
                <w:color w:val="0000FF"/>
              </w:rPr>
            </w:pPr>
          </w:p>
        </w:tc>
        <w:tc>
          <w:tcPr>
            <w:tcW w:w="514" w:type="dxa"/>
          </w:tcPr>
          <w:p w:rsidR="0082629F" w:rsidRPr="0082629F" w:rsidRDefault="0082629F" w:rsidP="0082629F">
            <w:pPr>
              <w:jc w:val="center"/>
              <w:rPr>
                <w:color w:val="0000FF"/>
                <w:cs/>
              </w:rPr>
            </w:pPr>
          </w:p>
        </w:tc>
      </w:tr>
    </w:tbl>
    <w:p w:rsidR="0082629F" w:rsidRDefault="0082629F" w:rsidP="004D6EAF"/>
    <w:p w:rsidR="0082629F" w:rsidRPr="0082629F" w:rsidRDefault="0082629F" w:rsidP="0082629F"/>
    <w:p w:rsidR="0082629F" w:rsidRPr="0082629F" w:rsidRDefault="0082629F" w:rsidP="0082629F"/>
    <w:p w:rsidR="0082629F" w:rsidRDefault="0082629F" w:rsidP="0082629F"/>
    <w:p w:rsidR="0082629F" w:rsidRDefault="0082629F" w:rsidP="0082629F"/>
    <w:p w:rsidR="00917C33" w:rsidRPr="0082629F" w:rsidRDefault="00917C33" w:rsidP="0082629F">
      <w:pPr>
        <w:sectPr w:rsidR="00917C33" w:rsidRPr="0082629F" w:rsidSect="00E07528">
          <w:headerReference w:type="default" r:id="rId20"/>
          <w:pgSz w:w="16834" w:h="11909" w:orient="landscape" w:code="9"/>
          <w:pgMar w:top="1656" w:right="720" w:bottom="1440" w:left="1152" w:header="1296" w:footer="288" w:gutter="0"/>
          <w:cols w:space="708"/>
          <w:docGrid w:linePitch="435"/>
        </w:sectPr>
      </w:pPr>
      <w:bookmarkStart w:id="94" w:name="_GoBack"/>
      <w:bookmarkEnd w:id="94"/>
    </w:p>
    <w:p w:rsidR="003D34A9" w:rsidRPr="00AA3AF5" w:rsidRDefault="003D34A9" w:rsidP="003D34A9"/>
    <w:p w:rsidR="003D34A9" w:rsidRPr="00AA3AF5" w:rsidRDefault="003D34A9" w:rsidP="00592568">
      <w:pPr>
        <w:pStyle w:val="Heading2"/>
        <w:tabs>
          <w:tab w:val="clear" w:pos="1080"/>
          <w:tab w:val="num" w:pos="360"/>
        </w:tabs>
        <w:rPr>
          <w:rFonts w:ascii="Tahoma" w:hAnsi="Tahoma" w:cs="Tahoma"/>
          <w:sz w:val="20"/>
          <w:szCs w:val="20"/>
        </w:rPr>
      </w:pPr>
      <w:bookmarkStart w:id="95" w:name="_Toc361140847"/>
      <w:bookmarkStart w:id="96" w:name="_Toc533094217"/>
      <w:r w:rsidRPr="00AA3AF5">
        <w:rPr>
          <w:rFonts w:ascii="Tahoma" w:hAnsi="Tahoma" w:cs="Tahoma"/>
          <w:sz w:val="20"/>
          <w:szCs w:val="20"/>
        </w:rPr>
        <w:t>Subject Area: FI Financial Performance</w:t>
      </w:r>
      <w:bookmarkEnd w:id="95"/>
      <w:bookmarkEnd w:id="96"/>
    </w:p>
    <w:p w:rsidR="003D34A9" w:rsidRPr="00AA3AF5" w:rsidRDefault="003D34A9" w:rsidP="003D34A9"/>
    <w:tbl>
      <w:tblPr>
        <w:tblW w:w="14480" w:type="dxa"/>
        <w:tblCellMar>
          <w:left w:w="0" w:type="dxa"/>
          <w:right w:w="0" w:type="dxa"/>
        </w:tblCellMar>
        <w:tblLook w:val="0000" w:firstRow="0" w:lastRow="0" w:firstColumn="0" w:lastColumn="0" w:noHBand="0" w:noVBand="0"/>
      </w:tblPr>
      <w:tblGrid>
        <w:gridCol w:w="2060"/>
        <w:gridCol w:w="12420"/>
      </w:tblGrid>
      <w:tr w:rsidR="003D34A9" w:rsidRPr="00AA3AF5"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420" w:type="dxa"/>
            <w:tcBorders>
              <w:top w:val="nil"/>
              <w:left w:val="nil"/>
              <w:bottom w:val="nil"/>
              <w:right w:val="nil"/>
            </w:tcBorders>
            <w:noWrap/>
            <w:tcMar>
              <w:top w:w="20" w:type="dxa"/>
              <w:left w:w="20" w:type="dxa"/>
              <w:bottom w:w="0" w:type="dxa"/>
              <w:right w:w="20" w:type="dxa"/>
            </w:tcMar>
          </w:tcPr>
          <w:p w:rsidR="003D34A9" w:rsidRPr="00AA3AF5" w:rsidRDefault="003D34A9" w:rsidP="004A1FF8">
            <w:pPr>
              <w:pStyle w:val="Heading3"/>
              <w:numPr>
                <w:ilvl w:val="2"/>
                <w:numId w:val="7"/>
              </w:numPr>
            </w:pPr>
            <w:bookmarkStart w:id="97" w:name="_Toc361140848"/>
            <w:bookmarkStart w:id="98" w:name="_Toc533094218"/>
            <w:r w:rsidRPr="00AA3AF5">
              <w:t>Net Profit Distribution (DS_PDS)</w:t>
            </w:r>
            <w:bookmarkEnd w:id="97"/>
            <w:bookmarkEnd w:id="98"/>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420" w:type="dxa"/>
            <w:tcBorders>
              <w:top w:val="nil"/>
              <w:left w:val="nil"/>
              <w:bottom w:val="nil"/>
              <w:right w:val="nil"/>
            </w:tcBorders>
            <w:noWrap/>
            <w:tcMar>
              <w:top w:w="20" w:type="dxa"/>
              <w:left w:w="20" w:type="dxa"/>
              <w:bottom w:w="0" w:type="dxa"/>
              <w:right w:w="20" w:type="dxa"/>
            </w:tcMar>
          </w:tcPr>
          <w:p w:rsidR="003D34A9" w:rsidRPr="004A119A" w:rsidRDefault="003D34A9" w:rsidP="00E07528">
            <w:pPr>
              <w:rPr>
                <w:color w:val="3333FF"/>
              </w:rPr>
            </w:pPr>
            <w:r w:rsidRPr="00F2586F">
              <w:rPr>
                <w:b/>
                <w:bCs/>
                <w:color w:val="000000"/>
              </w:rPr>
              <w:t xml:space="preserve">Semi - </w:t>
            </w:r>
            <w:r>
              <w:rPr>
                <w:b/>
                <w:bCs/>
                <w:color w:val="000000"/>
              </w:rPr>
              <w:t>a</w:t>
            </w:r>
            <w:r w:rsidRPr="00F2586F">
              <w:rPr>
                <w:b/>
                <w:bCs/>
                <w:color w:val="000000"/>
              </w:rPr>
              <w:t>nnually</w:t>
            </w:r>
            <w:r>
              <w:rPr>
                <w:color w:val="3333FF"/>
              </w:rPr>
              <w:t xml:space="preserve"> </w:t>
            </w:r>
            <w:r w:rsidRPr="00291379">
              <w:rPr>
                <w:b/>
                <w:bCs/>
                <w:color w:val="000000"/>
              </w:rPr>
              <w:t>(SFI : Annually)</w:t>
            </w:r>
          </w:p>
        </w:tc>
      </w:tr>
    </w:tbl>
    <w:p w:rsidR="003D34A9" w:rsidRPr="00AA3AF5" w:rsidRDefault="003D34A9" w:rsidP="003D34A9"/>
    <w:tbl>
      <w:tblPr>
        <w:tblW w:w="1220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34"/>
        <w:gridCol w:w="1467"/>
        <w:gridCol w:w="3668"/>
        <w:gridCol w:w="514"/>
        <w:gridCol w:w="514"/>
        <w:gridCol w:w="514"/>
        <w:gridCol w:w="514"/>
        <w:gridCol w:w="514"/>
        <w:gridCol w:w="514"/>
        <w:gridCol w:w="539"/>
        <w:gridCol w:w="514"/>
      </w:tblGrid>
      <w:tr w:rsidR="00D733F0" w:rsidRPr="00AA3AF5" w:rsidTr="00D733F0">
        <w:trPr>
          <w:cantSplit/>
          <w:trHeight w:val="270"/>
          <w:tblHeader/>
        </w:trPr>
        <w:tc>
          <w:tcPr>
            <w:tcW w:w="2934"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D733F0" w:rsidRPr="00AA3AF5" w:rsidRDefault="00D733F0" w:rsidP="00E07528">
            <w:r w:rsidRPr="00AA3AF5">
              <w:t>Data Element</w:t>
            </w:r>
          </w:p>
        </w:tc>
        <w:tc>
          <w:tcPr>
            <w:tcW w:w="1467"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D733F0" w:rsidRPr="00AA3AF5" w:rsidRDefault="00D733F0" w:rsidP="00E07528">
            <w:r w:rsidRPr="00AA3AF5">
              <w:t>Data Type</w:t>
            </w:r>
          </w:p>
        </w:tc>
        <w:tc>
          <w:tcPr>
            <w:tcW w:w="3668"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D733F0" w:rsidRPr="00AA3AF5" w:rsidRDefault="00D733F0" w:rsidP="00E07528">
            <w:r w:rsidRPr="00AA3AF5">
              <w:t>Description</w:t>
            </w:r>
          </w:p>
        </w:tc>
        <w:tc>
          <w:tcPr>
            <w:tcW w:w="1028" w:type="dxa"/>
            <w:gridSpan w:val="2"/>
            <w:tcBorders>
              <w:top w:val="single" w:sz="6" w:space="0" w:color="auto"/>
            </w:tcBorders>
            <w:shd w:val="clear" w:color="auto" w:fill="CCFFFF"/>
          </w:tcPr>
          <w:p w:rsidR="00D733F0" w:rsidRPr="00AA3AF5" w:rsidRDefault="00D733F0" w:rsidP="00E07528">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D733F0" w:rsidRPr="00AA3AF5" w:rsidRDefault="00D733F0" w:rsidP="00E07528">
            <w:pPr>
              <w:jc w:val="center"/>
            </w:pPr>
            <w:r w:rsidRPr="00AA3AF5">
              <w:rPr>
                <w:cs/>
              </w:rPr>
              <w:t>บง.</w:t>
            </w:r>
          </w:p>
        </w:tc>
        <w:tc>
          <w:tcPr>
            <w:tcW w:w="1028" w:type="dxa"/>
            <w:gridSpan w:val="2"/>
            <w:tcBorders>
              <w:top w:val="single" w:sz="6" w:space="0" w:color="auto"/>
            </w:tcBorders>
            <w:shd w:val="clear" w:color="auto" w:fill="CCFFFF"/>
          </w:tcPr>
          <w:p w:rsidR="00D733F0" w:rsidRPr="00AA3AF5" w:rsidRDefault="00D733F0" w:rsidP="00E07528">
            <w:pPr>
              <w:jc w:val="center"/>
            </w:pPr>
            <w:proofErr w:type="spellStart"/>
            <w:r w:rsidRPr="00AA3AF5">
              <w:rPr>
                <w:cs/>
              </w:rPr>
              <w:t>บค</w:t>
            </w:r>
            <w:proofErr w:type="spellEnd"/>
            <w:r w:rsidRPr="00AA3AF5">
              <w:rPr>
                <w:cs/>
              </w:rPr>
              <w:t>.</w:t>
            </w:r>
          </w:p>
        </w:tc>
        <w:tc>
          <w:tcPr>
            <w:tcW w:w="1053" w:type="dxa"/>
            <w:gridSpan w:val="2"/>
            <w:tcBorders>
              <w:top w:val="single" w:sz="6" w:space="0" w:color="auto"/>
            </w:tcBorders>
            <w:shd w:val="clear" w:color="auto" w:fill="CCFFFF"/>
          </w:tcPr>
          <w:p w:rsidR="00D733F0" w:rsidRPr="00291379" w:rsidRDefault="00D733F0" w:rsidP="00E07528">
            <w:pPr>
              <w:jc w:val="center"/>
              <w:rPr>
                <w:color w:val="000000"/>
              </w:rPr>
            </w:pPr>
            <w:r w:rsidRPr="00291379">
              <w:rPr>
                <w:color w:val="000000"/>
              </w:rPr>
              <w:t>SFI</w:t>
            </w:r>
          </w:p>
        </w:tc>
      </w:tr>
      <w:tr w:rsidR="00D733F0" w:rsidRPr="00AA3AF5" w:rsidTr="00D733F0">
        <w:trPr>
          <w:cantSplit/>
          <w:trHeight w:val="270"/>
          <w:tblHeader/>
        </w:trPr>
        <w:tc>
          <w:tcPr>
            <w:tcW w:w="2934"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D733F0" w:rsidRPr="00AA3AF5" w:rsidRDefault="00D733F0" w:rsidP="00E07528"/>
        </w:tc>
        <w:tc>
          <w:tcPr>
            <w:tcW w:w="1467"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D733F0" w:rsidRPr="00AA3AF5" w:rsidRDefault="00D733F0" w:rsidP="00E07528"/>
        </w:tc>
        <w:tc>
          <w:tcPr>
            <w:tcW w:w="3668" w:type="dxa"/>
            <w:vMerge/>
            <w:tcBorders>
              <w:left w:val="dotted" w:sz="4" w:space="0" w:color="auto"/>
              <w:bottom w:val="dotted" w:sz="4" w:space="0" w:color="auto"/>
            </w:tcBorders>
            <w:shd w:val="clear" w:color="auto" w:fill="CCFFFF"/>
            <w:tcMar>
              <w:top w:w="20" w:type="dxa"/>
              <w:left w:w="20" w:type="dxa"/>
              <w:bottom w:w="0" w:type="dxa"/>
              <w:right w:w="20" w:type="dxa"/>
            </w:tcMar>
          </w:tcPr>
          <w:p w:rsidR="00D733F0" w:rsidRPr="00AA3AF5" w:rsidRDefault="00D733F0" w:rsidP="00E07528"/>
        </w:tc>
        <w:tc>
          <w:tcPr>
            <w:tcW w:w="514" w:type="dxa"/>
            <w:shd w:val="clear" w:color="auto" w:fill="CCFFFF"/>
          </w:tcPr>
          <w:p w:rsidR="00D733F0" w:rsidRPr="00AA3AF5" w:rsidRDefault="00D733F0" w:rsidP="00E07528">
            <w:pPr>
              <w:jc w:val="center"/>
            </w:pPr>
            <w:r w:rsidRPr="00AA3AF5">
              <w:t>M</w:t>
            </w:r>
          </w:p>
        </w:tc>
        <w:tc>
          <w:tcPr>
            <w:tcW w:w="514" w:type="dxa"/>
            <w:shd w:val="clear" w:color="auto" w:fill="CCFFFF"/>
          </w:tcPr>
          <w:p w:rsidR="00D733F0" w:rsidRPr="00AA3AF5" w:rsidRDefault="00D733F0" w:rsidP="00E07528">
            <w:pPr>
              <w:jc w:val="center"/>
            </w:pPr>
            <w:r w:rsidRPr="00AA3AF5">
              <w:t>O</w:t>
            </w:r>
          </w:p>
        </w:tc>
        <w:tc>
          <w:tcPr>
            <w:tcW w:w="514" w:type="dxa"/>
            <w:shd w:val="clear" w:color="auto" w:fill="CCFFFF"/>
          </w:tcPr>
          <w:p w:rsidR="00D733F0" w:rsidRPr="00AA3AF5" w:rsidRDefault="00D733F0" w:rsidP="00E07528">
            <w:pPr>
              <w:jc w:val="center"/>
            </w:pPr>
            <w:r w:rsidRPr="00AA3AF5">
              <w:t>M</w:t>
            </w:r>
          </w:p>
        </w:tc>
        <w:tc>
          <w:tcPr>
            <w:tcW w:w="514" w:type="dxa"/>
            <w:shd w:val="clear" w:color="auto" w:fill="CCFFFF"/>
          </w:tcPr>
          <w:p w:rsidR="00D733F0" w:rsidRPr="00AA3AF5" w:rsidRDefault="00D733F0" w:rsidP="00E07528">
            <w:pPr>
              <w:jc w:val="center"/>
            </w:pPr>
            <w:r w:rsidRPr="00AA3AF5">
              <w:t>O</w:t>
            </w:r>
          </w:p>
        </w:tc>
        <w:tc>
          <w:tcPr>
            <w:tcW w:w="514" w:type="dxa"/>
            <w:shd w:val="clear" w:color="auto" w:fill="CCFFFF"/>
          </w:tcPr>
          <w:p w:rsidR="00D733F0" w:rsidRPr="00AA3AF5" w:rsidRDefault="00D733F0" w:rsidP="00E07528">
            <w:pPr>
              <w:jc w:val="center"/>
            </w:pPr>
            <w:r w:rsidRPr="00AA3AF5">
              <w:t>M</w:t>
            </w:r>
          </w:p>
        </w:tc>
        <w:tc>
          <w:tcPr>
            <w:tcW w:w="514" w:type="dxa"/>
            <w:shd w:val="clear" w:color="auto" w:fill="CCFFFF"/>
          </w:tcPr>
          <w:p w:rsidR="00D733F0" w:rsidRPr="00AA3AF5" w:rsidRDefault="00D733F0" w:rsidP="00E07528">
            <w:pPr>
              <w:jc w:val="center"/>
            </w:pPr>
            <w:r w:rsidRPr="00AA3AF5">
              <w:t>O</w:t>
            </w:r>
          </w:p>
        </w:tc>
        <w:tc>
          <w:tcPr>
            <w:tcW w:w="539" w:type="dxa"/>
            <w:shd w:val="clear" w:color="auto" w:fill="CCFFFF"/>
          </w:tcPr>
          <w:p w:rsidR="00D733F0" w:rsidRPr="00291379" w:rsidRDefault="00D733F0" w:rsidP="00E07528">
            <w:pPr>
              <w:jc w:val="center"/>
              <w:rPr>
                <w:color w:val="000000"/>
              </w:rPr>
            </w:pPr>
            <w:r w:rsidRPr="00291379">
              <w:rPr>
                <w:color w:val="000000"/>
              </w:rPr>
              <w:t>M</w:t>
            </w:r>
          </w:p>
        </w:tc>
        <w:tc>
          <w:tcPr>
            <w:tcW w:w="514" w:type="dxa"/>
            <w:shd w:val="clear" w:color="auto" w:fill="CCFFFF"/>
          </w:tcPr>
          <w:p w:rsidR="00D733F0" w:rsidRPr="00291379" w:rsidRDefault="00D733F0" w:rsidP="00E07528">
            <w:pPr>
              <w:jc w:val="center"/>
              <w:rPr>
                <w:color w:val="000000"/>
              </w:rPr>
            </w:pPr>
            <w:r w:rsidRPr="00291379">
              <w:rPr>
                <w:color w:val="000000"/>
              </w:rPr>
              <w:t>O</w:t>
            </w:r>
          </w:p>
        </w:tc>
      </w:tr>
      <w:tr w:rsidR="00D733F0" w:rsidRPr="00AA3AF5" w:rsidTr="00D733F0">
        <w:trPr>
          <w:trHeight w:val="255"/>
        </w:trPr>
        <w:tc>
          <w:tcPr>
            <w:tcW w:w="2934" w:type="dxa"/>
            <w:tcBorders>
              <w:top w:val="dotted" w:sz="4" w:space="0" w:color="auto"/>
              <w:left w:val="single" w:sz="6" w:space="0" w:color="auto"/>
            </w:tcBorders>
            <w:tcMar>
              <w:top w:w="20" w:type="dxa"/>
              <w:left w:w="20" w:type="dxa"/>
              <w:bottom w:w="0" w:type="dxa"/>
              <w:right w:w="20" w:type="dxa"/>
            </w:tcMar>
          </w:tcPr>
          <w:p w:rsidR="00D733F0" w:rsidRPr="00AA3AF5" w:rsidRDefault="00D733F0" w:rsidP="00E07528">
            <w:r w:rsidRPr="00AA3AF5">
              <w:t>Organization Id</w:t>
            </w:r>
          </w:p>
        </w:tc>
        <w:tc>
          <w:tcPr>
            <w:tcW w:w="1467" w:type="dxa"/>
            <w:tcBorders>
              <w:top w:val="dotted" w:sz="4" w:space="0" w:color="auto"/>
            </w:tcBorders>
            <w:noWrap/>
            <w:tcMar>
              <w:top w:w="20" w:type="dxa"/>
              <w:left w:w="20" w:type="dxa"/>
              <w:bottom w:w="0" w:type="dxa"/>
              <w:right w:w="20" w:type="dxa"/>
            </w:tcMar>
          </w:tcPr>
          <w:p w:rsidR="00D733F0" w:rsidRPr="00AA3AF5" w:rsidRDefault="00D733F0" w:rsidP="00E07528">
            <w:r w:rsidRPr="00AA3AF5">
              <w:t>FI Code</w:t>
            </w:r>
          </w:p>
        </w:tc>
        <w:tc>
          <w:tcPr>
            <w:tcW w:w="3668" w:type="dxa"/>
            <w:tcBorders>
              <w:top w:val="dotted" w:sz="4" w:space="0" w:color="auto"/>
            </w:tcBorders>
            <w:tcMar>
              <w:top w:w="20" w:type="dxa"/>
              <w:left w:w="20" w:type="dxa"/>
              <w:bottom w:w="0" w:type="dxa"/>
              <w:right w:w="20" w:type="dxa"/>
            </w:tcMar>
          </w:tcPr>
          <w:p w:rsidR="00D733F0" w:rsidRPr="00AA3AF5" w:rsidRDefault="00D733F0" w:rsidP="00E07528">
            <w:r w:rsidRPr="00AA3AF5">
              <w:rPr>
                <w:cs/>
              </w:rPr>
              <w:t>รหัสสถาบันการเงินผู้ส่งข้อมูล</w:t>
            </w:r>
          </w:p>
        </w:tc>
        <w:tc>
          <w:tcPr>
            <w:tcW w:w="514" w:type="dxa"/>
          </w:tcPr>
          <w:p w:rsidR="00D733F0" w:rsidRPr="00AA3AF5" w:rsidRDefault="00D733F0" w:rsidP="00E07528">
            <w:pPr>
              <w:jc w:val="center"/>
              <w:rPr>
                <w:cs/>
              </w:rPr>
            </w:pPr>
            <w:r w:rsidRPr="00AA3AF5">
              <w:t>X</w:t>
            </w:r>
          </w:p>
        </w:tc>
        <w:tc>
          <w:tcPr>
            <w:tcW w:w="514" w:type="dxa"/>
          </w:tcPr>
          <w:p w:rsidR="00D733F0" w:rsidRPr="00AA3AF5" w:rsidRDefault="00D733F0" w:rsidP="00E07528">
            <w:pPr>
              <w:jc w:val="center"/>
              <w:rPr>
                <w:cs/>
              </w:rPr>
            </w:pPr>
          </w:p>
        </w:tc>
        <w:tc>
          <w:tcPr>
            <w:tcW w:w="514" w:type="dxa"/>
          </w:tcPr>
          <w:p w:rsidR="00D733F0" w:rsidRPr="00AA3AF5" w:rsidRDefault="00D733F0" w:rsidP="00E07528">
            <w:pPr>
              <w:jc w:val="center"/>
              <w:rPr>
                <w:cs/>
              </w:rPr>
            </w:pPr>
            <w:r w:rsidRPr="00AA3AF5">
              <w:t>X</w:t>
            </w:r>
          </w:p>
        </w:tc>
        <w:tc>
          <w:tcPr>
            <w:tcW w:w="514" w:type="dxa"/>
          </w:tcPr>
          <w:p w:rsidR="00D733F0" w:rsidRPr="00AA3AF5" w:rsidRDefault="00D733F0" w:rsidP="00E07528">
            <w:pPr>
              <w:jc w:val="center"/>
              <w:rPr>
                <w:cs/>
              </w:rPr>
            </w:pPr>
          </w:p>
        </w:tc>
        <w:tc>
          <w:tcPr>
            <w:tcW w:w="514" w:type="dxa"/>
            <w:tcBorders>
              <w:top w:val="dotted" w:sz="4" w:space="0" w:color="auto"/>
            </w:tcBorders>
          </w:tcPr>
          <w:p w:rsidR="00D733F0" w:rsidRPr="00AA3AF5" w:rsidRDefault="00D733F0" w:rsidP="00E07528">
            <w:pPr>
              <w:jc w:val="center"/>
              <w:rPr>
                <w:cs/>
              </w:rPr>
            </w:pPr>
            <w:r w:rsidRPr="00AA3AF5">
              <w:t>X</w:t>
            </w:r>
          </w:p>
        </w:tc>
        <w:tc>
          <w:tcPr>
            <w:tcW w:w="514" w:type="dxa"/>
            <w:tcBorders>
              <w:top w:val="dotted" w:sz="4" w:space="0" w:color="auto"/>
            </w:tcBorders>
          </w:tcPr>
          <w:p w:rsidR="00D733F0" w:rsidRPr="00AA3AF5" w:rsidRDefault="00D733F0" w:rsidP="00E07528">
            <w:pPr>
              <w:jc w:val="center"/>
              <w:rPr>
                <w:cs/>
              </w:rPr>
            </w:pPr>
          </w:p>
        </w:tc>
        <w:tc>
          <w:tcPr>
            <w:tcW w:w="539" w:type="dxa"/>
            <w:tcBorders>
              <w:top w:val="dotted" w:sz="4" w:space="0" w:color="auto"/>
            </w:tcBorders>
          </w:tcPr>
          <w:p w:rsidR="00D733F0" w:rsidRPr="00291379" w:rsidRDefault="00D733F0" w:rsidP="00E07528">
            <w:pPr>
              <w:jc w:val="center"/>
              <w:rPr>
                <w:color w:val="000000"/>
                <w:cs/>
              </w:rPr>
            </w:pPr>
            <w:r w:rsidRPr="00291379">
              <w:rPr>
                <w:color w:val="000000"/>
              </w:rPr>
              <w:t>X</w:t>
            </w:r>
          </w:p>
        </w:tc>
        <w:tc>
          <w:tcPr>
            <w:tcW w:w="514" w:type="dxa"/>
            <w:tcBorders>
              <w:top w:val="dotted" w:sz="4" w:space="0" w:color="auto"/>
            </w:tcBorders>
          </w:tcPr>
          <w:p w:rsidR="00D733F0" w:rsidRPr="00291379" w:rsidRDefault="00D733F0" w:rsidP="00E07528">
            <w:pPr>
              <w:jc w:val="center"/>
              <w:rPr>
                <w:color w:val="000000"/>
                <w:cs/>
              </w:rPr>
            </w:pPr>
          </w:p>
        </w:tc>
      </w:tr>
      <w:tr w:rsidR="00D733F0" w:rsidRPr="00AA3AF5" w:rsidTr="00D733F0">
        <w:trPr>
          <w:trHeight w:val="255"/>
        </w:trPr>
        <w:tc>
          <w:tcPr>
            <w:tcW w:w="2934" w:type="dxa"/>
            <w:tcBorders>
              <w:top w:val="dotted" w:sz="4" w:space="0" w:color="auto"/>
              <w:left w:val="single" w:sz="6" w:space="0" w:color="auto"/>
            </w:tcBorders>
            <w:tcMar>
              <w:top w:w="20" w:type="dxa"/>
              <w:left w:w="20" w:type="dxa"/>
              <w:bottom w:w="0" w:type="dxa"/>
              <w:right w:w="20" w:type="dxa"/>
            </w:tcMar>
          </w:tcPr>
          <w:p w:rsidR="00D733F0" w:rsidRPr="00AA3AF5" w:rsidRDefault="00D733F0" w:rsidP="00E07528">
            <w:r w:rsidRPr="00AA3AF5">
              <w:t>FI Reporting Group Id</w:t>
            </w:r>
          </w:p>
        </w:tc>
        <w:tc>
          <w:tcPr>
            <w:tcW w:w="1467" w:type="dxa"/>
            <w:tcBorders>
              <w:top w:val="dotted" w:sz="4" w:space="0" w:color="auto"/>
            </w:tcBorders>
            <w:noWrap/>
            <w:tcMar>
              <w:top w:w="20" w:type="dxa"/>
              <w:left w:w="20" w:type="dxa"/>
              <w:bottom w:w="0" w:type="dxa"/>
              <w:right w:w="20" w:type="dxa"/>
            </w:tcMar>
          </w:tcPr>
          <w:p w:rsidR="00D733F0" w:rsidRPr="00AA3AF5" w:rsidRDefault="00D733F0" w:rsidP="00E07528">
            <w:r w:rsidRPr="00AA3AF5">
              <w:t>Classification</w:t>
            </w:r>
          </w:p>
        </w:tc>
        <w:tc>
          <w:tcPr>
            <w:tcW w:w="3668" w:type="dxa"/>
            <w:tcBorders>
              <w:top w:val="dotted" w:sz="4" w:space="0" w:color="auto"/>
            </w:tcBorders>
            <w:tcMar>
              <w:top w:w="20" w:type="dxa"/>
              <w:left w:w="20" w:type="dxa"/>
              <w:bottom w:w="0" w:type="dxa"/>
              <w:right w:w="20" w:type="dxa"/>
            </w:tcMar>
          </w:tcPr>
          <w:p w:rsidR="00D733F0" w:rsidRPr="00AA3AF5" w:rsidRDefault="00D733F0" w:rsidP="00E07528">
            <w:pPr>
              <w:rPr>
                <w:cs/>
              </w:rPr>
            </w:pPr>
            <w:r w:rsidRPr="00AA3AF5">
              <w:rPr>
                <w:cs/>
              </w:rPr>
              <w:t xml:space="preserve">ชุดข้อมูลของสถาบันการเงิน </w:t>
            </w:r>
          </w:p>
        </w:tc>
        <w:tc>
          <w:tcPr>
            <w:tcW w:w="514" w:type="dxa"/>
          </w:tcPr>
          <w:p w:rsidR="00D733F0" w:rsidRPr="00AA3AF5" w:rsidRDefault="00D733F0" w:rsidP="00E07528">
            <w:pPr>
              <w:jc w:val="center"/>
            </w:pPr>
            <w:r w:rsidRPr="00AA3AF5">
              <w:t>X</w:t>
            </w:r>
          </w:p>
        </w:tc>
        <w:tc>
          <w:tcPr>
            <w:tcW w:w="514" w:type="dxa"/>
          </w:tcPr>
          <w:p w:rsidR="00D733F0" w:rsidRPr="00AA3AF5" w:rsidRDefault="00D733F0" w:rsidP="00E07528">
            <w:pPr>
              <w:jc w:val="center"/>
              <w:rPr>
                <w:cs/>
              </w:rPr>
            </w:pPr>
          </w:p>
        </w:tc>
        <w:tc>
          <w:tcPr>
            <w:tcW w:w="514" w:type="dxa"/>
          </w:tcPr>
          <w:p w:rsidR="00D733F0" w:rsidRPr="00AA3AF5" w:rsidRDefault="00D733F0" w:rsidP="00E07528">
            <w:pPr>
              <w:jc w:val="center"/>
            </w:pPr>
            <w:r w:rsidRPr="00AA3AF5">
              <w:t>X</w:t>
            </w:r>
          </w:p>
        </w:tc>
        <w:tc>
          <w:tcPr>
            <w:tcW w:w="514" w:type="dxa"/>
          </w:tcPr>
          <w:p w:rsidR="00D733F0" w:rsidRPr="00AA3AF5" w:rsidRDefault="00D733F0" w:rsidP="00E07528">
            <w:pPr>
              <w:jc w:val="center"/>
              <w:rPr>
                <w:cs/>
              </w:rPr>
            </w:pPr>
          </w:p>
        </w:tc>
        <w:tc>
          <w:tcPr>
            <w:tcW w:w="514" w:type="dxa"/>
          </w:tcPr>
          <w:p w:rsidR="00D733F0" w:rsidRPr="00AA3AF5" w:rsidRDefault="00D733F0" w:rsidP="00E07528">
            <w:pPr>
              <w:jc w:val="center"/>
            </w:pPr>
            <w:r w:rsidRPr="00AA3AF5">
              <w:t>X</w:t>
            </w:r>
          </w:p>
        </w:tc>
        <w:tc>
          <w:tcPr>
            <w:tcW w:w="514" w:type="dxa"/>
          </w:tcPr>
          <w:p w:rsidR="00D733F0" w:rsidRPr="00AA3AF5" w:rsidRDefault="00D733F0" w:rsidP="00E07528">
            <w:pPr>
              <w:jc w:val="center"/>
              <w:rPr>
                <w:cs/>
              </w:rPr>
            </w:pPr>
          </w:p>
        </w:tc>
        <w:tc>
          <w:tcPr>
            <w:tcW w:w="539" w:type="dxa"/>
          </w:tcPr>
          <w:p w:rsidR="00D733F0" w:rsidRPr="00291379" w:rsidRDefault="00D733F0" w:rsidP="00E07528">
            <w:pPr>
              <w:jc w:val="center"/>
              <w:rPr>
                <w:color w:val="000000"/>
              </w:rPr>
            </w:pPr>
            <w:r w:rsidRPr="00291379">
              <w:rPr>
                <w:color w:val="000000"/>
              </w:rPr>
              <w:t>X</w:t>
            </w:r>
          </w:p>
        </w:tc>
        <w:tc>
          <w:tcPr>
            <w:tcW w:w="514" w:type="dxa"/>
          </w:tcPr>
          <w:p w:rsidR="00D733F0" w:rsidRPr="00291379" w:rsidRDefault="00D733F0" w:rsidP="00E07528">
            <w:pPr>
              <w:jc w:val="center"/>
              <w:rPr>
                <w:color w:val="000000"/>
                <w:cs/>
              </w:rPr>
            </w:pPr>
          </w:p>
        </w:tc>
      </w:tr>
      <w:tr w:rsidR="00D733F0" w:rsidRPr="00AA3AF5" w:rsidTr="00D733F0">
        <w:trPr>
          <w:trHeight w:val="80"/>
        </w:trPr>
        <w:tc>
          <w:tcPr>
            <w:tcW w:w="2934" w:type="dxa"/>
            <w:tcBorders>
              <w:left w:val="single" w:sz="6" w:space="0" w:color="auto"/>
            </w:tcBorders>
            <w:tcMar>
              <w:top w:w="20" w:type="dxa"/>
              <w:left w:w="20" w:type="dxa"/>
              <w:bottom w:w="0" w:type="dxa"/>
              <w:right w:w="20" w:type="dxa"/>
            </w:tcMar>
          </w:tcPr>
          <w:p w:rsidR="00D733F0" w:rsidRPr="00AA3AF5" w:rsidRDefault="00D733F0" w:rsidP="00E07528">
            <w:r w:rsidRPr="00AA3AF5">
              <w:t>Data Set Date</w:t>
            </w:r>
          </w:p>
        </w:tc>
        <w:tc>
          <w:tcPr>
            <w:tcW w:w="1467" w:type="dxa"/>
            <w:noWrap/>
            <w:tcMar>
              <w:top w:w="20" w:type="dxa"/>
              <w:left w:w="20" w:type="dxa"/>
              <w:bottom w:w="0" w:type="dxa"/>
              <w:right w:w="20" w:type="dxa"/>
            </w:tcMar>
          </w:tcPr>
          <w:p w:rsidR="00D733F0" w:rsidRPr="00AA3AF5" w:rsidRDefault="00D733F0" w:rsidP="00E07528">
            <w:r w:rsidRPr="00AA3AF5">
              <w:t>Date</w:t>
            </w:r>
          </w:p>
        </w:tc>
        <w:tc>
          <w:tcPr>
            <w:tcW w:w="3668" w:type="dxa"/>
            <w:tcMar>
              <w:top w:w="20" w:type="dxa"/>
              <w:left w:w="20" w:type="dxa"/>
              <w:bottom w:w="0" w:type="dxa"/>
              <w:right w:w="20" w:type="dxa"/>
            </w:tcMar>
          </w:tcPr>
          <w:p w:rsidR="00D733F0" w:rsidRPr="00AA3AF5" w:rsidRDefault="00D733F0" w:rsidP="00E07528">
            <w:r w:rsidRPr="00AA3AF5">
              <w:rPr>
                <w:cs/>
              </w:rPr>
              <w:t>วันที่ของชุดข้อมูล</w:t>
            </w:r>
          </w:p>
        </w:tc>
        <w:tc>
          <w:tcPr>
            <w:tcW w:w="514" w:type="dxa"/>
          </w:tcPr>
          <w:p w:rsidR="00D733F0" w:rsidRPr="00AA3AF5" w:rsidRDefault="00D733F0" w:rsidP="00E07528">
            <w:pPr>
              <w:jc w:val="center"/>
              <w:rPr>
                <w:cs/>
              </w:rPr>
            </w:pPr>
            <w:r w:rsidRPr="00AA3AF5">
              <w:t>X</w:t>
            </w:r>
          </w:p>
        </w:tc>
        <w:tc>
          <w:tcPr>
            <w:tcW w:w="514" w:type="dxa"/>
          </w:tcPr>
          <w:p w:rsidR="00D733F0" w:rsidRPr="00AA3AF5" w:rsidRDefault="00D733F0" w:rsidP="00E07528">
            <w:pPr>
              <w:jc w:val="center"/>
              <w:rPr>
                <w:cs/>
              </w:rPr>
            </w:pPr>
          </w:p>
        </w:tc>
        <w:tc>
          <w:tcPr>
            <w:tcW w:w="514" w:type="dxa"/>
          </w:tcPr>
          <w:p w:rsidR="00D733F0" w:rsidRPr="00AA3AF5" w:rsidRDefault="00D733F0" w:rsidP="00E07528">
            <w:pPr>
              <w:jc w:val="center"/>
              <w:rPr>
                <w:cs/>
              </w:rPr>
            </w:pPr>
            <w:r w:rsidRPr="00AA3AF5">
              <w:t>X</w:t>
            </w:r>
          </w:p>
        </w:tc>
        <w:tc>
          <w:tcPr>
            <w:tcW w:w="514" w:type="dxa"/>
          </w:tcPr>
          <w:p w:rsidR="00D733F0" w:rsidRPr="00AA3AF5" w:rsidRDefault="00D733F0" w:rsidP="00E07528">
            <w:pPr>
              <w:jc w:val="center"/>
              <w:rPr>
                <w:cs/>
              </w:rPr>
            </w:pPr>
          </w:p>
        </w:tc>
        <w:tc>
          <w:tcPr>
            <w:tcW w:w="514" w:type="dxa"/>
          </w:tcPr>
          <w:p w:rsidR="00D733F0" w:rsidRPr="00AA3AF5" w:rsidRDefault="00D733F0" w:rsidP="00E07528">
            <w:pPr>
              <w:jc w:val="center"/>
              <w:rPr>
                <w:cs/>
              </w:rPr>
            </w:pPr>
            <w:r w:rsidRPr="00AA3AF5">
              <w:t>X</w:t>
            </w:r>
          </w:p>
        </w:tc>
        <w:tc>
          <w:tcPr>
            <w:tcW w:w="514" w:type="dxa"/>
          </w:tcPr>
          <w:p w:rsidR="00D733F0" w:rsidRPr="00AA3AF5" w:rsidRDefault="00D733F0" w:rsidP="00E07528">
            <w:pPr>
              <w:jc w:val="center"/>
              <w:rPr>
                <w:cs/>
              </w:rPr>
            </w:pPr>
          </w:p>
        </w:tc>
        <w:tc>
          <w:tcPr>
            <w:tcW w:w="539" w:type="dxa"/>
          </w:tcPr>
          <w:p w:rsidR="00D733F0" w:rsidRPr="00291379" w:rsidRDefault="00D733F0" w:rsidP="00E07528">
            <w:pPr>
              <w:jc w:val="center"/>
              <w:rPr>
                <w:color w:val="000000"/>
                <w:cs/>
              </w:rPr>
            </w:pPr>
            <w:r w:rsidRPr="00291379">
              <w:rPr>
                <w:color w:val="000000"/>
              </w:rPr>
              <w:t>X</w:t>
            </w:r>
          </w:p>
        </w:tc>
        <w:tc>
          <w:tcPr>
            <w:tcW w:w="514" w:type="dxa"/>
          </w:tcPr>
          <w:p w:rsidR="00D733F0" w:rsidRPr="00291379" w:rsidRDefault="00D733F0" w:rsidP="00E07528">
            <w:pPr>
              <w:jc w:val="center"/>
              <w:rPr>
                <w:color w:val="000000"/>
                <w:cs/>
              </w:rPr>
            </w:pPr>
          </w:p>
        </w:tc>
      </w:tr>
      <w:tr w:rsidR="00D733F0" w:rsidRPr="00AA3AF5" w:rsidTr="00D733F0">
        <w:trPr>
          <w:trHeight w:val="178"/>
        </w:trPr>
        <w:tc>
          <w:tcPr>
            <w:tcW w:w="2934" w:type="dxa"/>
            <w:tcBorders>
              <w:left w:val="single" w:sz="6" w:space="0" w:color="auto"/>
            </w:tcBorders>
            <w:tcMar>
              <w:top w:w="20" w:type="dxa"/>
              <w:left w:w="20" w:type="dxa"/>
              <w:bottom w:w="0" w:type="dxa"/>
              <w:right w:w="20" w:type="dxa"/>
            </w:tcMar>
          </w:tcPr>
          <w:p w:rsidR="00D733F0" w:rsidRPr="00AA3AF5" w:rsidRDefault="00D733F0" w:rsidP="00E07528">
            <w:r w:rsidRPr="00AA3AF5">
              <w:t>Net Profit Distribution Item</w:t>
            </w:r>
          </w:p>
        </w:tc>
        <w:tc>
          <w:tcPr>
            <w:tcW w:w="1467" w:type="dxa"/>
            <w:noWrap/>
            <w:tcMar>
              <w:top w:w="20" w:type="dxa"/>
              <w:left w:w="20" w:type="dxa"/>
              <w:bottom w:w="0" w:type="dxa"/>
              <w:right w:w="20" w:type="dxa"/>
            </w:tcMar>
          </w:tcPr>
          <w:p w:rsidR="00D733F0" w:rsidRPr="00AA3AF5" w:rsidRDefault="00D733F0" w:rsidP="00E07528">
            <w:r w:rsidRPr="00AA3AF5">
              <w:t>Classification</w:t>
            </w:r>
          </w:p>
        </w:tc>
        <w:tc>
          <w:tcPr>
            <w:tcW w:w="3668" w:type="dxa"/>
            <w:tcMar>
              <w:top w:w="20" w:type="dxa"/>
              <w:left w:w="20" w:type="dxa"/>
              <w:bottom w:w="0" w:type="dxa"/>
              <w:right w:w="20" w:type="dxa"/>
            </w:tcMar>
          </w:tcPr>
          <w:p w:rsidR="00D733F0" w:rsidRPr="00AA3AF5" w:rsidRDefault="00D733F0" w:rsidP="00E07528">
            <w:r w:rsidRPr="00AA3AF5">
              <w:rPr>
                <w:cs/>
              </w:rPr>
              <w:t>รายการจัดสรรกำไรสุทธิ</w:t>
            </w:r>
          </w:p>
        </w:tc>
        <w:tc>
          <w:tcPr>
            <w:tcW w:w="514" w:type="dxa"/>
          </w:tcPr>
          <w:p w:rsidR="00D733F0" w:rsidRPr="00AA3AF5" w:rsidRDefault="00D733F0" w:rsidP="00E07528">
            <w:pPr>
              <w:jc w:val="center"/>
            </w:pPr>
            <w:r w:rsidRPr="00AA3AF5">
              <w:t>X</w:t>
            </w:r>
          </w:p>
        </w:tc>
        <w:tc>
          <w:tcPr>
            <w:tcW w:w="514" w:type="dxa"/>
          </w:tcPr>
          <w:p w:rsidR="00D733F0" w:rsidRPr="00AA3AF5" w:rsidRDefault="00D733F0" w:rsidP="00E07528">
            <w:pPr>
              <w:jc w:val="center"/>
            </w:pPr>
          </w:p>
        </w:tc>
        <w:tc>
          <w:tcPr>
            <w:tcW w:w="514" w:type="dxa"/>
          </w:tcPr>
          <w:p w:rsidR="00D733F0" w:rsidRPr="00AA3AF5" w:rsidRDefault="00D733F0" w:rsidP="00E07528">
            <w:pPr>
              <w:jc w:val="center"/>
            </w:pPr>
            <w:r w:rsidRPr="00AA3AF5">
              <w:t>X</w:t>
            </w:r>
          </w:p>
        </w:tc>
        <w:tc>
          <w:tcPr>
            <w:tcW w:w="514" w:type="dxa"/>
          </w:tcPr>
          <w:p w:rsidR="00D733F0" w:rsidRPr="00AA3AF5" w:rsidRDefault="00D733F0" w:rsidP="00E07528">
            <w:pPr>
              <w:jc w:val="center"/>
            </w:pPr>
          </w:p>
        </w:tc>
        <w:tc>
          <w:tcPr>
            <w:tcW w:w="514" w:type="dxa"/>
          </w:tcPr>
          <w:p w:rsidR="00D733F0" w:rsidRPr="00AA3AF5" w:rsidRDefault="00D733F0" w:rsidP="00E07528">
            <w:pPr>
              <w:jc w:val="center"/>
            </w:pPr>
            <w:r w:rsidRPr="00AA3AF5">
              <w:t>X</w:t>
            </w:r>
          </w:p>
        </w:tc>
        <w:tc>
          <w:tcPr>
            <w:tcW w:w="514" w:type="dxa"/>
          </w:tcPr>
          <w:p w:rsidR="00D733F0" w:rsidRPr="00AA3AF5" w:rsidRDefault="00D733F0" w:rsidP="00E07528">
            <w:pPr>
              <w:jc w:val="center"/>
            </w:pPr>
          </w:p>
        </w:tc>
        <w:tc>
          <w:tcPr>
            <w:tcW w:w="539" w:type="dxa"/>
          </w:tcPr>
          <w:p w:rsidR="00D733F0" w:rsidRPr="00291379" w:rsidRDefault="00D733F0" w:rsidP="00E07528">
            <w:pPr>
              <w:jc w:val="center"/>
              <w:rPr>
                <w:color w:val="000000"/>
              </w:rPr>
            </w:pPr>
            <w:r w:rsidRPr="00291379">
              <w:rPr>
                <w:color w:val="000000"/>
              </w:rPr>
              <w:t>X</w:t>
            </w:r>
          </w:p>
        </w:tc>
        <w:tc>
          <w:tcPr>
            <w:tcW w:w="514" w:type="dxa"/>
          </w:tcPr>
          <w:p w:rsidR="00D733F0" w:rsidRPr="00291379" w:rsidRDefault="00D733F0" w:rsidP="00E07528">
            <w:pPr>
              <w:jc w:val="center"/>
              <w:rPr>
                <w:color w:val="000000"/>
              </w:rPr>
            </w:pPr>
          </w:p>
        </w:tc>
      </w:tr>
      <w:tr w:rsidR="00D733F0" w:rsidRPr="00AA3AF5" w:rsidTr="00D733F0">
        <w:trPr>
          <w:trHeight w:val="255"/>
        </w:trPr>
        <w:tc>
          <w:tcPr>
            <w:tcW w:w="2934" w:type="dxa"/>
            <w:tcBorders>
              <w:left w:val="single" w:sz="6" w:space="0" w:color="auto"/>
              <w:bottom w:val="single" w:sz="6" w:space="0" w:color="auto"/>
            </w:tcBorders>
            <w:tcMar>
              <w:top w:w="20" w:type="dxa"/>
              <w:left w:w="20" w:type="dxa"/>
              <w:bottom w:w="0" w:type="dxa"/>
              <w:right w:w="20" w:type="dxa"/>
            </w:tcMar>
          </w:tcPr>
          <w:p w:rsidR="00D733F0" w:rsidRPr="00AA3AF5" w:rsidRDefault="00D733F0" w:rsidP="00E07528">
            <w:r w:rsidRPr="00AA3AF5">
              <w:t>Amount</w:t>
            </w:r>
          </w:p>
        </w:tc>
        <w:tc>
          <w:tcPr>
            <w:tcW w:w="1467" w:type="dxa"/>
            <w:tcBorders>
              <w:bottom w:val="single" w:sz="6" w:space="0" w:color="auto"/>
            </w:tcBorders>
            <w:noWrap/>
            <w:tcMar>
              <w:top w:w="20" w:type="dxa"/>
              <w:left w:w="20" w:type="dxa"/>
              <w:bottom w:w="0" w:type="dxa"/>
              <w:right w:w="20" w:type="dxa"/>
            </w:tcMar>
          </w:tcPr>
          <w:p w:rsidR="00D733F0" w:rsidRPr="00AA3AF5" w:rsidRDefault="00D733F0" w:rsidP="00E07528">
            <w:r w:rsidRPr="00AA3AF5">
              <w:t>Amount</w:t>
            </w:r>
          </w:p>
        </w:tc>
        <w:tc>
          <w:tcPr>
            <w:tcW w:w="3668" w:type="dxa"/>
            <w:tcBorders>
              <w:bottom w:val="single" w:sz="6" w:space="0" w:color="auto"/>
            </w:tcBorders>
            <w:tcMar>
              <w:top w:w="20" w:type="dxa"/>
              <w:left w:w="20" w:type="dxa"/>
              <w:bottom w:w="0" w:type="dxa"/>
              <w:right w:w="20" w:type="dxa"/>
            </w:tcMar>
          </w:tcPr>
          <w:p w:rsidR="00D733F0" w:rsidRPr="00AA3AF5" w:rsidRDefault="00D733F0" w:rsidP="00E07528">
            <w:r w:rsidRPr="00AA3AF5">
              <w:rPr>
                <w:cs/>
              </w:rPr>
              <w:t>จำนวนเงิน (บาท)</w:t>
            </w:r>
          </w:p>
        </w:tc>
        <w:tc>
          <w:tcPr>
            <w:tcW w:w="514" w:type="dxa"/>
            <w:tcBorders>
              <w:bottom w:val="single" w:sz="6" w:space="0" w:color="auto"/>
            </w:tcBorders>
          </w:tcPr>
          <w:p w:rsidR="00D733F0" w:rsidRPr="00AA3AF5" w:rsidRDefault="00D733F0" w:rsidP="00E07528">
            <w:pPr>
              <w:jc w:val="center"/>
              <w:rPr>
                <w:cs/>
              </w:rPr>
            </w:pPr>
            <w:r w:rsidRPr="00AA3AF5">
              <w:t>X</w:t>
            </w:r>
          </w:p>
        </w:tc>
        <w:tc>
          <w:tcPr>
            <w:tcW w:w="514" w:type="dxa"/>
            <w:tcBorders>
              <w:bottom w:val="single" w:sz="6" w:space="0" w:color="auto"/>
            </w:tcBorders>
          </w:tcPr>
          <w:p w:rsidR="00D733F0" w:rsidRPr="00AA3AF5" w:rsidRDefault="00D733F0" w:rsidP="00E07528">
            <w:pPr>
              <w:jc w:val="center"/>
              <w:rPr>
                <w:cs/>
              </w:rPr>
            </w:pPr>
          </w:p>
        </w:tc>
        <w:tc>
          <w:tcPr>
            <w:tcW w:w="514" w:type="dxa"/>
            <w:tcBorders>
              <w:bottom w:val="single" w:sz="6" w:space="0" w:color="auto"/>
            </w:tcBorders>
          </w:tcPr>
          <w:p w:rsidR="00D733F0" w:rsidRPr="00AA3AF5" w:rsidRDefault="00D733F0" w:rsidP="00E07528">
            <w:pPr>
              <w:jc w:val="center"/>
              <w:rPr>
                <w:cs/>
              </w:rPr>
            </w:pPr>
            <w:r w:rsidRPr="00AA3AF5">
              <w:t>X</w:t>
            </w:r>
          </w:p>
        </w:tc>
        <w:tc>
          <w:tcPr>
            <w:tcW w:w="514" w:type="dxa"/>
            <w:tcBorders>
              <w:bottom w:val="single" w:sz="6" w:space="0" w:color="auto"/>
            </w:tcBorders>
          </w:tcPr>
          <w:p w:rsidR="00D733F0" w:rsidRPr="00AA3AF5" w:rsidRDefault="00D733F0" w:rsidP="00E07528">
            <w:pPr>
              <w:jc w:val="center"/>
              <w:rPr>
                <w:cs/>
              </w:rPr>
            </w:pPr>
          </w:p>
        </w:tc>
        <w:tc>
          <w:tcPr>
            <w:tcW w:w="514" w:type="dxa"/>
            <w:tcBorders>
              <w:bottom w:val="single" w:sz="6" w:space="0" w:color="auto"/>
            </w:tcBorders>
          </w:tcPr>
          <w:p w:rsidR="00D733F0" w:rsidRPr="00AA3AF5" w:rsidRDefault="00D733F0" w:rsidP="00E07528">
            <w:pPr>
              <w:jc w:val="center"/>
              <w:rPr>
                <w:cs/>
              </w:rPr>
            </w:pPr>
            <w:r w:rsidRPr="00AA3AF5">
              <w:t>X</w:t>
            </w:r>
          </w:p>
        </w:tc>
        <w:tc>
          <w:tcPr>
            <w:tcW w:w="514" w:type="dxa"/>
            <w:tcBorders>
              <w:bottom w:val="single" w:sz="6" w:space="0" w:color="auto"/>
            </w:tcBorders>
          </w:tcPr>
          <w:p w:rsidR="00D733F0" w:rsidRPr="00AA3AF5" w:rsidRDefault="00D733F0" w:rsidP="00E07528">
            <w:pPr>
              <w:jc w:val="center"/>
              <w:rPr>
                <w:cs/>
              </w:rPr>
            </w:pPr>
          </w:p>
        </w:tc>
        <w:tc>
          <w:tcPr>
            <w:tcW w:w="539" w:type="dxa"/>
            <w:tcBorders>
              <w:bottom w:val="single" w:sz="6" w:space="0" w:color="auto"/>
            </w:tcBorders>
          </w:tcPr>
          <w:p w:rsidR="00D733F0" w:rsidRPr="00291379" w:rsidRDefault="00D733F0" w:rsidP="00E07528">
            <w:pPr>
              <w:jc w:val="center"/>
              <w:rPr>
                <w:color w:val="000000"/>
                <w:cs/>
              </w:rPr>
            </w:pPr>
            <w:r w:rsidRPr="00291379">
              <w:rPr>
                <w:color w:val="000000"/>
              </w:rPr>
              <w:t>X</w:t>
            </w:r>
          </w:p>
        </w:tc>
        <w:tc>
          <w:tcPr>
            <w:tcW w:w="514" w:type="dxa"/>
            <w:tcBorders>
              <w:bottom w:val="single" w:sz="6" w:space="0" w:color="auto"/>
            </w:tcBorders>
          </w:tcPr>
          <w:p w:rsidR="00D733F0" w:rsidRPr="00291379" w:rsidRDefault="00D733F0" w:rsidP="00E07528">
            <w:pPr>
              <w:jc w:val="center"/>
              <w:rPr>
                <w:color w:val="000000"/>
                <w:cs/>
              </w:rPr>
            </w:pPr>
          </w:p>
        </w:tc>
      </w:tr>
    </w:tbl>
    <w:p w:rsidR="003D34A9" w:rsidRPr="00AA3AF5" w:rsidRDefault="003D34A9" w:rsidP="003D34A9"/>
    <w:p w:rsidR="003D34A9" w:rsidRPr="00AA3AF5" w:rsidRDefault="003D34A9" w:rsidP="003D34A9">
      <w:r w:rsidRPr="00AA3AF5">
        <w:br w:type="page"/>
      </w:r>
    </w:p>
    <w:tbl>
      <w:tblPr>
        <w:tblW w:w="14480" w:type="dxa"/>
        <w:tblCellMar>
          <w:left w:w="0" w:type="dxa"/>
          <w:right w:w="0" w:type="dxa"/>
        </w:tblCellMar>
        <w:tblLook w:val="0000" w:firstRow="0" w:lastRow="0" w:firstColumn="0" w:lastColumn="0" w:noHBand="0" w:noVBand="0"/>
      </w:tblPr>
      <w:tblGrid>
        <w:gridCol w:w="2060"/>
        <w:gridCol w:w="12420"/>
      </w:tblGrid>
      <w:tr w:rsidR="003D34A9" w:rsidRPr="00AA3AF5" w:rsidTr="00E07528">
        <w:trPr>
          <w:cantSplit/>
          <w:trHeight w:val="255"/>
        </w:trPr>
        <w:tc>
          <w:tcPr>
            <w:tcW w:w="206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42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99" w:name="_Toc361140849"/>
            <w:bookmarkStart w:id="100" w:name="_Toc533094219"/>
            <w:r w:rsidRPr="00AA3AF5">
              <w:t>Profit and Loss (DS_PNL)</w:t>
            </w:r>
            <w:bookmarkEnd w:id="99"/>
            <w:bookmarkEnd w:id="100"/>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420"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Quarterly</w:t>
            </w:r>
          </w:p>
        </w:tc>
      </w:tr>
    </w:tbl>
    <w:p w:rsidR="003D34A9" w:rsidRPr="00AA3AF5" w:rsidRDefault="003D34A9" w:rsidP="003D34A9"/>
    <w:tbl>
      <w:tblPr>
        <w:tblW w:w="122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614"/>
        <w:gridCol w:w="514"/>
      </w:tblGrid>
      <w:tr w:rsidR="00D733F0" w:rsidRPr="00AA3AF5" w:rsidTr="00D733F0">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D733F0" w:rsidRPr="00AA3AF5" w:rsidRDefault="00D733F0" w:rsidP="00E07528">
            <w:r w:rsidRPr="00AA3AF5">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D733F0" w:rsidRPr="00AA3AF5" w:rsidRDefault="00D733F0" w:rsidP="00E07528">
            <w:r w:rsidRPr="00AA3AF5">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D733F0" w:rsidRPr="00AA3AF5" w:rsidRDefault="00D733F0" w:rsidP="00E07528">
            <w:r w:rsidRPr="00AA3AF5">
              <w:t>Description</w:t>
            </w:r>
          </w:p>
        </w:tc>
        <w:tc>
          <w:tcPr>
            <w:tcW w:w="1028" w:type="dxa"/>
            <w:gridSpan w:val="2"/>
            <w:tcBorders>
              <w:top w:val="single" w:sz="6" w:space="0" w:color="auto"/>
            </w:tcBorders>
            <w:shd w:val="clear" w:color="auto" w:fill="CCFFFF"/>
          </w:tcPr>
          <w:p w:rsidR="00D733F0" w:rsidRPr="00AA3AF5" w:rsidRDefault="00D733F0" w:rsidP="00E07528">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D733F0" w:rsidRPr="00AA3AF5" w:rsidRDefault="00D733F0" w:rsidP="00E07528">
            <w:pPr>
              <w:jc w:val="center"/>
            </w:pPr>
            <w:r w:rsidRPr="00AA3AF5">
              <w:rPr>
                <w:cs/>
              </w:rPr>
              <w:t>บง.</w:t>
            </w:r>
          </w:p>
        </w:tc>
        <w:tc>
          <w:tcPr>
            <w:tcW w:w="1028" w:type="dxa"/>
            <w:gridSpan w:val="2"/>
            <w:tcBorders>
              <w:top w:val="single" w:sz="6" w:space="0" w:color="auto"/>
            </w:tcBorders>
            <w:shd w:val="clear" w:color="auto" w:fill="CCFFFF"/>
          </w:tcPr>
          <w:p w:rsidR="00D733F0" w:rsidRPr="00AA3AF5" w:rsidRDefault="00D733F0" w:rsidP="00E07528">
            <w:pPr>
              <w:jc w:val="center"/>
            </w:pPr>
            <w:proofErr w:type="spellStart"/>
            <w:r w:rsidRPr="00AA3AF5">
              <w:rPr>
                <w:cs/>
              </w:rPr>
              <w:t>บค</w:t>
            </w:r>
            <w:proofErr w:type="spellEnd"/>
            <w:r w:rsidRPr="00AA3AF5">
              <w:rPr>
                <w:cs/>
              </w:rPr>
              <w:t>.</w:t>
            </w:r>
          </w:p>
        </w:tc>
        <w:tc>
          <w:tcPr>
            <w:tcW w:w="1128" w:type="dxa"/>
            <w:gridSpan w:val="2"/>
            <w:tcBorders>
              <w:top w:val="single" w:sz="6" w:space="0" w:color="auto"/>
            </w:tcBorders>
            <w:shd w:val="clear" w:color="auto" w:fill="CCFFFF"/>
          </w:tcPr>
          <w:p w:rsidR="00D733F0" w:rsidRPr="00AA3AF5" w:rsidRDefault="00D733F0" w:rsidP="00E07528">
            <w:pPr>
              <w:jc w:val="center"/>
            </w:pPr>
            <w:r w:rsidRPr="00AA3AF5">
              <w:t>SFI</w:t>
            </w:r>
          </w:p>
        </w:tc>
      </w:tr>
      <w:tr w:rsidR="00D733F0" w:rsidRPr="00AA3AF5" w:rsidTr="00D733F0">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D733F0" w:rsidRPr="00AA3AF5" w:rsidRDefault="00D733F0" w:rsidP="00E07528"/>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D733F0" w:rsidRPr="00AA3AF5" w:rsidRDefault="00D733F0" w:rsidP="00E07528"/>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D733F0" w:rsidRPr="00AA3AF5" w:rsidRDefault="00D733F0" w:rsidP="00E07528"/>
        </w:tc>
        <w:tc>
          <w:tcPr>
            <w:tcW w:w="514" w:type="dxa"/>
            <w:shd w:val="clear" w:color="auto" w:fill="CCFFFF"/>
          </w:tcPr>
          <w:p w:rsidR="00D733F0" w:rsidRPr="00AA3AF5" w:rsidRDefault="00D733F0" w:rsidP="00E07528">
            <w:pPr>
              <w:jc w:val="center"/>
            </w:pPr>
            <w:r w:rsidRPr="00AA3AF5">
              <w:t>M</w:t>
            </w:r>
          </w:p>
        </w:tc>
        <w:tc>
          <w:tcPr>
            <w:tcW w:w="514" w:type="dxa"/>
            <w:shd w:val="clear" w:color="auto" w:fill="CCFFFF"/>
          </w:tcPr>
          <w:p w:rsidR="00D733F0" w:rsidRPr="00AA3AF5" w:rsidRDefault="00D733F0" w:rsidP="00E07528">
            <w:pPr>
              <w:jc w:val="center"/>
            </w:pPr>
            <w:r w:rsidRPr="00AA3AF5">
              <w:t>O</w:t>
            </w:r>
          </w:p>
        </w:tc>
        <w:tc>
          <w:tcPr>
            <w:tcW w:w="514" w:type="dxa"/>
            <w:shd w:val="clear" w:color="auto" w:fill="CCFFFF"/>
          </w:tcPr>
          <w:p w:rsidR="00D733F0" w:rsidRPr="00AA3AF5" w:rsidRDefault="00D733F0" w:rsidP="00E07528">
            <w:pPr>
              <w:jc w:val="center"/>
            </w:pPr>
            <w:r w:rsidRPr="00AA3AF5">
              <w:t>M</w:t>
            </w:r>
          </w:p>
        </w:tc>
        <w:tc>
          <w:tcPr>
            <w:tcW w:w="514" w:type="dxa"/>
            <w:shd w:val="clear" w:color="auto" w:fill="CCFFFF"/>
          </w:tcPr>
          <w:p w:rsidR="00D733F0" w:rsidRPr="00AA3AF5" w:rsidRDefault="00D733F0" w:rsidP="00E07528">
            <w:pPr>
              <w:jc w:val="center"/>
            </w:pPr>
            <w:r w:rsidRPr="00AA3AF5">
              <w:t>O</w:t>
            </w:r>
          </w:p>
        </w:tc>
        <w:tc>
          <w:tcPr>
            <w:tcW w:w="514" w:type="dxa"/>
            <w:shd w:val="clear" w:color="auto" w:fill="CCFFFF"/>
          </w:tcPr>
          <w:p w:rsidR="00D733F0" w:rsidRPr="00AA3AF5" w:rsidRDefault="00D733F0" w:rsidP="00E07528">
            <w:pPr>
              <w:jc w:val="center"/>
            </w:pPr>
            <w:r w:rsidRPr="00AA3AF5">
              <w:t>M</w:t>
            </w:r>
          </w:p>
        </w:tc>
        <w:tc>
          <w:tcPr>
            <w:tcW w:w="514" w:type="dxa"/>
            <w:shd w:val="clear" w:color="auto" w:fill="CCFFFF"/>
          </w:tcPr>
          <w:p w:rsidR="00D733F0" w:rsidRPr="00AA3AF5" w:rsidRDefault="00D733F0" w:rsidP="00E07528">
            <w:pPr>
              <w:jc w:val="center"/>
            </w:pPr>
            <w:r w:rsidRPr="00AA3AF5">
              <w:t>O</w:t>
            </w:r>
          </w:p>
        </w:tc>
        <w:tc>
          <w:tcPr>
            <w:tcW w:w="614" w:type="dxa"/>
            <w:shd w:val="clear" w:color="auto" w:fill="CCFFFF"/>
          </w:tcPr>
          <w:p w:rsidR="00D733F0" w:rsidRPr="00AA3AF5" w:rsidRDefault="00D733F0" w:rsidP="00E07528">
            <w:pPr>
              <w:jc w:val="center"/>
            </w:pPr>
            <w:r w:rsidRPr="00AA3AF5">
              <w:t>M</w:t>
            </w:r>
          </w:p>
        </w:tc>
        <w:tc>
          <w:tcPr>
            <w:tcW w:w="514" w:type="dxa"/>
            <w:shd w:val="clear" w:color="auto" w:fill="CCFFFF"/>
          </w:tcPr>
          <w:p w:rsidR="00D733F0" w:rsidRPr="00AA3AF5" w:rsidRDefault="00D733F0" w:rsidP="00E07528">
            <w:pPr>
              <w:jc w:val="center"/>
            </w:pPr>
            <w:r w:rsidRPr="00AA3AF5">
              <w:t>O</w:t>
            </w:r>
          </w:p>
        </w:tc>
      </w:tr>
      <w:tr w:rsidR="00D733F0" w:rsidRPr="00AA3AF5" w:rsidTr="00D733F0">
        <w:trPr>
          <w:trHeight w:val="255"/>
        </w:trPr>
        <w:tc>
          <w:tcPr>
            <w:tcW w:w="2940" w:type="dxa"/>
            <w:tcBorders>
              <w:top w:val="dotted" w:sz="4" w:space="0" w:color="auto"/>
              <w:left w:val="single" w:sz="6" w:space="0" w:color="auto"/>
            </w:tcBorders>
            <w:tcMar>
              <w:top w:w="20" w:type="dxa"/>
              <w:left w:w="20" w:type="dxa"/>
              <w:bottom w:w="0" w:type="dxa"/>
              <w:right w:w="20" w:type="dxa"/>
            </w:tcMar>
          </w:tcPr>
          <w:p w:rsidR="00D733F0" w:rsidRPr="00AA3AF5" w:rsidRDefault="00D733F0" w:rsidP="00E07528">
            <w:r w:rsidRPr="00AA3AF5">
              <w:t>Organization Id</w:t>
            </w:r>
          </w:p>
        </w:tc>
        <w:tc>
          <w:tcPr>
            <w:tcW w:w="1470" w:type="dxa"/>
            <w:tcBorders>
              <w:top w:val="dotted" w:sz="4" w:space="0" w:color="auto"/>
            </w:tcBorders>
            <w:noWrap/>
            <w:tcMar>
              <w:top w:w="20" w:type="dxa"/>
              <w:left w:w="20" w:type="dxa"/>
              <w:bottom w:w="0" w:type="dxa"/>
              <w:right w:w="20" w:type="dxa"/>
            </w:tcMar>
          </w:tcPr>
          <w:p w:rsidR="00D733F0" w:rsidRPr="00AA3AF5" w:rsidRDefault="00D733F0" w:rsidP="00E07528">
            <w:r w:rsidRPr="00AA3AF5">
              <w:t>FI Code</w:t>
            </w:r>
          </w:p>
        </w:tc>
        <w:tc>
          <w:tcPr>
            <w:tcW w:w="3674" w:type="dxa"/>
            <w:tcBorders>
              <w:top w:val="dotted" w:sz="4" w:space="0" w:color="auto"/>
            </w:tcBorders>
            <w:tcMar>
              <w:top w:w="20" w:type="dxa"/>
              <w:left w:w="20" w:type="dxa"/>
              <w:bottom w:w="0" w:type="dxa"/>
              <w:right w:w="20" w:type="dxa"/>
            </w:tcMar>
          </w:tcPr>
          <w:p w:rsidR="00D733F0" w:rsidRPr="00AA3AF5" w:rsidRDefault="00D733F0" w:rsidP="00E07528">
            <w:r w:rsidRPr="00AA3AF5">
              <w:rPr>
                <w:cs/>
              </w:rPr>
              <w:t>รหัสสถาบันการเงินผู้ส่งข้อมูล</w:t>
            </w:r>
          </w:p>
        </w:tc>
        <w:tc>
          <w:tcPr>
            <w:tcW w:w="514" w:type="dxa"/>
          </w:tcPr>
          <w:p w:rsidR="00D733F0" w:rsidRPr="00AA3AF5" w:rsidRDefault="00D733F0" w:rsidP="00E07528">
            <w:pPr>
              <w:jc w:val="center"/>
              <w:rPr>
                <w:cs/>
              </w:rPr>
            </w:pPr>
            <w:r w:rsidRPr="00AA3AF5">
              <w:t>X</w:t>
            </w:r>
          </w:p>
        </w:tc>
        <w:tc>
          <w:tcPr>
            <w:tcW w:w="514" w:type="dxa"/>
          </w:tcPr>
          <w:p w:rsidR="00D733F0" w:rsidRPr="00AA3AF5" w:rsidRDefault="00D733F0" w:rsidP="00E07528">
            <w:pPr>
              <w:jc w:val="center"/>
              <w:rPr>
                <w:cs/>
              </w:rPr>
            </w:pPr>
          </w:p>
        </w:tc>
        <w:tc>
          <w:tcPr>
            <w:tcW w:w="514" w:type="dxa"/>
          </w:tcPr>
          <w:p w:rsidR="00D733F0" w:rsidRPr="00AA3AF5" w:rsidRDefault="00D733F0" w:rsidP="00E07528">
            <w:pPr>
              <w:jc w:val="center"/>
              <w:rPr>
                <w:cs/>
              </w:rPr>
            </w:pPr>
            <w:r w:rsidRPr="00AA3AF5">
              <w:t>X</w:t>
            </w:r>
          </w:p>
        </w:tc>
        <w:tc>
          <w:tcPr>
            <w:tcW w:w="514" w:type="dxa"/>
          </w:tcPr>
          <w:p w:rsidR="00D733F0" w:rsidRPr="00AA3AF5" w:rsidRDefault="00D733F0" w:rsidP="00E07528">
            <w:pPr>
              <w:jc w:val="center"/>
              <w:rPr>
                <w:cs/>
              </w:rPr>
            </w:pPr>
          </w:p>
        </w:tc>
        <w:tc>
          <w:tcPr>
            <w:tcW w:w="514" w:type="dxa"/>
          </w:tcPr>
          <w:p w:rsidR="00D733F0" w:rsidRPr="00AA3AF5" w:rsidRDefault="00D733F0" w:rsidP="00E07528">
            <w:pPr>
              <w:jc w:val="center"/>
              <w:rPr>
                <w:cs/>
              </w:rPr>
            </w:pPr>
            <w:r w:rsidRPr="00AA3AF5">
              <w:t>X</w:t>
            </w:r>
          </w:p>
        </w:tc>
        <w:tc>
          <w:tcPr>
            <w:tcW w:w="514" w:type="dxa"/>
          </w:tcPr>
          <w:p w:rsidR="00D733F0" w:rsidRPr="00AA3AF5" w:rsidRDefault="00D733F0" w:rsidP="00E07528">
            <w:pPr>
              <w:jc w:val="center"/>
              <w:rPr>
                <w:cs/>
              </w:rPr>
            </w:pPr>
          </w:p>
        </w:tc>
        <w:tc>
          <w:tcPr>
            <w:tcW w:w="614" w:type="dxa"/>
            <w:tcBorders>
              <w:top w:val="dotted" w:sz="4" w:space="0" w:color="auto"/>
            </w:tcBorders>
          </w:tcPr>
          <w:p w:rsidR="00D733F0" w:rsidRPr="00AA3AF5" w:rsidRDefault="00D733F0" w:rsidP="00E07528">
            <w:pPr>
              <w:jc w:val="center"/>
              <w:rPr>
                <w:cs/>
              </w:rPr>
            </w:pPr>
            <w:r w:rsidRPr="00AA3AF5">
              <w:t>X</w:t>
            </w:r>
          </w:p>
        </w:tc>
        <w:tc>
          <w:tcPr>
            <w:tcW w:w="514" w:type="dxa"/>
            <w:tcBorders>
              <w:top w:val="dotted" w:sz="4" w:space="0" w:color="auto"/>
            </w:tcBorders>
          </w:tcPr>
          <w:p w:rsidR="00D733F0" w:rsidRPr="00AA3AF5" w:rsidRDefault="00D733F0" w:rsidP="00E07528">
            <w:pPr>
              <w:jc w:val="center"/>
              <w:rPr>
                <w:cs/>
              </w:rPr>
            </w:pPr>
          </w:p>
        </w:tc>
      </w:tr>
      <w:tr w:rsidR="00D733F0" w:rsidRPr="00AA3AF5" w:rsidTr="00D733F0">
        <w:trPr>
          <w:trHeight w:val="255"/>
        </w:trPr>
        <w:tc>
          <w:tcPr>
            <w:tcW w:w="2940" w:type="dxa"/>
            <w:tcBorders>
              <w:top w:val="dotted" w:sz="4" w:space="0" w:color="auto"/>
              <w:left w:val="single" w:sz="6" w:space="0" w:color="auto"/>
            </w:tcBorders>
            <w:tcMar>
              <w:top w:w="20" w:type="dxa"/>
              <w:left w:w="20" w:type="dxa"/>
              <w:bottom w:w="0" w:type="dxa"/>
              <w:right w:w="20" w:type="dxa"/>
            </w:tcMar>
          </w:tcPr>
          <w:p w:rsidR="00D733F0" w:rsidRPr="00AA3AF5" w:rsidRDefault="00D733F0" w:rsidP="00E07528">
            <w:pPr>
              <w:pStyle w:val="Footer"/>
              <w:tabs>
                <w:tab w:val="clear" w:pos="4153"/>
                <w:tab w:val="clear" w:pos="8306"/>
              </w:tabs>
            </w:pPr>
            <w:r w:rsidRPr="00AA3AF5">
              <w:t>Branch Number</w:t>
            </w:r>
          </w:p>
        </w:tc>
        <w:tc>
          <w:tcPr>
            <w:tcW w:w="1470" w:type="dxa"/>
            <w:tcBorders>
              <w:top w:val="dotted" w:sz="4" w:space="0" w:color="auto"/>
            </w:tcBorders>
            <w:noWrap/>
            <w:tcMar>
              <w:top w:w="20" w:type="dxa"/>
              <w:left w:w="20" w:type="dxa"/>
              <w:bottom w:w="0" w:type="dxa"/>
              <w:right w:w="20" w:type="dxa"/>
            </w:tcMar>
          </w:tcPr>
          <w:p w:rsidR="00D733F0" w:rsidRPr="00AA3AF5" w:rsidRDefault="00D733F0" w:rsidP="00E07528">
            <w:r w:rsidRPr="00AA3AF5">
              <w:t>Branch Code</w:t>
            </w:r>
          </w:p>
        </w:tc>
        <w:tc>
          <w:tcPr>
            <w:tcW w:w="3674" w:type="dxa"/>
            <w:tcBorders>
              <w:top w:val="dotted" w:sz="4" w:space="0" w:color="auto"/>
            </w:tcBorders>
            <w:tcMar>
              <w:top w:w="20" w:type="dxa"/>
              <w:left w:w="20" w:type="dxa"/>
              <w:bottom w:w="0" w:type="dxa"/>
              <w:right w:w="20" w:type="dxa"/>
            </w:tcMar>
          </w:tcPr>
          <w:p w:rsidR="00D733F0" w:rsidRPr="00AA3AF5" w:rsidRDefault="00D733F0" w:rsidP="00E07528">
            <w:r w:rsidRPr="00AA3AF5">
              <w:rPr>
                <w:cs/>
              </w:rPr>
              <w:t>รหัสสาขา</w:t>
            </w:r>
          </w:p>
        </w:tc>
        <w:tc>
          <w:tcPr>
            <w:tcW w:w="514" w:type="dxa"/>
          </w:tcPr>
          <w:p w:rsidR="00D733F0" w:rsidRPr="00AA3AF5" w:rsidRDefault="00D733F0" w:rsidP="00E07528">
            <w:pPr>
              <w:pStyle w:val="Footer"/>
              <w:tabs>
                <w:tab w:val="clear" w:pos="4153"/>
                <w:tab w:val="clear" w:pos="8306"/>
              </w:tabs>
              <w:jc w:val="center"/>
              <w:rPr>
                <w:u w:val="single"/>
              </w:rPr>
            </w:pPr>
          </w:p>
        </w:tc>
        <w:tc>
          <w:tcPr>
            <w:tcW w:w="514" w:type="dxa"/>
          </w:tcPr>
          <w:p w:rsidR="00D733F0" w:rsidRPr="00AA3AF5" w:rsidRDefault="00D733F0" w:rsidP="00E07528">
            <w:pPr>
              <w:pStyle w:val="Footer"/>
              <w:tabs>
                <w:tab w:val="clear" w:pos="4153"/>
                <w:tab w:val="clear" w:pos="8306"/>
              </w:tabs>
              <w:jc w:val="center"/>
            </w:pPr>
            <w:r w:rsidRPr="00AA3AF5">
              <w:t>X</w:t>
            </w:r>
          </w:p>
        </w:tc>
        <w:tc>
          <w:tcPr>
            <w:tcW w:w="514" w:type="dxa"/>
          </w:tcPr>
          <w:p w:rsidR="00D733F0" w:rsidRPr="00AA3AF5" w:rsidRDefault="00D733F0" w:rsidP="00E07528">
            <w:pPr>
              <w:pStyle w:val="Footer"/>
              <w:jc w:val="center"/>
            </w:pPr>
            <w:r w:rsidRPr="00AA3AF5">
              <w:t>-</w:t>
            </w:r>
          </w:p>
        </w:tc>
        <w:tc>
          <w:tcPr>
            <w:tcW w:w="514" w:type="dxa"/>
          </w:tcPr>
          <w:p w:rsidR="00D733F0" w:rsidRPr="00AA3AF5" w:rsidRDefault="00D733F0" w:rsidP="00E07528">
            <w:pPr>
              <w:pStyle w:val="Footer"/>
              <w:jc w:val="center"/>
            </w:pPr>
            <w:r w:rsidRPr="00AA3AF5">
              <w:t>-</w:t>
            </w:r>
          </w:p>
        </w:tc>
        <w:tc>
          <w:tcPr>
            <w:tcW w:w="514" w:type="dxa"/>
          </w:tcPr>
          <w:p w:rsidR="00D733F0" w:rsidRPr="00AA3AF5" w:rsidRDefault="00D733F0" w:rsidP="00E07528">
            <w:pPr>
              <w:pStyle w:val="Footer"/>
              <w:jc w:val="center"/>
            </w:pPr>
            <w:r w:rsidRPr="00AA3AF5">
              <w:t>-</w:t>
            </w:r>
          </w:p>
        </w:tc>
        <w:tc>
          <w:tcPr>
            <w:tcW w:w="514" w:type="dxa"/>
          </w:tcPr>
          <w:p w:rsidR="00D733F0" w:rsidRPr="00AA3AF5" w:rsidRDefault="00D733F0" w:rsidP="00E07528">
            <w:pPr>
              <w:pStyle w:val="Footer"/>
              <w:jc w:val="center"/>
            </w:pPr>
            <w:r w:rsidRPr="00AA3AF5">
              <w:t>-</w:t>
            </w:r>
          </w:p>
        </w:tc>
        <w:tc>
          <w:tcPr>
            <w:tcW w:w="614" w:type="dxa"/>
          </w:tcPr>
          <w:p w:rsidR="00D733F0" w:rsidRPr="00AA3AF5" w:rsidRDefault="00D733F0" w:rsidP="00E07528">
            <w:pPr>
              <w:pStyle w:val="Footer"/>
              <w:tabs>
                <w:tab w:val="clear" w:pos="4153"/>
                <w:tab w:val="clear" w:pos="8306"/>
              </w:tabs>
              <w:jc w:val="center"/>
              <w:rPr>
                <w:u w:val="single"/>
              </w:rPr>
            </w:pPr>
          </w:p>
        </w:tc>
        <w:tc>
          <w:tcPr>
            <w:tcW w:w="514" w:type="dxa"/>
          </w:tcPr>
          <w:p w:rsidR="00D733F0" w:rsidRPr="00AA3AF5" w:rsidRDefault="00D733F0" w:rsidP="00E07528">
            <w:pPr>
              <w:pStyle w:val="Footer"/>
              <w:tabs>
                <w:tab w:val="clear" w:pos="4153"/>
                <w:tab w:val="clear" w:pos="8306"/>
              </w:tabs>
              <w:jc w:val="center"/>
            </w:pPr>
            <w:r w:rsidRPr="00AA3AF5">
              <w:t>-</w:t>
            </w:r>
          </w:p>
        </w:tc>
      </w:tr>
      <w:tr w:rsidR="00D733F0" w:rsidRPr="00AA3AF5" w:rsidTr="00D733F0">
        <w:trPr>
          <w:trHeight w:val="255"/>
        </w:trPr>
        <w:tc>
          <w:tcPr>
            <w:tcW w:w="2940" w:type="dxa"/>
            <w:tcBorders>
              <w:left w:val="single" w:sz="6" w:space="0" w:color="auto"/>
            </w:tcBorders>
            <w:tcMar>
              <w:top w:w="20" w:type="dxa"/>
              <w:left w:w="20" w:type="dxa"/>
              <w:bottom w:w="0" w:type="dxa"/>
              <w:right w:w="20" w:type="dxa"/>
            </w:tcMar>
          </w:tcPr>
          <w:p w:rsidR="00D733F0" w:rsidRPr="00AA3AF5" w:rsidRDefault="00D733F0" w:rsidP="00E07528">
            <w:r w:rsidRPr="00AA3AF5">
              <w:t>FI Reporting Group Id</w:t>
            </w:r>
          </w:p>
        </w:tc>
        <w:tc>
          <w:tcPr>
            <w:tcW w:w="1470" w:type="dxa"/>
            <w:noWrap/>
            <w:tcMar>
              <w:top w:w="20" w:type="dxa"/>
              <w:left w:w="20" w:type="dxa"/>
              <w:bottom w:w="0" w:type="dxa"/>
              <w:right w:w="20" w:type="dxa"/>
            </w:tcMar>
          </w:tcPr>
          <w:p w:rsidR="00D733F0" w:rsidRPr="00AA3AF5" w:rsidRDefault="00D733F0" w:rsidP="00E07528">
            <w:r w:rsidRPr="00AA3AF5">
              <w:t>Classification</w:t>
            </w:r>
          </w:p>
        </w:tc>
        <w:tc>
          <w:tcPr>
            <w:tcW w:w="3674" w:type="dxa"/>
            <w:tcMar>
              <w:top w:w="20" w:type="dxa"/>
              <w:left w:w="20" w:type="dxa"/>
              <w:bottom w:w="0" w:type="dxa"/>
              <w:right w:w="20" w:type="dxa"/>
            </w:tcMar>
          </w:tcPr>
          <w:p w:rsidR="00D733F0" w:rsidRPr="00AA3AF5" w:rsidRDefault="00D733F0" w:rsidP="00E07528">
            <w:r w:rsidRPr="00AA3AF5">
              <w:rPr>
                <w:cs/>
              </w:rPr>
              <w:t xml:space="preserve">ชุดข้อมูลของสถาบันการเงิน </w:t>
            </w:r>
          </w:p>
        </w:tc>
        <w:tc>
          <w:tcPr>
            <w:tcW w:w="514" w:type="dxa"/>
          </w:tcPr>
          <w:p w:rsidR="00D733F0" w:rsidRPr="00AA3AF5" w:rsidRDefault="00D733F0" w:rsidP="00E07528">
            <w:pPr>
              <w:jc w:val="center"/>
              <w:rPr>
                <w:cs/>
              </w:rPr>
            </w:pPr>
            <w:r w:rsidRPr="00AA3AF5">
              <w:t>X</w:t>
            </w:r>
          </w:p>
        </w:tc>
        <w:tc>
          <w:tcPr>
            <w:tcW w:w="514" w:type="dxa"/>
          </w:tcPr>
          <w:p w:rsidR="00D733F0" w:rsidRPr="00AA3AF5" w:rsidRDefault="00D733F0" w:rsidP="00E07528">
            <w:pPr>
              <w:jc w:val="center"/>
              <w:rPr>
                <w:cs/>
              </w:rPr>
            </w:pPr>
          </w:p>
        </w:tc>
        <w:tc>
          <w:tcPr>
            <w:tcW w:w="514" w:type="dxa"/>
          </w:tcPr>
          <w:p w:rsidR="00D733F0" w:rsidRPr="00AA3AF5" w:rsidRDefault="00D733F0" w:rsidP="00E07528">
            <w:pPr>
              <w:jc w:val="center"/>
              <w:rPr>
                <w:cs/>
              </w:rPr>
            </w:pPr>
            <w:r w:rsidRPr="00AA3AF5">
              <w:t>X</w:t>
            </w:r>
          </w:p>
        </w:tc>
        <w:tc>
          <w:tcPr>
            <w:tcW w:w="514" w:type="dxa"/>
          </w:tcPr>
          <w:p w:rsidR="00D733F0" w:rsidRPr="00AA3AF5" w:rsidRDefault="00D733F0" w:rsidP="00E07528">
            <w:pPr>
              <w:jc w:val="center"/>
              <w:rPr>
                <w:cs/>
              </w:rPr>
            </w:pPr>
          </w:p>
        </w:tc>
        <w:tc>
          <w:tcPr>
            <w:tcW w:w="514" w:type="dxa"/>
          </w:tcPr>
          <w:p w:rsidR="00D733F0" w:rsidRPr="00AA3AF5" w:rsidRDefault="00D733F0" w:rsidP="00E07528">
            <w:pPr>
              <w:jc w:val="center"/>
              <w:rPr>
                <w:cs/>
              </w:rPr>
            </w:pPr>
            <w:r w:rsidRPr="00AA3AF5">
              <w:t>X</w:t>
            </w:r>
          </w:p>
        </w:tc>
        <w:tc>
          <w:tcPr>
            <w:tcW w:w="514" w:type="dxa"/>
          </w:tcPr>
          <w:p w:rsidR="00D733F0" w:rsidRPr="00AA3AF5" w:rsidRDefault="00D733F0" w:rsidP="00E07528">
            <w:pPr>
              <w:jc w:val="center"/>
              <w:rPr>
                <w:cs/>
              </w:rPr>
            </w:pPr>
          </w:p>
        </w:tc>
        <w:tc>
          <w:tcPr>
            <w:tcW w:w="614" w:type="dxa"/>
          </w:tcPr>
          <w:p w:rsidR="00D733F0" w:rsidRPr="00AA3AF5" w:rsidRDefault="00D733F0" w:rsidP="00E07528">
            <w:pPr>
              <w:jc w:val="center"/>
              <w:rPr>
                <w:cs/>
              </w:rPr>
            </w:pPr>
            <w:r w:rsidRPr="00AA3AF5">
              <w:t>X</w:t>
            </w:r>
          </w:p>
        </w:tc>
        <w:tc>
          <w:tcPr>
            <w:tcW w:w="514" w:type="dxa"/>
          </w:tcPr>
          <w:p w:rsidR="00D733F0" w:rsidRPr="00AA3AF5" w:rsidRDefault="00D733F0" w:rsidP="00E07528">
            <w:pPr>
              <w:jc w:val="center"/>
              <w:rPr>
                <w:cs/>
              </w:rPr>
            </w:pPr>
          </w:p>
        </w:tc>
      </w:tr>
      <w:tr w:rsidR="00D733F0" w:rsidRPr="00AA3AF5" w:rsidTr="00D733F0">
        <w:trPr>
          <w:trHeight w:val="80"/>
        </w:trPr>
        <w:tc>
          <w:tcPr>
            <w:tcW w:w="2940" w:type="dxa"/>
            <w:tcBorders>
              <w:left w:val="single" w:sz="6" w:space="0" w:color="auto"/>
            </w:tcBorders>
            <w:tcMar>
              <w:top w:w="20" w:type="dxa"/>
              <w:left w:w="20" w:type="dxa"/>
              <w:bottom w:w="0" w:type="dxa"/>
              <w:right w:w="20" w:type="dxa"/>
            </w:tcMar>
          </w:tcPr>
          <w:p w:rsidR="00D733F0" w:rsidRPr="00AA3AF5" w:rsidRDefault="00D733F0" w:rsidP="00E07528">
            <w:r w:rsidRPr="00AA3AF5">
              <w:t>Data Set Date</w:t>
            </w:r>
          </w:p>
        </w:tc>
        <w:tc>
          <w:tcPr>
            <w:tcW w:w="1470" w:type="dxa"/>
            <w:noWrap/>
            <w:tcMar>
              <w:top w:w="20" w:type="dxa"/>
              <w:left w:w="20" w:type="dxa"/>
              <w:bottom w:w="0" w:type="dxa"/>
              <w:right w:w="20" w:type="dxa"/>
            </w:tcMar>
          </w:tcPr>
          <w:p w:rsidR="00D733F0" w:rsidRPr="00AA3AF5" w:rsidRDefault="00D733F0" w:rsidP="00E07528">
            <w:r w:rsidRPr="00AA3AF5">
              <w:t>Date</w:t>
            </w:r>
          </w:p>
        </w:tc>
        <w:tc>
          <w:tcPr>
            <w:tcW w:w="3674" w:type="dxa"/>
            <w:tcMar>
              <w:top w:w="20" w:type="dxa"/>
              <w:left w:w="20" w:type="dxa"/>
              <w:bottom w:w="0" w:type="dxa"/>
              <w:right w:w="20" w:type="dxa"/>
            </w:tcMar>
          </w:tcPr>
          <w:p w:rsidR="00D733F0" w:rsidRPr="00AA3AF5" w:rsidRDefault="00D733F0" w:rsidP="00E07528">
            <w:r w:rsidRPr="00AA3AF5">
              <w:rPr>
                <w:cs/>
              </w:rPr>
              <w:t>วันที่ของชุดข้อมูล</w:t>
            </w:r>
          </w:p>
        </w:tc>
        <w:tc>
          <w:tcPr>
            <w:tcW w:w="514" w:type="dxa"/>
          </w:tcPr>
          <w:p w:rsidR="00D733F0" w:rsidRPr="00AA3AF5" w:rsidRDefault="00D733F0" w:rsidP="00E07528">
            <w:pPr>
              <w:jc w:val="center"/>
              <w:rPr>
                <w:cs/>
              </w:rPr>
            </w:pPr>
            <w:r w:rsidRPr="00AA3AF5">
              <w:t>X</w:t>
            </w:r>
          </w:p>
        </w:tc>
        <w:tc>
          <w:tcPr>
            <w:tcW w:w="514" w:type="dxa"/>
          </w:tcPr>
          <w:p w:rsidR="00D733F0" w:rsidRPr="00AA3AF5" w:rsidRDefault="00D733F0" w:rsidP="00E07528">
            <w:pPr>
              <w:jc w:val="center"/>
              <w:rPr>
                <w:cs/>
              </w:rPr>
            </w:pPr>
          </w:p>
        </w:tc>
        <w:tc>
          <w:tcPr>
            <w:tcW w:w="514" w:type="dxa"/>
          </w:tcPr>
          <w:p w:rsidR="00D733F0" w:rsidRPr="00AA3AF5" w:rsidRDefault="00D733F0" w:rsidP="00E07528">
            <w:pPr>
              <w:jc w:val="center"/>
              <w:rPr>
                <w:cs/>
              </w:rPr>
            </w:pPr>
            <w:r w:rsidRPr="00AA3AF5">
              <w:t>X</w:t>
            </w:r>
          </w:p>
        </w:tc>
        <w:tc>
          <w:tcPr>
            <w:tcW w:w="514" w:type="dxa"/>
          </w:tcPr>
          <w:p w:rsidR="00D733F0" w:rsidRPr="00AA3AF5" w:rsidRDefault="00D733F0" w:rsidP="00E07528">
            <w:pPr>
              <w:jc w:val="center"/>
              <w:rPr>
                <w:cs/>
              </w:rPr>
            </w:pPr>
          </w:p>
        </w:tc>
        <w:tc>
          <w:tcPr>
            <w:tcW w:w="514" w:type="dxa"/>
          </w:tcPr>
          <w:p w:rsidR="00D733F0" w:rsidRPr="00AA3AF5" w:rsidRDefault="00D733F0" w:rsidP="00E07528">
            <w:pPr>
              <w:jc w:val="center"/>
              <w:rPr>
                <w:cs/>
              </w:rPr>
            </w:pPr>
            <w:r w:rsidRPr="00AA3AF5">
              <w:t>X</w:t>
            </w:r>
          </w:p>
        </w:tc>
        <w:tc>
          <w:tcPr>
            <w:tcW w:w="514" w:type="dxa"/>
          </w:tcPr>
          <w:p w:rsidR="00D733F0" w:rsidRPr="00AA3AF5" w:rsidRDefault="00D733F0" w:rsidP="00E07528">
            <w:pPr>
              <w:jc w:val="center"/>
              <w:rPr>
                <w:cs/>
              </w:rPr>
            </w:pPr>
          </w:p>
        </w:tc>
        <w:tc>
          <w:tcPr>
            <w:tcW w:w="614" w:type="dxa"/>
          </w:tcPr>
          <w:p w:rsidR="00D733F0" w:rsidRPr="00AA3AF5" w:rsidRDefault="00D733F0" w:rsidP="00E07528">
            <w:pPr>
              <w:jc w:val="center"/>
              <w:rPr>
                <w:cs/>
              </w:rPr>
            </w:pPr>
            <w:r w:rsidRPr="00AA3AF5">
              <w:t>X</w:t>
            </w:r>
          </w:p>
        </w:tc>
        <w:tc>
          <w:tcPr>
            <w:tcW w:w="514" w:type="dxa"/>
          </w:tcPr>
          <w:p w:rsidR="00D733F0" w:rsidRPr="00AA3AF5" w:rsidRDefault="00D733F0" w:rsidP="00E07528">
            <w:pPr>
              <w:jc w:val="center"/>
              <w:rPr>
                <w:cs/>
              </w:rPr>
            </w:pPr>
          </w:p>
        </w:tc>
      </w:tr>
      <w:tr w:rsidR="00D733F0" w:rsidRPr="00AA3AF5" w:rsidTr="00D733F0">
        <w:trPr>
          <w:trHeight w:val="80"/>
        </w:trPr>
        <w:tc>
          <w:tcPr>
            <w:tcW w:w="2940" w:type="dxa"/>
            <w:tcBorders>
              <w:left w:val="single" w:sz="6" w:space="0" w:color="auto"/>
            </w:tcBorders>
            <w:tcMar>
              <w:top w:w="20" w:type="dxa"/>
              <w:left w:w="20" w:type="dxa"/>
              <w:bottom w:w="0" w:type="dxa"/>
              <w:right w:w="20" w:type="dxa"/>
            </w:tcMar>
          </w:tcPr>
          <w:p w:rsidR="00D733F0" w:rsidRPr="00AA3AF5" w:rsidRDefault="00D733F0" w:rsidP="00E07528">
            <w:r w:rsidRPr="00AA3AF5">
              <w:t>Data Set Period Month</w:t>
            </w:r>
          </w:p>
        </w:tc>
        <w:tc>
          <w:tcPr>
            <w:tcW w:w="1470" w:type="dxa"/>
            <w:noWrap/>
            <w:tcMar>
              <w:top w:w="20" w:type="dxa"/>
              <w:left w:w="20" w:type="dxa"/>
              <w:bottom w:w="0" w:type="dxa"/>
              <w:right w:w="20" w:type="dxa"/>
            </w:tcMar>
          </w:tcPr>
          <w:p w:rsidR="00D733F0" w:rsidRPr="00AA3AF5" w:rsidRDefault="00D733F0" w:rsidP="00E07528">
            <w:r w:rsidRPr="00AA3AF5">
              <w:t>Number</w:t>
            </w:r>
          </w:p>
        </w:tc>
        <w:tc>
          <w:tcPr>
            <w:tcW w:w="3674" w:type="dxa"/>
            <w:tcMar>
              <w:top w:w="20" w:type="dxa"/>
              <w:left w:w="20" w:type="dxa"/>
              <w:bottom w:w="0" w:type="dxa"/>
              <w:right w:w="20" w:type="dxa"/>
            </w:tcMar>
          </w:tcPr>
          <w:p w:rsidR="00D733F0" w:rsidRPr="00AA3AF5" w:rsidRDefault="00D733F0" w:rsidP="00E07528">
            <w:r w:rsidRPr="00AA3AF5">
              <w:rPr>
                <w:cs/>
              </w:rPr>
              <w:t xml:space="preserve">จำนวนเดือนของข้อมูลในงวดที่รายงาน </w:t>
            </w:r>
            <w:r w:rsidRPr="00AA3AF5">
              <w:br/>
              <w:t xml:space="preserve">(3 </w:t>
            </w:r>
            <w:r w:rsidRPr="00AA3AF5">
              <w:rPr>
                <w:cs/>
              </w:rPr>
              <w:t xml:space="preserve">หรือ </w:t>
            </w:r>
            <w:r w:rsidRPr="00AA3AF5">
              <w:t>6)</w:t>
            </w:r>
            <w:r w:rsidRPr="00AA3AF5">
              <w:rPr>
                <w:cs/>
              </w:rPr>
              <w:t xml:space="preserve"> สำหรับ </w:t>
            </w:r>
            <w:r w:rsidRPr="00AA3AF5">
              <w:t xml:space="preserve">SFI </w:t>
            </w:r>
            <w:r w:rsidRPr="00AA3AF5">
              <w:rPr>
                <w:cs/>
              </w:rPr>
              <w:t>คือ 3</w:t>
            </w:r>
            <w:r w:rsidRPr="00AA3AF5">
              <w:t>,</w:t>
            </w:r>
            <w:r w:rsidRPr="00AA3AF5">
              <w:rPr>
                <w:cs/>
              </w:rPr>
              <w:t xml:space="preserve"> 6</w:t>
            </w:r>
            <w:r w:rsidRPr="00AA3AF5">
              <w:t>,</w:t>
            </w:r>
            <w:r w:rsidRPr="00AA3AF5">
              <w:rPr>
                <w:cs/>
              </w:rPr>
              <w:t xml:space="preserve"> 9</w:t>
            </w:r>
            <w:r w:rsidRPr="00AA3AF5">
              <w:t>,</w:t>
            </w:r>
            <w:r w:rsidRPr="00AA3AF5">
              <w:rPr>
                <w:cs/>
              </w:rPr>
              <w:t xml:space="preserve"> 12</w:t>
            </w:r>
          </w:p>
        </w:tc>
        <w:tc>
          <w:tcPr>
            <w:tcW w:w="514" w:type="dxa"/>
          </w:tcPr>
          <w:p w:rsidR="00D733F0" w:rsidRPr="00AA3AF5" w:rsidRDefault="00D733F0" w:rsidP="00E07528">
            <w:pPr>
              <w:jc w:val="center"/>
            </w:pPr>
            <w:r w:rsidRPr="00AA3AF5">
              <w:t>X</w:t>
            </w:r>
          </w:p>
        </w:tc>
        <w:tc>
          <w:tcPr>
            <w:tcW w:w="514" w:type="dxa"/>
          </w:tcPr>
          <w:p w:rsidR="00D733F0" w:rsidRPr="00AA3AF5" w:rsidRDefault="00D733F0" w:rsidP="00E07528">
            <w:pPr>
              <w:jc w:val="center"/>
            </w:pPr>
          </w:p>
        </w:tc>
        <w:tc>
          <w:tcPr>
            <w:tcW w:w="514" w:type="dxa"/>
          </w:tcPr>
          <w:p w:rsidR="00D733F0" w:rsidRPr="00AA3AF5" w:rsidRDefault="00D733F0" w:rsidP="00E07528">
            <w:pPr>
              <w:jc w:val="center"/>
            </w:pPr>
            <w:r w:rsidRPr="00AA3AF5">
              <w:t>X</w:t>
            </w:r>
          </w:p>
        </w:tc>
        <w:tc>
          <w:tcPr>
            <w:tcW w:w="514" w:type="dxa"/>
          </w:tcPr>
          <w:p w:rsidR="00D733F0" w:rsidRPr="00AA3AF5" w:rsidRDefault="00D733F0" w:rsidP="00E07528">
            <w:pPr>
              <w:jc w:val="center"/>
            </w:pPr>
          </w:p>
        </w:tc>
        <w:tc>
          <w:tcPr>
            <w:tcW w:w="514" w:type="dxa"/>
          </w:tcPr>
          <w:p w:rsidR="00D733F0" w:rsidRPr="00AA3AF5" w:rsidRDefault="00D733F0" w:rsidP="00E07528">
            <w:pPr>
              <w:jc w:val="center"/>
            </w:pPr>
            <w:r w:rsidRPr="00AA3AF5">
              <w:t>X</w:t>
            </w:r>
          </w:p>
        </w:tc>
        <w:tc>
          <w:tcPr>
            <w:tcW w:w="514" w:type="dxa"/>
          </w:tcPr>
          <w:p w:rsidR="00D733F0" w:rsidRPr="00AA3AF5" w:rsidRDefault="00D733F0" w:rsidP="00E07528">
            <w:pPr>
              <w:jc w:val="center"/>
            </w:pPr>
          </w:p>
        </w:tc>
        <w:tc>
          <w:tcPr>
            <w:tcW w:w="614" w:type="dxa"/>
          </w:tcPr>
          <w:p w:rsidR="00D733F0" w:rsidRPr="00AA3AF5" w:rsidRDefault="00D733F0" w:rsidP="00E07528">
            <w:pPr>
              <w:jc w:val="center"/>
            </w:pPr>
            <w:r w:rsidRPr="00AA3AF5">
              <w:t>X</w:t>
            </w:r>
          </w:p>
        </w:tc>
        <w:tc>
          <w:tcPr>
            <w:tcW w:w="514" w:type="dxa"/>
          </w:tcPr>
          <w:p w:rsidR="00D733F0" w:rsidRPr="00AA3AF5" w:rsidRDefault="00D733F0" w:rsidP="00E07528">
            <w:pPr>
              <w:jc w:val="center"/>
            </w:pPr>
          </w:p>
        </w:tc>
      </w:tr>
      <w:tr w:rsidR="00D733F0" w:rsidRPr="00AA3AF5" w:rsidTr="00D733F0">
        <w:trPr>
          <w:trHeight w:val="115"/>
        </w:trPr>
        <w:tc>
          <w:tcPr>
            <w:tcW w:w="2940" w:type="dxa"/>
            <w:tcBorders>
              <w:left w:val="single" w:sz="6" w:space="0" w:color="auto"/>
            </w:tcBorders>
            <w:tcMar>
              <w:top w:w="20" w:type="dxa"/>
              <w:left w:w="20" w:type="dxa"/>
              <w:bottom w:w="0" w:type="dxa"/>
              <w:right w:w="20" w:type="dxa"/>
            </w:tcMar>
          </w:tcPr>
          <w:p w:rsidR="00D733F0" w:rsidRPr="00AA3AF5" w:rsidRDefault="00D733F0" w:rsidP="00E07528">
            <w:r w:rsidRPr="00AA3AF5">
              <w:t>Profit and Loss Item</w:t>
            </w:r>
          </w:p>
        </w:tc>
        <w:tc>
          <w:tcPr>
            <w:tcW w:w="1470" w:type="dxa"/>
            <w:noWrap/>
            <w:tcMar>
              <w:top w:w="20" w:type="dxa"/>
              <w:left w:w="20" w:type="dxa"/>
              <w:bottom w:w="0" w:type="dxa"/>
              <w:right w:w="20" w:type="dxa"/>
            </w:tcMar>
          </w:tcPr>
          <w:p w:rsidR="00D733F0" w:rsidRPr="00AA3AF5" w:rsidRDefault="00D733F0" w:rsidP="00E07528">
            <w:r w:rsidRPr="00AA3AF5">
              <w:t>Classification</w:t>
            </w:r>
          </w:p>
        </w:tc>
        <w:tc>
          <w:tcPr>
            <w:tcW w:w="3674" w:type="dxa"/>
            <w:tcMar>
              <w:top w:w="20" w:type="dxa"/>
              <w:left w:w="20" w:type="dxa"/>
              <w:bottom w:w="0" w:type="dxa"/>
              <w:right w:w="20" w:type="dxa"/>
            </w:tcMar>
          </w:tcPr>
          <w:p w:rsidR="00D733F0" w:rsidRPr="00AA3AF5" w:rsidRDefault="00D733F0" w:rsidP="00E07528">
            <w:r w:rsidRPr="00AA3AF5">
              <w:rPr>
                <w:cs/>
              </w:rPr>
              <w:t>รายการงบกำไรขาดทุน</w:t>
            </w:r>
          </w:p>
        </w:tc>
        <w:tc>
          <w:tcPr>
            <w:tcW w:w="514" w:type="dxa"/>
          </w:tcPr>
          <w:p w:rsidR="00D733F0" w:rsidRPr="00AA3AF5" w:rsidRDefault="00D733F0" w:rsidP="00E07528">
            <w:pPr>
              <w:jc w:val="center"/>
            </w:pPr>
            <w:r w:rsidRPr="00AA3AF5">
              <w:t>X</w:t>
            </w:r>
          </w:p>
        </w:tc>
        <w:tc>
          <w:tcPr>
            <w:tcW w:w="514" w:type="dxa"/>
          </w:tcPr>
          <w:p w:rsidR="00D733F0" w:rsidRPr="00AA3AF5" w:rsidRDefault="00D733F0" w:rsidP="00E07528">
            <w:pPr>
              <w:jc w:val="center"/>
            </w:pPr>
          </w:p>
        </w:tc>
        <w:tc>
          <w:tcPr>
            <w:tcW w:w="514" w:type="dxa"/>
          </w:tcPr>
          <w:p w:rsidR="00D733F0" w:rsidRPr="00AA3AF5" w:rsidRDefault="00D733F0" w:rsidP="00E07528">
            <w:pPr>
              <w:jc w:val="center"/>
            </w:pPr>
            <w:r w:rsidRPr="00AA3AF5">
              <w:t>X</w:t>
            </w:r>
          </w:p>
        </w:tc>
        <w:tc>
          <w:tcPr>
            <w:tcW w:w="514" w:type="dxa"/>
          </w:tcPr>
          <w:p w:rsidR="00D733F0" w:rsidRPr="00AA3AF5" w:rsidRDefault="00D733F0" w:rsidP="00E07528">
            <w:pPr>
              <w:jc w:val="center"/>
            </w:pPr>
          </w:p>
        </w:tc>
        <w:tc>
          <w:tcPr>
            <w:tcW w:w="514" w:type="dxa"/>
          </w:tcPr>
          <w:p w:rsidR="00D733F0" w:rsidRPr="00AA3AF5" w:rsidRDefault="00D733F0" w:rsidP="00E07528">
            <w:pPr>
              <w:jc w:val="center"/>
            </w:pPr>
            <w:r w:rsidRPr="00AA3AF5">
              <w:t>X</w:t>
            </w:r>
          </w:p>
        </w:tc>
        <w:tc>
          <w:tcPr>
            <w:tcW w:w="514" w:type="dxa"/>
          </w:tcPr>
          <w:p w:rsidR="00D733F0" w:rsidRPr="00AA3AF5" w:rsidRDefault="00D733F0" w:rsidP="00E07528">
            <w:pPr>
              <w:jc w:val="center"/>
            </w:pPr>
          </w:p>
        </w:tc>
        <w:tc>
          <w:tcPr>
            <w:tcW w:w="614" w:type="dxa"/>
          </w:tcPr>
          <w:p w:rsidR="00D733F0" w:rsidRPr="00AA3AF5" w:rsidRDefault="00D733F0" w:rsidP="00E07528">
            <w:pPr>
              <w:jc w:val="center"/>
            </w:pPr>
            <w:r w:rsidRPr="00AA3AF5">
              <w:t>X</w:t>
            </w:r>
          </w:p>
        </w:tc>
        <w:tc>
          <w:tcPr>
            <w:tcW w:w="514" w:type="dxa"/>
          </w:tcPr>
          <w:p w:rsidR="00D733F0" w:rsidRPr="00AA3AF5" w:rsidRDefault="00D733F0" w:rsidP="00E07528">
            <w:pPr>
              <w:jc w:val="center"/>
            </w:pPr>
          </w:p>
        </w:tc>
      </w:tr>
      <w:tr w:rsidR="00D733F0" w:rsidRPr="00AA3AF5" w:rsidTr="00D733F0">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D733F0" w:rsidRPr="00AA3AF5" w:rsidRDefault="00D733F0" w:rsidP="00E07528">
            <w:r w:rsidRPr="00AA3AF5">
              <w:t>Amount</w:t>
            </w:r>
          </w:p>
        </w:tc>
        <w:tc>
          <w:tcPr>
            <w:tcW w:w="1470" w:type="dxa"/>
            <w:tcBorders>
              <w:bottom w:val="single" w:sz="6" w:space="0" w:color="auto"/>
            </w:tcBorders>
            <w:noWrap/>
            <w:tcMar>
              <w:top w:w="20" w:type="dxa"/>
              <w:left w:w="20" w:type="dxa"/>
              <w:bottom w:w="0" w:type="dxa"/>
              <w:right w:w="20" w:type="dxa"/>
            </w:tcMar>
          </w:tcPr>
          <w:p w:rsidR="00D733F0" w:rsidRPr="00AA3AF5" w:rsidRDefault="00D733F0" w:rsidP="00E07528">
            <w:r w:rsidRPr="00AA3AF5">
              <w:t>Amount</w:t>
            </w:r>
          </w:p>
        </w:tc>
        <w:tc>
          <w:tcPr>
            <w:tcW w:w="3674" w:type="dxa"/>
            <w:tcBorders>
              <w:bottom w:val="single" w:sz="6" w:space="0" w:color="auto"/>
            </w:tcBorders>
            <w:tcMar>
              <w:top w:w="20" w:type="dxa"/>
              <w:left w:w="20" w:type="dxa"/>
              <w:bottom w:w="0" w:type="dxa"/>
              <w:right w:w="20" w:type="dxa"/>
            </w:tcMar>
          </w:tcPr>
          <w:p w:rsidR="00D733F0" w:rsidRPr="00AA3AF5" w:rsidRDefault="00D733F0" w:rsidP="00E07528">
            <w:r w:rsidRPr="00AA3AF5">
              <w:rPr>
                <w:cs/>
              </w:rPr>
              <w:t>จำนวนเงิน (บาท)</w:t>
            </w:r>
          </w:p>
        </w:tc>
        <w:tc>
          <w:tcPr>
            <w:tcW w:w="514" w:type="dxa"/>
            <w:tcBorders>
              <w:bottom w:val="single" w:sz="6" w:space="0" w:color="auto"/>
            </w:tcBorders>
          </w:tcPr>
          <w:p w:rsidR="00D733F0" w:rsidRPr="00AA3AF5" w:rsidRDefault="00D733F0" w:rsidP="00E07528">
            <w:pPr>
              <w:jc w:val="center"/>
              <w:rPr>
                <w:cs/>
              </w:rPr>
            </w:pPr>
            <w:r w:rsidRPr="00AA3AF5">
              <w:t>X</w:t>
            </w:r>
          </w:p>
        </w:tc>
        <w:tc>
          <w:tcPr>
            <w:tcW w:w="514" w:type="dxa"/>
            <w:tcBorders>
              <w:bottom w:val="single" w:sz="6" w:space="0" w:color="auto"/>
            </w:tcBorders>
          </w:tcPr>
          <w:p w:rsidR="00D733F0" w:rsidRPr="00AA3AF5" w:rsidRDefault="00D733F0" w:rsidP="00E07528">
            <w:pPr>
              <w:jc w:val="center"/>
              <w:rPr>
                <w:cs/>
              </w:rPr>
            </w:pPr>
          </w:p>
        </w:tc>
        <w:tc>
          <w:tcPr>
            <w:tcW w:w="514" w:type="dxa"/>
            <w:tcBorders>
              <w:bottom w:val="single" w:sz="6" w:space="0" w:color="auto"/>
            </w:tcBorders>
          </w:tcPr>
          <w:p w:rsidR="00D733F0" w:rsidRPr="00AA3AF5" w:rsidRDefault="00D733F0" w:rsidP="00E07528">
            <w:pPr>
              <w:jc w:val="center"/>
              <w:rPr>
                <w:cs/>
              </w:rPr>
            </w:pPr>
            <w:r w:rsidRPr="00AA3AF5">
              <w:t>X</w:t>
            </w:r>
          </w:p>
        </w:tc>
        <w:tc>
          <w:tcPr>
            <w:tcW w:w="514" w:type="dxa"/>
            <w:tcBorders>
              <w:bottom w:val="single" w:sz="6" w:space="0" w:color="auto"/>
            </w:tcBorders>
          </w:tcPr>
          <w:p w:rsidR="00D733F0" w:rsidRPr="00AA3AF5" w:rsidRDefault="00D733F0" w:rsidP="00E07528">
            <w:pPr>
              <w:jc w:val="center"/>
              <w:rPr>
                <w:cs/>
              </w:rPr>
            </w:pPr>
          </w:p>
        </w:tc>
        <w:tc>
          <w:tcPr>
            <w:tcW w:w="514" w:type="dxa"/>
            <w:tcBorders>
              <w:bottom w:val="single" w:sz="6" w:space="0" w:color="auto"/>
            </w:tcBorders>
          </w:tcPr>
          <w:p w:rsidR="00D733F0" w:rsidRPr="00AA3AF5" w:rsidRDefault="00D733F0" w:rsidP="00E07528">
            <w:pPr>
              <w:jc w:val="center"/>
              <w:rPr>
                <w:cs/>
              </w:rPr>
            </w:pPr>
            <w:r w:rsidRPr="00AA3AF5">
              <w:t>X</w:t>
            </w:r>
          </w:p>
        </w:tc>
        <w:tc>
          <w:tcPr>
            <w:tcW w:w="514" w:type="dxa"/>
            <w:tcBorders>
              <w:bottom w:val="single" w:sz="6" w:space="0" w:color="auto"/>
            </w:tcBorders>
          </w:tcPr>
          <w:p w:rsidR="00D733F0" w:rsidRPr="00AA3AF5" w:rsidRDefault="00D733F0" w:rsidP="00E07528">
            <w:pPr>
              <w:jc w:val="center"/>
              <w:rPr>
                <w:cs/>
              </w:rPr>
            </w:pPr>
          </w:p>
        </w:tc>
        <w:tc>
          <w:tcPr>
            <w:tcW w:w="614" w:type="dxa"/>
            <w:tcBorders>
              <w:bottom w:val="single" w:sz="6" w:space="0" w:color="auto"/>
            </w:tcBorders>
          </w:tcPr>
          <w:p w:rsidR="00D733F0" w:rsidRPr="00AA3AF5" w:rsidRDefault="00D733F0" w:rsidP="00E07528">
            <w:pPr>
              <w:jc w:val="center"/>
              <w:rPr>
                <w:cs/>
              </w:rPr>
            </w:pPr>
            <w:r w:rsidRPr="00AA3AF5">
              <w:t>X</w:t>
            </w:r>
          </w:p>
        </w:tc>
        <w:tc>
          <w:tcPr>
            <w:tcW w:w="514" w:type="dxa"/>
            <w:tcBorders>
              <w:bottom w:val="single" w:sz="6" w:space="0" w:color="auto"/>
            </w:tcBorders>
          </w:tcPr>
          <w:p w:rsidR="00D733F0" w:rsidRPr="00AA3AF5" w:rsidRDefault="00D733F0" w:rsidP="00E07528">
            <w:pPr>
              <w:jc w:val="center"/>
              <w:rPr>
                <w:cs/>
              </w:rPr>
            </w:pPr>
          </w:p>
        </w:tc>
      </w:tr>
    </w:tbl>
    <w:p w:rsidR="003D34A9" w:rsidRPr="00AA3AF5" w:rsidRDefault="003D34A9" w:rsidP="003D34A9"/>
    <w:p w:rsidR="003D34A9" w:rsidRPr="00AA3AF5" w:rsidRDefault="003D34A9" w:rsidP="003D34A9">
      <w:r w:rsidRPr="00AA3AF5">
        <w:br w:type="page"/>
      </w:r>
    </w:p>
    <w:p w:rsidR="003D34A9" w:rsidRPr="00AA3AF5" w:rsidRDefault="003D34A9" w:rsidP="00592568">
      <w:pPr>
        <w:pStyle w:val="Heading2"/>
        <w:tabs>
          <w:tab w:val="clear" w:pos="1080"/>
          <w:tab w:val="num" w:pos="360"/>
        </w:tabs>
        <w:rPr>
          <w:rFonts w:ascii="Tahoma" w:hAnsi="Tahoma" w:cs="Tahoma"/>
          <w:sz w:val="20"/>
          <w:szCs w:val="20"/>
        </w:rPr>
      </w:pPr>
      <w:bookmarkStart w:id="101" w:name="_Toc361140850"/>
      <w:bookmarkStart w:id="102" w:name="_Toc533094220"/>
      <w:r w:rsidRPr="00AA3AF5">
        <w:rPr>
          <w:rFonts w:ascii="Tahoma" w:hAnsi="Tahoma" w:cs="Tahoma"/>
          <w:sz w:val="20"/>
          <w:szCs w:val="20"/>
        </w:rPr>
        <w:t>Subject Area: Key Customer Position</w:t>
      </w:r>
      <w:bookmarkEnd w:id="101"/>
      <w:bookmarkEnd w:id="102"/>
    </w:p>
    <w:p w:rsidR="003D34A9" w:rsidRPr="00AA3AF5" w:rsidRDefault="003D34A9" w:rsidP="003D34A9"/>
    <w:tbl>
      <w:tblPr>
        <w:tblW w:w="14462" w:type="dxa"/>
        <w:tblLayout w:type="fixed"/>
        <w:tblCellMar>
          <w:left w:w="0" w:type="dxa"/>
          <w:right w:w="0" w:type="dxa"/>
        </w:tblCellMar>
        <w:tblLook w:val="0000" w:firstRow="0" w:lastRow="0" w:firstColumn="0" w:lastColumn="0" w:noHBand="0" w:noVBand="0"/>
      </w:tblPr>
      <w:tblGrid>
        <w:gridCol w:w="2280"/>
        <w:gridCol w:w="12182"/>
      </w:tblGrid>
      <w:tr w:rsidR="003D34A9" w:rsidRPr="00AA3AF5" w:rsidTr="00E07528">
        <w:trPr>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182" w:type="dxa"/>
            <w:tcBorders>
              <w:top w:val="nil"/>
              <w:left w:val="nil"/>
              <w:bottom w:val="nil"/>
              <w:right w:val="nil"/>
            </w:tcBorders>
            <w:noWrap/>
            <w:tcMar>
              <w:top w:w="20" w:type="dxa"/>
              <w:left w:w="20" w:type="dxa"/>
              <w:bottom w:w="0" w:type="dxa"/>
              <w:right w:w="20" w:type="dxa"/>
            </w:tcMar>
          </w:tcPr>
          <w:p w:rsidR="003D34A9" w:rsidRPr="00AA3AF5" w:rsidRDefault="003D34A9" w:rsidP="004A1FF8">
            <w:pPr>
              <w:pStyle w:val="Heading3"/>
              <w:numPr>
                <w:ilvl w:val="2"/>
                <w:numId w:val="8"/>
              </w:numPr>
            </w:pPr>
            <w:bookmarkStart w:id="103" w:name="_Toc361140851"/>
            <w:bookmarkStart w:id="104" w:name="_Toc533094221"/>
            <w:r w:rsidRPr="00AA3AF5">
              <w:t>Contingent Arrangement (DS_CAR)</w:t>
            </w:r>
            <w:bookmarkEnd w:id="103"/>
            <w:bookmarkEnd w:id="104"/>
          </w:p>
        </w:tc>
      </w:tr>
      <w:tr w:rsidR="003D34A9" w:rsidRPr="00AA3AF5" w:rsidTr="00E07528">
        <w:trPr>
          <w:cantSplit/>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182" w:type="dxa"/>
            <w:tcBorders>
              <w:top w:val="nil"/>
              <w:left w:val="nil"/>
              <w:bottom w:val="nil"/>
              <w:right w:val="nil"/>
            </w:tcBorders>
            <w:tcMar>
              <w:top w:w="20" w:type="dxa"/>
              <w:left w:w="20" w:type="dxa"/>
              <w:bottom w:w="0" w:type="dxa"/>
              <w:right w:w="20" w:type="dxa"/>
            </w:tcMar>
          </w:tcPr>
          <w:p w:rsidR="003D34A9" w:rsidRPr="00AA3AF5" w:rsidRDefault="003D34A9" w:rsidP="00E07528">
            <w:r w:rsidRPr="00AA3AF5">
              <w:rPr>
                <w:b/>
                <w:bCs/>
              </w:rPr>
              <w:t>Monthly</w:t>
            </w:r>
          </w:p>
        </w:tc>
      </w:tr>
    </w:tbl>
    <w:p w:rsidR="003D34A9" w:rsidRPr="00AA3AF5" w:rsidRDefault="003D34A9" w:rsidP="003D34A9">
      <w:pPr>
        <w:pStyle w:val="Footer"/>
        <w:tabs>
          <w:tab w:val="clear" w:pos="4153"/>
          <w:tab w:val="clear" w:pos="8306"/>
        </w:tabs>
      </w:pPr>
    </w:p>
    <w:tbl>
      <w:tblPr>
        <w:tblW w:w="12117"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36"/>
        <w:gridCol w:w="1468"/>
        <w:gridCol w:w="3670"/>
        <w:gridCol w:w="514"/>
        <w:gridCol w:w="514"/>
        <w:gridCol w:w="514"/>
        <w:gridCol w:w="514"/>
        <w:gridCol w:w="514"/>
        <w:gridCol w:w="514"/>
        <w:gridCol w:w="534"/>
        <w:gridCol w:w="425"/>
      </w:tblGrid>
      <w:tr w:rsidR="00A20C70" w:rsidRPr="00AA3AF5" w:rsidTr="00841BCF">
        <w:trPr>
          <w:cantSplit/>
          <w:trHeight w:val="270"/>
          <w:tblHeader/>
        </w:trPr>
        <w:tc>
          <w:tcPr>
            <w:tcW w:w="2936"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A20C70" w:rsidRPr="00AA3AF5" w:rsidRDefault="00A20C70" w:rsidP="00E07528">
            <w:r w:rsidRPr="00AA3AF5">
              <w:t>Data Element</w:t>
            </w:r>
          </w:p>
        </w:tc>
        <w:tc>
          <w:tcPr>
            <w:tcW w:w="1468"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A20C70" w:rsidRPr="00AA3AF5" w:rsidRDefault="00A20C70" w:rsidP="00E07528">
            <w:r w:rsidRPr="00AA3AF5">
              <w:t>Data Type</w:t>
            </w:r>
          </w:p>
        </w:tc>
        <w:tc>
          <w:tcPr>
            <w:tcW w:w="3670"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A20C70" w:rsidRPr="00AA3AF5" w:rsidRDefault="00A20C70" w:rsidP="00E07528">
            <w:r w:rsidRPr="00AA3AF5">
              <w:t>Description</w:t>
            </w:r>
          </w:p>
        </w:tc>
        <w:tc>
          <w:tcPr>
            <w:tcW w:w="1028" w:type="dxa"/>
            <w:gridSpan w:val="2"/>
            <w:tcBorders>
              <w:top w:val="single" w:sz="6" w:space="0" w:color="auto"/>
            </w:tcBorders>
            <w:shd w:val="clear" w:color="auto" w:fill="CCFFFF"/>
          </w:tcPr>
          <w:p w:rsidR="00A20C70" w:rsidRPr="00AA3AF5" w:rsidRDefault="00A20C70" w:rsidP="00E07528">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A20C70" w:rsidRPr="00AA3AF5" w:rsidRDefault="00A20C70" w:rsidP="00E07528">
            <w:pPr>
              <w:jc w:val="center"/>
            </w:pPr>
            <w:r w:rsidRPr="00AA3AF5">
              <w:rPr>
                <w:cs/>
              </w:rPr>
              <w:t>บง.</w:t>
            </w:r>
          </w:p>
        </w:tc>
        <w:tc>
          <w:tcPr>
            <w:tcW w:w="1028" w:type="dxa"/>
            <w:gridSpan w:val="2"/>
            <w:tcBorders>
              <w:top w:val="single" w:sz="6" w:space="0" w:color="auto"/>
            </w:tcBorders>
            <w:shd w:val="clear" w:color="auto" w:fill="CCFFFF"/>
          </w:tcPr>
          <w:p w:rsidR="00A20C70" w:rsidRPr="00AA3AF5" w:rsidRDefault="00A20C70" w:rsidP="00E07528">
            <w:pPr>
              <w:jc w:val="center"/>
            </w:pPr>
            <w:proofErr w:type="spellStart"/>
            <w:r w:rsidRPr="00AA3AF5">
              <w:rPr>
                <w:cs/>
              </w:rPr>
              <w:t>บค</w:t>
            </w:r>
            <w:proofErr w:type="spellEnd"/>
            <w:r w:rsidRPr="00AA3AF5">
              <w:rPr>
                <w:cs/>
              </w:rPr>
              <w:t>.</w:t>
            </w:r>
          </w:p>
        </w:tc>
        <w:tc>
          <w:tcPr>
            <w:tcW w:w="959" w:type="dxa"/>
            <w:gridSpan w:val="2"/>
            <w:tcBorders>
              <w:top w:val="single" w:sz="6" w:space="0" w:color="auto"/>
            </w:tcBorders>
            <w:shd w:val="clear" w:color="auto" w:fill="CCFFFF"/>
          </w:tcPr>
          <w:p w:rsidR="00A20C70" w:rsidRPr="00AA3AF5" w:rsidRDefault="00A20C70" w:rsidP="00E07528">
            <w:pPr>
              <w:jc w:val="center"/>
            </w:pPr>
            <w:r w:rsidRPr="00AA3AF5">
              <w:t>SFI</w:t>
            </w:r>
          </w:p>
        </w:tc>
      </w:tr>
      <w:tr w:rsidR="00A20C70" w:rsidRPr="00AA3AF5" w:rsidTr="00841BCF">
        <w:trPr>
          <w:cantSplit/>
          <w:trHeight w:val="270"/>
          <w:tblHeader/>
        </w:trPr>
        <w:tc>
          <w:tcPr>
            <w:tcW w:w="2936"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A20C70" w:rsidRPr="00AA3AF5" w:rsidRDefault="00A20C70" w:rsidP="00E07528"/>
        </w:tc>
        <w:tc>
          <w:tcPr>
            <w:tcW w:w="1468"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A20C70" w:rsidRPr="00AA3AF5" w:rsidRDefault="00A20C70" w:rsidP="00E07528"/>
        </w:tc>
        <w:tc>
          <w:tcPr>
            <w:tcW w:w="3670" w:type="dxa"/>
            <w:vMerge/>
            <w:tcBorders>
              <w:left w:val="dotted" w:sz="4" w:space="0" w:color="auto"/>
              <w:bottom w:val="dotted" w:sz="4" w:space="0" w:color="auto"/>
            </w:tcBorders>
            <w:shd w:val="clear" w:color="auto" w:fill="CCFFFF"/>
            <w:tcMar>
              <w:top w:w="20" w:type="dxa"/>
              <w:left w:w="20" w:type="dxa"/>
              <w:bottom w:w="0" w:type="dxa"/>
              <w:right w:w="20" w:type="dxa"/>
            </w:tcMar>
          </w:tcPr>
          <w:p w:rsidR="00A20C70" w:rsidRPr="00AA3AF5" w:rsidRDefault="00A20C70" w:rsidP="00E07528"/>
        </w:tc>
        <w:tc>
          <w:tcPr>
            <w:tcW w:w="514" w:type="dxa"/>
            <w:shd w:val="clear" w:color="auto" w:fill="CCFFFF"/>
          </w:tcPr>
          <w:p w:rsidR="00A20C70" w:rsidRPr="00AA3AF5" w:rsidRDefault="00A20C70" w:rsidP="00E07528">
            <w:pPr>
              <w:jc w:val="center"/>
            </w:pPr>
            <w:r w:rsidRPr="00AA3AF5">
              <w:t>M</w:t>
            </w:r>
          </w:p>
        </w:tc>
        <w:tc>
          <w:tcPr>
            <w:tcW w:w="514" w:type="dxa"/>
            <w:shd w:val="clear" w:color="auto" w:fill="CCFFFF"/>
          </w:tcPr>
          <w:p w:rsidR="00A20C70" w:rsidRPr="00AA3AF5" w:rsidRDefault="00A20C70" w:rsidP="00E07528">
            <w:pPr>
              <w:jc w:val="center"/>
            </w:pPr>
            <w:r w:rsidRPr="00AA3AF5">
              <w:t>O</w:t>
            </w:r>
          </w:p>
        </w:tc>
        <w:tc>
          <w:tcPr>
            <w:tcW w:w="514" w:type="dxa"/>
            <w:shd w:val="clear" w:color="auto" w:fill="CCFFFF"/>
          </w:tcPr>
          <w:p w:rsidR="00A20C70" w:rsidRPr="00AA3AF5" w:rsidRDefault="00A20C70" w:rsidP="00E07528">
            <w:pPr>
              <w:jc w:val="center"/>
            </w:pPr>
            <w:r w:rsidRPr="00AA3AF5">
              <w:t>M</w:t>
            </w:r>
          </w:p>
        </w:tc>
        <w:tc>
          <w:tcPr>
            <w:tcW w:w="514" w:type="dxa"/>
            <w:shd w:val="clear" w:color="auto" w:fill="CCFFFF"/>
          </w:tcPr>
          <w:p w:rsidR="00A20C70" w:rsidRPr="00AA3AF5" w:rsidRDefault="00A20C70" w:rsidP="00E07528">
            <w:pPr>
              <w:jc w:val="center"/>
            </w:pPr>
            <w:r w:rsidRPr="00AA3AF5">
              <w:t>O</w:t>
            </w:r>
          </w:p>
        </w:tc>
        <w:tc>
          <w:tcPr>
            <w:tcW w:w="514" w:type="dxa"/>
            <w:shd w:val="clear" w:color="auto" w:fill="CCFFFF"/>
          </w:tcPr>
          <w:p w:rsidR="00A20C70" w:rsidRPr="00AA3AF5" w:rsidRDefault="00A20C70" w:rsidP="00E07528">
            <w:pPr>
              <w:jc w:val="center"/>
            </w:pPr>
            <w:r w:rsidRPr="00AA3AF5">
              <w:t>M</w:t>
            </w:r>
          </w:p>
        </w:tc>
        <w:tc>
          <w:tcPr>
            <w:tcW w:w="514" w:type="dxa"/>
            <w:shd w:val="clear" w:color="auto" w:fill="CCFFFF"/>
          </w:tcPr>
          <w:p w:rsidR="00A20C70" w:rsidRPr="00AA3AF5" w:rsidRDefault="00A20C70" w:rsidP="00E07528">
            <w:pPr>
              <w:jc w:val="center"/>
            </w:pPr>
            <w:r w:rsidRPr="00AA3AF5">
              <w:t>O</w:t>
            </w:r>
          </w:p>
        </w:tc>
        <w:tc>
          <w:tcPr>
            <w:tcW w:w="534" w:type="dxa"/>
            <w:shd w:val="clear" w:color="auto" w:fill="CCFFFF"/>
          </w:tcPr>
          <w:p w:rsidR="00A20C70" w:rsidRPr="00AA3AF5" w:rsidRDefault="00A20C70" w:rsidP="00E07528">
            <w:pPr>
              <w:jc w:val="center"/>
            </w:pPr>
            <w:r w:rsidRPr="00AA3AF5">
              <w:t>M</w:t>
            </w:r>
          </w:p>
        </w:tc>
        <w:tc>
          <w:tcPr>
            <w:tcW w:w="425" w:type="dxa"/>
            <w:shd w:val="clear" w:color="auto" w:fill="CCFFFF"/>
          </w:tcPr>
          <w:p w:rsidR="00A20C70" w:rsidRPr="00AA3AF5" w:rsidRDefault="00A20C70" w:rsidP="00E07528">
            <w:pPr>
              <w:jc w:val="center"/>
            </w:pPr>
            <w:r w:rsidRPr="00AA3AF5">
              <w:t>O</w:t>
            </w:r>
          </w:p>
        </w:tc>
      </w:tr>
      <w:tr w:rsidR="00A20C70" w:rsidRPr="00AA3AF5" w:rsidTr="00841BCF">
        <w:trPr>
          <w:trHeight w:val="255"/>
        </w:trPr>
        <w:tc>
          <w:tcPr>
            <w:tcW w:w="2936" w:type="dxa"/>
            <w:tcBorders>
              <w:top w:val="dotted" w:sz="4" w:space="0" w:color="auto"/>
              <w:left w:val="single" w:sz="6" w:space="0" w:color="auto"/>
            </w:tcBorders>
            <w:tcMar>
              <w:top w:w="20" w:type="dxa"/>
              <w:left w:w="20" w:type="dxa"/>
              <w:bottom w:w="0" w:type="dxa"/>
              <w:right w:w="20" w:type="dxa"/>
            </w:tcMar>
          </w:tcPr>
          <w:p w:rsidR="00A20C70" w:rsidRPr="00AA3AF5" w:rsidRDefault="00A20C70" w:rsidP="00E07528">
            <w:r w:rsidRPr="00AA3AF5">
              <w:t>Organization Id</w:t>
            </w:r>
          </w:p>
        </w:tc>
        <w:tc>
          <w:tcPr>
            <w:tcW w:w="1468" w:type="dxa"/>
            <w:tcBorders>
              <w:top w:val="dotted" w:sz="4" w:space="0" w:color="auto"/>
            </w:tcBorders>
            <w:tcMar>
              <w:top w:w="20" w:type="dxa"/>
              <w:left w:w="20" w:type="dxa"/>
              <w:bottom w:w="0" w:type="dxa"/>
              <w:right w:w="20" w:type="dxa"/>
            </w:tcMar>
          </w:tcPr>
          <w:p w:rsidR="00A20C70" w:rsidRPr="00AA3AF5" w:rsidRDefault="00A20C70" w:rsidP="00E07528">
            <w:r w:rsidRPr="00AA3AF5">
              <w:t>FI Code</w:t>
            </w:r>
          </w:p>
        </w:tc>
        <w:tc>
          <w:tcPr>
            <w:tcW w:w="3670" w:type="dxa"/>
            <w:tcBorders>
              <w:top w:val="dotted" w:sz="4" w:space="0" w:color="auto"/>
            </w:tcBorders>
            <w:tcMar>
              <w:top w:w="20" w:type="dxa"/>
              <w:left w:w="20" w:type="dxa"/>
              <w:bottom w:w="0" w:type="dxa"/>
              <w:right w:w="20" w:type="dxa"/>
            </w:tcMar>
          </w:tcPr>
          <w:p w:rsidR="00A20C70" w:rsidRPr="00AA3AF5" w:rsidRDefault="00A20C70" w:rsidP="00E07528">
            <w:r w:rsidRPr="00AA3AF5">
              <w:rPr>
                <w:cs/>
              </w:rPr>
              <w:t>รหัสสถาบันการเงินผู้ส่งข้อมูล</w:t>
            </w:r>
          </w:p>
        </w:tc>
        <w:tc>
          <w:tcPr>
            <w:tcW w:w="514" w:type="dxa"/>
          </w:tcPr>
          <w:p w:rsidR="00A20C70" w:rsidRPr="00AA3AF5" w:rsidRDefault="00A20C70" w:rsidP="00E07528">
            <w:pPr>
              <w:jc w:val="center"/>
              <w:rPr>
                <w:cs/>
              </w:rPr>
            </w:pPr>
            <w:r w:rsidRPr="00AA3AF5">
              <w:t>X</w:t>
            </w:r>
          </w:p>
        </w:tc>
        <w:tc>
          <w:tcPr>
            <w:tcW w:w="514" w:type="dxa"/>
          </w:tcPr>
          <w:p w:rsidR="00A20C70" w:rsidRPr="00AA3AF5" w:rsidRDefault="00A20C70" w:rsidP="00E07528">
            <w:pPr>
              <w:jc w:val="center"/>
              <w:rPr>
                <w:cs/>
              </w:rPr>
            </w:pPr>
          </w:p>
        </w:tc>
        <w:tc>
          <w:tcPr>
            <w:tcW w:w="514" w:type="dxa"/>
          </w:tcPr>
          <w:p w:rsidR="00A20C70" w:rsidRPr="00AA3AF5" w:rsidRDefault="00A20C70" w:rsidP="00E07528">
            <w:pPr>
              <w:jc w:val="center"/>
              <w:rPr>
                <w:cs/>
              </w:rPr>
            </w:pPr>
            <w:r w:rsidRPr="00AA3AF5">
              <w:t>X</w:t>
            </w:r>
          </w:p>
        </w:tc>
        <w:tc>
          <w:tcPr>
            <w:tcW w:w="514" w:type="dxa"/>
          </w:tcPr>
          <w:p w:rsidR="00A20C70" w:rsidRPr="00AA3AF5" w:rsidRDefault="00A20C70" w:rsidP="00E07528">
            <w:pPr>
              <w:jc w:val="center"/>
              <w:rPr>
                <w:cs/>
              </w:rPr>
            </w:pPr>
          </w:p>
        </w:tc>
        <w:tc>
          <w:tcPr>
            <w:tcW w:w="514" w:type="dxa"/>
            <w:tcBorders>
              <w:top w:val="dotted" w:sz="4" w:space="0" w:color="auto"/>
            </w:tcBorders>
          </w:tcPr>
          <w:p w:rsidR="00A20C70" w:rsidRPr="00AA3AF5" w:rsidRDefault="00A20C70" w:rsidP="00E07528">
            <w:pPr>
              <w:jc w:val="center"/>
              <w:rPr>
                <w:cs/>
              </w:rPr>
            </w:pPr>
          </w:p>
        </w:tc>
        <w:tc>
          <w:tcPr>
            <w:tcW w:w="514" w:type="dxa"/>
            <w:tcBorders>
              <w:top w:val="dotted" w:sz="4" w:space="0" w:color="auto"/>
            </w:tcBorders>
          </w:tcPr>
          <w:p w:rsidR="00A20C70" w:rsidRPr="00AA3AF5" w:rsidRDefault="00A20C70" w:rsidP="00E07528">
            <w:pPr>
              <w:jc w:val="center"/>
              <w:rPr>
                <w:cs/>
              </w:rPr>
            </w:pPr>
          </w:p>
        </w:tc>
        <w:tc>
          <w:tcPr>
            <w:tcW w:w="534" w:type="dxa"/>
            <w:tcBorders>
              <w:top w:val="dotted" w:sz="4" w:space="0" w:color="auto"/>
            </w:tcBorders>
          </w:tcPr>
          <w:p w:rsidR="00A20C70" w:rsidRPr="00AA3AF5" w:rsidRDefault="00A20C70" w:rsidP="00E07528">
            <w:pPr>
              <w:jc w:val="center"/>
              <w:rPr>
                <w:cs/>
              </w:rPr>
            </w:pPr>
            <w:r w:rsidRPr="00AA3AF5">
              <w:t>X</w:t>
            </w:r>
          </w:p>
        </w:tc>
        <w:tc>
          <w:tcPr>
            <w:tcW w:w="425" w:type="dxa"/>
            <w:tcBorders>
              <w:top w:val="dotted" w:sz="4" w:space="0" w:color="auto"/>
            </w:tcBorders>
          </w:tcPr>
          <w:p w:rsidR="00A20C70" w:rsidRPr="00AA3AF5" w:rsidRDefault="00A20C70" w:rsidP="00E07528">
            <w:pPr>
              <w:jc w:val="center"/>
              <w:rPr>
                <w:cs/>
              </w:rPr>
            </w:pPr>
          </w:p>
        </w:tc>
      </w:tr>
      <w:tr w:rsidR="00A20C70" w:rsidRPr="00AA3AF5" w:rsidTr="00841BCF">
        <w:trPr>
          <w:trHeight w:val="255"/>
        </w:trPr>
        <w:tc>
          <w:tcPr>
            <w:tcW w:w="2936" w:type="dxa"/>
            <w:tcBorders>
              <w:left w:val="single" w:sz="6" w:space="0" w:color="auto"/>
            </w:tcBorders>
            <w:tcMar>
              <w:top w:w="20" w:type="dxa"/>
              <w:left w:w="20" w:type="dxa"/>
              <w:bottom w:w="0" w:type="dxa"/>
              <w:right w:w="20" w:type="dxa"/>
            </w:tcMar>
          </w:tcPr>
          <w:p w:rsidR="00A20C70" w:rsidRPr="00AA3AF5" w:rsidRDefault="00A20C70" w:rsidP="00E07528">
            <w:r w:rsidRPr="00AA3AF5">
              <w:t>Branch Number</w:t>
            </w:r>
          </w:p>
        </w:tc>
        <w:tc>
          <w:tcPr>
            <w:tcW w:w="1468" w:type="dxa"/>
            <w:tcMar>
              <w:top w:w="20" w:type="dxa"/>
              <w:left w:w="20" w:type="dxa"/>
              <w:bottom w:w="0" w:type="dxa"/>
              <w:right w:w="20" w:type="dxa"/>
            </w:tcMar>
            <w:vAlign w:val="bottom"/>
          </w:tcPr>
          <w:p w:rsidR="00A20C70" w:rsidRPr="00AA3AF5" w:rsidRDefault="00A20C70" w:rsidP="00E07528">
            <w:r w:rsidRPr="00AA3AF5">
              <w:t>Branch Code</w:t>
            </w:r>
          </w:p>
        </w:tc>
        <w:tc>
          <w:tcPr>
            <w:tcW w:w="3670" w:type="dxa"/>
            <w:tcMar>
              <w:top w:w="20" w:type="dxa"/>
              <w:left w:w="20" w:type="dxa"/>
              <w:bottom w:w="0" w:type="dxa"/>
              <w:right w:w="20" w:type="dxa"/>
            </w:tcMar>
          </w:tcPr>
          <w:p w:rsidR="00A20C70" w:rsidRPr="00AA3AF5" w:rsidRDefault="00A20C70" w:rsidP="00E07528">
            <w:r w:rsidRPr="00AA3AF5">
              <w:rPr>
                <w:cs/>
              </w:rPr>
              <w:t>รหัสสาขาเจ้าของสัญญา</w:t>
            </w:r>
          </w:p>
        </w:tc>
        <w:tc>
          <w:tcPr>
            <w:tcW w:w="514" w:type="dxa"/>
          </w:tcPr>
          <w:p w:rsidR="00A20C70" w:rsidRPr="00AA3AF5" w:rsidRDefault="00A20C70" w:rsidP="00E07528">
            <w:pPr>
              <w:jc w:val="center"/>
              <w:rPr>
                <w:cs/>
              </w:rPr>
            </w:pPr>
            <w:r w:rsidRPr="00AA3AF5">
              <w:t>X</w:t>
            </w:r>
          </w:p>
        </w:tc>
        <w:tc>
          <w:tcPr>
            <w:tcW w:w="514" w:type="dxa"/>
          </w:tcPr>
          <w:p w:rsidR="00A20C70" w:rsidRPr="00AA3AF5" w:rsidRDefault="00A20C70" w:rsidP="00E07528">
            <w:pPr>
              <w:jc w:val="center"/>
              <w:rPr>
                <w:cs/>
              </w:rPr>
            </w:pPr>
          </w:p>
        </w:tc>
        <w:tc>
          <w:tcPr>
            <w:tcW w:w="514" w:type="dxa"/>
          </w:tcPr>
          <w:p w:rsidR="00A20C70" w:rsidRPr="00AA3AF5" w:rsidRDefault="00A20C70" w:rsidP="00E07528">
            <w:pPr>
              <w:jc w:val="center"/>
              <w:rPr>
                <w:cs/>
              </w:rPr>
            </w:pPr>
            <w:r w:rsidRPr="00AA3AF5">
              <w:t>X</w:t>
            </w:r>
          </w:p>
        </w:tc>
        <w:tc>
          <w:tcPr>
            <w:tcW w:w="514" w:type="dxa"/>
          </w:tcPr>
          <w:p w:rsidR="00A20C70" w:rsidRPr="00AA3AF5" w:rsidRDefault="00A20C70" w:rsidP="00E07528">
            <w:pPr>
              <w:jc w:val="center"/>
              <w:rPr>
                <w:cs/>
              </w:rPr>
            </w:pPr>
          </w:p>
        </w:tc>
        <w:tc>
          <w:tcPr>
            <w:tcW w:w="514" w:type="dxa"/>
          </w:tcPr>
          <w:p w:rsidR="00A20C70" w:rsidRPr="00AA3AF5" w:rsidRDefault="00A20C70" w:rsidP="00E07528">
            <w:pPr>
              <w:jc w:val="center"/>
              <w:rPr>
                <w:cs/>
              </w:rPr>
            </w:pPr>
          </w:p>
        </w:tc>
        <w:tc>
          <w:tcPr>
            <w:tcW w:w="514" w:type="dxa"/>
          </w:tcPr>
          <w:p w:rsidR="00A20C70" w:rsidRPr="00AA3AF5" w:rsidRDefault="00A20C70" w:rsidP="00E07528">
            <w:pPr>
              <w:jc w:val="center"/>
              <w:rPr>
                <w:cs/>
              </w:rPr>
            </w:pPr>
          </w:p>
        </w:tc>
        <w:tc>
          <w:tcPr>
            <w:tcW w:w="534" w:type="dxa"/>
          </w:tcPr>
          <w:p w:rsidR="00A20C70" w:rsidRPr="00AA3AF5" w:rsidRDefault="00A20C70" w:rsidP="00E07528">
            <w:pPr>
              <w:jc w:val="center"/>
              <w:rPr>
                <w:cs/>
              </w:rPr>
            </w:pPr>
            <w:r w:rsidRPr="00AA3AF5">
              <w:t>X</w:t>
            </w:r>
          </w:p>
        </w:tc>
        <w:tc>
          <w:tcPr>
            <w:tcW w:w="425" w:type="dxa"/>
          </w:tcPr>
          <w:p w:rsidR="00A20C70" w:rsidRPr="00AA3AF5" w:rsidRDefault="00A20C70" w:rsidP="00E07528">
            <w:pPr>
              <w:jc w:val="center"/>
              <w:rPr>
                <w:cs/>
              </w:rPr>
            </w:pPr>
          </w:p>
        </w:tc>
      </w:tr>
      <w:tr w:rsidR="00A20C70" w:rsidRPr="00AA3AF5" w:rsidTr="00841BCF">
        <w:trPr>
          <w:trHeight w:val="255"/>
        </w:trPr>
        <w:tc>
          <w:tcPr>
            <w:tcW w:w="2936" w:type="dxa"/>
            <w:tcBorders>
              <w:left w:val="single" w:sz="6" w:space="0" w:color="auto"/>
            </w:tcBorders>
            <w:tcMar>
              <w:top w:w="20" w:type="dxa"/>
              <w:left w:w="20" w:type="dxa"/>
              <w:bottom w:w="0" w:type="dxa"/>
              <w:right w:w="20" w:type="dxa"/>
            </w:tcMar>
          </w:tcPr>
          <w:p w:rsidR="00A20C70" w:rsidRPr="00AA3AF5" w:rsidRDefault="00A20C70" w:rsidP="00E07528">
            <w:r w:rsidRPr="00AA3AF5">
              <w:t>Data Set Date</w:t>
            </w:r>
          </w:p>
        </w:tc>
        <w:tc>
          <w:tcPr>
            <w:tcW w:w="1468" w:type="dxa"/>
            <w:tcMar>
              <w:top w:w="20" w:type="dxa"/>
              <w:left w:w="20" w:type="dxa"/>
              <w:bottom w:w="0" w:type="dxa"/>
              <w:right w:w="20" w:type="dxa"/>
            </w:tcMar>
          </w:tcPr>
          <w:p w:rsidR="00A20C70" w:rsidRPr="00AA3AF5" w:rsidRDefault="00A20C70" w:rsidP="00E07528">
            <w:r w:rsidRPr="00AA3AF5">
              <w:t>Date</w:t>
            </w:r>
          </w:p>
        </w:tc>
        <w:tc>
          <w:tcPr>
            <w:tcW w:w="3670" w:type="dxa"/>
            <w:tcMar>
              <w:top w:w="20" w:type="dxa"/>
              <w:left w:w="20" w:type="dxa"/>
              <w:bottom w:w="0" w:type="dxa"/>
              <w:right w:w="20" w:type="dxa"/>
            </w:tcMar>
          </w:tcPr>
          <w:p w:rsidR="00A20C70" w:rsidRPr="00AA3AF5" w:rsidRDefault="00A20C70" w:rsidP="00E07528">
            <w:r w:rsidRPr="00AA3AF5">
              <w:rPr>
                <w:cs/>
              </w:rPr>
              <w:t>วันที่ของชุดข้อมูล</w:t>
            </w:r>
          </w:p>
        </w:tc>
        <w:tc>
          <w:tcPr>
            <w:tcW w:w="514" w:type="dxa"/>
          </w:tcPr>
          <w:p w:rsidR="00A20C70" w:rsidRPr="00AA3AF5" w:rsidRDefault="00A20C70" w:rsidP="00E07528">
            <w:pPr>
              <w:jc w:val="center"/>
              <w:rPr>
                <w:cs/>
              </w:rPr>
            </w:pPr>
            <w:r w:rsidRPr="00AA3AF5">
              <w:t>X</w:t>
            </w:r>
          </w:p>
        </w:tc>
        <w:tc>
          <w:tcPr>
            <w:tcW w:w="514" w:type="dxa"/>
          </w:tcPr>
          <w:p w:rsidR="00A20C70" w:rsidRPr="00AA3AF5" w:rsidRDefault="00A20C70" w:rsidP="00E07528">
            <w:pPr>
              <w:jc w:val="center"/>
              <w:rPr>
                <w:cs/>
              </w:rPr>
            </w:pPr>
          </w:p>
        </w:tc>
        <w:tc>
          <w:tcPr>
            <w:tcW w:w="514" w:type="dxa"/>
          </w:tcPr>
          <w:p w:rsidR="00A20C70" w:rsidRPr="00AA3AF5" w:rsidRDefault="00A20C70" w:rsidP="00E07528">
            <w:pPr>
              <w:jc w:val="center"/>
              <w:rPr>
                <w:cs/>
              </w:rPr>
            </w:pPr>
            <w:r w:rsidRPr="00AA3AF5">
              <w:t>X</w:t>
            </w:r>
          </w:p>
        </w:tc>
        <w:tc>
          <w:tcPr>
            <w:tcW w:w="514" w:type="dxa"/>
          </w:tcPr>
          <w:p w:rsidR="00A20C70" w:rsidRPr="00AA3AF5" w:rsidRDefault="00A20C70" w:rsidP="00E07528">
            <w:pPr>
              <w:jc w:val="center"/>
              <w:rPr>
                <w:cs/>
              </w:rPr>
            </w:pPr>
          </w:p>
        </w:tc>
        <w:tc>
          <w:tcPr>
            <w:tcW w:w="514" w:type="dxa"/>
          </w:tcPr>
          <w:p w:rsidR="00A20C70" w:rsidRPr="00AA3AF5" w:rsidRDefault="00A20C70" w:rsidP="00E07528">
            <w:pPr>
              <w:jc w:val="center"/>
              <w:rPr>
                <w:cs/>
              </w:rPr>
            </w:pPr>
          </w:p>
        </w:tc>
        <w:tc>
          <w:tcPr>
            <w:tcW w:w="514" w:type="dxa"/>
          </w:tcPr>
          <w:p w:rsidR="00A20C70" w:rsidRPr="00AA3AF5" w:rsidRDefault="00A20C70" w:rsidP="00E07528">
            <w:pPr>
              <w:jc w:val="center"/>
              <w:rPr>
                <w:cs/>
              </w:rPr>
            </w:pPr>
          </w:p>
        </w:tc>
        <w:tc>
          <w:tcPr>
            <w:tcW w:w="534" w:type="dxa"/>
          </w:tcPr>
          <w:p w:rsidR="00A20C70" w:rsidRPr="00AA3AF5" w:rsidRDefault="00A20C70" w:rsidP="00E07528">
            <w:pPr>
              <w:jc w:val="center"/>
              <w:rPr>
                <w:cs/>
              </w:rPr>
            </w:pPr>
            <w:r w:rsidRPr="00AA3AF5">
              <w:t>X</w:t>
            </w:r>
          </w:p>
        </w:tc>
        <w:tc>
          <w:tcPr>
            <w:tcW w:w="425" w:type="dxa"/>
          </w:tcPr>
          <w:p w:rsidR="00A20C70" w:rsidRPr="00AA3AF5" w:rsidRDefault="00A20C70" w:rsidP="00E07528">
            <w:pPr>
              <w:jc w:val="center"/>
              <w:rPr>
                <w:cs/>
              </w:rPr>
            </w:pPr>
          </w:p>
        </w:tc>
      </w:tr>
      <w:tr w:rsidR="00A20C70" w:rsidRPr="00AA3AF5" w:rsidTr="00841BCF">
        <w:trPr>
          <w:trHeight w:val="160"/>
        </w:trPr>
        <w:tc>
          <w:tcPr>
            <w:tcW w:w="2936" w:type="dxa"/>
            <w:tcBorders>
              <w:left w:val="single" w:sz="6" w:space="0" w:color="auto"/>
            </w:tcBorders>
            <w:tcMar>
              <w:top w:w="20" w:type="dxa"/>
              <w:left w:w="20" w:type="dxa"/>
              <w:bottom w:w="0" w:type="dxa"/>
              <w:right w:w="20" w:type="dxa"/>
            </w:tcMar>
          </w:tcPr>
          <w:p w:rsidR="00A20C70" w:rsidRPr="00AA3AF5" w:rsidRDefault="00A20C70" w:rsidP="00E07528">
            <w:r w:rsidRPr="00AA3AF5">
              <w:t>FI Arrangement Number</w:t>
            </w:r>
          </w:p>
        </w:tc>
        <w:tc>
          <w:tcPr>
            <w:tcW w:w="1468" w:type="dxa"/>
            <w:tcMar>
              <w:top w:w="20" w:type="dxa"/>
              <w:left w:w="20" w:type="dxa"/>
              <w:bottom w:w="0" w:type="dxa"/>
              <w:right w:w="20" w:type="dxa"/>
            </w:tcMar>
            <w:vAlign w:val="bottom"/>
          </w:tcPr>
          <w:p w:rsidR="00A20C70" w:rsidRPr="00AA3AF5" w:rsidRDefault="00A20C70" w:rsidP="00E07528">
            <w:r w:rsidRPr="00AA3AF5">
              <w:t>Identification Number</w:t>
            </w:r>
          </w:p>
        </w:tc>
        <w:tc>
          <w:tcPr>
            <w:tcW w:w="3670" w:type="dxa"/>
            <w:tcMar>
              <w:top w:w="20" w:type="dxa"/>
              <w:left w:w="20" w:type="dxa"/>
              <w:bottom w:w="0" w:type="dxa"/>
              <w:right w:w="20" w:type="dxa"/>
            </w:tcMar>
          </w:tcPr>
          <w:p w:rsidR="00A20C70" w:rsidRPr="00AA3AF5" w:rsidRDefault="00A20C70" w:rsidP="00E07528">
            <w:r w:rsidRPr="00AA3AF5">
              <w:rPr>
                <w:cs/>
              </w:rPr>
              <w:t>เลขที่สัญญาของสถาบันการเงิน</w:t>
            </w:r>
          </w:p>
        </w:tc>
        <w:tc>
          <w:tcPr>
            <w:tcW w:w="514" w:type="dxa"/>
          </w:tcPr>
          <w:p w:rsidR="00A20C70" w:rsidRPr="00AA3AF5" w:rsidRDefault="00A20C70" w:rsidP="00E07528">
            <w:pPr>
              <w:jc w:val="center"/>
              <w:rPr>
                <w:cs/>
              </w:rPr>
            </w:pPr>
            <w:r w:rsidRPr="00AA3AF5">
              <w:t>X</w:t>
            </w:r>
          </w:p>
        </w:tc>
        <w:tc>
          <w:tcPr>
            <w:tcW w:w="514" w:type="dxa"/>
          </w:tcPr>
          <w:p w:rsidR="00A20C70" w:rsidRPr="00AA3AF5" w:rsidRDefault="00A20C70" w:rsidP="00E07528">
            <w:pPr>
              <w:jc w:val="center"/>
              <w:rPr>
                <w:cs/>
              </w:rPr>
            </w:pPr>
          </w:p>
        </w:tc>
        <w:tc>
          <w:tcPr>
            <w:tcW w:w="514" w:type="dxa"/>
          </w:tcPr>
          <w:p w:rsidR="00A20C70" w:rsidRPr="00AA3AF5" w:rsidRDefault="00A20C70" w:rsidP="00E07528">
            <w:pPr>
              <w:jc w:val="center"/>
              <w:rPr>
                <w:cs/>
              </w:rPr>
            </w:pPr>
            <w:r w:rsidRPr="00AA3AF5">
              <w:t>X</w:t>
            </w:r>
          </w:p>
        </w:tc>
        <w:tc>
          <w:tcPr>
            <w:tcW w:w="514" w:type="dxa"/>
          </w:tcPr>
          <w:p w:rsidR="00A20C70" w:rsidRPr="00AA3AF5" w:rsidRDefault="00A20C70" w:rsidP="00E07528">
            <w:pPr>
              <w:jc w:val="center"/>
              <w:rPr>
                <w:cs/>
              </w:rPr>
            </w:pPr>
          </w:p>
        </w:tc>
        <w:tc>
          <w:tcPr>
            <w:tcW w:w="514" w:type="dxa"/>
          </w:tcPr>
          <w:p w:rsidR="00A20C70" w:rsidRPr="00AA3AF5" w:rsidRDefault="00A20C70" w:rsidP="00E07528">
            <w:pPr>
              <w:jc w:val="center"/>
              <w:rPr>
                <w:cs/>
              </w:rPr>
            </w:pPr>
          </w:p>
        </w:tc>
        <w:tc>
          <w:tcPr>
            <w:tcW w:w="514" w:type="dxa"/>
          </w:tcPr>
          <w:p w:rsidR="00A20C70" w:rsidRPr="00AA3AF5" w:rsidRDefault="00A20C70" w:rsidP="00E07528">
            <w:pPr>
              <w:jc w:val="center"/>
              <w:rPr>
                <w:cs/>
              </w:rPr>
            </w:pPr>
          </w:p>
        </w:tc>
        <w:tc>
          <w:tcPr>
            <w:tcW w:w="534" w:type="dxa"/>
          </w:tcPr>
          <w:p w:rsidR="00A20C70" w:rsidRPr="00AA3AF5" w:rsidRDefault="00A20C70" w:rsidP="00E07528">
            <w:pPr>
              <w:jc w:val="center"/>
              <w:rPr>
                <w:cs/>
              </w:rPr>
            </w:pPr>
            <w:r w:rsidRPr="00AA3AF5">
              <w:t>X</w:t>
            </w:r>
          </w:p>
        </w:tc>
        <w:tc>
          <w:tcPr>
            <w:tcW w:w="425" w:type="dxa"/>
          </w:tcPr>
          <w:p w:rsidR="00A20C70" w:rsidRPr="00AA3AF5" w:rsidRDefault="00A20C70" w:rsidP="00E07528">
            <w:pPr>
              <w:jc w:val="center"/>
              <w:rPr>
                <w:cs/>
              </w:rPr>
            </w:pPr>
          </w:p>
        </w:tc>
      </w:tr>
      <w:tr w:rsidR="00A20C70" w:rsidRPr="00AA3AF5" w:rsidTr="00841BCF">
        <w:trPr>
          <w:trHeight w:val="80"/>
        </w:trPr>
        <w:tc>
          <w:tcPr>
            <w:tcW w:w="2936" w:type="dxa"/>
            <w:tcBorders>
              <w:left w:val="single" w:sz="6" w:space="0" w:color="auto"/>
            </w:tcBorders>
            <w:tcMar>
              <w:top w:w="20" w:type="dxa"/>
              <w:left w:w="20" w:type="dxa"/>
              <w:bottom w:w="0" w:type="dxa"/>
              <w:right w:w="20" w:type="dxa"/>
            </w:tcMar>
          </w:tcPr>
          <w:p w:rsidR="00A20C70" w:rsidRPr="00AA3AF5" w:rsidRDefault="00A20C70" w:rsidP="00E07528">
            <w:pPr>
              <w:pStyle w:val="Footer"/>
              <w:tabs>
                <w:tab w:val="clear" w:pos="4153"/>
                <w:tab w:val="clear" w:pos="8306"/>
              </w:tabs>
            </w:pPr>
            <w:r w:rsidRPr="00AA3AF5">
              <w:t>Currency ID</w:t>
            </w:r>
          </w:p>
        </w:tc>
        <w:tc>
          <w:tcPr>
            <w:tcW w:w="1468" w:type="dxa"/>
            <w:tcMar>
              <w:top w:w="20" w:type="dxa"/>
              <w:left w:w="20" w:type="dxa"/>
              <w:bottom w:w="0" w:type="dxa"/>
              <w:right w:w="20" w:type="dxa"/>
            </w:tcMar>
          </w:tcPr>
          <w:p w:rsidR="00A20C70" w:rsidRPr="00AA3AF5" w:rsidRDefault="00A20C70" w:rsidP="00E07528">
            <w:r w:rsidRPr="00AA3AF5">
              <w:t>Classification</w:t>
            </w:r>
          </w:p>
        </w:tc>
        <w:tc>
          <w:tcPr>
            <w:tcW w:w="3670" w:type="dxa"/>
            <w:tcMar>
              <w:top w:w="20" w:type="dxa"/>
              <w:left w:w="20" w:type="dxa"/>
              <w:bottom w:w="0" w:type="dxa"/>
              <w:right w:w="20" w:type="dxa"/>
            </w:tcMar>
          </w:tcPr>
          <w:p w:rsidR="00A20C70" w:rsidRPr="00AA3AF5" w:rsidRDefault="00A20C70" w:rsidP="00E07528">
            <w:pPr>
              <w:rPr>
                <w:cs/>
              </w:rPr>
            </w:pPr>
            <w:r w:rsidRPr="00AA3AF5">
              <w:rPr>
                <w:cs/>
                <w:lang w:val="en-GB"/>
              </w:rPr>
              <w:t>รหัสสกุลเงินของภาระผูกพัน  ทั้งนี้ไม่รวมภาระผูกพันของตราสารอนุพันธ์</w:t>
            </w:r>
          </w:p>
        </w:tc>
        <w:tc>
          <w:tcPr>
            <w:tcW w:w="514" w:type="dxa"/>
          </w:tcPr>
          <w:p w:rsidR="00A20C70" w:rsidRPr="00AA3AF5" w:rsidRDefault="00A20C70" w:rsidP="00E07528">
            <w:pPr>
              <w:jc w:val="center"/>
              <w:rPr>
                <w:cs/>
              </w:rPr>
            </w:pPr>
          </w:p>
        </w:tc>
        <w:tc>
          <w:tcPr>
            <w:tcW w:w="514" w:type="dxa"/>
          </w:tcPr>
          <w:p w:rsidR="00A20C70" w:rsidRPr="00AA3AF5" w:rsidRDefault="00A20C70" w:rsidP="00E07528">
            <w:pPr>
              <w:jc w:val="center"/>
              <w:rPr>
                <w:cs/>
              </w:rPr>
            </w:pPr>
            <w:r w:rsidRPr="00AA3AF5">
              <w:t>X</w:t>
            </w:r>
          </w:p>
        </w:tc>
        <w:tc>
          <w:tcPr>
            <w:tcW w:w="514" w:type="dxa"/>
          </w:tcPr>
          <w:p w:rsidR="00A20C70" w:rsidRPr="00AA3AF5" w:rsidRDefault="00A20C70" w:rsidP="00E07528">
            <w:pPr>
              <w:jc w:val="center"/>
              <w:rPr>
                <w:cs/>
              </w:rPr>
            </w:pPr>
          </w:p>
        </w:tc>
        <w:tc>
          <w:tcPr>
            <w:tcW w:w="514" w:type="dxa"/>
          </w:tcPr>
          <w:p w:rsidR="00A20C70" w:rsidRPr="00AA3AF5" w:rsidRDefault="00A20C70" w:rsidP="00E07528">
            <w:pPr>
              <w:jc w:val="center"/>
              <w:rPr>
                <w:cs/>
              </w:rPr>
            </w:pPr>
            <w:r w:rsidRPr="00AA3AF5">
              <w:t>X</w:t>
            </w:r>
          </w:p>
        </w:tc>
        <w:tc>
          <w:tcPr>
            <w:tcW w:w="514" w:type="dxa"/>
          </w:tcPr>
          <w:p w:rsidR="00A20C70" w:rsidRPr="00AA3AF5" w:rsidRDefault="00A20C70" w:rsidP="00E07528">
            <w:pPr>
              <w:jc w:val="center"/>
              <w:rPr>
                <w:cs/>
              </w:rPr>
            </w:pPr>
          </w:p>
        </w:tc>
        <w:tc>
          <w:tcPr>
            <w:tcW w:w="514" w:type="dxa"/>
          </w:tcPr>
          <w:p w:rsidR="00A20C70" w:rsidRPr="00AA3AF5" w:rsidRDefault="00A20C70" w:rsidP="00E07528">
            <w:pPr>
              <w:jc w:val="center"/>
              <w:rPr>
                <w:cs/>
              </w:rPr>
            </w:pPr>
          </w:p>
        </w:tc>
        <w:tc>
          <w:tcPr>
            <w:tcW w:w="534" w:type="dxa"/>
          </w:tcPr>
          <w:p w:rsidR="00A20C70" w:rsidRPr="00AA3AF5" w:rsidRDefault="00A20C70" w:rsidP="00E07528">
            <w:pPr>
              <w:jc w:val="center"/>
              <w:rPr>
                <w:cs/>
              </w:rPr>
            </w:pPr>
          </w:p>
        </w:tc>
        <w:tc>
          <w:tcPr>
            <w:tcW w:w="425" w:type="dxa"/>
          </w:tcPr>
          <w:p w:rsidR="00A20C70" w:rsidRPr="00AA3AF5" w:rsidRDefault="00A20C70" w:rsidP="00E07528">
            <w:pPr>
              <w:jc w:val="center"/>
              <w:rPr>
                <w:cs/>
              </w:rPr>
            </w:pPr>
            <w:r w:rsidRPr="00AA3AF5">
              <w:t>X</w:t>
            </w:r>
          </w:p>
        </w:tc>
      </w:tr>
      <w:tr w:rsidR="00A20C70" w:rsidRPr="00AA3AF5" w:rsidTr="00841BCF">
        <w:trPr>
          <w:trHeight w:val="80"/>
        </w:trPr>
        <w:tc>
          <w:tcPr>
            <w:tcW w:w="2936" w:type="dxa"/>
            <w:tcBorders>
              <w:left w:val="single" w:sz="6" w:space="0" w:color="auto"/>
            </w:tcBorders>
            <w:tcMar>
              <w:top w:w="20" w:type="dxa"/>
              <w:left w:w="20" w:type="dxa"/>
              <w:bottom w:w="0" w:type="dxa"/>
              <w:right w:w="20" w:type="dxa"/>
            </w:tcMar>
          </w:tcPr>
          <w:p w:rsidR="00A20C70" w:rsidRPr="00AA3AF5" w:rsidRDefault="00A20C70" w:rsidP="00E07528">
            <w:r w:rsidRPr="00AA3AF5">
              <w:t>Contingent Type</w:t>
            </w:r>
          </w:p>
        </w:tc>
        <w:tc>
          <w:tcPr>
            <w:tcW w:w="1468" w:type="dxa"/>
            <w:tcMar>
              <w:top w:w="20" w:type="dxa"/>
              <w:left w:w="20" w:type="dxa"/>
              <w:bottom w:w="0" w:type="dxa"/>
              <w:right w:w="20" w:type="dxa"/>
            </w:tcMar>
          </w:tcPr>
          <w:p w:rsidR="00A20C70" w:rsidRPr="00AA3AF5" w:rsidRDefault="00A20C70" w:rsidP="00E07528">
            <w:r w:rsidRPr="00AA3AF5">
              <w:t>Classification</w:t>
            </w:r>
          </w:p>
        </w:tc>
        <w:tc>
          <w:tcPr>
            <w:tcW w:w="3670" w:type="dxa"/>
            <w:tcMar>
              <w:top w:w="20" w:type="dxa"/>
              <w:left w:w="20" w:type="dxa"/>
              <w:bottom w:w="0" w:type="dxa"/>
              <w:right w:w="20" w:type="dxa"/>
            </w:tcMar>
          </w:tcPr>
          <w:p w:rsidR="00A20C70" w:rsidRPr="00AA3AF5" w:rsidRDefault="00A20C70" w:rsidP="00E07528">
            <w:r w:rsidRPr="00AA3AF5">
              <w:rPr>
                <w:cs/>
              </w:rPr>
              <w:t>ประเภทภาระผูกพัน ใช้</w:t>
            </w:r>
            <w:r w:rsidRPr="00AA3AF5">
              <w:t xml:space="preserve"> classification </w:t>
            </w:r>
            <w:r w:rsidRPr="00AA3AF5">
              <w:rPr>
                <w:cs/>
              </w:rPr>
              <w:t>ของ</w:t>
            </w:r>
            <w:r w:rsidRPr="00AA3AF5">
              <w:t xml:space="preserve"> Contingent </w:t>
            </w:r>
            <w:r w:rsidRPr="00AA3AF5">
              <w:rPr>
                <w:cs/>
              </w:rPr>
              <w:t>ใน</w:t>
            </w:r>
            <w:r w:rsidRPr="00AA3AF5">
              <w:t xml:space="preserve"> Arrangement Type</w:t>
            </w:r>
          </w:p>
        </w:tc>
        <w:tc>
          <w:tcPr>
            <w:tcW w:w="514" w:type="dxa"/>
          </w:tcPr>
          <w:p w:rsidR="00A20C70" w:rsidRPr="00AA3AF5" w:rsidRDefault="00A20C70" w:rsidP="00E07528">
            <w:pPr>
              <w:jc w:val="center"/>
              <w:rPr>
                <w:cs/>
              </w:rPr>
            </w:pPr>
            <w:r w:rsidRPr="00AA3AF5">
              <w:t>X</w:t>
            </w:r>
          </w:p>
        </w:tc>
        <w:tc>
          <w:tcPr>
            <w:tcW w:w="514" w:type="dxa"/>
          </w:tcPr>
          <w:p w:rsidR="00A20C70" w:rsidRPr="00AA3AF5" w:rsidRDefault="00A20C70" w:rsidP="00E07528">
            <w:pPr>
              <w:jc w:val="center"/>
              <w:rPr>
                <w:cs/>
              </w:rPr>
            </w:pPr>
          </w:p>
        </w:tc>
        <w:tc>
          <w:tcPr>
            <w:tcW w:w="514" w:type="dxa"/>
          </w:tcPr>
          <w:p w:rsidR="00A20C70" w:rsidRPr="00AA3AF5" w:rsidRDefault="00A20C70" w:rsidP="00E07528">
            <w:pPr>
              <w:jc w:val="center"/>
              <w:rPr>
                <w:cs/>
              </w:rPr>
            </w:pPr>
            <w:r w:rsidRPr="00AA3AF5">
              <w:t>X</w:t>
            </w:r>
          </w:p>
        </w:tc>
        <w:tc>
          <w:tcPr>
            <w:tcW w:w="514" w:type="dxa"/>
          </w:tcPr>
          <w:p w:rsidR="00A20C70" w:rsidRPr="00AA3AF5" w:rsidRDefault="00A20C70" w:rsidP="00E07528">
            <w:pPr>
              <w:jc w:val="center"/>
              <w:rPr>
                <w:cs/>
              </w:rPr>
            </w:pPr>
          </w:p>
        </w:tc>
        <w:tc>
          <w:tcPr>
            <w:tcW w:w="514" w:type="dxa"/>
          </w:tcPr>
          <w:p w:rsidR="00A20C70" w:rsidRPr="00AA3AF5" w:rsidRDefault="00A20C70" w:rsidP="00E07528">
            <w:pPr>
              <w:jc w:val="center"/>
              <w:rPr>
                <w:cs/>
              </w:rPr>
            </w:pPr>
          </w:p>
        </w:tc>
        <w:tc>
          <w:tcPr>
            <w:tcW w:w="514" w:type="dxa"/>
          </w:tcPr>
          <w:p w:rsidR="00A20C70" w:rsidRPr="00AA3AF5" w:rsidRDefault="00A20C70" w:rsidP="00E07528">
            <w:pPr>
              <w:jc w:val="center"/>
              <w:rPr>
                <w:cs/>
              </w:rPr>
            </w:pPr>
          </w:p>
        </w:tc>
        <w:tc>
          <w:tcPr>
            <w:tcW w:w="534" w:type="dxa"/>
          </w:tcPr>
          <w:p w:rsidR="00A20C70" w:rsidRPr="00AA3AF5" w:rsidRDefault="00A20C70" w:rsidP="00E07528">
            <w:pPr>
              <w:jc w:val="center"/>
              <w:rPr>
                <w:cs/>
              </w:rPr>
            </w:pPr>
            <w:r w:rsidRPr="00AA3AF5">
              <w:t>X</w:t>
            </w:r>
          </w:p>
        </w:tc>
        <w:tc>
          <w:tcPr>
            <w:tcW w:w="425" w:type="dxa"/>
          </w:tcPr>
          <w:p w:rsidR="00A20C70" w:rsidRPr="00AA3AF5" w:rsidRDefault="00A20C70" w:rsidP="00E07528">
            <w:pPr>
              <w:jc w:val="center"/>
              <w:rPr>
                <w:cs/>
              </w:rPr>
            </w:pPr>
          </w:p>
        </w:tc>
      </w:tr>
      <w:tr w:rsidR="00A20C70" w:rsidRPr="00AA3AF5" w:rsidTr="00841BCF">
        <w:trPr>
          <w:trHeight w:val="80"/>
        </w:trPr>
        <w:tc>
          <w:tcPr>
            <w:tcW w:w="2936" w:type="dxa"/>
            <w:tcBorders>
              <w:left w:val="single" w:sz="6" w:space="0" w:color="auto"/>
            </w:tcBorders>
            <w:tcMar>
              <w:top w:w="20" w:type="dxa"/>
              <w:left w:w="20" w:type="dxa"/>
              <w:bottom w:w="0" w:type="dxa"/>
              <w:right w:w="20" w:type="dxa"/>
            </w:tcMar>
          </w:tcPr>
          <w:p w:rsidR="00A20C70" w:rsidRPr="00AA3AF5" w:rsidRDefault="00A20C70" w:rsidP="00E07528">
            <w:pPr>
              <w:pStyle w:val="font5"/>
              <w:spacing w:before="0" w:beforeAutospacing="0" w:after="0" w:afterAutospacing="0"/>
              <w:rPr>
                <w:rFonts w:ascii="Tahoma" w:hAnsi="Tahoma" w:cs="Tahoma"/>
                <w:color w:val="auto"/>
              </w:rPr>
            </w:pPr>
            <w:r w:rsidRPr="00AA3AF5">
              <w:rPr>
                <w:rFonts w:ascii="Tahoma" w:hAnsi="Tahoma" w:cs="Tahoma"/>
                <w:color w:val="auto"/>
              </w:rPr>
              <w:t>CCF Rate</w:t>
            </w:r>
          </w:p>
        </w:tc>
        <w:tc>
          <w:tcPr>
            <w:tcW w:w="1468" w:type="dxa"/>
            <w:tcMar>
              <w:top w:w="20" w:type="dxa"/>
              <w:left w:w="20" w:type="dxa"/>
              <w:bottom w:w="0" w:type="dxa"/>
              <w:right w:w="20" w:type="dxa"/>
            </w:tcMar>
          </w:tcPr>
          <w:p w:rsidR="00A20C70" w:rsidRPr="00AA3AF5" w:rsidRDefault="00A20C70" w:rsidP="00E07528">
            <w:r w:rsidRPr="00AA3AF5">
              <w:t>Conversion Rate</w:t>
            </w:r>
          </w:p>
        </w:tc>
        <w:tc>
          <w:tcPr>
            <w:tcW w:w="3670" w:type="dxa"/>
            <w:tcMar>
              <w:top w:w="20" w:type="dxa"/>
              <w:left w:w="20" w:type="dxa"/>
              <w:bottom w:w="0" w:type="dxa"/>
              <w:right w:w="20" w:type="dxa"/>
            </w:tcMar>
          </w:tcPr>
          <w:p w:rsidR="00A20C70" w:rsidRPr="00AA3AF5" w:rsidRDefault="00A20C70" w:rsidP="00E07528">
            <w:pPr>
              <w:rPr>
                <w:cs/>
              </w:rPr>
            </w:pPr>
            <w:r w:rsidRPr="00AA3AF5">
              <w:rPr>
                <w:cs/>
              </w:rPr>
              <w:t xml:space="preserve">ระบุค่า </w:t>
            </w:r>
            <w:r w:rsidRPr="00AA3AF5">
              <w:t>Credit Conversion Factor</w:t>
            </w:r>
          </w:p>
        </w:tc>
        <w:tc>
          <w:tcPr>
            <w:tcW w:w="514" w:type="dxa"/>
          </w:tcPr>
          <w:p w:rsidR="00A20C70" w:rsidRPr="00AA3AF5" w:rsidRDefault="00A20C70" w:rsidP="00E07528">
            <w:pPr>
              <w:jc w:val="center"/>
              <w:rPr>
                <w:cs/>
              </w:rPr>
            </w:pPr>
            <w:r w:rsidRPr="00AA3AF5">
              <w:t>X</w:t>
            </w:r>
          </w:p>
        </w:tc>
        <w:tc>
          <w:tcPr>
            <w:tcW w:w="514" w:type="dxa"/>
          </w:tcPr>
          <w:p w:rsidR="00A20C70" w:rsidRPr="00AA3AF5" w:rsidRDefault="00A20C70" w:rsidP="00E07528">
            <w:pPr>
              <w:jc w:val="center"/>
            </w:pPr>
          </w:p>
        </w:tc>
        <w:tc>
          <w:tcPr>
            <w:tcW w:w="514" w:type="dxa"/>
          </w:tcPr>
          <w:p w:rsidR="00A20C70" w:rsidRPr="00AA3AF5" w:rsidRDefault="00A20C70" w:rsidP="00E07528">
            <w:pPr>
              <w:jc w:val="center"/>
              <w:rPr>
                <w:cs/>
              </w:rPr>
            </w:pPr>
            <w:r w:rsidRPr="00AA3AF5">
              <w:t>X</w:t>
            </w:r>
          </w:p>
        </w:tc>
        <w:tc>
          <w:tcPr>
            <w:tcW w:w="514" w:type="dxa"/>
          </w:tcPr>
          <w:p w:rsidR="00A20C70" w:rsidRPr="00AA3AF5" w:rsidRDefault="00A20C70" w:rsidP="00E07528">
            <w:pPr>
              <w:jc w:val="center"/>
            </w:pPr>
          </w:p>
        </w:tc>
        <w:tc>
          <w:tcPr>
            <w:tcW w:w="514" w:type="dxa"/>
          </w:tcPr>
          <w:p w:rsidR="00A20C70" w:rsidRPr="00AA3AF5" w:rsidRDefault="00A20C70" w:rsidP="00E07528">
            <w:pPr>
              <w:jc w:val="center"/>
              <w:rPr>
                <w:cs/>
              </w:rPr>
            </w:pPr>
          </w:p>
        </w:tc>
        <w:tc>
          <w:tcPr>
            <w:tcW w:w="514" w:type="dxa"/>
          </w:tcPr>
          <w:p w:rsidR="00A20C70" w:rsidRPr="00AA3AF5" w:rsidRDefault="00A20C70" w:rsidP="00E07528">
            <w:pPr>
              <w:jc w:val="center"/>
              <w:rPr>
                <w:cs/>
              </w:rPr>
            </w:pPr>
          </w:p>
        </w:tc>
        <w:tc>
          <w:tcPr>
            <w:tcW w:w="534" w:type="dxa"/>
          </w:tcPr>
          <w:p w:rsidR="00A20C70" w:rsidRPr="00AA3AF5" w:rsidRDefault="00A20C70" w:rsidP="00E07528">
            <w:pPr>
              <w:jc w:val="center"/>
              <w:rPr>
                <w:cs/>
              </w:rPr>
            </w:pPr>
            <w:r w:rsidRPr="00AA3AF5">
              <w:t>X</w:t>
            </w:r>
          </w:p>
        </w:tc>
        <w:tc>
          <w:tcPr>
            <w:tcW w:w="425" w:type="dxa"/>
          </w:tcPr>
          <w:p w:rsidR="00A20C70" w:rsidRPr="00AA3AF5" w:rsidRDefault="00A20C70" w:rsidP="00E07528">
            <w:pPr>
              <w:jc w:val="center"/>
            </w:pPr>
          </w:p>
        </w:tc>
      </w:tr>
      <w:tr w:rsidR="00A20C70" w:rsidRPr="00AA3AF5" w:rsidTr="00841BCF">
        <w:trPr>
          <w:trHeight w:val="80"/>
        </w:trPr>
        <w:tc>
          <w:tcPr>
            <w:tcW w:w="2936" w:type="dxa"/>
            <w:tcBorders>
              <w:left w:val="single" w:sz="6" w:space="0" w:color="auto"/>
            </w:tcBorders>
            <w:tcMar>
              <w:top w:w="20" w:type="dxa"/>
              <w:left w:w="20" w:type="dxa"/>
              <w:bottom w:w="0" w:type="dxa"/>
              <w:right w:w="20" w:type="dxa"/>
            </w:tcMar>
          </w:tcPr>
          <w:p w:rsidR="00A20C70" w:rsidRPr="00AA3AF5" w:rsidRDefault="00A20C70" w:rsidP="00E07528">
            <w:r w:rsidRPr="00AA3AF5">
              <w:t xml:space="preserve">Minimum Fee Rate </w:t>
            </w:r>
          </w:p>
        </w:tc>
        <w:tc>
          <w:tcPr>
            <w:tcW w:w="1468" w:type="dxa"/>
            <w:tcMar>
              <w:top w:w="20" w:type="dxa"/>
              <w:left w:w="20" w:type="dxa"/>
              <w:bottom w:w="0" w:type="dxa"/>
              <w:right w:w="20" w:type="dxa"/>
            </w:tcMar>
          </w:tcPr>
          <w:p w:rsidR="00A20C70" w:rsidRPr="00AA3AF5" w:rsidRDefault="00A20C70" w:rsidP="00E07528">
            <w:r w:rsidRPr="00AA3AF5">
              <w:t>Price</w:t>
            </w:r>
          </w:p>
        </w:tc>
        <w:tc>
          <w:tcPr>
            <w:tcW w:w="3670" w:type="dxa"/>
            <w:tcMar>
              <w:top w:w="20" w:type="dxa"/>
              <w:left w:w="20" w:type="dxa"/>
              <w:bottom w:w="0" w:type="dxa"/>
              <w:right w:w="20" w:type="dxa"/>
            </w:tcMar>
          </w:tcPr>
          <w:p w:rsidR="00A20C70" w:rsidRPr="00AA3AF5" w:rsidRDefault="00A20C70" w:rsidP="00E07528">
            <w:pPr>
              <w:rPr>
                <w:cs/>
              </w:rPr>
            </w:pPr>
            <w:r w:rsidRPr="00AA3AF5">
              <w:rPr>
                <w:cs/>
              </w:rPr>
              <w:t>อัตราค่าธรรมเนียมต่ำสุด (ยกเว้นเรื่องตราสารอนุพันธ์)</w:t>
            </w:r>
          </w:p>
        </w:tc>
        <w:tc>
          <w:tcPr>
            <w:tcW w:w="514" w:type="dxa"/>
          </w:tcPr>
          <w:p w:rsidR="00A20C70" w:rsidRPr="00AA3AF5" w:rsidRDefault="00A20C70" w:rsidP="00E07528">
            <w:pPr>
              <w:jc w:val="center"/>
              <w:rPr>
                <w:strike/>
                <w:cs/>
              </w:rPr>
            </w:pPr>
          </w:p>
        </w:tc>
        <w:tc>
          <w:tcPr>
            <w:tcW w:w="514" w:type="dxa"/>
          </w:tcPr>
          <w:p w:rsidR="00A20C70" w:rsidRPr="00AA3AF5" w:rsidRDefault="00A20C70" w:rsidP="00E07528">
            <w:pPr>
              <w:jc w:val="center"/>
              <w:rPr>
                <w:cs/>
              </w:rPr>
            </w:pPr>
            <w:r w:rsidRPr="00AA3AF5">
              <w:t>X</w:t>
            </w:r>
          </w:p>
        </w:tc>
        <w:tc>
          <w:tcPr>
            <w:tcW w:w="514" w:type="dxa"/>
          </w:tcPr>
          <w:p w:rsidR="00A20C70" w:rsidRPr="00AA3AF5" w:rsidRDefault="00A20C70" w:rsidP="00E07528">
            <w:pPr>
              <w:jc w:val="center"/>
              <w:rPr>
                <w:strike/>
                <w:cs/>
              </w:rPr>
            </w:pPr>
          </w:p>
        </w:tc>
        <w:tc>
          <w:tcPr>
            <w:tcW w:w="514" w:type="dxa"/>
          </w:tcPr>
          <w:p w:rsidR="00A20C70" w:rsidRPr="00AA3AF5" w:rsidRDefault="00A20C70" w:rsidP="00E07528">
            <w:pPr>
              <w:jc w:val="center"/>
              <w:rPr>
                <w:cs/>
              </w:rPr>
            </w:pPr>
            <w:r w:rsidRPr="00AA3AF5">
              <w:t>X</w:t>
            </w:r>
          </w:p>
        </w:tc>
        <w:tc>
          <w:tcPr>
            <w:tcW w:w="514" w:type="dxa"/>
          </w:tcPr>
          <w:p w:rsidR="00A20C70" w:rsidRPr="00AA3AF5" w:rsidRDefault="00A20C70" w:rsidP="00E07528">
            <w:pPr>
              <w:jc w:val="center"/>
              <w:rPr>
                <w:cs/>
              </w:rPr>
            </w:pPr>
          </w:p>
        </w:tc>
        <w:tc>
          <w:tcPr>
            <w:tcW w:w="514" w:type="dxa"/>
          </w:tcPr>
          <w:p w:rsidR="00A20C70" w:rsidRPr="00AA3AF5" w:rsidRDefault="00A20C70" w:rsidP="00E07528">
            <w:pPr>
              <w:jc w:val="center"/>
              <w:rPr>
                <w:cs/>
              </w:rPr>
            </w:pPr>
          </w:p>
        </w:tc>
        <w:tc>
          <w:tcPr>
            <w:tcW w:w="534" w:type="dxa"/>
          </w:tcPr>
          <w:p w:rsidR="00A20C70" w:rsidRPr="00AA3AF5" w:rsidRDefault="00A20C70" w:rsidP="00E07528">
            <w:pPr>
              <w:jc w:val="center"/>
              <w:rPr>
                <w:strike/>
                <w:cs/>
              </w:rPr>
            </w:pPr>
          </w:p>
        </w:tc>
        <w:tc>
          <w:tcPr>
            <w:tcW w:w="425" w:type="dxa"/>
          </w:tcPr>
          <w:p w:rsidR="00A20C70" w:rsidRPr="00AA3AF5" w:rsidRDefault="00A20C70" w:rsidP="00E07528">
            <w:pPr>
              <w:jc w:val="center"/>
              <w:rPr>
                <w:cs/>
              </w:rPr>
            </w:pPr>
            <w:r w:rsidRPr="00AA3AF5">
              <w:t>X</w:t>
            </w:r>
          </w:p>
        </w:tc>
      </w:tr>
      <w:tr w:rsidR="00A20C70" w:rsidRPr="00AA3AF5" w:rsidTr="00841BCF">
        <w:trPr>
          <w:trHeight w:val="229"/>
        </w:trPr>
        <w:tc>
          <w:tcPr>
            <w:tcW w:w="2936" w:type="dxa"/>
            <w:tcBorders>
              <w:left w:val="single" w:sz="6" w:space="0" w:color="auto"/>
            </w:tcBorders>
            <w:tcMar>
              <w:top w:w="20" w:type="dxa"/>
              <w:left w:w="20" w:type="dxa"/>
              <w:bottom w:w="0" w:type="dxa"/>
              <w:right w:w="20" w:type="dxa"/>
            </w:tcMar>
          </w:tcPr>
          <w:p w:rsidR="00A20C70" w:rsidRPr="00AA3AF5" w:rsidRDefault="00A20C70" w:rsidP="00E07528">
            <w:pPr>
              <w:pStyle w:val="Footer"/>
              <w:tabs>
                <w:tab w:val="clear" w:pos="4153"/>
                <w:tab w:val="clear" w:pos="8306"/>
              </w:tabs>
            </w:pPr>
            <w:r w:rsidRPr="00AA3AF5">
              <w:t>Minimum Fee Rate Unit</w:t>
            </w:r>
          </w:p>
        </w:tc>
        <w:tc>
          <w:tcPr>
            <w:tcW w:w="1468" w:type="dxa"/>
            <w:tcMar>
              <w:top w:w="20" w:type="dxa"/>
              <w:left w:w="20" w:type="dxa"/>
              <w:bottom w:w="0" w:type="dxa"/>
              <w:right w:w="20" w:type="dxa"/>
            </w:tcMar>
          </w:tcPr>
          <w:p w:rsidR="00A20C70" w:rsidRPr="00AA3AF5" w:rsidRDefault="00A20C70" w:rsidP="00E07528">
            <w:r w:rsidRPr="00AA3AF5">
              <w:t>Classification</w:t>
            </w:r>
          </w:p>
        </w:tc>
        <w:tc>
          <w:tcPr>
            <w:tcW w:w="3670" w:type="dxa"/>
            <w:tcMar>
              <w:top w:w="20" w:type="dxa"/>
              <w:left w:w="20" w:type="dxa"/>
              <w:bottom w:w="0" w:type="dxa"/>
              <w:right w:w="20" w:type="dxa"/>
            </w:tcMar>
          </w:tcPr>
          <w:p w:rsidR="00A20C70" w:rsidRPr="00AA3AF5" w:rsidRDefault="00A20C70" w:rsidP="00E07528">
            <w:pPr>
              <w:rPr>
                <w:cs/>
              </w:rPr>
            </w:pPr>
            <w:r w:rsidRPr="00AA3AF5">
              <w:rPr>
                <w:cs/>
              </w:rPr>
              <w:t>หน่วยของอัตราค่าธรรมเนียมต่ำสุด (ยกเว้นเรื่องตราสารอนุพันธ์)</w:t>
            </w:r>
          </w:p>
        </w:tc>
        <w:tc>
          <w:tcPr>
            <w:tcW w:w="514" w:type="dxa"/>
          </w:tcPr>
          <w:p w:rsidR="00A20C70" w:rsidRPr="00AA3AF5" w:rsidRDefault="00A20C70" w:rsidP="00E07528">
            <w:pPr>
              <w:jc w:val="center"/>
              <w:rPr>
                <w:strike/>
                <w:cs/>
              </w:rPr>
            </w:pPr>
          </w:p>
        </w:tc>
        <w:tc>
          <w:tcPr>
            <w:tcW w:w="514" w:type="dxa"/>
          </w:tcPr>
          <w:p w:rsidR="00A20C70" w:rsidRPr="00AA3AF5" w:rsidRDefault="00A20C70" w:rsidP="00E07528">
            <w:pPr>
              <w:jc w:val="center"/>
              <w:rPr>
                <w:cs/>
              </w:rPr>
            </w:pPr>
            <w:r w:rsidRPr="00AA3AF5">
              <w:t>X</w:t>
            </w:r>
          </w:p>
        </w:tc>
        <w:tc>
          <w:tcPr>
            <w:tcW w:w="514" w:type="dxa"/>
          </w:tcPr>
          <w:p w:rsidR="00A20C70" w:rsidRPr="00AA3AF5" w:rsidRDefault="00A20C70" w:rsidP="00E07528">
            <w:pPr>
              <w:jc w:val="center"/>
              <w:rPr>
                <w:strike/>
                <w:cs/>
              </w:rPr>
            </w:pPr>
          </w:p>
        </w:tc>
        <w:tc>
          <w:tcPr>
            <w:tcW w:w="514" w:type="dxa"/>
          </w:tcPr>
          <w:p w:rsidR="00A20C70" w:rsidRPr="00AA3AF5" w:rsidRDefault="00A20C70" w:rsidP="00E07528">
            <w:pPr>
              <w:jc w:val="center"/>
              <w:rPr>
                <w:cs/>
              </w:rPr>
            </w:pPr>
            <w:r w:rsidRPr="00AA3AF5">
              <w:t>X</w:t>
            </w:r>
          </w:p>
        </w:tc>
        <w:tc>
          <w:tcPr>
            <w:tcW w:w="514" w:type="dxa"/>
          </w:tcPr>
          <w:p w:rsidR="00A20C70" w:rsidRPr="00AA3AF5" w:rsidRDefault="00A20C70" w:rsidP="00E07528">
            <w:pPr>
              <w:jc w:val="center"/>
              <w:rPr>
                <w:cs/>
              </w:rPr>
            </w:pPr>
          </w:p>
        </w:tc>
        <w:tc>
          <w:tcPr>
            <w:tcW w:w="514" w:type="dxa"/>
          </w:tcPr>
          <w:p w:rsidR="00A20C70" w:rsidRPr="00AA3AF5" w:rsidRDefault="00A20C70" w:rsidP="00E07528">
            <w:pPr>
              <w:jc w:val="center"/>
              <w:rPr>
                <w:cs/>
              </w:rPr>
            </w:pPr>
          </w:p>
        </w:tc>
        <w:tc>
          <w:tcPr>
            <w:tcW w:w="534" w:type="dxa"/>
          </w:tcPr>
          <w:p w:rsidR="00A20C70" w:rsidRPr="00AA3AF5" w:rsidRDefault="00A20C70" w:rsidP="00E07528">
            <w:pPr>
              <w:jc w:val="center"/>
              <w:rPr>
                <w:strike/>
                <w:cs/>
              </w:rPr>
            </w:pPr>
          </w:p>
        </w:tc>
        <w:tc>
          <w:tcPr>
            <w:tcW w:w="425" w:type="dxa"/>
          </w:tcPr>
          <w:p w:rsidR="00A20C70" w:rsidRPr="00AA3AF5" w:rsidRDefault="00A20C70" w:rsidP="00E07528">
            <w:pPr>
              <w:jc w:val="center"/>
              <w:rPr>
                <w:cs/>
              </w:rPr>
            </w:pPr>
            <w:r w:rsidRPr="00AA3AF5">
              <w:t>X</w:t>
            </w:r>
          </w:p>
        </w:tc>
      </w:tr>
      <w:tr w:rsidR="00A20C70" w:rsidRPr="00AA3AF5" w:rsidTr="00841BCF">
        <w:trPr>
          <w:trHeight w:val="229"/>
        </w:trPr>
        <w:tc>
          <w:tcPr>
            <w:tcW w:w="2936" w:type="dxa"/>
            <w:tcBorders>
              <w:left w:val="single" w:sz="6" w:space="0" w:color="auto"/>
            </w:tcBorders>
            <w:tcMar>
              <w:top w:w="20" w:type="dxa"/>
              <w:left w:w="20" w:type="dxa"/>
              <w:bottom w:w="0" w:type="dxa"/>
              <w:right w:w="20" w:type="dxa"/>
            </w:tcMar>
          </w:tcPr>
          <w:p w:rsidR="00A20C70" w:rsidRPr="00AA3AF5" w:rsidRDefault="00A20C70" w:rsidP="00E07528">
            <w:r w:rsidRPr="00AA3AF5">
              <w:t>Maximum Fee Rate</w:t>
            </w:r>
          </w:p>
        </w:tc>
        <w:tc>
          <w:tcPr>
            <w:tcW w:w="1468" w:type="dxa"/>
            <w:tcMar>
              <w:top w:w="20" w:type="dxa"/>
              <w:left w:w="20" w:type="dxa"/>
              <w:bottom w:w="0" w:type="dxa"/>
              <w:right w:w="20" w:type="dxa"/>
            </w:tcMar>
          </w:tcPr>
          <w:p w:rsidR="00A20C70" w:rsidRPr="00AA3AF5" w:rsidRDefault="00A20C70" w:rsidP="00E07528">
            <w:r w:rsidRPr="00AA3AF5">
              <w:t>Price</w:t>
            </w:r>
          </w:p>
        </w:tc>
        <w:tc>
          <w:tcPr>
            <w:tcW w:w="3670" w:type="dxa"/>
            <w:tcMar>
              <w:top w:w="20" w:type="dxa"/>
              <w:left w:w="20" w:type="dxa"/>
              <w:bottom w:w="0" w:type="dxa"/>
              <w:right w:w="20" w:type="dxa"/>
            </w:tcMar>
          </w:tcPr>
          <w:p w:rsidR="00A20C70" w:rsidRPr="00AA3AF5" w:rsidRDefault="00A20C70" w:rsidP="00E07528">
            <w:pPr>
              <w:rPr>
                <w:cs/>
              </w:rPr>
            </w:pPr>
            <w:r w:rsidRPr="00AA3AF5">
              <w:rPr>
                <w:cs/>
              </w:rPr>
              <w:t>อัตราค่าธรรมเนียมสูงสุด (ยกเว้นเรื่องตราสารอนุพันธ์)</w:t>
            </w:r>
          </w:p>
        </w:tc>
        <w:tc>
          <w:tcPr>
            <w:tcW w:w="514" w:type="dxa"/>
          </w:tcPr>
          <w:p w:rsidR="00A20C70" w:rsidRPr="00AA3AF5" w:rsidRDefault="00A20C70" w:rsidP="00E07528">
            <w:pPr>
              <w:jc w:val="center"/>
              <w:rPr>
                <w:strike/>
                <w:cs/>
              </w:rPr>
            </w:pPr>
          </w:p>
        </w:tc>
        <w:tc>
          <w:tcPr>
            <w:tcW w:w="514" w:type="dxa"/>
          </w:tcPr>
          <w:p w:rsidR="00A20C70" w:rsidRPr="00AA3AF5" w:rsidRDefault="00A20C70" w:rsidP="00E07528">
            <w:pPr>
              <w:jc w:val="center"/>
              <w:rPr>
                <w:cs/>
                <w:lang w:val="en-GB"/>
              </w:rPr>
            </w:pPr>
            <w:r w:rsidRPr="00AA3AF5">
              <w:t>X</w:t>
            </w:r>
          </w:p>
        </w:tc>
        <w:tc>
          <w:tcPr>
            <w:tcW w:w="514" w:type="dxa"/>
          </w:tcPr>
          <w:p w:rsidR="00A20C70" w:rsidRPr="00AA3AF5" w:rsidRDefault="00A20C70" w:rsidP="00E07528">
            <w:pPr>
              <w:jc w:val="center"/>
              <w:rPr>
                <w:strike/>
                <w:cs/>
                <w:lang w:val="en-GB"/>
              </w:rPr>
            </w:pPr>
          </w:p>
        </w:tc>
        <w:tc>
          <w:tcPr>
            <w:tcW w:w="514" w:type="dxa"/>
          </w:tcPr>
          <w:p w:rsidR="00A20C70" w:rsidRPr="00AA3AF5" w:rsidRDefault="00A20C70" w:rsidP="00E07528">
            <w:pPr>
              <w:jc w:val="center"/>
              <w:rPr>
                <w:cs/>
                <w:lang w:val="en-GB"/>
              </w:rPr>
            </w:pPr>
            <w:r w:rsidRPr="00AA3AF5">
              <w:t>X</w:t>
            </w:r>
          </w:p>
        </w:tc>
        <w:tc>
          <w:tcPr>
            <w:tcW w:w="514" w:type="dxa"/>
          </w:tcPr>
          <w:p w:rsidR="00A20C70" w:rsidRPr="00AA3AF5" w:rsidRDefault="00A20C70" w:rsidP="00E07528">
            <w:pPr>
              <w:jc w:val="center"/>
              <w:rPr>
                <w:cs/>
                <w:lang w:val="en-GB"/>
              </w:rPr>
            </w:pPr>
          </w:p>
        </w:tc>
        <w:tc>
          <w:tcPr>
            <w:tcW w:w="514" w:type="dxa"/>
          </w:tcPr>
          <w:p w:rsidR="00A20C70" w:rsidRPr="00AA3AF5" w:rsidRDefault="00A20C70" w:rsidP="00E07528">
            <w:pPr>
              <w:jc w:val="center"/>
              <w:rPr>
                <w:cs/>
                <w:lang w:val="en-GB"/>
              </w:rPr>
            </w:pPr>
          </w:p>
        </w:tc>
        <w:tc>
          <w:tcPr>
            <w:tcW w:w="534" w:type="dxa"/>
          </w:tcPr>
          <w:p w:rsidR="00A20C70" w:rsidRPr="00AA3AF5" w:rsidRDefault="00A20C70" w:rsidP="00E07528">
            <w:pPr>
              <w:jc w:val="center"/>
              <w:rPr>
                <w:strike/>
                <w:cs/>
                <w:lang w:val="en-GB"/>
              </w:rPr>
            </w:pPr>
          </w:p>
        </w:tc>
        <w:tc>
          <w:tcPr>
            <w:tcW w:w="425" w:type="dxa"/>
          </w:tcPr>
          <w:p w:rsidR="00A20C70" w:rsidRPr="00AA3AF5" w:rsidRDefault="00A20C70" w:rsidP="00E07528">
            <w:pPr>
              <w:jc w:val="center"/>
              <w:rPr>
                <w:cs/>
                <w:lang w:val="en-GB"/>
              </w:rPr>
            </w:pPr>
            <w:r w:rsidRPr="00AA3AF5">
              <w:t>X</w:t>
            </w:r>
          </w:p>
        </w:tc>
      </w:tr>
      <w:tr w:rsidR="00A20C70" w:rsidRPr="00AA3AF5" w:rsidTr="00841BCF">
        <w:trPr>
          <w:trHeight w:val="229"/>
        </w:trPr>
        <w:tc>
          <w:tcPr>
            <w:tcW w:w="2936" w:type="dxa"/>
            <w:tcBorders>
              <w:left w:val="single" w:sz="6" w:space="0" w:color="auto"/>
            </w:tcBorders>
            <w:tcMar>
              <w:top w:w="20" w:type="dxa"/>
              <w:left w:w="20" w:type="dxa"/>
              <w:bottom w:w="0" w:type="dxa"/>
              <w:right w:w="20" w:type="dxa"/>
            </w:tcMar>
          </w:tcPr>
          <w:p w:rsidR="00A20C70" w:rsidRPr="00AA3AF5" w:rsidRDefault="00A20C70" w:rsidP="00E07528">
            <w:pPr>
              <w:pStyle w:val="Footer"/>
              <w:tabs>
                <w:tab w:val="clear" w:pos="4153"/>
                <w:tab w:val="clear" w:pos="8306"/>
              </w:tabs>
            </w:pPr>
            <w:r w:rsidRPr="00AA3AF5">
              <w:t>Maximum Fee Rate Unit</w:t>
            </w:r>
          </w:p>
        </w:tc>
        <w:tc>
          <w:tcPr>
            <w:tcW w:w="1468" w:type="dxa"/>
            <w:tcMar>
              <w:top w:w="20" w:type="dxa"/>
              <w:left w:w="20" w:type="dxa"/>
              <w:bottom w:w="0" w:type="dxa"/>
              <w:right w:w="20" w:type="dxa"/>
            </w:tcMar>
          </w:tcPr>
          <w:p w:rsidR="00A20C70" w:rsidRPr="00AA3AF5" w:rsidRDefault="00A20C70" w:rsidP="00E07528">
            <w:r w:rsidRPr="00AA3AF5">
              <w:t>Classification</w:t>
            </w:r>
          </w:p>
        </w:tc>
        <w:tc>
          <w:tcPr>
            <w:tcW w:w="3670" w:type="dxa"/>
            <w:tcMar>
              <w:top w:w="20" w:type="dxa"/>
              <w:left w:w="20" w:type="dxa"/>
              <w:bottom w:w="0" w:type="dxa"/>
              <w:right w:w="20" w:type="dxa"/>
            </w:tcMar>
          </w:tcPr>
          <w:p w:rsidR="00A20C70" w:rsidRPr="00AA3AF5" w:rsidRDefault="00A20C70" w:rsidP="00E07528">
            <w:pPr>
              <w:rPr>
                <w:cs/>
              </w:rPr>
            </w:pPr>
            <w:r w:rsidRPr="00AA3AF5">
              <w:rPr>
                <w:cs/>
              </w:rPr>
              <w:t>หน่วยของอัตราค่าธรรมเนียมสูงสุด (ยกเว้นเรื่องตราสารอนุพันธ์)</w:t>
            </w:r>
          </w:p>
        </w:tc>
        <w:tc>
          <w:tcPr>
            <w:tcW w:w="514" w:type="dxa"/>
          </w:tcPr>
          <w:p w:rsidR="00A20C70" w:rsidRPr="00AA3AF5" w:rsidRDefault="00A20C70" w:rsidP="00E07528">
            <w:pPr>
              <w:jc w:val="center"/>
              <w:rPr>
                <w:strike/>
                <w:cs/>
              </w:rPr>
            </w:pPr>
          </w:p>
        </w:tc>
        <w:tc>
          <w:tcPr>
            <w:tcW w:w="514" w:type="dxa"/>
          </w:tcPr>
          <w:p w:rsidR="00A20C70" w:rsidRPr="00AA3AF5" w:rsidRDefault="00A20C70" w:rsidP="00E07528">
            <w:pPr>
              <w:jc w:val="center"/>
              <w:rPr>
                <w:cs/>
              </w:rPr>
            </w:pPr>
            <w:r w:rsidRPr="00AA3AF5">
              <w:t>X</w:t>
            </w:r>
          </w:p>
        </w:tc>
        <w:tc>
          <w:tcPr>
            <w:tcW w:w="514" w:type="dxa"/>
          </w:tcPr>
          <w:p w:rsidR="00A20C70" w:rsidRPr="00AA3AF5" w:rsidRDefault="00A20C70" w:rsidP="00E07528">
            <w:pPr>
              <w:jc w:val="center"/>
              <w:rPr>
                <w:strike/>
                <w:cs/>
              </w:rPr>
            </w:pPr>
          </w:p>
        </w:tc>
        <w:tc>
          <w:tcPr>
            <w:tcW w:w="514" w:type="dxa"/>
          </w:tcPr>
          <w:p w:rsidR="00A20C70" w:rsidRPr="00AA3AF5" w:rsidRDefault="00A20C70" w:rsidP="00E07528">
            <w:pPr>
              <w:jc w:val="center"/>
              <w:rPr>
                <w:cs/>
              </w:rPr>
            </w:pPr>
            <w:r w:rsidRPr="00AA3AF5">
              <w:t>X</w:t>
            </w:r>
          </w:p>
        </w:tc>
        <w:tc>
          <w:tcPr>
            <w:tcW w:w="514" w:type="dxa"/>
          </w:tcPr>
          <w:p w:rsidR="00A20C70" w:rsidRPr="00AA3AF5" w:rsidRDefault="00A20C70" w:rsidP="00E07528">
            <w:pPr>
              <w:jc w:val="center"/>
              <w:rPr>
                <w:cs/>
              </w:rPr>
            </w:pPr>
          </w:p>
        </w:tc>
        <w:tc>
          <w:tcPr>
            <w:tcW w:w="514" w:type="dxa"/>
          </w:tcPr>
          <w:p w:rsidR="00A20C70" w:rsidRPr="00AA3AF5" w:rsidRDefault="00A20C70" w:rsidP="00E07528">
            <w:pPr>
              <w:jc w:val="center"/>
              <w:rPr>
                <w:cs/>
              </w:rPr>
            </w:pPr>
          </w:p>
        </w:tc>
        <w:tc>
          <w:tcPr>
            <w:tcW w:w="534" w:type="dxa"/>
          </w:tcPr>
          <w:p w:rsidR="00A20C70" w:rsidRPr="00AA3AF5" w:rsidRDefault="00A20C70" w:rsidP="00E07528">
            <w:pPr>
              <w:jc w:val="center"/>
              <w:rPr>
                <w:strike/>
                <w:cs/>
              </w:rPr>
            </w:pPr>
          </w:p>
        </w:tc>
        <w:tc>
          <w:tcPr>
            <w:tcW w:w="425" w:type="dxa"/>
          </w:tcPr>
          <w:p w:rsidR="00A20C70" w:rsidRPr="00AA3AF5" w:rsidRDefault="00A20C70" w:rsidP="00E07528">
            <w:pPr>
              <w:jc w:val="center"/>
              <w:rPr>
                <w:cs/>
              </w:rPr>
            </w:pPr>
            <w:r w:rsidRPr="00AA3AF5">
              <w:t>X</w:t>
            </w:r>
          </w:p>
        </w:tc>
      </w:tr>
      <w:tr w:rsidR="00A20C70" w:rsidRPr="00AA3AF5" w:rsidTr="00841BCF">
        <w:trPr>
          <w:trHeight w:val="229"/>
        </w:trPr>
        <w:tc>
          <w:tcPr>
            <w:tcW w:w="2936" w:type="dxa"/>
            <w:tcBorders>
              <w:left w:val="single" w:sz="6" w:space="0" w:color="auto"/>
            </w:tcBorders>
            <w:tcMar>
              <w:top w:w="20" w:type="dxa"/>
              <w:left w:w="20" w:type="dxa"/>
              <w:bottom w:w="0" w:type="dxa"/>
              <w:right w:w="20" w:type="dxa"/>
            </w:tcMar>
          </w:tcPr>
          <w:p w:rsidR="00A20C70" w:rsidRPr="00AA3AF5" w:rsidRDefault="00A20C70" w:rsidP="00E07528">
            <w:r w:rsidRPr="00AA3AF5">
              <w:t>Primary Involved Party Id</w:t>
            </w:r>
          </w:p>
        </w:tc>
        <w:tc>
          <w:tcPr>
            <w:tcW w:w="1468" w:type="dxa"/>
            <w:tcMar>
              <w:top w:w="20" w:type="dxa"/>
              <w:left w:w="20" w:type="dxa"/>
              <w:bottom w:w="0" w:type="dxa"/>
              <w:right w:w="20" w:type="dxa"/>
            </w:tcMar>
          </w:tcPr>
          <w:p w:rsidR="00A20C70" w:rsidRPr="00AA3AF5" w:rsidRDefault="00A20C70" w:rsidP="00E07528">
            <w:r w:rsidRPr="00AA3AF5">
              <w:t>Identification Number</w:t>
            </w:r>
          </w:p>
        </w:tc>
        <w:tc>
          <w:tcPr>
            <w:tcW w:w="3670" w:type="dxa"/>
            <w:tcMar>
              <w:top w:w="20" w:type="dxa"/>
              <w:left w:w="20" w:type="dxa"/>
              <w:bottom w:w="0" w:type="dxa"/>
              <w:right w:w="20" w:type="dxa"/>
            </w:tcMar>
          </w:tcPr>
          <w:p w:rsidR="00A20C70" w:rsidRPr="00AA3AF5" w:rsidRDefault="00A20C70" w:rsidP="00E07528">
            <w:r w:rsidRPr="00AA3AF5">
              <w:rPr>
                <w:cs/>
              </w:rPr>
              <w:t>รหัสมาตรฐานของเจ้าของสัญญา</w:t>
            </w:r>
          </w:p>
        </w:tc>
        <w:tc>
          <w:tcPr>
            <w:tcW w:w="514" w:type="dxa"/>
          </w:tcPr>
          <w:p w:rsidR="00A20C70" w:rsidRPr="00AA3AF5" w:rsidRDefault="00A20C70" w:rsidP="00E07528">
            <w:pPr>
              <w:jc w:val="center"/>
              <w:rPr>
                <w:cs/>
              </w:rPr>
            </w:pPr>
            <w:r w:rsidRPr="00AA3AF5">
              <w:t>X</w:t>
            </w:r>
          </w:p>
        </w:tc>
        <w:tc>
          <w:tcPr>
            <w:tcW w:w="514" w:type="dxa"/>
          </w:tcPr>
          <w:p w:rsidR="00A20C70" w:rsidRPr="00AA3AF5" w:rsidRDefault="00A20C70" w:rsidP="00E07528">
            <w:pPr>
              <w:jc w:val="center"/>
              <w:rPr>
                <w:cs/>
              </w:rPr>
            </w:pPr>
          </w:p>
        </w:tc>
        <w:tc>
          <w:tcPr>
            <w:tcW w:w="514" w:type="dxa"/>
          </w:tcPr>
          <w:p w:rsidR="00A20C70" w:rsidRPr="00AA3AF5" w:rsidRDefault="00A20C70" w:rsidP="00E07528">
            <w:pPr>
              <w:jc w:val="center"/>
              <w:rPr>
                <w:cs/>
              </w:rPr>
            </w:pPr>
            <w:r w:rsidRPr="00AA3AF5">
              <w:t>X</w:t>
            </w:r>
          </w:p>
        </w:tc>
        <w:tc>
          <w:tcPr>
            <w:tcW w:w="514" w:type="dxa"/>
          </w:tcPr>
          <w:p w:rsidR="00A20C70" w:rsidRPr="00AA3AF5" w:rsidRDefault="00A20C70" w:rsidP="00E07528">
            <w:pPr>
              <w:jc w:val="center"/>
              <w:rPr>
                <w:cs/>
              </w:rPr>
            </w:pPr>
          </w:p>
        </w:tc>
        <w:tc>
          <w:tcPr>
            <w:tcW w:w="514" w:type="dxa"/>
          </w:tcPr>
          <w:p w:rsidR="00A20C70" w:rsidRPr="00AA3AF5" w:rsidRDefault="00A20C70" w:rsidP="00E07528">
            <w:pPr>
              <w:jc w:val="center"/>
              <w:rPr>
                <w:cs/>
              </w:rPr>
            </w:pPr>
          </w:p>
        </w:tc>
        <w:tc>
          <w:tcPr>
            <w:tcW w:w="514" w:type="dxa"/>
          </w:tcPr>
          <w:p w:rsidR="00A20C70" w:rsidRPr="00AA3AF5" w:rsidRDefault="00A20C70" w:rsidP="00E07528">
            <w:pPr>
              <w:jc w:val="center"/>
              <w:rPr>
                <w:cs/>
              </w:rPr>
            </w:pPr>
          </w:p>
        </w:tc>
        <w:tc>
          <w:tcPr>
            <w:tcW w:w="534" w:type="dxa"/>
          </w:tcPr>
          <w:p w:rsidR="00A20C70" w:rsidRPr="00AA3AF5" w:rsidRDefault="00A20C70" w:rsidP="00E07528">
            <w:pPr>
              <w:jc w:val="center"/>
              <w:rPr>
                <w:cs/>
              </w:rPr>
            </w:pPr>
            <w:r w:rsidRPr="00AA3AF5">
              <w:t>X</w:t>
            </w:r>
          </w:p>
        </w:tc>
        <w:tc>
          <w:tcPr>
            <w:tcW w:w="425" w:type="dxa"/>
          </w:tcPr>
          <w:p w:rsidR="00A20C70" w:rsidRPr="00AA3AF5" w:rsidRDefault="00A20C70" w:rsidP="00E07528">
            <w:pPr>
              <w:jc w:val="center"/>
              <w:rPr>
                <w:cs/>
              </w:rPr>
            </w:pPr>
          </w:p>
        </w:tc>
      </w:tr>
      <w:tr w:rsidR="00A20C70" w:rsidRPr="00AA3AF5" w:rsidTr="00841BCF">
        <w:trPr>
          <w:trHeight w:val="80"/>
        </w:trPr>
        <w:tc>
          <w:tcPr>
            <w:tcW w:w="2936" w:type="dxa"/>
            <w:tcBorders>
              <w:left w:val="single" w:sz="6" w:space="0" w:color="auto"/>
            </w:tcBorders>
            <w:tcMar>
              <w:top w:w="20" w:type="dxa"/>
              <w:left w:w="20" w:type="dxa"/>
              <w:bottom w:w="0" w:type="dxa"/>
              <w:right w:w="20" w:type="dxa"/>
            </w:tcMar>
          </w:tcPr>
          <w:p w:rsidR="00A20C70" w:rsidRPr="00AA3AF5" w:rsidRDefault="00A20C70" w:rsidP="00E07528">
            <w:r w:rsidRPr="00AA3AF5">
              <w:t>Unique Id Type</w:t>
            </w:r>
          </w:p>
        </w:tc>
        <w:tc>
          <w:tcPr>
            <w:tcW w:w="1468" w:type="dxa"/>
            <w:tcMar>
              <w:top w:w="20" w:type="dxa"/>
              <w:left w:w="20" w:type="dxa"/>
              <w:bottom w:w="0" w:type="dxa"/>
              <w:right w:w="20" w:type="dxa"/>
            </w:tcMar>
          </w:tcPr>
          <w:p w:rsidR="00A20C70" w:rsidRPr="00AA3AF5" w:rsidRDefault="00A20C70" w:rsidP="00E07528">
            <w:r w:rsidRPr="00AA3AF5">
              <w:t>Classification</w:t>
            </w:r>
          </w:p>
        </w:tc>
        <w:tc>
          <w:tcPr>
            <w:tcW w:w="3670" w:type="dxa"/>
            <w:tcMar>
              <w:top w:w="20" w:type="dxa"/>
              <w:left w:w="20" w:type="dxa"/>
              <w:bottom w:w="0" w:type="dxa"/>
              <w:right w:w="20" w:type="dxa"/>
            </w:tcMar>
          </w:tcPr>
          <w:p w:rsidR="00A20C70" w:rsidRPr="00AA3AF5" w:rsidRDefault="00A20C70" w:rsidP="00E07528">
            <w:r w:rsidRPr="00AA3AF5">
              <w:rPr>
                <w:cs/>
              </w:rPr>
              <w:t>ประเภทของรหัสมาตรฐานที่ใช้ เช่น</w:t>
            </w:r>
            <w:r w:rsidRPr="00AA3AF5">
              <w:t xml:space="preserve"> </w:t>
            </w:r>
            <w:r w:rsidRPr="00AA3AF5">
              <w:rPr>
                <w:cs/>
              </w:rPr>
              <w:t>เลขที่ประจำตัวประชาชนสำหรับบุคคลธรรมดา</w:t>
            </w:r>
          </w:p>
        </w:tc>
        <w:tc>
          <w:tcPr>
            <w:tcW w:w="514" w:type="dxa"/>
          </w:tcPr>
          <w:p w:rsidR="00A20C70" w:rsidRPr="00AA3AF5" w:rsidRDefault="00A20C70" w:rsidP="00E07528">
            <w:pPr>
              <w:jc w:val="center"/>
              <w:rPr>
                <w:cs/>
              </w:rPr>
            </w:pPr>
            <w:r w:rsidRPr="00AA3AF5">
              <w:t>X</w:t>
            </w:r>
          </w:p>
        </w:tc>
        <w:tc>
          <w:tcPr>
            <w:tcW w:w="514" w:type="dxa"/>
          </w:tcPr>
          <w:p w:rsidR="00A20C70" w:rsidRPr="00AA3AF5" w:rsidRDefault="00A20C70" w:rsidP="00E07528">
            <w:pPr>
              <w:jc w:val="center"/>
              <w:rPr>
                <w:cs/>
              </w:rPr>
            </w:pPr>
          </w:p>
        </w:tc>
        <w:tc>
          <w:tcPr>
            <w:tcW w:w="514" w:type="dxa"/>
          </w:tcPr>
          <w:p w:rsidR="00A20C70" w:rsidRPr="00AA3AF5" w:rsidRDefault="00A20C70" w:rsidP="00E07528">
            <w:pPr>
              <w:jc w:val="center"/>
              <w:rPr>
                <w:cs/>
              </w:rPr>
            </w:pPr>
            <w:r w:rsidRPr="00AA3AF5">
              <w:t>X</w:t>
            </w:r>
          </w:p>
        </w:tc>
        <w:tc>
          <w:tcPr>
            <w:tcW w:w="514" w:type="dxa"/>
          </w:tcPr>
          <w:p w:rsidR="00A20C70" w:rsidRPr="00AA3AF5" w:rsidRDefault="00A20C70" w:rsidP="00E07528">
            <w:pPr>
              <w:jc w:val="center"/>
              <w:rPr>
                <w:cs/>
              </w:rPr>
            </w:pPr>
          </w:p>
        </w:tc>
        <w:tc>
          <w:tcPr>
            <w:tcW w:w="514" w:type="dxa"/>
          </w:tcPr>
          <w:p w:rsidR="00A20C70" w:rsidRPr="00AA3AF5" w:rsidRDefault="00A20C70" w:rsidP="00E07528">
            <w:pPr>
              <w:jc w:val="center"/>
              <w:rPr>
                <w:cs/>
              </w:rPr>
            </w:pPr>
          </w:p>
        </w:tc>
        <w:tc>
          <w:tcPr>
            <w:tcW w:w="514" w:type="dxa"/>
          </w:tcPr>
          <w:p w:rsidR="00A20C70" w:rsidRPr="00AA3AF5" w:rsidRDefault="00A20C70" w:rsidP="00E07528">
            <w:pPr>
              <w:jc w:val="center"/>
              <w:rPr>
                <w:cs/>
              </w:rPr>
            </w:pPr>
          </w:p>
        </w:tc>
        <w:tc>
          <w:tcPr>
            <w:tcW w:w="534" w:type="dxa"/>
          </w:tcPr>
          <w:p w:rsidR="00A20C70" w:rsidRPr="00AA3AF5" w:rsidRDefault="00A20C70" w:rsidP="00E07528">
            <w:pPr>
              <w:jc w:val="center"/>
              <w:rPr>
                <w:cs/>
              </w:rPr>
            </w:pPr>
            <w:r w:rsidRPr="00AA3AF5">
              <w:t>X</w:t>
            </w:r>
          </w:p>
        </w:tc>
        <w:tc>
          <w:tcPr>
            <w:tcW w:w="425" w:type="dxa"/>
          </w:tcPr>
          <w:p w:rsidR="00A20C70" w:rsidRPr="00AA3AF5" w:rsidRDefault="00A20C70" w:rsidP="00E07528">
            <w:pPr>
              <w:jc w:val="center"/>
              <w:rPr>
                <w:cs/>
              </w:rPr>
            </w:pPr>
          </w:p>
        </w:tc>
      </w:tr>
      <w:tr w:rsidR="00A20C70" w:rsidRPr="00AA3AF5" w:rsidTr="00841BCF">
        <w:trPr>
          <w:trHeight w:val="80"/>
        </w:trPr>
        <w:tc>
          <w:tcPr>
            <w:tcW w:w="2936" w:type="dxa"/>
            <w:tcBorders>
              <w:left w:val="single" w:sz="6" w:space="0" w:color="auto"/>
            </w:tcBorders>
            <w:tcMar>
              <w:top w:w="20" w:type="dxa"/>
              <w:left w:w="20" w:type="dxa"/>
              <w:bottom w:w="0" w:type="dxa"/>
              <w:right w:w="20" w:type="dxa"/>
            </w:tcMar>
          </w:tcPr>
          <w:p w:rsidR="00A20C70" w:rsidRPr="00AA3AF5" w:rsidRDefault="00A20C70" w:rsidP="00E07528">
            <w:r w:rsidRPr="00AA3AF5">
              <w:t>Review Flag</w:t>
            </w:r>
          </w:p>
        </w:tc>
        <w:tc>
          <w:tcPr>
            <w:tcW w:w="1468" w:type="dxa"/>
            <w:tcMar>
              <w:top w:w="20" w:type="dxa"/>
              <w:left w:w="20" w:type="dxa"/>
              <w:bottom w:w="0" w:type="dxa"/>
              <w:right w:w="20" w:type="dxa"/>
            </w:tcMar>
          </w:tcPr>
          <w:p w:rsidR="00A20C70" w:rsidRPr="00AA3AF5" w:rsidRDefault="00A20C70" w:rsidP="00E07528">
            <w:r w:rsidRPr="00AA3AF5">
              <w:t>Flag</w:t>
            </w:r>
          </w:p>
        </w:tc>
        <w:tc>
          <w:tcPr>
            <w:tcW w:w="3670" w:type="dxa"/>
            <w:tcMar>
              <w:top w:w="20" w:type="dxa"/>
              <w:left w:w="20" w:type="dxa"/>
              <w:bottom w:w="0" w:type="dxa"/>
              <w:right w:w="20" w:type="dxa"/>
            </w:tcMar>
          </w:tcPr>
          <w:p w:rsidR="00A20C70" w:rsidRPr="00AA3AF5" w:rsidRDefault="00A20C70" w:rsidP="00E07528">
            <w:pPr>
              <w:pStyle w:val="Footer"/>
              <w:tabs>
                <w:tab w:val="clear" w:pos="4153"/>
                <w:tab w:val="clear" w:pos="8306"/>
              </w:tabs>
              <w:rPr>
                <w:lang w:val="en-GB"/>
              </w:rPr>
            </w:pPr>
            <w:proofErr w:type="spellStart"/>
            <w:r w:rsidRPr="00AA3AF5">
              <w:rPr>
                <w:cs/>
                <w:lang w:val="en-GB"/>
              </w:rPr>
              <w:t>สถานะการ</w:t>
            </w:r>
            <w:proofErr w:type="spellEnd"/>
            <w:r w:rsidRPr="00AA3AF5">
              <w:rPr>
                <w:cs/>
                <w:lang w:val="en-GB"/>
              </w:rPr>
              <w:t>สอบทานภาระผูกพัน</w:t>
            </w:r>
          </w:p>
          <w:p w:rsidR="00A20C70" w:rsidRPr="00AA3AF5" w:rsidRDefault="00A20C70" w:rsidP="00E07528">
            <w:pPr>
              <w:rPr>
                <w:lang w:val="en-GB"/>
              </w:rPr>
            </w:pPr>
            <w:r w:rsidRPr="00AA3AF5">
              <w:rPr>
                <w:cs/>
                <w:lang w:val="en-GB"/>
              </w:rPr>
              <w:t xml:space="preserve">    </w:t>
            </w:r>
            <w:r w:rsidRPr="00AA3AF5">
              <w:rPr>
                <w:cs/>
              </w:rPr>
              <w:t>ภาระผูกพันที่</w:t>
            </w:r>
            <w:r w:rsidRPr="00AA3AF5">
              <w:rPr>
                <w:cs/>
                <w:lang w:val="en-GB"/>
              </w:rPr>
              <w:t xml:space="preserve">ยังไม่สอบทาน หรือ </w:t>
            </w:r>
            <w:r w:rsidRPr="00AA3AF5">
              <w:rPr>
                <w:cs/>
              </w:rPr>
              <w:t xml:space="preserve">ภาระผูกพันที่ไม่เกี่ยวกับการให้สินเชื่อให้รายงาน  </w:t>
            </w:r>
            <w:r w:rsidRPr="00AA3AF5">
              <w:t xml:space="preserve">Review Flag </w:t>
            </w:r>
            <w:r w:rsidRPr="00AA3AF5">
              <w:rPr>
                <w:lang w:val="en-GB"/>
              </w:rPr>
              <w:t>= ‘ 0’</w:t>
            </w:r>
          </w:p>
          <w:p w:rsidR="00A20C70" w:rsidRPr="00AA3AF5" w:rsidRDefault="00A20C70" w:rsidP="00E07528">
            <w:pPr>
              <w:rPr>
                <w:lang w:val="en-GB"/>
              </w:rPr>
            </w:pPr>
            <w:r w:rsidRPr="00AA3AF5">
              <w:rPr>
                <w:lang w:val="en-GB"/>
              </w:rPr>
              <w:t xml:space="preserve">     </w:t>
            </w:r>
            <w:r w:rsidRPr="00AA3AF5">
              <w:rPr>
                <w:cs/>
              </w:rPr>
              <w:t>ภาระผูกพันที่</w:t>
            </w:r>
            <w:r w:rsidRPr="00AA3AF5">
              <w:rPr>
                <w:cs/>
                <w:lang w:val="en-GB"/>
              </w:rPr>
              <w:t>สอบทานแล้ว หรือ ภาระผูกพันที่ได้รับการยกเว้นไม่ต้องสอบทานให้รายงาน</w:t>
            </w:r>
            <w:r w:rsidRPr="00AA3AF5">
              <w:rPr>
                <w:lang w:val="en-GB"/>
              </w:rPr>
              <w:t xml:space="preserve"> Review Flag = ‘1’</w:t>
            </w:r>
          </w:p>
          <w:p w:rsidR="00A20C70" w:rsidRPr="00AA3AF5" w:rsidRDefault="00A20C70" w:rsidP="00E07528">
            <w:r w:rsidRPr="00AA3AF5">
              <w:rPr>
                <w:u w:val="single"/>
                <w:cs/>
                <w:lang w:val="en-GB"/>
              </w:rPr>
              <w:t>หมายเหตุ</w:t>
            </w:r>
            <w:r w:rsidRPr="00AA3AF5">
              <w:rPr>
                <w:lang w:val="en-GB"/>
              </w:rPr>
              <w:t xml:space="preserve"> </w:t>
            </w:r>
          </w:p>
          <w:p w:rsidR="00A20C70" w:rsidRPr="00AA3AF5" w:rsidRDefault="00A20C70" w:rsidP="00E07528">
            <w:pPr>
              <w:rPr>
                <w:cs/>
                <w:lang w:val="en-GB"/>
              </w:rPr>
            </w:pPr>
            <w:r w:rsidRPr="00AA3AF5">
              <w:rPr>
                <w:lang w:val="en-GB"/>
              </w:rPr>
              <w:t xml:space="preserve">     </w:t>
            </w:r>
            <w:r w:rsidRPr="00AA3AF5">
              <w:rPr>
                <w:cs/>
                <w:lang w:val="en-GB"/>
              </w:rPr>
              <w:t>รอบการสอบทานให้ถือตามปีปฏิทิน</w:t>
            </w:r>
          </w:p>
        </w:tc>
        <w:tc>
          <w:tcPr>
            <w:tcW w:w="514" w:type="dxa"/>
          </w:tcPr>
          <w:p w:rsidR="00A20C70" w:rsidRPr="00AA3AF5" w:rsidRDefault="00A20C70" w:rsidP="00E07528">
            <w:pPr>
              <w:jc w:val="center"/>
              <w:rPr>
                <w:cs/>
              </w:rPr>
            </w:pPr>
            <w:r w:rsidRPr="00AA3AF5">
              <w:t>X</w:t>
            </w:r>
          </w:p>
        </w:tc>
        <w:tc>
          <w:tcPr>
            <w:tcW w:w="514" w:type="dxa"/>
          </w:tcPr>
          <w:p w:rsidR="00A20C70" w:rsidRPr="00AA3AF5" w:rsidRDefault="00A20C70" w:rsidP="00E07528">
            <w:pPr>
              <w:jc w:val="center"/>
              <w:rPr>
                <w:cs/>
              </w:rPr>
            </w:pPr>
          </w:p>
        </w:tc>
        <w:tc>
          <w:tcPr>
            <w:tcW w:w="514" w:type="dxa"/>
          </w:tcPr>
          <w:p w:rsidR="00A20C70" w:rsidRPr="00AA3AF5" w:rsidRDefault="00A20C70" w:rsidP="00E07528">
            <w:pPr>
              <w:jc w:val="center"/>
              <w:rPr>
                <w:cs/>
              </w:rPr>
            </w:pPr>
            <w:r w:rsidRPr="00AA3AF5">
              <w:t>X</w:t>
            </w:r>
          </w:p>
        </w:tc>
        <w:tc>
          <w:tcPr>
            <w:tcW w:w="514" w:type="dxa"/>
          </w:tcPr>
          <w:p w:rsidR="00A20C70" w:rsidRPr="00AA3AF5" w:rsidRDefault="00A20C70" w:rsidP="00E07528">
            <w:pPr>
              <w:jc w:val="center"/>
              <w:rPr>
                <w:cs/>
              </w:rPr>
            </w:pPr>
          </w:p>
        </w:tc>
        <w:tc>
          <w:tcPr>
            <w:tcW w:w="514" w:type="dxa"/>
          </w:tcPr>
          <w:p w:rsidR="00A20C70" w:rsidRPr="00AA3AF5" w:rsidRDefault="00A20C70" w:rsidP="00E07528">
            <w:pPr>
              <w:jc w:val="center"/>
              <w:rPr>
                <w:cs/>
              </w:rPr>
            </w:pPr>
          </w:p>
        </w:tc>
        <w:tc>
          <w:tcPr>
            <w:tcW w:w="514" w:type="dxa"/>
          </w:tcPr>
          <w:p w:rsidR="00A20C70" w:rsidRPr="00AA3AF5" w:rsidRDefault="00A20C70" w:rsidP="00E07528">
            <w:pPr>
              <w:jc w:val="center"/>
              <w:rPr>
                <w:cs/>
              </w:rPr>
            </w:pPr>
          </w:p>
        </w:tc>
        <w:tc>
          <w:tcPr>
            <w:tcW w:w="534" w:type="dxa"/>
          </w:tcPr>
          <w:p w:rsidR="00A20C70" w:rsidRPr="00AA3AF5" w:rsidRDefault="00A20C70" w:rsidP="00E07528">
            <w:pPr>
              <w:jc w:val="center"/>
              <w:rPr>
                <w:cs/>
              </w:rPr>
            </w:pPr>
            <w:r w:rsidRPr="00AA3AF5">
              <w:t>X</w:t>
            </w:r>
          </w:p>
        </w:tc>
        <w:tc>
          <w:tcPr>
            <w:tcW w:w="425" w:type="dxa"/>
          </w:tcPr>
          <w:p w:rsidR="00A20C70" w:rsidRPr="00AA3AF5" w:rsidRDefault="00A20C70" w:rsidP="00E07528">
            <w:pPr>
              <w:jc w:val="center"/>
              <w:rPr>
                <w:cs/>
              </w:rPr>
            </w:pPr>
          </w:p>
        </w:tc>
      </w:tr>
      <w:tr w:rsidR="00841BCF" w:rsidRPr="00AA3AF5" w:rsidTr="00841BCF">
        <w:trPr>
          <w:trHeight w:val="100"/>
        </w:trPr>
        <w:tc>
          <w:tcPr>
            <w:tcW w:w="2936" w:type="dxa"/>
            <w:tcBorders>
              <w:left w:val="single" w:sz="6" w:space="0" w:color="auto"/>
            </w:tcBorders>
            <w:tcMar>
              <w:top w:w="20" w:type="dxa"/>
              <w:left w:w="20" w:type="dxa"/>
              <w:bottom w:w="0" w:type="dxa"/>
              <w:right w:w="20" w:type="dxa"/>
            </w:tcMar>
          </w:tcPr>
          <w:p w:rsidR="00841BCF" w:rsidRPr="00AA3AF5" w:rsidRDefault="00841BCF" w:rsidP="00E07528">
            <w:r w:rsidRPr="00AA3AF5">
              <w:t>Arrangement Contract Date</w:t>
            </w:r>
          </w:p>
        </w:tc>
        <w:tc>
          <w:tcPr>
            <w:tcW w:w="1468" w:type="dxa"/>
            <w:tcMar>
              <w:top w:w="20" w:type="dxa"/>
              <w:left w:w="20" w:type="dxa"/>
              <w:bottom w:w="0" w:type="dxa"/>
              <w:right w:w="20" w:type="dxa"/>
            </w:tcMar>
          </w:tcPr>
          <w:p w:rsidR="00841BCF" w:rsidRPr="00AA3AF5" w:rsidRDefault="00841BCF" w:rsidP="00E07528">
            <w:r w:rsidRPr="00AA3AF5">
              <w:t>Date</w:t>
            </w:r>
          </w:p>
        </w:tc>
        <w:tc>
          <w:tcPr>
            <w:tcW w:w="3670" w:type="dxa"/>
            <w:tcMar>
              <w:top w:w="20" w:type="dxa"/>
              <w:left w:w="20" w:type="dxa"/>
              <w:bottom w:w="0" w:type="dxa"/>
              <w:right w:w="20" w:type="dxa"/>
            </w:tcMar>
          </w:tcPr>
          <w:p w:rsidR="00841BCF" w:rsidRPr="00AA3AF5" w:rsidRDefault="00841BCF" w:rsidP="00E07528">
            <w:r w:rsidRPr="00AA3AF5">
              <w:rPr>
                <w:cs/>
              </w:rPr>
              <w:t>วันที่ทำสัญญา</w:t>
            </w:r>
          </w:p>
        </w:tc>
        <w:tc>
          <w:tcPr>
            <w:tcW w:w="514" w:type="dxa"/>
          </w:tcPr>
          <w:p w:rsidR="00841BCF" w:rsidRPr="00AA3AF5" w:rsidRDefault="00841BCF" w:rsidP="00E07528">
            <w:pPr>
              <w:jc w:val="center"/>
              <w:rPr>
                <w:cs/>
              </w:rPr>
            </w:pPr>
            <w:r w:rsidRPr="00AA3AF5">
              <w:t>X</w:t>
            </w:r>
          </w:p>
        </w:tc>
        <w:tc>
          <w:tcPr>
            <w:tcW w:w="514" w:type="dxa"/>
          </w:tcPr>
          <w:p w:rsidR="00841BCF" w:rsidRPr="00AA3AF5" w:rsidRDefault="00841BCF" w:rsidP="00E07528">
            <w:pPr>
              <w:jc w:val="center"/>
              <w:rPr>
                <w:cs/>
              </w:rPr>
            </w:pPr>
          </w:p>
        </w:tc>
        <w:tc>
          <w:tcPr>
            <w:tcW w:w="514" w:type="dxa"/>
          </w:tcPr>
          <w:p w:rsidR="00841BCF" w:rsidRPr="00AA3AF5" w:rsidRDefault="00841BCF" w:rsidP="00E07528">
            <w:pPr>
              <w:jc w:val="center"/>
              <w:rPr>
                <w:cs/>
              </w:rPr>
            </w:pPr>
            <w:r w:rsidRPr="00AA3AF5">
              <w:t>X</w:t>
            </w:r>
          </w:p>
        </w:tc>
        <w:tc>
          <w:tcPr>
            <w:tcW w:w="514" w:type="dxa"/>
          </w:tcPr>
          <w:p w:rsidR="00841BCF" w:rsidRPr="00AA3AF5" w:rsidRDefault="00841BCF" w:rsidP="00E07528">
            <w:pPr>
              <w:jc w:val="center"/>
              <w:rPr>
                <w:cs/>
              </w:rPr>
            </w:pPr>
          </w:p>
        </w:tc>
        <w:tc>
          <w:tcPr>
            <w:tcW w:w="514" w:type="dxa"/>
          </w:tcPr>
          <w:p w:rsidR="00841BCF" w:rsidRPr="00AA3AF5" w:rsidRDefault="00841BCF" w:rsidP="00E07528">
            <w:pPr>
              <w:jc w:val="center"/>
              <w:rPr>
                <w:cs/>
              </w:rPr>
            </w:pPr>
          </w:p>
        </w:tc>
        <w:tc>
          <w:tcPr>
            <w:tcW w:w="514" w:type="dxa"/>
          </w:tcPr>
          <w:p w:rsidR="00841BCF" w:rsidRPr="00AA3AF5" w:rsidRDefault="00841BCF" w:rsidP="00E07528">
            <w:pPr>
              <w:jc w:val="center"/>
              <w:rPr>
                <w:cs/>
              </w:rPr>
            </w:pPr>
          </w:p>
        </w:tc>
        <w:tc>
          <w:tcPr>
            <w:tcW w:w="534" w:type="dxa"/>
          </w:tcPr>
          <w:p w:rsidR="00841BCF" w:rsidRPr="00AA3AF5" w:rsidRDefault="00841BCF" w:rsidP="00E07528">
            <w:pPr>
              <w:jc w:val="center"/>
              <w:rPr>
                <w:cs/>
              </w:rPr>
            </w:pPr>
            <w:r w:rsidRPr="00AA3AF5">
              <w:t>X</w:t>
            </w:r>
          </w:p>
        </w:tc>
        <w:tc>
          <w:tcPr>
            <w:tcW w:w="425" w:type="dxa"/>
          </w:tcPr>
          <w:p w:rsidR="00841BCF" w:rsidRPr="00AA3AF5" w:rsidRDefault="00841BCF" w:rsidP="00E07528">
            <w:pPr>
              <w:jc w:val="center"/>
              <w:rPr>
                <w:cs/>
              </w:rPr>
            </w:pPr>
          </w:p>
        </w:tc>
      </w:tr>
      <w:tr w:rsidR="00841BCF" w:rsidRPr="00AA3AF5" w:rsidTr="00841BCF">
        <w:trPr>
          <w:trHeight w:val="80"/>
        </w:trPr>
        <w:tc>
          <w:tcPr>
            <w:tcW w:w="2936" w:type="dxa"/>
            <w:tcBorders>
              <w:left w:val="single" w:sz="6" w:space="0" w:color="auto"/>
            </w:tcBorders>
            <w:tcMar>
              <w:top w:w="20" w:type="dxa"/>
              <w:left w:w="20" w:type="dxa"/>
              <w:bottom w:w="0" w:type="dxa"/>
              <w:right w:w="20" w:type="dxa"/>
            </w:tcMar>
          </w:tcPr>
          <w:p w:rsidR="00841BCF" w:rsidRPr="00AA3AF5" w:rsidRDefault="00841BCF" w:rsidP="00E07528">
            <w:r w:rsidRPr="00AA3AF5">
              <w:t>Arrangement Business Type</w:t>
            </w:r>
          </w:p>
        </w:tc>
        <w:tc>
          <w:tcPr>
            <w:tcW w:w="1468" w:type="dxa"/>
            <w:tcMar>
              <w:top w:w="20" w:type="dxa"/>
              <w:left w:w="20" w:type="dxa"/>
              <w:bottom w:w="0" w:type="dxa"/>
              <w:right w:w="20" w:type="dxa"/>
            </w:tcMar>
          </w:tcPr>
          <w:p w:rsidR="00841BCF" w:rsidRPr="00AA3AF5" w:rsidRDefault="00841BCF" w:rsidP="00E07528">
            <w:r w:rsidRPr="00AA3AF5">
              <w:t>Business Type</w:t>
            </w:r>
          </w:p>
        </w:tc>
        <w:tc>
          <w:tcPr>
            <w:tcW w:w="3670" w:type="dxa"/>
            <w:tcMar>
              <w:top w:w="20" w:type="dxa"/>
              <w:left w:w="20" w:type="dxa"/>
              <w:bottom w:w="0" w:type="dxa"/>
              <w:right w:w="20" w:type="dxa"/>
            </w:tcMar>
          </w:tcPr>
          <w:p w:rsidR="00841BCF" w:rsidRPr="00AA3AF5" w:rsidRDefault="00841BCF" w:rsidP="00E07528">
            <w:r w:rsidRPr="00AA3AF5">
              <w:rPr>
                <w:cs/>
              </w:rPr>
              <w:t xml:space="preserve">ประเภทธุรกิจที่ทำธุรกรรม ใช้รหัสมาตรฐานประเภทธุรกิจ (ยกเว้น ลูกค้าที่เป็นบุคคลธรรมดาและทำธุรกรรมเพื่อการอุปโภคบริโภคส่วนบุคคลใช้ </w:t>
            </w:r>
            <w:r w:rsidRPr="00AA3AF5">
              <w:t xml:space="preserve">classification </w:t>
            </w:r>
            <w:r w:rsidRPr="00AA3AF5">
              <w:rPr>
                <w:cs/>
              </w:rPr>
              <w:t xml:space="preserve">ใน </w:t>
            </w:r>
            <w:r w:rsidRPr="00AA3AF5">
              <w:t>Personal Consumption)</w:t>
            </w:r>
          </w:p>
        </w:tc>
        <w:tc>
          <w:tcPr>
            <w:tcW w:w="514" w:type="dxa"/>
          </w:tcPr>
          <w:p w:rsidR="00841BCF" w:rsidRPr="00AA3AF5" w:rsidRDefault="00841BCF" w:rsidP="00E07528">
            <w:pPr>
              <w:jc w:val="center"/>
              <w:rPr>
                <w:cs/>
              </w:rPr>
            </w:pPr>
            <w:r w:rsidRPr="00AA3AF5">
              <w:t>X</w:t>
            </w:r>
          </w:p>
        </w:tc>
        <w:tc>
          <w:tcPr>
            <w:tcW w:w="514" w:type="dxa"/>
          </w:tcPr>
          <w:p w:rsidR="00841BCF" w:rsidRPr="00AA3AF5" w:rsidRDefault="00841BCF" w:rsidP="00E07528">
            <w:pPr>
              <w:jc w:val="center"/>
              <w:rPr>
                <w:cs/>
              </w:rPr>
            </w:pPr>
          </w:p>
        </w:tc>
        <w:tc>
          <w:tcPr>
            <w:tcW w:w="514" w:type="dxa"/>
          </w:tcPr>
          <w:p w:rsidR="00841BCF" w:rsidRPr="00AA3AF5" w:rsidRDefault="00841BCF" w:rsidP="00E07528">
            <w:pPr>
              <w:jc w:val="center"/>
              <w:rPr>
                <w:cs/>
              </w:rPr>
            </w:pPr>
            <w:r w:rsidRPr="00AA3AF5">
              <w:t>X</w:t>
            </w:r>
          </w:p>
        </w:tc>
        <w:tc>
          <w:tcPr>
            <w:tcW w:w="514" w:type="dxa"/>
          </w:tcPr>
          <w:p w:rsidR="00841BCF" w:rsidRPr="00AA3AF5" w:rsidRDefault="00841BCF" w:rsidP="00E07528">
            <w:pPr>
              <w:jc w:val="center"/>
              <w:rPr>
                <w:cs/>
              </w:rPr>
            </w:pPr>
          </w:p>
        </w:tc>
        <w:tc>
          <w:tcPr>
            <w:tcW w:w="514" w:type="dxa"/>
          </w:tcPr>
          <w:p w:rsidR="00841BCF" w:rsidRPr="00AA3AF5" w:rsidRDefault="00841BCF" w:rsidP="00E07528">
            <w:pPr>
              <w:jc w:val="center"/>
              <w:rPr>
                <w:cs/>
              </w:rPr>
            </w:pPr>
          </w:p>
        </w:tc>
        <w:tc>
          <w:tcPr>
            <w:tcW w:w="514" w:type="dxa"/>
          </w:tcPr>
          <w:p w:rsidR="00841BCF" w:rsidRPr="00AA3AF5" w:rsidRDefault="00841BCF" w:rsidP="00E07528">
            <w:pPr>
              <w:jc w:val="center"/>
              <w:rPr>
                <w:cs/>
              </w:rPr>
            </w:pPr>
          </w:p>
        </w:tc>
        <w:tc>
          <w:tcPr>
            <w:tcW w:w="534" w:type="dxa"/>
          </w:tcPr>
          <w:p w:rsidR="00841BCF" w:rsidRPr="00AA3AF5" w:rsidRDefault="00841BCF" w:rsidP="00E07528">
            <w:pPr>
              <w:jc w:val="center"/>
              <w:rPr>
                <w:cs/>
              </w:rPr>
            </w:pPr>
            <w:r w:rsidRPr="00AA3AF5">
              <w:t>X</w:t>
            </w:r>
          </w:p>
        </w:tc>
        <w:tc>
          <w:tcPr>
            <w:tcW w:w="425" w:type="dxa"/>
          </w:tcPr>
          <w:p w:rsidR="00841BCF" w:rsidRPr="00AA3AF5" w:rsidRDefault="00841BCF" w:rsidP="00E07528">
            <w:pPr>
              <w:jc w:val="center"/>
              <w:rPr>
                <w:cs/>
              </w:rPr>
            </w:pPr>
          </w:p>
        </w:tc>
      </w:tr>
      <w:tr w:rsidR="00841BCF" w:rsidRPr="00AA3AF5" w:rsidTr="00841BCF">
        <w:trPr>
          <w:trHeight w:val="255"/>
        </w:trPr>
        <w:tc>
          <w:tcPr>
            <w:tcW w:w="2936" w:type="dxa"/>
            <w:tcBorders>
              <w:left w:val="single" w:sz="6" w:space="0" w:color="auto"/>
            </w:tcBorders>
            <w:tcMar>
              <w:top w:w="20" w:type="dxa"/>
              <w:left w:w="20" w:type="dxa"/>
              <w:bottom w:w="0" w:type="dxa"/>
              <w:right w:w="20" w:type="dxa"/>
            </w:tcMar>
          </w:tcPr>
          <w:p w:rsidR="00841BCF" w:rsidRPr="00AA3AF5" w:rsidRDefault="00841BCF" w:rsidP="00E07528">
            <w:r w:rsidRPr="00AA3AF5">
              <w:t>Arrangement Term</w:t>
            </w:r>
          </w:p>
        </w:tc>
        <w:tc>
          <w:tcPr>
            <w:tcW w:w="1468" w:type="dxa"/>
            <w:tcMar>
              <w:top w:w="20" w:type="dxa"/>
              <w:left w:w="20" w:type="dxa"/>
              <w:bottom w:w="0" w:type="dxa"/>
              <w:right w:w="20" w:type="dxa"/>
            </w:tcMar>
          </w:tcPr>
          <w:p w:rsidR="00841BCF" w:rsidRPr="00AA3AF5" w:rsidRDefault="00841BCF" w:rsidP="00E07528">
            <w:r w:rsidRPr="00AA3AF5">
              <w:t>Number</w:t>
            </w:r>
          </w:p>
        </w:tc>
        <w:tc>
          <w:tcPr>
            <w:tcW w:w="3670" w:type="dxa"/>
            <w:tcMar>
              <w:top w:w="20" w:type="dxa"/>
              <w:left w:w="20" w:type="dxa"/>
              <w:bottom w:w="0" w:type="dxa"/>
              <w:right w:w="20" w:type="dxa"/>
            </w:tcMar>
          </w:tcPr>
          <w:p w:rsidR="00841BCF" w:rsidRPr="00AA3AF5" w:rsidRDefault="00841BCF" w:rsidP="00E07528">
            <w:r w:rsidRPr="00AA3AF5">
              <w:rPr>
                <w:cs/>
              </w:rPr>
              <w:t>อายุตามสัญญา (ตามหน่วยที่ระบุ)</w:t>
            </w:r>
          </w:p>
        </w:tc>
        <w:tc>
          <w:tcPr>
            <w:tcW w:w="514" w:type="dxa"/>
          </w:tcPr>
          <w:p w:rsidR="00841BCF" w:rsidRPr="00AA3AF5" w:rsidRDefault="00841BCF" w:rsidP="00E07528">
            <w:pPr>
              <w:jc w:val="center"/>
              <w:rPr>
                <w:cs/>
              </w:rPr>
            </w:pPr>
            <w:r w:rsidRPr="00AA3AF5">
              <w:t>X</w:t>
            </w:r>
          </w:p>
        </w:tc>
        <w:tc>
          <w:tcPr>
            <w:tcW w:w="514" w:type="dxa"/>
          </w:tcPr>
          <w:p w:rsidR="00841BCF" w:rsidRPr="00AA3AF5" w:rsidRDefault="00841BCF" w:rsidP="00E07528">
            <w:pPr>
              <w:jc w:val="center"/>
              <w:rPr>
                <w:cs/>
              </w:rPr>
            </w:pPr>
          </w:p>
        </w:tc>
        <w:tc>
          <w:tcPr>
            <w:tcW w:w="514" w:type="dxa"/>
          </w:tcPr>
          <w:p w:rsidR="00841BCF" w:rsidRPr="00AA3AF5" w:rsidRDefault="00841BCF" w:rsidP="00E07528">
            <w:pPr>
              <w:jc w:val="center"/>
              <w:rPr>
                <w:cs/>
              </w:rPr>
            </w:pPr>
            <w:r w:rsidRPr="00AA3AF5">
              <w:t>X</w:t>
            </w:r>
          </w:p>
        </w:tc>
        <w:tc>
          <w:tcPr>
            <w:tcW w:w="514" w:type="dxa"/>
          </w:tcPr>
          <w:p w:rsidR="00841BCF" w:rsidRPr="00AA3AF5" w:rsidRDefault="00841BCF" w:rsidP="00E07528">
            <w:pPr>
              <w:jc w:val="center"/>
              <w:rPr>
                <w:cs/>
              </w:rPr>
            </w:pPr>
          </w:p>
        </w:tc>
        <w:tc>
          <w:tcPr>
            <w:tcW w:w="514" w:type="dxa"/>
          </w:tcPr>
          <w:p w:rsidR="00841BCF" w:rsidRPr="00AA3AF5" w:rsidRDefault="00841BCF" w:rsidP="00E07528">
            <w:pPr>
              <w:jc w:val="center"/>
              <w:rPr>
                <w:cs/>
              </w:rPr>
            </w:pPr>
          </w:p>
        </w:tc>
        <w:tc>
          <w:tcPr>
            <w:tcW w:w="514" w:type="dxa"/>
          </w:tcPr>
          <w:p w:rsidR="00841BCF" w:rsidRPr="00AA3AF5" w:rsidRDefault="00841BCF" w:rsidP="00E07528">
            <w:pPr>
              <w:jc w:val="center"/>
              <w:rPr>
                <w:cs/>
              </w:rPr>
            </w:pPr>
          </w:p>
        </w:tc>
        <w:tc>
          <w:tcPr>
            <w:tcW w:w="534" w:type="dxa"/>
          </w:tcPr>
          <w:p w:rsidR="00841BCF" w:rsidRPr="00AA3AF5" w:rsidRDefault="00841BCF" w:rsidP="00E07528">
            <w:pPr>
              <w:jc w:val="center"/>
              <w:rPr>
                <w:cs/>
              </w:rPr>
            </w:pPr>
            <w:r w:rsidRPr="00AA3AF5">
              <w:t>X</w:t>
            </w:r>
          </w:p>
        </w:tc>
        <w:tc>
          <w:tcPr>
            <w:tcW w:w="425" w:type="dxa"/>
          </w:tcPr>
          <w:p w:rsidR="00841BCF" w:rsidRPr="00AA3AF5" w:rsidRDefault="00841BCF" w:rsidP="00E07528">
            <w:pPr>
              <w:jc w:val="center"/>
              <w:rPr>
                <w:cs/>
              </w:rPr>
            </w:pPr>
          </w:p>
        </w:tc>
      </w:tr>
      <w:tr w:rsidR="00841BCF" w:rsidRPr="00AA3AF5" w:rsidTr="00841BCF">
        <w:trPr>
          <w:trHeight w:val="255"/>
        </w:trPr>
        <w:tc>
          <w:tcPr>
            <w:tcW w:w="2936" w:type="dxa"/>
            <w:tcBorders>
              <w:left w:val="single" w:sz="6" w:space="0" w:color="auto"/>
            </w:tcBorders>
            <w:tcMar>
              <w:top w:w="20" w:type="dxa"/>
              <w:left w:w="20" w:type="dxa"/>
              <w:bottom w:w="0" w:type="dxa"/>
              <w:right w:w="20" w:type="dxa"/>
            </w:tcMar>
          </w:tcPr>
          <w:p w:rsidR="00841BCF" w:rsidRPr="00AA3AF5" w:rsidRDefault="00841BCF" w:rsidP="00E07528">
            <w:r w:rsidRPr="00AA3AF5">
              <w:t>Arrangement Term Unit</w:t>
            </w:r>
          </w:p>
        </w:tc>
        <w:tc>
          <w:tcPr>
            <w:tcW w:w="1468" w:type="dxa"/>
            <w:tcMar>
              <w:top w:w="20" w:type="dxa"/>
              <w:left w:w="20" w:type="dxa"/>
              <w:bottom w:w="0" w:type="dxa"/>
              <w:right w:w="20" w:type="dxa"/>
            </w:tcMar>
          </w:tcPr>
          <w:p w:rsidR="00841BCF" w:rsidRPr="00AA3AF5" w:rsidRDefault="00841BCF" w:rsidP="00E07528">
            <w:r w:rsidRPr="00AA3AF5">
              <w:t>Classification</w:t>
            </w:r>
          </w:p>
        </w:tc>
        <w:tc>
          <w:tcPr>
            <w:tcW w:w="3670" w:type="dxa"/>
            <w:tcMar>
              <w:top w:w="20" w:type="dxa"/>
              <w:left w:w="20" w:type="dxa"/>
              <w:bottom w:w="0" w:type="dxa"/>
              <w:right w:w="20" w:type="dxa"/>
            </w:tcMar>
          </w:tcPr>
          <w:p w:rsidR="00841BCF" w:rsidRPr="00AA3AF5" w:rsidRDefault="00841BCF" w:rsidP="00E07528">
            <w:r w:rsidRPr="00AA3AF5">
              <w:rPr>
                <w:cs/>
              </w:rPr>
              <w:t>หน่วยของอายุสัญญา (</w:t>
            </w:r>
            <w:r w:rsidRPr="00AA3AF5">
              <w:t xml:space="preserve">day, month, year) </w:t>
            </w:r>
            <w:r w:rsidRPr="00AA3AF5">
              <w:rPr>
                <w:cs/>
              </w:rPr>
              <w:t xml:space="preserve">ใช้ </w:t>
            </w:r>
            <w:r w:rsidRPr="00AA3AF5">
              <w:t>classification</w:t>
            </w:r>
            <w:r w:rsidRPr="00AA3AF5">
              <w:rPr>
                <w:cs/>
              </w:rPr>
              <w:t xml:space="preserve"> ใน </w:t>
            </w:r>
            <w:r w:rsidRPr="00AA3AF5">
              <w:t>Term Unit</w:t>
            </w:r>
          </w:p>
        </w:tc>
        <w:tc>
          <w:tcPr>
            <w:tcW w:w="514" w:type="dxa"/>
          </w:tcPr>
          <w:p w:rsidR="00841BCF" w:rsidRPr="00AA3AF5" w:rsidRDefault="00841BCF" w:rsidP="00E07528">
            <w:pPr>
              <w:jc w:val="center"/>
              <w:rPr>
                <w:cs/>
              </w:rPr>
            </w:pPr>
            <w:r w:rsidRPr="00AA3AF5">
              <w:t>X</w:t>
            </w:r>
          </w:p>
        </w:tc>
        <w:tc>
          <w:tcPr>
            <w:tcW w:w="514" w:type="dxa"/>
          </w:tcPr>
          <w:p w:rsidR="00841BCF" w:rsidRPr="00AA3AF5" w:rsidRDefault="00841BCF" w:rsidP="00E07528">
            <w:pPr>
              <w:jc w:val="center"/>
              <w:rPr>
                <w:cs/>
              </w:rPr>
            </w:pPr>
          </w:p>
        </w:tc>
        <w:tc>
          <w:tcPr>
            <w:tcW w:w="514" w:type="dxa"/>
          </w:tcPr>
          <w:p w:rsidR="00841BCF" w:rsidRPr="00AA3AF5" w:rsidRDefault="00841BCF" w:rsidP="00E07528">
            <w:pPr>
              <w:jc w:val="center"/>
              <w:rPr>
                <w:cs/>
              </w:rPr>
            </w:pPr>
            <w:r w:rsidRPr="00AA3AF5">
              <w:t>X</w:t>
            </w:r>
          </w:p>
        </w:tc>
        <w:tc>
          <w:tcPr>
            <w:tcW w:w="514" w:type="dxa"/>
          </w:tcPr>
          <w:p w:rsidR="00841BCF" w:rsidRPr="00AA3AF5" w:rsidRDefault="00841BCF" w:rsidP="00E07528">
            <w:pPr>
              <w:jc w:val="center"/>
              <w:rPr>
                <w:cs/>
              </w:rPr>
            </w:pPr>
          </w:p>
        </w:tc>
        <w:tc>
          <w:tcPr>
            <w:tcW w:w="514" w:type="dxa"/>
          </w:tcPr>
          <w:p w:rsidR="00841BCF" w:rsidRPr="00AA3AF5" w:rsidRDefault="00841BCF" w:rsidP="00E07528">
            <w:pPr>
              <w:jc w:val="center"/>
              <w:rPr>
                <w:cs/>
              </w:rPr>
            </w:pPr>
          </w:p>
        </w:tc>
        <w:tc>
          <w:tcPr>
            <w:tcW w:w="514" w:type="dxa"/>
          </w:tcPr>
          <w:p w:rsidR="00841BCF" w:rsidRPr="00AA3AF5" w:rsidRDefault="00841BCF" w:rsidP="00E07528">
            <w:pPr>
              <w:jc w:val="center"/>
              <w:rPr>
                <w:cs/>
              </w:rPr>
            </w:pPr>
          </w:p>
        </w:tc>
        <w:tc>
          <w:tcPr>
            <w:tcW w:w="534" w:type="dxa"/>
          </w:tcPr>
          <w:p w:rsidR="00841BCF" w:rsidRPr="00AA3AF5" w:rsidRDefault="00841BCF" w:rsidP="00E07528">
            <w:pPr>
              <w:jc w:val="center"/>
              <w:rPr>
                <w:cs/>
              </w:rPr>
            </w:pPr>
            <w:r w:rsidRPr="00AA3AF5">
              <w:t>X</w:t>
            </w:r>
          </w:p>
        </w:tc>
        <w:tc>
          <w:tcPr>
            <w:tcW w:w="425" w:type="dxa"/>
          </w:tcPr>
          <w:p w:rsidR="00841BCF" w:rsidRPr="00AA3AF5" w:rsidRDefault="00841BCF" w:rsidP="00E07528">
            <w:pPr>
              <w:jc w:val="center"/>
              <w:rPr>
                <w:cs/>
              </w:rPr>
            </w:pPr>
          </w:p>
        </w:tc>
      </w:tr>
      <w:tr w:rsidR="00841BCF" w:rsidRPr="00AA3AF5" w:rsidTr="00841BCF">
        <w:trPr>
          <w:trHeight w:val="255"/>
        </w:trPr>
        <w:tc>
          <w:tcPr>
            <w:tcW w:w="2936" w:type="dxa"/>
            <w:tcBorders>
              <w:left w:val="single" w:sz="6" w:space="0" w:color="auto"/>
            </w:tcBorders>
            <w:tcMar>
              <w:top w:w="20" w:type="dxa"/>
              <w:left w:w="20" w:type="dxa"/>
              <w:bottom w:w="0" w:type="dxa"/>
              <w:right w:w="20" w:type="dxa"/>
            </w:tcMar>
          </w:tcPr>
          <w:p w:rsidR="00841BCF" w:rsidRPr="00AA3AF5" w:rsidRDefault="00841BCF" w:rsidP="00E07528">
            <w:r w:rsidRPr="00AA3AF5">
              <w:t>Effective Date</w:t>
            </w:r>
          </w:p>
        </w:tc>
        <w:tc>
          <w:tcPr>
            <w:tcW w:w="1468" w:type="dxa"/>
            <w:tcMar>
              <w:top w:w="20" w:type="dxa"/>
              <w:left w:w="20" w:type="dxa"/>
              <w:bottom w:w="0" w:type="dxa"/>
              <w:right w:w="20" w:type="dxa"/>
            </w:tcMar>
          </w:tcPr>
          <w:p w:rsidR="00841BCF" w:rsidRPr="00AA3AF5" w:rsidRDefault="00841BCF" w:rsidP="00E07528">
            <w:r w:rsidRPr="00AA3AF5">
              <w:t>Date</w:t>
            </w:r>
          </w:p>
        </w:tc>
        <w:tc>
          <w:tcPr>
            <w:tcW w:w="3670" w:type="dxa"/>
            <w:tcMar>
              <w:top w:w="20" w:type="dxa"/>
              <w:left w:w="20" w:type="dxa"/>
              <w:bottom w:w="0" w:type="dxa"/>
              <w:right w:w="20" w:type="dxa"/>
            </w:tcMar>
          </w:tcPr>
          <w:p w:rsidR="00841BCF" w:rsidRPr="00AA3AF5" w:rsidRDefault="00841BCF" w:rsidP="00E07528">
            <w:r w:rsidRPr="00AA3AF5">
              <w:rPr>
                <w:cs/>
              </w:rPr>
              <w:t>วันที่สัญญาเริ่มมีผลบังคับ</w:t>
            </w:r>
            <w:r w:rsidRPr="00AA3AF5">
              <w:t xml:space="preserve"> </w:t>
            </w:r>
            <w:r w:rsidRPr="00AA3AF5">
              <w:rPr>
                <w:cs/>
              </w:rPr>
              <w:t xml:space="preserve">กรณีที่เป็นรายการอนุพันธ์ทางการเงินให้รายงานด้วย </w:t>
            </w:r>
            <w:r w:rsidRPr="00AA3AF5">
              <w:t>Trade Date</w:t>
            </w:r>
          </w:p>
        </w:tc>
        <w:tc>
          <w:tcPr>
            <w:tcW w:w="514" w:type="dxa"/>
          </w:tcPr>
          <w:p w:rsidR="00841BCF" w:rsidRPr="00AA3AF5" w:rsidRDefault="00841BCF" w:rsidP="00E07528">
            <w:pPr>
              <w:jc w:val="center"/>
              <w:rPr>
                <w:cs/>
              </w:rPr>
            </w:pPr>
            <w:r w:rsidRPr="00AA3AF5">
              <w:t>X</w:t>
            </w:r>
          </w:p>
        </w:tc>
        <w:tc>
          <w:tcPr>
            <w:tcW w:w="514" w:type="dxa"/>
          </w:tcPr>
          <w:p w:rsidR="00841BCF" w:rsidRPr="00AA3AF5" w:rsidRDefault="00841BCF" w:rsidP="00E07528">
            <w:pPr>
              <w:jc w:val="center"/>
              <w:rPr>
                <w:cs/>
              </w:rPr>
            </w:pPr>
          </w:p>
        </w:tc>
        <w:tc>
          <w:tcPr>
            <w:tcW w:w="514" w:type="dxa"/>
          </w:tcPr>
          <w:p w:rsidR="00841BCF" w:rsidRPr="00AA3AF5" w:rsidRDefault="00841BCF" w:rsidP="00E07528">
            <w:pPr>
              <w:jc w:val="center"/>
              <w:rPr>
                <w:cs/>
              </w:rPr>
            </w:pPr>
            <w:r w:rsidRPr="00AA3AF5">
              <w:t>X</w:t>
            </w:r>
          </w:p>
        </w:tc>
        <w:tc>
          <w:tcPr>
            <w:tcW w:w="514" w:type="dxa"/>
          </w:tcPr>
          <w:p w:rsidR="00841BCF" w:rsidRPr="00AA3AF5" w:rsidRDefault="00841BCF" w:rsidP="00E07528">
            <w:pPr>
              <w:jc w:val="center"/>
              <w:rPr>
                <w:cs/>
              </w:rPr>
            </w:pPr>
          </w:p>
        </w:tc>
        <w:tc>
          <w:tcPr>
            <w:tcW w:w="514" w:type="dxa"/>
          </w:tcPr>
          <w:p w:rsidR="00841BCF" w:rsidRPr="00AA3AF5" w:rsidRDefault="00841BCF" w:rsidP="00E07528">
            <w:pPr>
              <w:jc w:val="center"/>
              <w:rPr>
                <w:cs/>
              </w:rPr>
            </w:pPr>
          </w:p>
        </w:tc>
        <w:tc>
          <w:tcPr>
            <w:tcW w:w="514" w:type="dxa"/>
          </w:tcPr>
          <w:p w:rsidR="00841BCF" w:rsidRPr="00AA3AF5" w:rsidRDefault="00841BCF" w:rsidP="00E07528">
            <w:pPr>
              <w:jc w:val="center"/>
              <w:rPr>
                <w:cs/>
              </w:rPr>
            </w:pPr>
          </w:p>
        </w:tc>
        <w:tc>
          <w:tcPr>
            <w:tcW w:w="534" w:type="dxa"/>
          </w:tcPr>
          <w:p w:rsidR="00841BCF" w:rsidRPr="00AA3AF5" w:rsidRDefault="00841BCF" w:rsidP="00E07528">
            <w:pPr>
              <w:jc w:val="center"/>
              <w:rPr>
                <w:cs/>
              </w:rPr>
            </w:pPr>
            <w:r w:rsidRPr="00AA3AF5">
              <w:t>X</w:t>
            </w:r>
          </w:p>
        </w:tc>
        <w:tc>
          <w:tcPr>
            <w:tcW w:w="425" w:type="dxa"/>
          </w:tcPr>
          <w:p w:rsidR="00841BCF" w:rsidRPr="00AA3AF5" w:rsidRDefault="00841BCF" w:rsidP="00E07528">
            <w:pPr>
              <w:jc w:val="center"/>
              <w:rPr>
                <w:cs/>
              </w:rPr>
            </w:pPr>
          </w:p>
        </w:tc>
      </w:tr>
      <w:tr w:rsidR="00841BCF" w:rsidRPr="00AA3AF5" w:rsidTr="00841BCF">
        <w:trPr>
          <w:trHeight w:val="255"/>
        </w:trPr>
        <w:tc>
          <w:tcPr>
            <w:tcW w:w="2936" w:type="dxa"/>
            <w:tcBorders>
              <w:left w:val="single" w:sz="6" w:space="0" w:color="auto"/>
            </w:tcBorders>
            <w:tcMar>
              <w:top w:w="20" w:type="dxa"/>
              <w:left w:w="20" w:type="dxa"/>
              <w:bottom w:w="0" w:type="dxa"/>
              <w:right w:w="20" w:type="dxa"/>
            </w:tcMar>
          </w:tcPr>
          <w:p w:rsidR="00841BCF" w:rsidRPr="00AA3AF5" w:rsidRDefault="00841BCF" w:rsidP="00E07528">
            <w:r w:rsidRPr="00AA3AF5">
              <w:t>Maturity Date</w:t>
            </w:r>
          </w:p>
        </w:tc>
        <w:tc>
          <w:tcPr>
            <w:tcW w:w="1468" w:type="dxa"/>
            <w:tcMar>
              <w:top w:w="20" w:type="dxa"/>
              <w:left w:w="20" w:type="dxa"/>
              <w:bottom w:w="0" w:type="dxa"/>
              <w:right w:w="20" w:type="dxa"/>
            </w:tcMar>
          </w:tcPr>
          <w:p w:rsidR="00841BCF" w:rsidRPr="00AA3AF5" w:rsidRDefault="00841BCF" w:rsidP="00E07528">
            <w:r w:rsidRPr="00AA3AF5">
              <w:t>Date</w:t>
            </w:r>
          </w:p>
        </w:tc>
        <w:tc>
          <w:tcPr>
            <w:tcW w:w="3670" w:type="dxa"/>
            <w:tcMar>
              <w:top w:w="20" w:type="dxa"/>
              <w:left w:w="20" w:type="dxa"/>
              <w:bottom w:w="0" w:type="dxa"/>
              <w:right w:w="20" w:type="dxa"/>
            </w:tcMar>
          </w:tcPr>
          <w:p w:rsidR="00841BCF" w:rsidRPr="00AA3AF5" w:rsidRDefault="00841BCF" w:rsidP="00E07528">
            <w:r w:rsidRPr="00AA3AF5">
              <w:rPr>
                <w:cs/>
              </w:rPr>
              <w:t>วันที่สัญญาครบกำหนด</w:t>
            </w:r>
          </w:p>
        </w:tc>
        <w:tc>
          <w:tcPr>
            <w:tcW w:w="514" w:type="dxa"/>
          </w:tcPr>
          <w:p w:rsidR="00841BCF" w:rsidRPr="00AA3AF5" w:rsidRDefault="00841BCF" w:rsidP="00E07528">
            <w:pPr>
              <w:jc w:val="center"/>
              <w:rPr>
                <w:cs/>
              </w:rPr>
            </w:pPr>
          </w:p>
        </w:tc>
        <w:tc>
          <w:tcPr>
            <w:tcW w:w="514" w:type="dxa"/>
          </w:tcPr>
          <w:p w:rsidR="00841BCF" w:rsidRPr="00AA3AF5" w:rsidRDefault="00841BCF" w:rsidP="00E07528">
            <w:pPr>
              <w:jc w:val="center"/>
              <w:rPr>
                <w:cs/>
              </w:rPr>
            </w:pPr>
            <w:r w:rsidRPr="00AA3AF5">
              <w:t>X</w:t>
            </w:r>
          </w:p>
        </w:tc>
        <w:tc>
          <w:tcPr>
            <w:tcW w:w="514" w:type="dxa"/>
          </w:tcPr>
          <w:p w:rsidR="00841BCF" w:rsidRPr="00AA3AF5" w:rsidRDefault="00841BCF" w:rsidP="00E07528">
            <w:pPr>
              <w:jc w:val="center"/>
              <w:rPr>
                <w:cs/>
              </w:rPr>
            </w:pPr>
          </w:p>
        </w:tc>
        <w:tc>
          <w:tcPr>
            <w:tcW w:w="514" w:type="dxa"/>
          </w:tcPr>
          <w:p w:rsidR="00841BCF" w:rsidRPr="00AA3AF5" w:rsidRDefault="00841BCF" w:rsidP="00E07528">
            <w:pPr>
              <w:jc w:val="center"/>
              <w:rPr>
                <w:cs/>
              </w:rPr>
            </w:pPr>
            <w:r w:rsidRPr="00AA3AF5">
              <w:t>X</w:t>
            </w:r>
          </w:p>
        </w:tc>
        <w:tc>
          <w:tcPr>
            <w:tcW w:w="514" w:type="dxa"/>
          </w:tcPr>
          <w:p w:rsidR="00841BCF" w:rsidRPr="00AA3AF5" w:rsidRDefault="00841BCF" w:rsidP="00E07528">
            <w:pPr>
              <w:jc w:val="center"/>
              <w:rPr>
                <w:cs/>
              </w:rPr>
            </w:pPr>
          </w:p>
        </w:tc>
        <w:tc>
          <w:tcPr>
            <w:tcW w:w="514" w:type="dxa"/>
          </w:tcPr>
          <w:p w:rsidR="00841BCF" w:rsidRPr="00AA3AF5" w:rsidRDefault="00841BCF" w:rsidP="00E07528">
            <w:pPr>
              <w:jc w:val="center"/>
              <w:rPr>
                <w:cs/>
              </w:rPr>
            </w:pPr>
          </w:p>
        </w:tc>
        <w:tc>
          <w:tcPr>
            <w:tcW w:w="534" w:type="dxa"/>
          </w:tcPr>
          <w:p w:rsidR="00841BCF" w:rsidRPr="00AA3AF5" w:rsidRDefault="00841BCF" w:rsidP="00E07528">
            <w:pPr>
              <w:jc w:val="center"/>
              <w:rPr>
                <w:cs/>
              </w:rPr>
            </w:pPr>
          </w:p>
        </w:tc>
        <w:tc>
          <w:tcPr>
            <w:tcW w:w="425" w:type="dxa"/>
          </w:tcPr>
          <w:p w:rsidR="00841BCF" w:rsidRPr="00AA3AF5" w:rsidRDefault="00841BCF" w:rsidP="00E07528">
            <w:pPr>
              <w:jc w:val="center"/>
              <w:rPr>
                <w:cs/>
              </w:rPr>
            </w:pPr>
            <w:r w:rsidRPr="00AA3AF5">
              <w:t>X</w:t>
            </w:r>
          </w:p>
        </w:tc>
      </w:tr>
      <w:tr w:rsidR="00841BCF" w:rsidRPr="00AA3AF5" w:rsidTr="00841BCF">
        <w:trPr>
          <w:trHeight w:val="255"/>
        </w:trPr>
        <w:tc>
          <w:tcPr>
            <w:tcW w:w="2936" w:type="dxa"/>
            <w:tcBorders>
              <w:left w:val="single" w:sz="6" w:space="0" w:color="auto"/>
            </w:tcBorders>
            <w:tcMar>
              <w:top w:w="20" w:type="dxa"/>
              <w:left w:w="20" w:type="dxa"/>
              <w:bottom w:w="0" w:type="dxa"/>
              <w:right w:w="20" w:type="dxa"/>
            </w:tcMar>
          </w:tcPr>
          <w:p w:rsidR="00841BCF" w:rsidRPr="00AA3AF5" w:rsidRDefault="00841BCF" w:rsidP="00E07528">
            <w:r w:rsidRPr="00AA3AF5">
              <w:t>Buy Currency ID</w:t>
            </w:r>
          </w:p>
        </w:tc>
        <w:tc>
          <w:tcPr>
            <w:tcW w:w="1468" w:type="dxa"/>
            <w:tcMar>
              <w:top w:w="20" w:type="dxa"/>
              <w:left w:w="20" w:type="dxa"/>
              <w:bottom w:w="0" w:type="dxa"/>
              <w:right w:w="20" w:type="dxa"/>
            </w:tcMar>
          </w:tcPr>
          <w:p w:rsidR="00841BCF" w:rsidRPr="00AA3AF5" w:rsidRDefault="00841BCF" w:rsidP="00E07528">
            <w:r w:rsidRPr="00AA3AF5">
              <w:t>Classification</w:t>
            </w:r>
          </w:p>
        </w:tc>
        <w:tc>
          <w:tcPr>
            <w:tcW w:w="3670" w:type="dxa"/>
            <w:tcMar>
              <w:top w:w="20" w:type="dxa"/>
              <w:left w:w="20" w:type="dxa"/>
              <w:bottom w:w="0" w:type="dxa"/>
              <w:right w:w="20" w:type="dxa"/>
            </w:tcMar>
          </w:tcPr>
          <w:p w:rsidR="00841BCF" w:rsidRPr="00AA3AF5" w:rsidRDefault="00841BCF" w:rsidP="00E07528">
            <w:r w:rsidRPr="00AA3AF5">
              <w:rPr>
                <w:cs/>
              </w:rPr>
              <w:t>ใช้</w:t>
            </w:r>
            <w:r w:rsidRPr="00AA3AF5">
              <w:t xml:space="preserve"> classification </w:t>
            </w:r>
            <w:r w:rsidRPr="00AA3AF5">
              <w:rPr>
                <w:cs/>
              </w:rPr>
              <w:t>ใน</w:t>
            </w:r>
            <w:r w:rsidRPr="00AA3AF5">
              <w:t xml:space="preserve"> Currency ID</w:t>
            </w:r>
          </w:p>
        </w:tc>
        <w:tc>
          <w:tcPr>
            <w:tcW w:w="514" w:type="dxa"/>
          </w:tcPr>
          <w:p w:rsidR="00841BCF" w:rsidRPr="00AA3AF5" w:rsidRDefault="00841BCF" w:rsidP="00E07528">
            <w:pPr>
              <w:jc w:val="center"/>
              <w:rPr>
                <w:strike/>
                <w:highlight w:val="magenta"/>
                <w:u w:val="single"/>
              </w:rPr>
            </w:pPr>
          </w:p>
        </w:tc>
        <w:tc>
          <w:tcPr>
            <w:tcW w:w="514" w:type="dxa"/>
          </w:tcPr>
          <w:p w:rsidR="00841BCF" w:rsidRPr="00AA3AF5" w:rsidRDefault="00841BCF" w:rsidP="00E07528">
            <w:pPr>
              <w:jc w:val="center"/>
              <w:rPr>
                <w:u w:val="single"/>
              </w:rPr>
            </w:pPr>
            <w:r w:rsidRPr="00AA3AF5">
              <w:t>X</w:t>
            </w:r>
          </w:p>
        </w:tc>
        <w:tc>
          <w:tcPr>
            <w:tcW w:w="514" w:type="dxa"/>
          </w:tcPr>
          <w:p w:rsidR="00841BCF" w:rsidRPr="00AA3AF5" w:rsidRDefault="00841BCF" w:rsidP="00E07528">
            <w:pPr>
              <w:jc w:val="center"/>
            </w:pPr>
          </w:p>
        </w:tc>
        <w:tc>
          <w:tcPr>
            <w:tcW w:w="514" w:type="dxa"/>
          </w:tcPr>
          <w:p w:rsidR="00841BCF" w:rsidRPr="00AA3AF5" w:rsidRDefault="00841BCF" w:rsidP="00E07528">
            <w:pPr>
              <w:jc w:val="center"/>
              <w:rPr>
                <w:u w:val="single"/>
              </w:rPr>
            </w:pPr>
            <w:r w:rsidRPr="00AA3AF5">
              <w:t>X</w:t>
            </w:r>
          </w:p>
        </w:tc>
        <w:tc>
          <w:tcPr>
            <w:tcW w:w="514" w:type="dxa"/>
          </w:tcPr>
          <w:p w:rsidR="00841BCF" w:rsidRPr="00AA3AF5" w:rsidRDefault="00841BCF" w:rsidP="00E07528">
            <w:pPr>
              <w:jc w:val="center"/>
              <w:rPr>
                <w:u w:val="single"/>
              </w:rPr>
            </w:pPr>
          </w:p>
        </w:tc>
        <w:tc>
          <w:tcPr>
            <w:tcW w:w="514" w:type="dxa"/>
          </w:tcPr>
          <w:p w:rsidR="00841BCF" w:rsidRPr="00AA3AF5" w:rsidRDefault="00841BCF" w:rsidP="00E07528">
            <w:pPr>
              <w:jc w:val="center"/>
              <w:rPr>
                <w:u w:val="single"/>
              </w:rPr>
            </w:pPr>
          </w:p>
        </w:tc>
        <w:tc>
          <w:tcPr>
            <w:tcW w:w="534" w:type="dxa"/>
          </w:tcPr>
          <w:p w:rsidR="00841BCF" w:rsidRPr="00AA3AF5" w:rsidRDefault="00841BCF" w:rsidP="00E07528">
            <w:pPr>
              <w:jc w:val="center"/>
            </w:pPr>
          </w:p>
        </w:tc>
        <w:tc>
          <w:tcPr>
            <w:tcW w:w="425" w:type="dxa"/>
          </w:tcPr>
          <w:p w:rsidR="00841BCF" w:rsidRPr="00AA3AF5" w:rsidRDefault="00841BCF" w:rsidP="00E07528">
            <w:pPr>
              <w:jc w:val="center"/>
              <w:rPr>
                <w:u w:val="single"/>
              </w:rPr>
            </w:pPr>
            <w:r w:rsidRPr="00AA3AF5">
              <w:t>X</w:t>
            </w:r>
          </w:p>
        </w:tc>
      </w:tr>
      <w:tr w:rsidR="00841BCF" w:rsidRPr="00AA3AF5" w:rsidTr="00841BCF">
        <w:trPr>
          <w:trHeight w:val="80"/>
        </w:trPr>
        <w:tc>
          <w:tcPr>
            <w:tcW w:w="2936" w:type="dxa"/>
            <w:tcBorders>
              <w:left w:val="single" w:sz="6" w:space="0" w:color="auto"/>
            </w:tcBorders>
            <w:tcMar>
              <w:top w:w="20" w:type="dxa"/>
              <w:left w:w="20" w:type="dxa"/>
              <w:bottom w:w="0" w:type="dxa"/>
              <w:right w:w="20" w:type="dxa"/>
            </w:tcMar>
          </w:tcPr>
          <w:p w:rsidR="00841BCF" w:rsidRPr="00AA3AF5" w:rsidRDefault="00841BCF" w:rsidP="00E07528">
            <w:r w:rsidRPr="00AA3AF5">
              <w:t>Sell Currency ID</w:t>
            </w:r>
          </w:p>
        </w:tc>
        <w:tc>
          <w:tcPr>
            <w:tcW w:w="1468" w:type="dxa"/>
            <w:tcMar>
              <w:top w:w="20" w:type="dxa"/>
              <w:left w:w="20" w:type="dxa"/>
              <w:bottom w:w="0" w:type="dxa"/>
              <w:right w:w="20" w:type="dxa"/>
            </w:tcMar>
          </w:tcPr>
          <w:p w:rsidR="00841BCF" w:rsidRPr="00AA3AF5" w:rsidRDefault="00841BCF" w:rsidP="00E07528">
            <w:r w:rsidRPr="00AA3AF5">
              <w:t>Classification</w:t>
            </w:r>
          </w:p>
        </w:tc>
        <w:tc>
          <w:tcPr>
            <w:tcW w:w="3670" w:type="dxa"/>
            <w:tcMar>
              <w:top w:w="20" w:type="dxa"/>
              <w:left w:w="20" w:type="dxa"/>
              <w:bottom w:w="0" w:type="dxa"/>
              <w:right w:w="20" w:type="dxa"/>
            </w:tcMar>
          </w:tcPr>
          <w:p w:rsidR="00841BCF" w:rsidRPr="00AA3AF5" w:rsidRDefault="00841BCF" w:rsidP="00E07528">
            <w:pPr>
              <w:rPr>
                <w:cs/>
              </w:rPr>
            </w:pPr>
            <w:r w:rsidRPr="00AA3AF5">
              <w:rPr>
                <w:cs/>
              </w:rPr>
              <w:t xml:space="preserve">ใช้ </w:t>
            </w:r>
            <w:r w:rsidRPr="00AA3AF5">
              <w:t xml:space="preserve">Classification </w:t>
            </w:r>
            <w:r w:rsidRPr="00AA3AF5">
              <w:rPr>
                <w:cs/>
              </w:rPr>
              <w:t xml:space="preserve">ใน </w:t>
            </w:r>
            <w:r w:rsidRPr="00AA3AF5">
              <w:t>Currency ID</w:t>
            </w:r>
          </w:p>
        </w:tc>
        <w:tc>
          <w:tcPr>
            <w:tcW w:w="514" w:type="dxa"/>
          </w:tcPr>
          <w:p w:rsidR="00841BCF" w:rsidRPr="00AA3AF5" w:rsidRDefault="00841BCF" w:rsidP="00E07528">
            <w:pPr>
              <w:jc w:val="center"/>
              <w:rPr>
                <w:highlight w:val="magenta"/>
                <w:u w:val="single"/>
              </w:rPr>
            </w:pPr>
          </w:p>
        </w:tc>
        <w:tc>
          <w:tcPr>
            <w:tcW w:w="514" w:type="dxa"/>
          </w:tcPr>
          <w:p w:rsidR="00841BCF" w:rsidRPr="00AA3AF5" w:rsidRDefault="00841BCF" w:rsidP="00E07528">
            <w:pPr>
              <w:jc w:val="center"/>
              <w:rPr>
                <w:u w:val="single"/>
              </w:rPr>
            </w:pPr>
            <w:r w:rsidRPr="00AA3AF5">
              <w:t>X</w:t>
            </w:r>
          </w:p>
        </w:tc>
        <w:tc>
          <w:tcPr>
            <w:tcW w:w="514" w:type="dxa"/>
          </w:tcPr>
          <w:p w:rsidR="00841BCF" w:rsidRPr="00AA3AF5" w:rsidRDefault="00841BCF" w:rsidP="00E07528">
            <w:pPr>
              <w:jc w:val="center"/>
            </w:pPr>
          </w:p>
        </w:tc>
        <w:tc>
          <w:tcPr>
            <w:tcW w:w="514" w:type="dxa"/>
          </w:tcPr>
          <w:p w:rsidR="00841BCF" w:rsidRPr="00AA3AF5" w:rsidRDefault="00841BCF" w:rsidP="00E07528">
            <w:pPr>
              <w:jc w:val="center"/>
              <w:rPr>
                <w:u w:val="single"/>
              </w:rPr>
            </w:pPr>
            <w:r w:rsidRPr="00AA3AF5">
              <w:t>X</w:t>
            </w:r>
          </w:p>
        </w:tc>
        <w:tc>
          <w:tcPr>
            <w:tcW w:w="514" w:type="dxa"/>
          </w:tcPr>
          <w:p w:rsidR="00841BCF" w:rsidRPr="00AA3AF5" w:rsidRDefault="00841BCF" w:rsidP="00E07528">
            <w:pPr>
              <w:jc w:val="center"/>
              <w:rPr>
                <w:u w:val="single"/>
              </w:rPr>
            </w:pPr>
          </w:p>
        </w:tc>
        <w:tc>
          <w:tcPr>
            <w:tcW w:w="514" w:type="dxa"/>
          </w:tcPr>
          <w:p w:rsidR="00841BCF" w:rsidRPr="00AA3AF5" w:rsidRDefault="00841BCF" w:rsidP="00E07528">
            <w:pPr>
              <w:jc w:val="center"/>
              <w:rPr>
                <w:u w:val="single"/>
              </w:rPr>
            </w:pPr>
          </w:p>
        </w:tc>
        <w:tc>
          <w:tcPr>
            <w:tcW w:w="534" w:type="dxa"/>
          </w:tcPr>
          <w:p w:rsidR="00841BCF" w:rsidRPr="00AA3AF5" w:rsidRDefault="00841BCF" w:rsidP="00E07528">
            <w:pPr>
              <w:jc w:val="center"/>
            </w:pPr>
          </w:p>
        </w:tc>
        <w:tc>
          <w:tcPr>
            <w:tcW w:w="425" w:type="dxa"/>
          </w:tcPr>
          <w:p w:rsidR="00841BCF" w:rsidRPr="00AA3AF5" w:rsidRDefault="00841BCF" w:rsidP="00E07528">
            <w:pPr>
              <w:jc w:val="center"/>
              <w:rPr>
                <w:u w:val="single"/>
              </w:rPr>
            </w:pPr>
            <w:r w:rsidRPr="00AA3AF5">
              <w:t>X</w:t>
            </w:r>
          </w:p>
        </w:tc>
      </w:tr>
      <w:tr w:rsidR="00841BCF" w:rsidRPr="00AA3AF5" w:rsidTr="00841BCF">
        <w:trPr>
          <w:trHeight w:val="251"/>
        </w:trPr>
        <w:tc>
          <w:tcPr>
            <w:tcW w:w="2936" w:type="dxa"/>
            <w:tcBorders>
              <w:left w:val="single" w:sz="6" w:space="0" w:color="auto"/>
            </w:tcBorders>
            <w:tcMar>
              <w:top w:w="20" w:type="dxa"/>
              <w:left w:w="20" w:type="dxa"/>
              <w:bottom w:w="0" w:type="dxa"/>
              <w:right w:w="20" w:type="dxa"/>
            </w:tcMar>
          </w:tcPr>
          <w:p w:rsidR="00841BCF" w:rsidRPr="00AA3AF5" w:rsidRDefault="00841BCF" w:rsidP="00E07528">
            <w:r w:rsidRPr="00AA3AF5">
              <w:t>Notional Amount</w:t>
            </w:r>
          </w:p>
        </w:tc>
        <w:tc>
          <w:tcPr>
            <w:tcW w:w="1468" w:type="dxa"/>
            <w:tcMar>
              <w:top w:w="20" w:type="dxa"/>
              <w:left w:w="20" w:type="dxa"/>
              <w:bottom w:w="0" w:type="dxa"/>
              <w:right w:w="20" w:type="dxa"/>
            </w:tcMar>
          </w:tcPr>
          <w:p w:rsidR="00841BCF" w:rsidRPr="00AA3AF5" w:rsidRDefault="00841BCF" w:rsidP="00E07528">
            <w:r w:rsidRPr="00AA3AF5">
              <w:t>Amount</w:t>
            </w:r>
          </w:p>
        </w:tc>
        <w:tc>
          <w:tcPr>
            <w:tcW w:w="3670" w:type="dxa"/>
            <w:tcMar>
              <w:top w:w="20" w:type="dxa"/>
              <w:left w:w="20" w:type="dxa"/>
              <w:bottom w:w="0" w:type="dxa"/>
              <w:right w:w="20" w:type="dxa"/>
            </w:tcMar>
          </w:tcPr>
          <w:p w:rsidR="00841BCF" w:rsidRPr="00AA3AF5" w:rsidRDefault="00841BCF" w:rsidP="00E07528">
            <w:pPr>
              <w:pStyle w:val="Footer"/>
              <w:tabs>
                <w:tab w:val="clear" w:pos="4153"/>
                <w:tab w:val="clear" w:pos="8306"/>
              </w:tabs>
            </w:pPr>
            <w:r w:rsidRPr="00AA3AF5">
              <w:rPr>
                <w:cs/>
              </w:rPr>
              <w:t>ยอดภาระผูกพัน</w:t>
            </w:r>
          </w:p>
        </w:tc>
        <w:tc>
          <w:tcPr>
            <w:tcW w:w="514" w:type="dxa"/>
          </w:tcPr>
          <w:p w:rsidR="00841BCF" w:rsidRPr="00AA3AF5" w:rsidRDefault="00841BCF" w:rsidP="00E07528">
            <w:pPr>
              <w:jc w:val="center"/>
              <w:rPr>
                <w:u w:val="single"/>
              </w:rPr>
            </w:pPr>
            <w:r w:rsidRPr="00AA3AF5">
              <w:t>X</w:t>
            </w:r>
          </w:p>
        </w:tc>
        <w:tc>
          <w:tcPr>
            <w:tcW w:w="514" w:type="dxa"/>
          </w:tcPr>
          <w:p w:rsidR="00841BCF" w:rsidRPr="00AA3AF5" w:rsidRDefault="00841BCF" w:rsidP="00E07528">
            <w:pPr>
              <w:jc w:val="center"/>
              <w:rPr>
                <w:u w:val="single"/>
              </w:rPr>
            </w:pPr>
          </w:p>
        </w:tc>
        <w:tc>
          <w:tcPr>
            <w:tcW w:w="514" w:type="dxa"/>
          </w:tcPr>
          <w:p w:rsidR="00841BCF" w:rsidRPr="00AA3AF5" w:rsidRDefault="00841BCF" w:rsidP="00E07528">
            <w:pPr>
              <w:jc w:val="center"/>
              <w:rPr>
                <w:u w:val="single"/>
              </w:rPr>
            </w:pPr>
            <w:r w:rsidRPr="00AA3AF5">
              <w:t>X</w:t>
            </w:r>
          </w:p>
        </w:tc>
        <w:tc>
          <w:tcPr>
            <w:tcW w:w="514" w:type="dxa"/>
          </w:tcPr>
          <w:p w:rsidR="00841BCF" w:rsidRPr="00AA3AF5" w:rsidRDefault="00841BCF" w:rsidP="00E07528">
            <w:pPr>
              <w:jc w:val="center"/>
              <w:rPr>
                <w:u w:val="single"/>
              </w:rPr>
            </w:pPr>
          </w:p>
        </w:tc>
        <w:tc>
          <w:tcPr>
            <w:tcW w:w="514" w:type="dxa"/>
          </w:tcPr>
          <w:p w:rsidR="00841BCF" w:rsidRPr="00AA3AF5" w:rsidRDefault="00841BCF" w:rsidP="00E07528">
            <w:pPr>
              <w:jc w:val="center"/>
              <w:rPr>
                <w:u w:val="single"/>
              </w:rPr>
            </w:pPr>
          </w:p>
        </w:tc>
        <w:tc>
          <w:tcPr>
            <w:tcW w:w="514" w:type="dxa"/>
          </w:tcPr>
          <w:p w:rsidR="00841BCF" w:rsidRPr="00AA3AF5" w:rsidRDefault="00841BCF" w:rsidP="00E07528">
            <w:pPr>
              <w:jc w:val="center"/>
              <w:rPr>
                <w:u w:val="single"/>
              </w:rPr>
            </w:pPr>
          </w:p>
        </w:tc>
        <w:tc>
          <w:tcPr>
            <w:tcW w:w="534" w:type="dxa"/>
          </w:tcPr>
          <w:p w:rsidR="00841BCF" w:rsidRPr="00AA3AF5" w:rsidRDefault="00841BCF" w:rsidP="00E07528">
            <w:pPr>
              <w:jc w:val="center"/>
              <w:rPr>
                <w:u w:val="single"/>
              </w:rPr>
            </w:pPr>
            <w:r w:rsidRPr="00AA3AF5">
              <w:t>X</w:t>
            </w:r>
          </w:p>
        </w:tc>
        <w:tc>
          <w:tcPr>
            <w:tcW w:w="425" w:type="dxa"/>
          </w:tcPr>
          <w:p w:rsidR="00841BCF" w:rsidRPr="00AA3AF5" w:rsidRDefault="00841BCF" w:rsidP="00E07528">
            <w:pPr>
              <w:jc w:val="center"/>
              <w:rPr>
                <w:u w:val="single"/>
              </w:rPr>
            </w:pPr>
          </w:p>
        </w:tc>
      </w:tr>
      <w:tr w:rsidR="00841BCF" w:rsidRPr="00AA3AF5" w:rsidTr="00841BCF">
        <w:trPr>
          <w:cantSplit/>
          <w:trHeight w:val="246"/>
        </w:trPr>
        <w:tc>
          <w:tcPr>
            <w:tcW w:w="2936" w:type="dxa"/>
            <w:tcBorders>
              <w:left w:val="single" w:sz="6" w:space="0" w:color="auto"/>
            </w:tcBorders>
            <w:tcMar>
              <w:top w:w="20" w:type="dxa"/>
              <w:left w:w="20" w:type="dxa"/>
              <w:bottom w:w="0" w:type="dxa"/>
              <w:right w:w="20" w:type="dxa"/>
            </w:tcMar>
          </w:tcPr>
          <w:p w:rsidR="00841BCF" w:rsidRPr="00AA3AF5" w:rsidRDefault="00841BCF" w:rsidP="00E07528">
            <w:r w:rsidRPr="00AA3AF5">
              <w:t>Collateral Type</w:t>
            </w:r>
            <w:bookmarkStart w:id="105" w:name="_Ref24647119"/>
            <w:r w:rsidRPr="00AA3AF5">
              <w:t>*</w:t>
            </w:r>
            <w:bookmarkEnd w:id="105"/>
          </w:p>
        </w:tc>
        <w:tc>
          <w:tcPr>
            <w:tcW w:w="1468" w:type="dxa"/>
            <w:tcMar>
              <w:top w:w="20" w:type="dxa"/>
              <w:left w:w="20" w:type="dxa"/>
              <w:bottom w:w="0" w:type="dxa"/>
              <w:right w:w="20" w:type="dxa"/>
            </w:tcMar>
          </w:tcPr>
          <w:p w:rsidR="00841BCF" w:rsidRPr="00AA3AF5" w:rsidRDefault="00841BCF" w:rsidP="00E07528">
            <w:r w:rsidRPr="00AA3AF5">
              <w:t>Classification</w:t>
            </w:r>
          </w:p>
        </w:tc>
        <w:tc>
          <w:tcPr>
            <w:tcW w:w="3670" w:type="dxa"/>
            <w:tcMar>
              <w:top w:w="20" w:type="dxa"/>
              <w:left w:w="20" w:type="dxa"/>
              <w:bottom w:w="0" w:type="dxa"/>
              <w:right w:w="20" w:type="dxa"/>
            </w:tcMar>
          </w:tcPr>
          <w:p w:rsidR="00841BCF" w:rsidRPr="00AA3AF5" w:rsidRDefault="00841BCF" w:rsidP="00E07528">
            <w:r w:rsidRPr="00AA3AF5">
              <w:rPr>
                <w:cs/>
              </w:rPr>
              <w:t xml:space="preserve">ประเภทหลักประกัน ใช้ </w:t>
            </w:r>
            <w:r w:rsidRPr="00AA3AF5">
              <w:t xml:space="preserve">Classification </w:t>
            </w:r>
            <w:r w:rsidRPr="00AA3AF5">
              <w:rPr>
                <w:cs/>
              </w:rPr>
              <w:t xml:space="preserve">ใน </w:t>
            </w:r>
            <w:r w:rsidRPr="00AA3AF5">
              <w:t>Collateral Type</w:t>
            </w:r>
          </w:p>
        </w:tc>
        <w:tc>
          <w:tcPr>
            <w:tcW w:w="514" w:type="dxa"/>
          </w:tcPr>
          <w:p w:rsidR="00841BCF" w:rsidRPr="00AA3AF5" w:rsidRDefault="00841BCF" w:rsidP="00E07528">
            <w:pPr>
              <w:jc w:val="center"/>
              <w:rPr>
                <w:strike/>
                <w:cs/>
              </w:rPr>
            </w:pPr>
          </w:p>
        </w:tc>
        <w:tc>
          <w:tcPr>
            <w:tcW w:w="514" w:type="dxa"/>
          </w:tcPr>
          <w:p w:rsidR="00841BCF" w:rsidRPr="00AA3AF5" w:rsidRDefault="00841BCF" w:rsidP="00E07528">
            <w:pPr>
              <w:jc w:val="center"/>
              <w:rPr>
                <w:cs/>
              </w:rPr>
            </w:pPr>
            <w:r w:rsidRPr="00AA3AF5">
              <w:t>X</w:t>
            </w:r>
          </w:p>
        </w:tc>
        <w:tc>
          <w:tcPr>
            <w:tcW w:w="514" w:type="dxa"/>
          </w:tcPr>
          <w:p w:rsidR="00841BCF" w:rsidRPr="00AA3AF5" w:rsidRDefault="00841BCF" w:rsidP="00E07528">
            <w:pPr>
              <w:jc w:val="center"/>
              <w:rPr>
                <w:strike/>
                <w:cs/>
              </w:rPr>
            </w:pPr>
          </w:p>
        </w:tc>
        <w:tc>
          <w:tcPr>
            <w:tcW w:w="514" w:type="dxa"/>
          </w:tcPr>
          <w:p w:rsidR="00841BCF" w:rsidRPr="00AA3AF5" w:rsidRDefault="00841BCF" w:rsidP="00E07528">
            <w:pPr>
              <w:jc w:val="center"/>
              <w:rPr>
                <w:cs/>
              </w:rPr>
            </w:pPr>
            <w:r w:rsidRPr="00AA3AF5">
              <w:t>X</w:t>
            </w:r>
          </w:p>
        </w:tc>
        <w:tc>
          <w:tcPr>
            <w:tcW w:w="514" w:type="dxa"/>
          </w:tcPr>
          <w:p w:rsidR="00841BCF" w:rsidRPr="00AA3AF5" w:rsidRDefault="00841BCF" w:rsidP="00E07528">
            <w:pPr>
              <w:jc w:val="center"/>
              <w:rPr>
                <w:cs/>
              </w:rPr>
            </w:pPr>
          </w:p>
        </w:tc>
        <w:tc>
          <w:tcPr>
            <w:tcW w:w="514" w:type="dxa"/>
          </w:tcPr>
          <w:p w:rsidR="00841BCF" w:rsidRPr="00AA3AF5" w:rsidRDefault="00841BCF" w:rsidP="00E07528">
            <w:pPr>
              <w:jc w:val="center"/>
              <w:rPr>
                <w:cs/>
              </w:rPr>
            </w:pPr>
          </w:p>
        </w:tc>
        <w:tc>
          <w:tcPr>
            <w:tcW w:w="534" w:type="dxa"/>
          </w:tcPr>
          <w:p w:rsidR="00841BCF" w:rsidRPr="00AA3AF5" w:rsidRDefault="00841BCF" w:rsidP="00E07528">
            <w:pPr>
              <w:jc w:val="center"/>
              <w:rPr>
                <w:strike/>
                <w:cs/>
              </w:rPr>
            </w:pPr>
          </w:p>
        </w:tc>
        <w:tc>
          <w:tcPr>
            <w:tcW w:w="425" w:type="dxa"/>
          </w:tcPr>
          <w:p w:rsidR="00841BCF" w:rsidRPr="00AA3AF5" w:rsidRDefault="00841BCF" w:rsidP="00E07528">
            <w:pPr>
              <w:jc w:val="center"/>
              <w:rPr>
                <w:cs/>
              </w:rPr>
            </w:pPr>
            <w:r w:rsidRPr="00AA3AF5">
              <w:t>X</w:t>
            </w:r>
          </w:p>
        </w:tc>
      </w:tr>
      <w:tr w:rsidR="00841BCF" w:rsidRPr="00AA3AF5" w:rsidTr="00841BCF">
        <w:trPr>
          <w:trHeight w:val="163"/>
        </w:trPr>
        <w:tc>
          <w:tcPr>
            <w:tcW w:w="2936" w:type="dxa"/>
            <w:tcBorders>
              <w:left w:val="single" w:sz="6" w:space="0" w:color="auto"/>
            </w:tcBorders>
            <w:tcMar>
              <w:top w:w="20" w:type="dxa"/>
              <w:left w:w="20" w:type="dxa"/>
              <w:bottom w:w="0" w:type="dxa"/>
              <w:right w:w="20" w:type="dxa"/>
            </w:tcMar>
          </w:tcPr>
          <w:p w:rsidR="00841BCF" w:rsidRPr="00AA3AF5" w:rsidRDefault="00841BCF" w:rsidP="00E07528">
            <w:pPr>
              <w:rPr>
                <w:vertAlign w:val="superscript"/>
              </w:rPr>
            </w:pPr>
            <w:r w:rsidRPr="00AA3AF5">
              <w:t>Collateral Value Amount*</w:t>
            </w:r>
          </w:p>
        </w:tc>
        <w:tc>
          <w:tcPr>
            <w:tcW w:w="1468" w:type="dxa"/>
            <w:tcMar>
              <w:top w:w="20" w:type="dxa"/>
              <w:left w:w="20" w:type="dxa"/>
              <w:bottom w:w="0" w:type="dxa"/>
              <w:right w:w="20" w:type="dxa"/>
            </w:tcMar>
          </w:tcPr>
          <w:p w:rsidR="00841BCF" w:rsidRPr="00AA3AF5" w:rsidRDefault="00841BCF" w:rsidP="00E07528">
            <w:r w:rsidRPr="00AA3AF5">
              <w:t>Amount</w:t>
            </w:r>
          </w:p>
        </w:tc>
        <w:tc>
          <w:tcPr>
            <w:tcW w:w="3670" w:type="dxa"/>
            <w:tcMar>
              <w:top w:w="20" w:type="dxa"/>
              <w:left w:w="20" w:type="dxa"/>
              <w:bottom w:w="0" w:type="dxa"/>
              <w:right w:w="20" w:type="dxa"/>
            </w:tcMar>
          </w:tcPr>
          <w:p w:rsidR="00841BCF" w:rsidRPr="00AA3AF5" w:rsidRDefault="00841BCF" w:rsidP="00E07528">
            <w:r w:rsidRPr="00AA3AF5">
              <w:rPr>
                <w:cs/>
              </w:rPr>
              <w:t>มูลค่าหลักประกันรวม (ราคาประเมิน)</w:t>
            </w:r>
            <w:r w:rsidRPr="00AA3AF5">
              <w:t xml:space="preserve"> / </w:t>
            </w:r>
            <w:r w:rsidRPr="00AA3AF5">
              <w:rPr>
                <w:cs/>
              </w:rPr>
              <w:t>วงเงินค้ำประกัน</w:t>
            </w:r>
          </w:p>
        </w:tc>
        <w:tc>
          <w:tcPr>
            <w:tcW w:w="514" w:type="dxa"/>
          </w:tcPr>
          <w:p w:rsidR="00841BCF" w:rsidRPr="00AA3AF5" w:rsidRDefault="00841BCF" w:rsidP="00E07528">
            <w:pPr>
              <w:jc w:val="center"/>
              <w:rPr>
                <w:cs/>
              </w:rPr>
            </w:pPr>
          </w:p>
        </w:tc>
        <w:tc>
          <w:tcPr>
            <w:tcW w:w="514" w:type="dxa"/>
          </w:tcPr>
          <w:p w:rsidR="00841BCF" w:rsidRPr="00AA3AF5" w:rsidRDefault="00841BCF" w:rsidP="00E07528">
            <w:pPr>
              <w:jc w:val="center"/>
              <w:rPr>
                <w:cs/>
              </w:rPr>
            </w:pPr>
            <w:r w:rsidRPr="00AA3AF5">
              <w:t>X</w:t>
            </w:r>
          </w:p>
        </w:tc>
        <w:tc>
          <w:tcPr>
            <w:tcW w:w="514" w:type="dxa"/>
          </w:tcPr>
          <w:p w:rsidR="00841BCF" w:rsidRPr="00AA3AF5" w:rsidRDefault="00841BCF" w:rsidP="00E07528">
            <w:pPr>
              <w:jc w:val="center"/>
              <w:rPr>
                <w:cs/>
              </w:rPr>
            </w:pPr>
          </w:p>
        </w:tc>
        <w:tc>
          <w:tcPr>
            <w:tcW w:w="514" w:type="dxa"/>
          </w:tcPr>
          <w:p w:rsidR="00841BCF" w:rsidRPr="00AA3AF5" w:rsidRDefault="00841BCF" w:rsidP="00E07528">
            <w:pPr>
              <w:jc w:val="center"/>
              <w:rPr>
                <w:cs/>
              </w:rPr>
            </w:pPr>
            <w:r w:rsidRPr="00AA3AF5">
              <w:t>X</w:t>
            </w:r>
          </w:p>
        </w:tc>
        <w:tc>
          <w:tcPr>
            <w:tcW w:w="514" w:type="dxa"/>
          </w:tcPr>
          <w:p w:rsidR="00841BCF" w:rsidRPr="00AA3AF5" w:rsidRDefault="00841BCF" w:rsidP="00E07528">
            <w:pPr>
              <w:jc w:val="center"/>
              <w:rPr>
                <w:cs/>
              </w:rPr>
            </w:pPr>
          </w:p>
        </w:tc>
        <w:tc>
          <w:tcPr>
            <w:tcW w:w="514" w:type="dxa"/>
          </w:tcPr>
          <w:p w:rsidR="00841BCF" w:rsidRPr="00AA3AF5" w:rsidRDefault="00841BCF" w:rsidP="00E07528">
            <w:pPr>
              <w:jc w:val="center"/>
              <w:rPr>
                <w:cs/>
              </w:rPr>
            </w:pPr>
          </w:p>
        </w:tc>
        <w:tc>
          <w:tcPr>
            <w:tcW w:w="534" w:type="dxa"/>
          </w:tcPr>
          <w:p w:rsidR="00841BCF" w:rsidRPr="00AA3AF5" w:rsidRDefault="00841BCF" w:rsidP="00E07528">
            <w:pPr>
              <w:jc w:val="center"/>
              <w:rPr>
                <w:cs/>
              </w:rPr>
            </w:pPr>
          </w:p>
        </w:tc>
        <w:tc>
          <w:tcPr>
            <w:tcW w:w="425" w:type="dxa"/>
          </w:tcPr>
          <w:p w:rsidR="00841BCF" w:rsidRPr="00AA3AF5" w:rsidRDefault="00841BCF" w:rsidP="00E07528">
            <w:pPr>
              <w:jc w:val="center"/>
              <w:rPr>
                <w:cs/>
              </w:rPr>
            </w:pPr>
            <w:r w:rsidRPr="00AA3AF5">
              <w:t>X</w:t>
            </w:r>
          </w:p>
        </w:tc>
      </w:tr>
      <w:tr w:rsidR="00841BCF" w:rsidRPr="00AA3AF5" w:rsidTr="00841BCF">
        <w:tc>
          <w:tcPr>
            <w:tcW w:w="2936" w:type="dxa"/>
            <w:tcBorders>
              <w:left w:val="single" w:sz="6" w:space="0" w:color="auto"/>
            </w:tcBorders>
            <w:tcMar>
              <w:top w:w="20" w:type="dxa"/>
              <w:left w:w="20" w:type="dxa"/>
              <w:bottom w:w="0" w:type="dxa"/>
              <w:right w:w="20" w:type="dxa"/>
            </w:tcMar>
          </w:tcPr>
          <w:p w:rsidR="00841BCF" w:rsidRPr="00AA3AF5" w:rsidRDefault="00841BCF" w:rsidP="00E07528">
            <w:r w:rsidRPr="00AA3AF5">
              <w:t>Collateral Pledged Amount*</w:t>
            </w:r>
          </w:p>
        </w:tc>
        <w:tc>
          <w:tcPr>
            <w:tcW w:w="1468" w:type="dxa"/>
            <w:tcMar>
              <w:top w:w="20" w:type="dxa"/>
              <w:left w:w="20" w:type="dxa"/>
              <w:bottom w:w="0" w:type="dxa"/>
              <w:right w:w="20" w:type="dxa"/>
            </w:tcMar>
          </w:tcPr>
          <w:p w:rsidR="00841BCF" w:rsidRPr="00AA3AF5" w:rsidRDefault="00841BCF" w:rsidP="00E07528">
            <w:r w:rsidRPr="00AA3AF5">
              <w:t>Amount</w:t>
            </w:r>
          </w:p>
        </w:tc>
        <w:tc>
          <w:tcPr>
            <w:tcW w:w="3670" w:type="dxa"/>
            <w:tcMar>
              <w:top w:w="20" w:type="dxa"/>
              <w:left w:w="20" w:type="dxa"/>
              <w:bottom w:w="0" w:type="dxa"/>
              <w:right w:w="20" w:type="dxa"/>
            </w:tcMar>
          </w:tcPr>
          <w:p w:rsidR="00841BCF" w:rsidRPr="00AA3AF5" w:rsidRDefault="00841BCF" w:rsidP="00E07528">
            <w:r w:rsidRPr="00AA3AF5">
              <w:rPr>
                <w:cs/>
              </w:rPr>
              <w:t xml:space="preserve">มูลค่าหลักประกันส่วนที่นำมาหักได้ </w:t>
            </w:r>
          </w:p>
        </w:tc>
        <w:tc>
          <w:tcPr>
            <w:tcW w:w="514" w:type="dxa"/>
          </w:tcPr>
          <w:p w:rsidR="00841BCF" w:rsidRPr="00AA3AF5" w:rsidRDefault="00841BCF" w:rsidP="00E07528">
            <w:pPr>
              <w:jc w:val="center"/>
              <w:rPr>
                <w:strike/>
                <w:cs/>
              </w:rPr>
            </w:pPr>
          </w:p>
        </w:tc>
        <w:tc>
          <w:tcPr>
            <w:tcW w:w="514" w:type="dxa"/>
          </w:tcPr>
          <w:p w:rsidR="00841BCF" w:rsidRPr="00AA3AF5" w:rsidRDefault="00841BCF" w:rsidP="00E07528">
            <w:pPr>
              <w:jc w:val="center"/>
              <w:rPr>
                <w:cs/>
              </w:rPr>
            </w:pPr>
            <w:r w:rsidRPr="00AA3AF5">
              <w:t>X</w:t>
            </w:r>
          </w:p>
        </w:tc>
        <w:tc>
          <w:tcPr>
            <w:tcW w:w="514" w:type="dxa"/>
          </w:tcPr>
          <w:p w:rsidR="00841BCF" w:rsidRPr="00AA3AF5" w:rsidRDefault="00841BCF" w:rsidP="00E07528">
            <w:pPr>
              <w:jc w:val="center"/>
              <w:rPr>
                <w:strike/>
                <w:cs/>
              </w:rPr>
            </w:pPr>
          </w:p>
        </w:tc>
        <w:tc>
          <w:tcPr>
            <w:tcW w:w="514" w:type="dxa"/>
          </w:tcPr>
          <w:p w:rsidR="00841BCF" w:rsidRPr="00AA3AF5" w:rsidRDefault="00841BCF" w:rsidP="00E07528">
            <w:pPr>
              <w:jc w:val="center"/>
              <w:rPr>
                <w:cs/>
              </w:rPr>
            </w:pPr>
            <w:r w:rsidRPr="00AA3AF5">
              <w:t>X</w:t>
            </w:r>
          </w:p>
        </w:tc>
        <w:tc>
          <w:tcPr>
            <w:tcW w:w="514" w:type="dxa"/>
          </w:tcPr>
          <w:p w:rsidR="00841BCF" w:rsidRPr="00AA3AF5" w:rsidRDefault="00841BCF" w:rsidP="00E07528">
            <w:pPr>
              <w:jc w:val="center"/>
              <w:rPr>
                <w:cs/>
              </w:rPr>
            </w:pPr>
          </w:p>
        </w:tc>
        <w:tc>
          <w:tcPr>
            <w:tcW w:w="514" w:type="dxa"/>
          </w:tcPr>
          <w:p w:rsidR="00841BCF" w:rsidRPr="00AA3AF5" w:rsidRDefault="00841BCF" w:rsidP="00E07528">
            <w:pPr>
              <w:jc w:val="center"/>
              <w:rPr>
                <w:cs/>
              </w:rPr>
            </w:pPr>
          </w:p>
        </w:tc>
        <w:tc>
          <w:tcPr>
            <w:tcW w:w="534" w:type="dxa"/>
          </w:tcPr>
          <w:p w:rsidR="00841BCF" w:rsidRPr="00AA3AF5" w:rsidRDefault="00841BCF" w:rsidP="00E07528">
            <w:pPr>
              <w:jc w:val="center"/>
              <w:rPr>
                <w:strike/>
                <w:cs/>
              </w:rPr>
            </w:pPr>
          </w:p>
        </w:tc>
        <w:tc>
          <w:tcPr>
            <w:tcW w:w="425" w:type="dxa"/>
          </w:tcPr>
          <w:p w:rsidR="00841BCF" w:rsidRPr="00AA3AF5" w:rsidRDefault="00841BCF" w:rsidP="00E07528">
            <w:pPr>
              <w:jc w:val="center"/>
              <w:rPr>
                <w:cs/>
              </w:rPr>
            </w:pPr>
            <w:r w:rsidRPr="00AA3AF5">
              <w:t>X</w:t>
            </w:r>
          </w:p>
        </w:tc>
      </w:tr>
      <w:tr w:rsidR="00841BCF" w:rsidRPr="00AA3AF5" w:rsidTr="00841BCF">
        <w:tc>
          <w:tcPr>
            <w:tcW w:w="2936" w:type="dxa"/>
            <w:tcBorders>
              <w:left w:val="single" w:sz="6" w:space="0" w:color="auto"/>
              <w:bottom w:val="dotted" w:sz="4" w:space="0" w:color="auto"/>
            </w:tcBorders>
            <w:tcMar>
              <w:top w:w="20" w:type="dxa"/>
              <w:left w:w="20" w:type="dxa"/>
              <w:bottom w:w="0" w:type="dxa"/>
              <w:right w:w="20" w:type="dxa"/>
            </w:tcMar>
          </w:tcPr>
          <w:p w:rsidR="00841BCF" w:rsidRPr="00AA3AF5" w:rsidRDefault="00841BCF" w:rsidP="00E07528">
            <w:r w:rsidRPr="00AA3AF5">
              <w:t>Exposure Method</w:t>
            </w:r>
          </w:p>
        </w:tc>
        <w:tc>
          <w:tcPr>
            <w:tcW w:w="1468" w:type="dxa"/>
            <w:tcBorders>
              <w:bottom w:val="dotted" w:sz="4" w:space="0" w:color="auto"/>
            </w:tcBorders>
            <w:tcMar>
              <w:top w:w="20" w:type="dxa"/>
              <w:left w:w="20" w:type="dxa"/>
              <w:bottom w:w="0" w:type="dxa"/>
              <w:right w:w="20" w:type="dxa"/>
            </w:tcMar>
          </w:tcPr>
          <w:p w:rsidR="00841BCF" w:rsidRPr="00AA3AF5" w:rsidRDefault="00841BCF" w:rsidP="00E07528">
            <w:r w:rsidRPr="00AA3AF5">
              <w:t>Classification</w:t>
            </w:r>
          </w:p>
        </w:tc>
        <w:tc>
          <w:tcPr>
            <w:tcW w:w="3670" w:type="dxa"/>
            <w:tcBorders>
              <w:bottom w:val="dotted" w:sz="4" w:space="0" w:color="auto"/>
            </w:tcBorders>
            <w:tcMar>
              <w:top w:w="20" w:type="dxa"/>
              <w:left w:w="20" w:type="dxa"/>
              <w:bottom w:w="0" w:type="dxa"/>
              <w:right w:w="20" w:type="dxa"/>
            </w:tcMar>
          </w:tcPr>
          <w:p w:rsidR="00841BCF" w:rsidRPr="00AA3AF5" w:rsidRDefault="00841BCF" w:rsidP="00E07528">
            <w:pPr>
              <w:rPr>
                <w:cs/>
              </w:rPr>
            </w:pPr>
            <w:r w:rsidRPr="00AA3AF5">
              <w:rPr>
                <w:cs/>
              </w:rPr>
              <w:t xml:space="preserve">วิธีการคิด </w:t>
            </w:r>
            <w:r w:rsidRPr="00AA3AF5">
              <w:t xml:space="preserve">Exposure </w:t>
            </w:r>
            <w:r w:rsidRPr="00AA3AF5">
              <w:rPr>
                <w:cs/>
              </w:rPr>
              <w:t>ใช้</w:t>
            </w:r>
            <w:r w:rsidRPr="00AA3AF5">
              <w:t xml:space="preserve"> Classification</w:t>
            </w:r>
            <w:r w:rsidRPr="00AA3AF5">
              <w:rPr>
                <w:cs/>
              </w:rPr>
              <w:t xml:space="preserve"> ใน </w:t>
            </w:r>
            <w:r w:rsidRPr="00AA3AF5">
              <w:t xml:space="preserve">Exposure Type </w:t>
            </w:r>
            <w:r w:rsidRPr="00AA3AF5">
              <w:rPr>
                <w:cs/>
              </w:rPr>
              <w:t>(เฉพาะตราสารอนุพันธ์)</w:t>
            </w:r>
          </w:p>
        </w:tc>
        <w:tc>
          <w:tcPr>
            <w:tcW w:w="514" w:type="dxa"/>
            <w:tcBorders>
              <w:bottom w:val="dotted" w:sz="4" w:space="0" w:color="auto"/>
            </w:tcBorders>
          </w:tcPr>
          <w:p w:rsidR="00841BCF" w:rsidRPr="00AA3AF5" w:rsidRDefault="00841BCF" w:rsidP="00E07528">
            <w:pPr>
              <w:jc w:val="center"/>
              <w:rPr>
                <w:u w:val="single"/>
              </w:rPr>
            </w:pPr>
          </w:p>
        </w:tc>
        <w:tc>
          <w:tcPr>
            <w:tcW w:w="514" w:type="dxa"/>
            <w:tcBorders>
              <w:bottom w:val="dotted" w:sz="4" w:space="0" w:color="auto"/>
            </w:tcBorders>
          </w:tcPr>
          <w:p w:rsidR="00841BCF" w:rsidRPr="00AA3AF5" w:rsidRDefault="00841BCF" w:rsidP="00E07528">
            <w:pPr>
              <w:jc w:val="center"/>
              <w:rPr>
                <w:u w:val="single"/>
              </w:rPr>
            </w:pPr>
            <w:r w:rsidRPr="00AA3AF5">
              <w:t>X</w:t>
            </w:r>
          </w:p>
        </w:tc>
        <w:tc>
          <w:tcPr>
            <w:tcW w:w="514" w:type="dxa"/>
            <w:tcBorders>
              <w:bottom w:val="dotted" w:sz="4" w:space="0" w:color="auto"/>
            </w:tcBorders>
          </w:tcPr>
          <w:p w:rsidR="00841BCF" w:rsidRPr="00AA3AF5" w:rsidRDefault="00841BCF" w:rsidP="00E07528">
            <w:pPr>
              <w:jc w:val="center"/>
            </w:pPr>
          </w:p>
        </w:tc>
        <w:tc>
          <w:tcPr>
            <w:tcW w:w="514" w:type="dxa"/>
            <w:tcBorders>
              <w:bottom w:val="dotted" w:sz="4" w:space="0" w:color="auto"/>
            </w:tcBorders>
          </w:tcPr>
          <w:p w:rsidR="00841BCF" w:rsidRPr="00AA3AF5" w:rsidRDefault="00841BCF" w:rsidP="00E07528">
            <w:pPr>
              <w:jc w:val="center"/>
            </w:pPr>
            <w:r w:rsidRPr="00AA3AF5">
              <w:t>X</w:t>
            </w:r>
          </w:p>
        </w:tc>
        <w:tc>
          <w:tcPr>
            <w:tcW w:w="514" w:type="dxa"/>
            <w:tcBorders>
              <w:bottom w:val="dotted" w:sz="4" w:space="0" w:color="auto"/>
            </w:tcBorders>
          </w:tcPr>
          <w:p w:rsidR="00841BCF" w:rsidRPr="00AA3AF5" w:rsidRDefault="00841BCF" w:rsidP="00E07528">
            <w:pPr>
              <w:jc w:val="center"/>
              <w:rPr>
                <w:u w:val="single"/>
              </w:rPr>
            </w:pPr>
          </w:p>
        </w:tc>
        <w:tc>
          <w:tcPr>
            <w:tcW w:w="514" w:type="dxa"/>
            <w:tcBorders>
              <w:bottom w:val="dotted" w:sz="4" w:space="0" w:color="auto"/>
            </w:tcBorders>
          </w:tcPr>
          <w:p w:rsidR="00841BCF" w:rsidRPr="00AA3AF5" w:rsidRDefault="00841BCF" w:rsidP="00E07528">
            <w:pPr>
              <w:jc w:val="center"/>
              <w:rPr>
                <w:u w:val="single"/>
              </w:rPr>
            </w:pPr>
          </w:p>
        </w:tc>
        <w:tc>
          <w:tcPr>
            <w:tcW w:w="534" w:type="dxa"/>
            <w:tcBorders>
              <w:bottom w:val="dotted" w:sz="4" w:space="0" w:color="auto"/>
            </w:tcBorders>
          </w:tcPr>
          <w:p w:rsidR="00841BCF" w:rsidRPr="00AA3AF5" w:rsidRDefault="00841BCF" w:rsidP="00E07528">
            <w:pPr>
              <w:jc w:val="center"/>
            </w:pPr>
          </w:p>
        </w:tc>
        <w:tc>
          <w:tcPr>
            <w:tcW w:w="425" w:type="dxa"/>
            <w:tcBorders>
              <w:bottom w:val="dotted" w:sz="4" w:space="0" w:color="auto"/>
            </w:tcBorders>
          </w:tcPr>
          <w:p w:rsidR="00841BCF" w:rsidRPr="00AA3AF5" w:rsidRDefault="00841BCF" w:rsidP="00E07528">
            <w:pPr>
              <w:jc w:val="center"/>
            </w:pPr>
            <w:r w:rsidRPr="00AA3AF5">
              <w:t>X</w:t>
            </w:r>
          </w:p>
        </w:tc>
      </w:tr>
      <w:tr w:rsidR="00841BCF" w:rsidRPr="00AA3AF5" w:rsidTr="00841BCF">
        <w:tc>
          <w:tcPr>
            <w:tcW w:w="2936" w:type="dxa"/>
            <w:tcBorders>
              <w:left w:val="single" w:sz="6" w:space="0" w:color="auto"/>
              <w:bottom w:val="dotted" w:sz="4" w:space="0" w:color="auto"/>
            </w:tcBorders>
            <w:tcMar>
              <w:top w:w="20" w:type="dxa"/>
              <w:left w:w="20" w:type="dxa"/>
              <w:bottom w:w="0" w:type="dxa"/>
              <w:right w:w="20" w:type="dxa"/>
            </w:tcMar>
          </w:tcPr>
          <w:p w:rsidR="00841BCF" w:rsidRPr="00AA3AF5" w:rsidRDefault="00841BCF" w:rsidP="00E07528">
            <w:r w:rsidRPr="00AA3AF5">
              <w:t>Profit or Loss From Mark to Market</w:t>
            </w:r>
          </w:p>
        </w:tc>
        <w:tc>
          <w:tcPr>
            <w:tcW w:w="1468" w:type="dxa"/>
            <w:tcBorders>
              <w:bottom w:val="dotted" w:sz="4" w:space="0" w:color="auto"/>
            </w:tcBorders>
            <w:tcMar>
              <w:top w:w="20" w:type="dxa"/>
              <w:left w:w="20" w:type="dxa"/>
              <w:bottom w:w="0" w:type="dxa"/>
              <w:right w:w="20" w:type="dxa"/>
            </w:tcMar>
          </w:tcPr>
          <w:p w:rsidR="00841BCF" w:rsidRPr="00AA3AF5" w:rsidRDefault="00841BCF" w:rsidP="00E07528">
            <w:r w:rsidRPr="00AA3AF5">
              <w:t>Amount</w:t>
            </w:r>
          </w:p>
        </w:tc>
        <w:tc>
          <w:tcPr>
            <w:tcW w:w="3670" w:type="dxa"/>
            <w:tcBorders>
              <w:bottom w:val="dotted" w:sz="4" w:space="0" w:color="auto"/>
            </w:tcBorders>
            <w:tcMar>
              <w:top w:w="20" w:type="dxa"/>
              <w:left w:w="20" w:type="dxa"/>
              <w:bottom w:w="0" w:type="dxa"/>
              <w:right w:w="20" w:type="dxa"/>
            </w:tcMar>
          </w:tcPr>
          <w:p w:rsidR="00841BCF" w:rsidRPr="00AA3AF5" w:rsidRDefault="00841BCF" w:rsidP="00E07528">
            <w:pPr>
              <w:pStyle w:val="Header"/>
              <w:tabs>
                <w:tab w:val="clear" w:pos="4153"/>
                <w:tab w:val="clear" w:pos="8306"/>
                <w:tab w:val="left" w:pos="1260"/>
                <w:tab w:val="left" w:pos="1530"/>
                <w:tab w:val="left" w:pos="1890"/>
              </w:tabs>
              <w:rPr>
                <w:cs/>
              </w:rPr>
            </w:pPr>
            <w:r w:rsidRPr="00AA3AF5">
              <w:rPr>
                <w:cs/>
              </w:rPr>
              <w:t xml:space="preserve">กำไร (ขาดทุน) จากการ </w:t>
            </w:r>
            <w:r w:rsidRPr="00AA3AF5">
              <w:t xml:space="preserve">Mark-to-Market </w:t>
            </w:r>
            <w:r w:rsidRPr="00AA3AF5">
              <w:rPr>
                <w:cs/>
              </w:rPr>
              <w:t>ของตราสารอนุพันธ์</w:t>
            </w:r>
            <w:r w:rsidRPr="00AA3AF5">
              <w:t xml:space="preserve"> </w:t>
            </w:r>
            <w:r w:rsidRPr="00AA3AF5">
              <w:rPr>
                <w:cs/>
              </w:rPr>
              <w:t xml:space="preserve">ทั้งนี้ไม่ว่าจะเลือกวิธี </w:t>
            </w:r>
            <w:r w:rsidRPr="00AA3AF5">
              <w:t xml:space="preserve">Original Exposure  </w:t>
            </w:r>
            <w:r w:rsidRPr="00AA3AF5">
              <w:rPr>
                <w:cs/>
              </w:rPr>
              <w:t xml:space="preserve">หรือ </w:t>
            </w:r>
            <w:r w:rsidRPr="00AA3AF5">
              <w:t>Current  Exposure</w:t>
            </w:r>
          </w:p>
        </w:tc>
        <w:tc>
          <w:tcPr>
            <w:tcW w:w="514" w:type="dxa"/>
            <w:tcBorders>
              <w:bottom w:val="dotted" w:sz="4" w:space="0" w:color="auto"/>
            </w:tcBorders>
          </w:tcPr>
          <w:p w:rsidR="00841BCF" w:rsidRPr="00AA3AF5" w:rsidRDefault="00841BCF" w:rsidP="00E07528">
            <w:pPr>
              <w:jc w:val="center"/>
              <w:rPr>
                <w:u w:val="single"/>
              </w:rPr>
            </w:pPr>
          </w:p>
        </w:tc>
        <w:tc>
          <w:tcPr>
            <w:tcW w:w="514" w:type="dxa"/>
            <w:tcBorders>
              <w:bottom w:val="dotted" w:sz="4" w:space="0" w:color="auto"/>
            </w:tcBorders>
          </w:tcPr>
          <w:p w:rsidR="00841BCF" w:rsidRPr="00AA3AF5" w:rsidRDefault="00841BCF" w:rsidP="00E07528">
            <w:pPr>
              <w:jc w:val="center"/>
              <w:rPr>
                <w:u w:val="single"/>
              </w:rPr>
            </w:pPr>
            <w:r w:rsidRPr="00AA3AF5">
              <w:t>X</w:t>
            </w:r>
          </w:p>
        </w:tc>
        <w:tc>
          <w:tcPr>
            <w:tcW w:w="514" w:type="dxa"/>
            <w:tcBorders>
              <w:bottom w:val="dotted" w:sz="4" w:space="0" w:color="auto"/>
            </w:tcBorders>
          </w:tcPr>
          <w:p w:rsidR="00841BCF" w:rsidRPr="00AA3AF5" w:rsidRDefault="00841BCF" w:rsidP="00E07528">
            <w:pPr>
              <w:jc w:val="center"/>
            </w:pPr>
          </w:p>
        </w:tc>
        <w:tc>
          <w:tcPr>
            <w:tcW w:w="514" w:type="dxa"/>
            <w:tcBorders>
              <w:bottom w:val="dotted" w:sz="4" w:space="0" w:color="auto"/>
            </w:tcBorders>
          </w:tcPr>
          <w:p w:rsidR="00841BCF" w:rsidRPr="00AA3AF5" w:rsidRDefault="00841BCF" w:rsidP="00E07528">
            <w:pPr>
              <w:jc w:val="center"/>
            </w:pPr>
            <w:r w:rsidRPr="00AA3AF5">
              <w:t>X</w:t>
            </w:r>
          </w:p>
        </w:tc>
        <w:tc>
          <w:tcPr>
            <w:tcW w:w="514" w:type="dxa"/>
            <w:tcBorders>
              <w:bottom w:val="dotted" w:sz="4" w:space="0" w:color="auto"/>
            </w:tcBorders>
          </w:tcPr>
          <w:p w:rsidR="00841BCF" w:rsidRPr="00AA3AF5" w:rsidRDefault="00841BCF" w:rsidP="00E07528">
            <w:pPr>
              <w:jc w:val="center"/>
              <w:rPr>
                <w:u w:val="single"/>
              </w:rPr>
            </w:pPr>
          </w:p>
        </w:tc>
        <w:tc>
          <w:tcPr>
            <w:tcW w:w="514" w:type="dxa"/>
            <w:tcBorders>
              <w:bottom w:val="dotted" w:sz="4" w:space="0" w:color="auto"/>
            </w:tcBorders>
          </w:tcPr>
          <w:p w:rsidR="00841BCF" w:rsidRPr="00AA3AF5" w:rsidRDefault="00841BCF" w:rsidP="00E07528">
            <w:pPr>
              <w:jc w:val="center"/>
              <w:rPr>
                <w:u w:val="single"/>
              </w:rPr>
            </w:pPr>
          </w:p>
        </w:tc>
        <w:tc>
          <w:tcPr>
            <w:tcW w:w="534" w:type="dxa"/>
            <w:tcBorders>
              <w:bottom w:val="dotted" w:sz="4" w:space="0" w:color="auto"/>
            </w:tcBorders>
          </w:tcPr>
          <w:p w:rsidR="00841BCF" w:rsidRPr="00AA3AF5" w:rsidRDefault="00841BCF" w:rsidP="00E07528">
            <w:pPr>
              <w:jc w:val="center"/>
            </w:pPr>
          </w:p>
        </w:tc>
        <w:tc>
          <w:tcPr>
            <w:tcW w:w="425" w:type="dxa"/>
            <w:tcBorders>
              <w:bottom w:val="dotted" w:sz="4" w:space="0" w:color="auto"/>
            </w:tcBorders>
          </w:tcPr>
          <w:p w:rsidR="00841BCF" w:rsidRPr="00AA3AF5" w:rsidRDefault="00841BCF" w:rsidP="00E07528">
            <w:pPr>
              <w:jc w:val="center"/>
            </w:pPr>
            <w:r w:rsidRPr="00AA3AF5">
              <w:t>X</w:t>
            </w:r>
          </w:p>
        </w:tc>
      </w:tr>
      <w:tr w:rsidR="00841BCF" w:rsidRPr="00AA3AF5" w:rsidTr="00841BCF">
        <w:trPr>
          <w:trHeight w:val="255"/>
        </w:trPr>
        <w:tc>
          <w:tcPr>
            <w:tcW w:w="2936" w:type="dxa"/>
            <w:tcBorders>
              <w:top w:val="dotted" w:sz="4" w:space="0" w:color="auto"/>
              <w:left w:val="single" w:sz="6" w:space="0" w:color="auto"/>
              <w:bottom w:val="dotted" w:sz="4" w:space="0" w:color="auto"/>
            </w:tcBorders>
            <w:tcMar>
              <w:top w:w="20" w:type="dxa"/>
              <w:left w:w="20" w:type="dxa"/>
              <w:bottom w:w="0" w:type="dxa"/>
              <w:right w:w="20" w:type="dxa"/>
            </w:tcMar>
          </w:tcPr>
          <w:p w:rsidR="00841BCF" w:rsidRPr="00AA3AF5" w:rsidRDefault="00841BCF" w:rsidP="00E07528">
            <w:r w:rsidRPr="00AA3AF5">
              <w:t>Related Involved Party Id</w:t>
            </w:r>
          </w:p>
        </w:tc>
        <w:tc>
          <w:tcPr>
            <w:tcW w:w="1468" w:type="dxa"/>
            <w:tcBorders>
              <w:top w:val="dotted" w:sz="4" w:space="0" w:color="auto"/>
              <w:bottom w:val="dotted" w:sz="4" w:space="0" w:color="auto"/>
            </w:tcBorders>
            <w:tcMar>
              <w:top w:w="20" w:type="dxa"/>
              <w:left w:w="20" w:type="dxa"/>
              <w:bottom w:w="0" w:type="dxa"/>
              <w:right w:w="20" w:type="dxa"/>
            </w:tcMar>
          </w:tcPr>
          <w:p w:rsidR="00841BCF" w:rsidRPr="00AA3AF5" w:rsidRDefault="00841BCF" w:rsidP="00E07528">
            <w:r w:rsidRPr="00AA3AF5">
              <w:t>Identification Number</w:t>
            </w:r>
          </w:p>
        </w:tc>
        <w:tc>
          <w:tcPr>
            <w:tcW w:w="3670" w:type="dxa"/>
            <w:tcBorders>
              <w:top w:val="dotted" w:sz="4" w:space="0" w:color="auto"/>
              <w:bottom w:val="dotted" w:sz="4" w:space="0" w:color="auto"/>
            </w:tcBorders>
            <w:tcMar>
              <w:top w:w="20" w:type="dxa"/>
              <w:left w:w="20" w:type="dxa"/>
              <w:bottom w:w="0" w:type="dxa"/>
              <w:right w:w="20" w:type="dxa"/>
            </w:tcMar>
          </w:tcPr>
          <w:p w:rsidR="00841BCF" w:rsidRPr="00AA3AF5" w:rsidRDefault="00841BCF" w:rsidP="00E07528">
            <w:r w:rsidRPr="00AA3AF5">
              <w:rPr>
                <w:cs/>
              </w:rPr>
              <w:t xml:space="preserve">รหัสของคู่สัญญาที่เกี่ยวข้อง </w:t>
            </w:r>
          </w:p>
        </w:tc>
        <w:tc>
          <w:tcPr>
            <w:tcW w:w="514" w:type="dxa"/>
            <w:tcBorders>
              <w:top w:val="dotted" w:sz="4" w:space="0" w:color="auto"/>
              <w:bottom w:val="dotted" w:sz="4" w:space="0" w:color="auto"/>
            </w:tcBorders>
          </w:tcPr>
          <w:p w:rsidR="00841BCF" w:rsidRPr="00AA3AF5" w:rsidRDefault="00841BCF" w:rsidP="00E07528">
            <w:pPr>
              <w:jc w:val="center"/>
            </w:pPr>
          </w:p>
        </w:tc>
        <w:tc>
          <w:tcPr>
            <w:tcW w:w="514" w:type="dxa"/>
            <w:tcBorders>
              <w:top w:val="dotted" w:sz="4" w:space="0" w:color="auto"/>
              <w:bottom w:val="dotted" w:sz="4" w:space="0" w:color="auto"/>
            </w:tcBorders>
          </w:tcPr>
          <w:p w:rsidR="00841BCF" w:rsidRPr="00AA3AF5" w:rsidRDefault="00841BCF" w:rsidP="00E07528">
            <w:pPr>
              <w:jc w:val="center"/>
            </w:pPr>
            <w:r w:rsidRPr="00AA3AF5">
              <w:t>X</w:t>
            </w:r>
          </w:p>
        </w:tc>
        <w:tc>
          <w:tcPr>
            <w:tcW w:w="514" w:type="dxa"/>
            <w:tcBorders>
              <w:top w:val="dotted" w:sz="4" w:space="0" w:color="auto"/>
              <w:bottom w:val="dotted" w:sz="4" w:space="0" w:color="auto"/>
            </w:tcBorders>
          </w:tcPr>
          <w:p w:rsidR="00841BCF" w:rsidRPr="00AA3AF5" w:rsidRDefault="00841BCF" w:rsidP="00E07528">
            <w:pPr>
              <w:jc w:val="center"/>
            </w:pPr>
          </w:p>
        </w:tc>
        <w:tc>
          <w:tcPr>
            <w:tcW w:w="514" w:type="dxa"/>
            <w:tcBorders>
              <w:top w:val="dotted" w:sz="4" w:space="0" w:color="auto"/>
              <w:bottom w:val="dotted" w:sz="4" w:space="0" w:color="auto"/>
            </w:tcBorders>
          </w:tcPr>
          <w:p w:rsidR="00841BCF" w:rsidRPr="00AA3AF5" w:rsidRDefault="00841BCF" w:rsidP="00E07528">
            <w:pPr>
              <w:jc w:val="center"/>
            </w:pPr>
            <w:r w:rsidRPr="00AA3AF5">
              <w:t>X</w:t>
            </w:r>
          </w:p>
        </w:tc>
        <w:tc>
          <w:tcPr>
            <w:tcW w:w="514" w:type="dxa"/>
            <w:tcBorders>
              <w:top w:val="dotted" w:sz="4" w:space="0" w:color="auto"/>
              <w:bottom w:val="dotted" w:sz="4" w:space="0" w:color="auto"/>
            </w:tcBorders>
          </w:tcPr>
          <w:p w:rsidR="00841BCF" w:rsidRPr="00AA3AF5" w:rsidRDefault="00841BCF" w:rsidP="00E07528">
            <w:pPr>
              <w:jc w:val="center"/>
            </w:pPr>
          </w:p>
        </w:tc>
        <w:tc>
          <w:tcPr>
            <w:tcW w:w="514" w:type="dxa"/>
            <w:tcBorders>
              <w:top w:val="dotted" w:sz="4" w:space="0" w:color="auto"/>
              <w:bottom w:val="dotted" w:sz="4" w:space="0" w:color="auto"/>
            </w:tcBorders>
          </w:tcPr>
          <w:p w:rsidR="00841BCF" w:rsidRPr="00AA3AF5" w:rsidRDefault="00841BCF" w:rsidP="00E07528">
            <w:pPr>
              <w:jc w:val="center"/>
            </w:pPr>
          </w:p>
        </w:tc>
        <w:tc>
          <w:tcPr>
            <w:tcW w:w="534" w:type="dxa"/>
            <w:tcBorders>
              <w:top w:val="dotted" w:sz="4" w:space="0" w:color="auto"/>
              <w:bottom w:val="dotted" w:sz="4" w:space="0" w:color="auto"/>
            </w:tcBorders>
          </w:tcPr>
          <w:p w:rsidR="00841BCF" w:rsidRPr="00AA3AF5" w:rsidRDefault="00841BCF" w:rsidP="00E07528">
            <w:pPr>
              <w:jc w:val="center"/>
            </w:pPr>
          </w:p>
        </w:tc>
        <w:tc>
          <w:tcPr>
            <w:tcW w:w="425" w:type="dxa"/>
            <w:tcBorders>
              <w:top w:val="dotted" w:sz="4" w:space="0" w:color="auto"/>
              <w:bottom w:val="dotted" w:sz="4" w:space="0" w:color="auto"/>
            </w:tcBorders>
          </w:tcPr>
          <w:p w:rsidR="00841BCF" w:rsidRPr="00AA3AF5" w:rsidRDefault="00841BCF" w:rsidP="00E07528">
            <w:pPr>
              <w:jc w:val="center"/>
            </w:pPr>
            <w:r w:rsidRPr="00AA3AF5">
              <w:t>X</w:t>
            </w:r>
          </w:p>
        </w:tc>
      </w:tr>
      <w:tr w:rsidR="00841BCF" w:rsidRPr="00AA3AF5" w:rsidTr="00841BCF">
        <w:trPr>
          <w:trHeight w:val="255"/>
        </w:trPr>
        <w:tc>
          <w:tcPr>
            <w:tcW w:w="2936" w:type="dxa"/>
            <w:tcBorders>
              <w:top w:val="dotted" w:sz="4" w:space="0" w:color="auto"/>
              <w:left w:val="single" w:sz="6" w:space="0" w:color="auto"/>
              <w:bottom w:val="dotted" w:sz="4" w:space="0" w:color="auto"/>
            </w:tcBorders>
            <w:tcMar>
              <w:top w:w="20" w:type="dxa"/>
              <w:left w:w="20" w:type="dxa"/>
              <w:bottom w:w="0" w:type="dxa"/>
              <w:right w:w="20" w:type="dxa"/>
            </w:tcMar>
          </w:tcPr>
          <w:p w:rsidR="00841BCF" w:rsidRPr="00AA3AF5" w:rsidRDefault="00841BCF" w:rsidP="00E07528">
            <w:r w:rsidRPr="00AA3AF5">
              <w:t>Unique Id Type</w:t>
            </w:r>
          </w:p>
        </w:tc>
        <w:tc>
          <w:tcPr>
            <w:tcW w:w="1468" w:type="dxa"/>
            <w:tcBorders>
              <w:top w:val="dotted" w:sz="4" w:space="0" w:color="auto"/>
              <w:bottom w:val="dotted" w:sz="4" w:space="0" w:color="auto"/>
            </w:tcBorders>
            <w:tcMar>
              <w:top w:w="20" w:type="dxa"/>
              <w:left w:w="20" w:type="dxa"/>
              <w:bottom w:w="0" w:type="dxa"/>
              <w:right w:w="20" w:type="dxa"/>
            </w:tcMar>
          </w:tcPr>
          <w:p w:rsidR="00841BCF" w:rsidRPr="00AA3AF5" w:rsidRDefault="00841BCF" w:rsidP="00E07528">
            <w:r w:rsidRPr="00AA3AF5">
              <w:t>Classification</w:t>
            </w:r>
          </w:p>
        </w:tc>
        <w:tc>
          <w:tcPr>
            <w:tcW w:w="3670" w:type="dxa"/>
            <w:tcBorders>
              <w:top w:val="dotted" w:sz="4" w:space="0" w:color="auto"/>
              <w:bottom w:val="dotted" w:sz="4" w:space="0" w:color="auto"/>
            </w:tcBorders>
            <w:tcMar>
              <w:top w:w="20" w:type="dxa"/>
              <w:left w:w="20" w:type="dxa"/>
              <w:bottom w:w="0" w:type="dxa"/>
              <w:right w:w="20" w:type="dxa"/>
            </w:tcMar>
          </w:tcPr>
          <w:p w:rsidR="00841BCF" w:rsidRPr="00AA3AF5" w:rsidRDefault="00841BCF" w:rsidP="00E07528">
            <w:r w:rsidRPr="00AA3AF5">
              <w:t>Type of Unique Id being submitted</w:t>
            </w:r>
          </w:p>
        </w:tc>
        <w:tc>
          <w:tcPr>
            <w:tcW w:w="514" w:type="dxa"/>
            <w:tcBorders>
              <w:top w:val="dotted" w:sz="4" w:space="0" w:color="auto"/>
              <w:bottom w:val="dotted" w:sz="4" w:space="0" w:color="auto"/>
            </w:tcBorders>
          </w:tcPr>
          <w:p w:rsidR="00841BCF" w:rsidRPr="00AA3AF5" w:rsidRDefault="00841BCF" w:rsidP="00E07528">
            <w:pPr>
              <w:jc w:val="center"/>
            </w:pPr>
          </w:p>
        </w:tc>
        <w:tc>
          <w:tcPr>
            <w:tcW w:w="514" w:type="dxa"/>
            <w:tcBorders>
              <w:top w:val="dotted" w:sz="4" w:space="0" w:color="auto"/>
              <w:bottom w:val="dotted" w:sz="4" w:space="0" w:color="auto"/>
            </w:tcBorders>
          </w:tcPr>
          <w:p w:rsidR="00841BCF" w:rsidRPr="00AA3AF5" w:rsidRDefault="00841BCF" w:rsidP="00E07528">
            <w:pPr>
              <w:jc w:val="center"/>
            </w:pPr>
            <w:r w:rsidRPr="00AA3AF5">
              <w:t>X</w:t>
            </w:r>
          </w:p>
        </w:tc>
        <w:tc>
          <w:tcPr>
            <w:tcW w:w="514" w:type="dxa"/>
            <w:tcBorders>
              <w:top w:val="dotted" w:sz="4" w:space="0" w:color="auto"/>
              <w:bottom w:val="dotted" w:sz="4" w:space="0" w:color="auto"/>
            </w:tcBorders>
          </w:tcPr>
          <w:p w:rsidR="00841BCF" w:rsidRPr="00AA3AF5" w:rsidRDefault="00841BCF" w:rsidP="00E07528">
            <w:pPr>
              <w:jc w:val="center"/>
            </w:pPr>
          </w:p>
        </w:tc>
        <w:tc>
          <w:tcPr>
            <w:tcW w:w="514" w:type="dxa"/>
            <w:tcBorders>
              <w:top w:val="dotted" w:sz="4" w:space="0" w:color="auto"/>
              <w:bottom w:val="dotted" w:sz="4" w:space="0" w:color="auto"/>
            </w:tcBorders>
          </w:tcPr>
          <w:p w:rsidR="00841BCF" w:rsidRPr="00AA3AF5" w:rsidRDefault="00841BCF" w:rsidP="00E07528">
            <w:pPr>
              <w:jc w:val="center"/>
            </w:pPr>
            <w:r w:rsidRPr="00AA3AF5">
              <w:t>X</w:t>
            </w:r>
          </w:p>
        </w:tc>
        <w:tc>
          <w:tcPr>
            <w:tcW w:w="514" w:type="dxa"/>
            <w:tcBorders>
              <w:top w:val="dotted" w:sz="4" w:space="0" w:color="auto"/>
              <w:bottom w:val="dotted" w:sz="4" w:space="0" w:color="auto"/>
            </w:tcBorders>
          </w:tcPr>
          <w:p w:rsidR="00841BCF" w:rsidRPr="00AA3AF5" w:rsidRDefault="00841BCF" w:rsidP="00E07528">
            <w:pPr>
              <w:jc w:val="center"/>
            </w:pPr>
          </w:p>
        </w:tc>
        <w:tc>
          <w:tcPr>
            <w:tcW w:w="514" w:type="dxa"/>
            <w:tcBorders>
              <w:top w:val="dotted" w:sz="4" w:space="0" w:color="auto"/>
              <w:bottom w:val="dotted" w:sz="4" w:space="0" w:color="auto"/>
            </w:tcBorders>
          </w:tcPr>
          <w:p w:rsidR="00841BCF" w:rsidRPr="00AA3AF5" w:rsidRDefault="00841BCF" w:rsidP="00E07528">
            <w:pPr>
              <w:jc w:val="center"/>
            </w:pPr>
          </w:p>
        </w:tc>
        <w:tc>
          <w:tcPr>
            <w:tcW w:w="534" w:type="dxa"/>
            <w:tcBorders>
              <w:top w:val="dotted" w:sz="4" w:space="0" w:color="auto"/>
              <w:bottom w:val="dotted" w:sz="4" w:space="0" w:color="auto"/>
            </w:tcBorders>
          </w:tcPr>
          <w:p w:rsidR="00841BCF" w:rsidRPr="00AA3AF5" w:rsidRDefault="00841BCF" w:rsidP="00E07528">
            <w:pPr>
              <w:jc w:val="center"/>
            </w:pPr>
          </w:p>
        </w:tc>
        <w:tc>
          <w:tcPr>
            <w:tcW w:w="425" w:type="dxa"/>
            <w:tcBorders>
              <w:top w:val="dotted" w:sz="4" w:space="0" w:color="auto"/>
              <w:bottom w:val="dotted" w:sz="4" w:space="0" w:color="auto"/>
            </w:tcBorders>
          </w:tcPr>
          <w:p w:rsidR="00841BCF" w:rsidRPr="00AA3AF5" w:rsidRDefault="00841BCF" w:rsidP="00E07528">
            <w:pPr>
              <w:jc w:val="center"/>
            </w:pPr>
            <w:r w:rsidRPr="00AA3AF5">
              <w:t>X</w:t>
            </w:r>
          </w:p>
        </w:tc>
      </w:tr>
      <w:tr w:rsidR="00841BCF" w:rsidRPr="00AA3AF5" w:rsidTr="00841BCF">
        <w:trPr>
          <w:trHeight w:val="255"/>
        </w:trPr>
        <w:tc>
          <w:tcPr>
            <w:tcW w:w="2936" w:type="dxa"/>
            <w:tcBorders>
              <w:top w:val="dotted" w:sz="4" w:space="0" w:color="auto"/>
              <w:left w:val="single" w:sz="6" w:space="0" w:color="auto"/>
              <w:bottom w:val="dotted" w:sz="4" w:space="0" w:color="auto"/>
            </w:tcBorders>
            <w:tcMar>
              <w:top w:w="20" w:type="dxa"/>
              <w:left w:w="20" w:type="dxa"/>
              <w:bottom w:w="0" w:type="dxa"/>
              <w:right w:w="20" w:type="dxa"/>
            </w:tcMar>
          </w:tcPr>
          <w:p w:rsidR="00841BCF" w:rsidRPr="00AA3AF5" w:rsidRDefault="00841BCF" w:rsidP="00E07528">
            <w:r w:rsidRPr="00AA3AF5">
              <w:t>IP AR Relationship Type</w:t>
            </w:r>
          </w:p>
        </w:tc>
        <w:tc>
          <w:tcPr>
            <w:tcW w:w="1468" w:type="dxa"/>
            <w:tcBorders>
              <w:top w:val="dotted" w:sz="4" w:space="0" w:color="auto"/>
              <w:bottom w:val="dotted" w:sz="4" w:space="0" w:color="auto"/>
            </w:tcBorders>
            <w:tcMar>
              <w:top w:w="20" w:type="dxa"/>
              <w:left w:w="20" w:type="dxa"/>
              <w:bottom w:w="0" w:type="dxa"/>
              <w:right w:w="20" w:type="dxa"/>
            </w:tcMar>
          </w:tcPr>
          <w:p w:rsidR="00841BCF" w:rsidRPr="00AA3AF5" w:rsidRDefault="00841BCF" w:rsidP="00E07528">
            <w:r w:rsidRPr="00AA3AF5">
              <w:t>Classification</w:t>
            </w:r>
          </w:p>
        </w:tc>
        <w:tc>
          <w:tcPr>
            <w:tcW w:w="3670" w:type="dxa"/>
            <w:tcBorders>
              <w:top w:val="dotted" w:sz="4" w:space="0" w:color="auto"/>
              <w:bottom w:val="dotted" w:sz="4" w:space="0" w:color="auto"/>
            </w:tcBorders>
            <w:tcMar>
              <w:top w:w="20" w:type="dxa"/>
              <w:left w:w="20" w:type="dxa"/>
              <w:bottom w:w="0" w:type="dxa"/>
              <w:right w:w="20" w:type="dxa"/>
            </w:tcMar>
          </w:tcPr>
          <w:p w:rsidR="00841BCF" w:rsidRPr="00AA3AF5" w:rsidRDefault="00841BCF" w:rsidP="00E07528">
            <w:r w:rsidRPr="00AA3AF5">
              <w:rPr>
                <w:cs/>
              </w:rPr>
              <w:t xml:space="preserve">ใช้ </w:t>
            </w:r>
            <w:r w:rsidRPr="00AA3AF5">
              <w:t xml:space="preserve">classification </w:t>
            </w:r>
            <w:r w:rsidRPr="00AA3AF5">
              <w:rPr>
                <w:cs/>
              </w:rPr>
              <w:t xml:space="preserve">ใน </w:t>
            </w:r>
            <w:r w:rsidRPr="00AA3AF5">
              <w:t>Involved Party Arrangement Relationship Type</w:t>
            </w:r>
          </w:p>
        </w:tc>
        <w:tc>
          <w:tcPr>
            <w:tcW w:w="514" w:type="dxa"/>
            <w:tcBorders>
              <w:top w:val="dotted" w:sz="4" w:space="0" w:color="auto"/>
              <w:bottom w:val="dotted" w:sz="4" w:space="0" w:color="auto"/>
            </w:tcBorders>
          </w:tcPr>
          <w:p w:rsidR="00841BCF" w:rsidRPr="00AA3AF5" w:rsidRDefault="00841BCF" w:rsidP="00E07528">
            <w:pPr>
              <w:jc w:val="center"/>
            </w:pPr>
          </w:p>
        </w:tc>
        <w:tc>
          <w:tcPr>
            <w:tcW w:w="514" w:type="dxa"/>
            <w:tcBorders>
              <w:top w:val="dotted" w:sz="4" w:space="0" w:color="auto"/>
              <w:bottom w:val="dotted" w:sz="4" w:space="0" w:color="auto"/>
            </w:tcBorders>
          </w:tcPr>
          <w:p w:rsidR="00841BCF" w:rsidRPr="00AA3AF5" w:rsidRDefault="00841BCF" w:rsidP="00E07528">
            <w:pPr>
              <w:jc w:val="center"/>
            </w:pPr>
            <w:r w:rsidRPr="00AA3AF5">
              <w:t>X</w:t>
            </w:r>
          </w:p>
        </w:tc>
        <w:tc>
          <w:tcPr>
            <w:tcW w:w="514" w:type="dxa"/>
            <w:tcBorders>
              <w:top w:val="dotted" w:sz="4" w:space="0" w:color="auto"/>
              <w:bottom w:val="dotted" w:sz="4" w:space="0" w:color="auto"/>
            </w:tcBorders>
          </w:tcPr>
          <w:p w:rsidR="00841BCF" w:rsidRPr="00AA3AF5" w:rsidRDefault="00841BCF" w:rsidP="00E07528">
            <w:pPr>
              <w:jc w:val="center"/>
            </w:pPr>
          </w:p>
        </w:tc>
        <w:tc>
          <w:tcPr>
            <w:tcW w:w="514" w:type="dxa"/>
            <w:tcBorders>
              <w:top w:val="dotted" w:sz="4" w:space="0" w:color="auto"/>
              <w:bottom w:val="dotted" w:sz="4" w:space="0" w:color="auto"/>
            </w:tcBorders>
          </w:tcPr>
          <w:p w:rsidR="00841BCF" w:rsidRPr="00AA3AF5" w:rsidRDefault="00841BCF" w:rsidP="00E07528">
            <w:pPr>
              <w:jc w:val="center"/>
            </w:pPr>
            <w:r w:rsidRPr="00AA3AF5">
              <w:t>X</w:t>
            </w:r>
          </w:p>
        </w:tc>
        <w:tc>
          <w:tcPr>
            <w:tcW w:w="514" w:type="dxa"/>
            <w:tcBorders>
              <w:top w:val="dotted" w:sz="4" w:space="0" w:color="auto"/>
              <w:bottom w:val="dotted" w:sz="4" w:space="0" w:color="auto"/>
            </w:tcBorders>
          </w:tcPr>
          <w:p w:rsidR="00841BCF" w:rsidRPr="00AA3AF5" w:rsidRDefault="00841BCF" w:rsidP="00E07528">
            <w:pPr>
              <w:jc w:val="center"/>
            </w:pPr>
          </w:p>
        </w:tc>
        <w:tc>
          <w:tcPr>
            <w:tcW w:w="514" w:type="dxa"/>
            <w:tcBorders>
              <w:top w:val="dotted" w:sz="4" w:space="0" w:color="auto"/>
              <w:bottom w:val="dotted" w:sz="4" w:space="0" w:color="auto"/>
            </w:tcBorders>
          </w:tcPr>
          <w:p w:rsidR="00841BCF" w:rsidRPr="00AA3AF5" w:rsidRDefault="00841BCF" w:rsidP="00E07528">
            <w:pPr>
              <w:jc w:val="center"/>
            </w:pPr>
          </w:p>
        </w:tc>
        <w:tc>
          <w:tcPr>
            <w:tcW w:w="534" w:type="dxa"/>
            <w:tcBorders>
              <w:top w:val="dotted" w:sz="4" w:space="0" w:color="auto"/>
              <w:bottom w:val="dotted" w:sz="4" w:space="0" w:color="auto"/>
            </w:tcBorders>
          </w:tcPr>
          <w:p w:rsidR="00841BCF" w:rsidRPr="00AA3AF5" w:rsidRDefault="00841BCF" w:rsidP="00E07528">
            <w:pPr>
              <w:jc w:val="center"/>
            </w:pPr>
          </w:p>
        </w:tc>
        <w:tc>
          <w:tcPr>
            <w:tcW w:w="425" w:type="dxa"/>
            <w:tcBorders>
              <w:top w:val="dotted" w:sz="4" w:space="0" w:color="auto"/>
              <w:bottom w:val="dotted" w:sz="4" w:space="0" w:color="auto"/>
            </w:tcBorders>
          </w:tcPr>
          <w:p w:rsidR="00841BCF" w:rsidRPr="00AA3AF5" w:rsidRDefault="00841BCF" w:rsidP="00E07528">
            <w:pPr>
              <w:jc w:val="center"/>
            </w:pPr>
            <w:r w:rsidRPr="00AA3AF5">
              <w:t>X</w:t>
            </w:r>
          </w:p>
        </w:tc>
      </w:tr>
      <w:tr w:rsidR="00841BCF" w:rsidRPr="00AA3AF5" w:rsidTr="00841BCF">
        <w:trPr>
          <w:trHeight w:val="255"/>
        </w:trPr>
        <w:tc>
          <w:tcPr>
            <w:tcW w:w="2936" w:type="dxa"/>
            <w:tcBorders>
              <w:top w:val="dotted" w:sz="4" w:space="0" w:color="auto"/>
              <w:left w:val="single" w:sz="6" w:space="0" w:color="auto"/>
              <w:bottom w:val="single" w:sz="6" w:space="0" w:color="auto"/>
            </w:tcBorders>
            <w:tcMar>
              <w:top w:w="20" w:type="dxa"/>
              <w:left w:w="20" w:type="dxa"/>
              <w:bottom w:w="0" w:type="dxa"/>
              <w:right w:w="20" w:type="dxa"/>
            </w:tcMar>
          </w:tcPr>
          <w:p w:rsidR="00841BCF" w:rsidRPr="00AA3AF5" w:rsidRDefault="00841BCF" w:rsidP="00E07528">
            <w:r w:rsidRPr="00AA3AF5">
              <w:t>Outstanding Amount</w:t>
            </w:r>
          </w:p>
        </w:tc>
        <w:tc>
          <w:tcPr>
            <w:tcW w:w="1468" w:type="dxa"/>
            <w:tcBorders>
              <w:top w:val="dotted" w:sz="4" w:space="0" w:color="auto"/>
              <w:bottom w:val="single" w:sz="6" w:space="0" w:color="auto"/>
            </w:tcBorders>
            <w:tcMar>
              <w:top w:w="20" w:type="dxa"/>
              <w:left w:w="20" w:type="dxa"/>
              <w:bottom w:w="0" w:type="dxa"/>
              <w:right w:w="20" w:type="dxa"/>
            </w:tcMar>
          </w:tcPr>
          <w:p w:rsidR="00841BCF" w:rsidRPr="00AA3AF5" w:rsidRDefault="00841BCF" w:rsidP="00E07528">
            <w:r w:rsidRPr="00AA3AF5">
              <w:t>Amount</w:t>
            </w:r>
          </w:p>
        </w:tc>
        <w:tc>
          <w:tcPr>
            <w:tcW w:w="3670" w:type="dxa"/>
            <w:tcBorders>
              <w:top w:val="dotted" w:sz="4" w:space="0" w:color="auto"/>
              <w:bottom w:val="single" w:sz="6" w:space="0" w:color="auto"/>
            </w:tcBorders>
            <w:tcMar>
              <w:top w:w="20" w:type="dxa"/>
              <w:left w:w="20" w:type="dxa"/>
              <w:bottom w:w="0" w:type="dxa"/>
              <w:right w:w="20" w:type="dxa"/>
            </w:tcMar>
          </w:tcPr>
          <w:p w:rsidR="00841BCF" w:rsidRPr="00AA3AF5" w:rsidRDefault="00841BCF" w:rsidP="00E07528">
            <w:r w:rsidRPr="00AA3AF5">
              <w:t>Notional Amount x CCF</w:t>
            </w:r>
          </w:p>
        </w:tc>
        <w:tc>
          <w:tcPr>
            <w:tcW w:w="514" w:type="dxa"/>
            <w:tcBorders>
              <w:top w:val="dotted" w:sz="4" w:space="0" w:color="auto"/>
              <w:bottom w:val="single" w:sz="6" w:space="0" w:color="auto"/>
            </w:tcBorders>
          </w:tcPr>
          <w:p w:rsidR="00841BCF" w:rsidRPr="00AA3AF5" w:rsidRDefault="00841BCF" w:rsidP="00E07528">
            <w:pPr>
              <w:jc w:val="center"/>
              <w:rPr>
                <w:cs/>
              </w:rPr>
            </w:pPr>
            <w:r w:rsidRPr="00AA3AF5">
              <w:t>X</w:t>
            </w:r>
          </w:p>
        </w:tc>
        <w:tc>
          <w:tcPr>
            <w:tcW w:w="514" w:type="dxa"/>
            <w:tcBorders>
              <w:top w:val="dotted" w:sz="4" w:space="0" w:color="auto"/>
              <w:bottom w:val="single" w:sz="6" w:space="0" w:color="auto"/>
            </w:tcBorders>
          </w:tcPr>
          <w:p w:rsidR="00841BCF" w:rsidRPr="00AA3AF5" w:rsidRDefault="00841BCF" w:rsidP="00E07528">
            <w:pPr>
              <w:jc w:val="center"/>
              <w:rPr>
                <w:cs/>
              </w:rPr>
            </w:pPr>
          </w:p>
        </w:tc>
        <w:tc>
          <w:tcPr>
            <w:tcW w:w="514" w:type="dxa"/>
            <w:tcBorders>
              <w:top w:val="dotted" w:sz="4" w:space="0" w:color="auto"/>
              <w:bottom w:val="single" w:sz="6" w:space="0" w:color="auto"/>
            </w:tcBorders>
          </w:tcPr>
          <w:p w:rsidR="00841BCF" w:rsidRPr="00AA3AF5" w:rsidRDefault="00841BCF" w:rsidP="00E07528">
            <w:pPr>
              <w:jc w:val="center"/>
              <w:rPr>
                <w:cs/>
              </w:rPr>
            </w:pPr>
            <w:r w:rsidRPr="00AA3AF5">
              <w:t>X</w:t>
            </w:r>
          </w:p>
        </w:tc>
        <w:tc>
          <w:tcPr>
            <w:tcW w:w="514" w:type="dxa"/>
            <w:tcBorders>
              <w:top w:val="dotted" w:sz="4" w:space="0" w:color="auto"/>
              <w:bottom w:val="single" w:sz="6" w:space="0" w:color="auto"/>
            </w:tcBorders>
          </w:tcPr>
          <w:p w:rsidR="00841BCF" w:rsidRPr="00AA3AF5" w:rsidRDefault="00841BCF" w:rsidP="00E07528">
            <w:pPr>
              <w:jc w:val="center"/>
              <w:rPr>
                <w:cs/>
              </w:rPr>
            </w:pPr>
          </w:p>
        </w:tc>
        <w:tc>
          <w:tcPr>
            <w:tcW w:w="514" w:type="dxa"/>
            <w:tcBorders>
              <w:top w:val="dotted" w:sz="4" w:space="0" w:color="auto"/>
              <w:bottom w:val="single" w:sz="6" w:space="0" w:color="auto"/>
            </w:tcBorders>
          </w:tcPr>
          <w:p w:rsidR="00841BCF" w:rsidRPr="00AA3AF5" w:rsidRDefault="00841BCF" w:rsidP="00E07528">
            <w:pPr>
              <w:jc w:val="center"/>
              <w:rPr>
                <w:cs/>
              </w:rPr>
            </w:pPr>
          </w:p>
        </w:tc>
        <w:tc>
          <w:tcPr>
            <w:tcW w:w="514" w:type="dxa"/>
            <w:tcBorders>
              <w:top w:val="dotted" w:sz="4" w:space="0" w:color="auto"/>
              <w:bottom w:val="single" w:sz="6" w:space="0" w:color="auto"/>
            </w:tcBorders>
          </w:tcPr>
          <w:p w:rsidR="00841BCF" w:rsidRPr="00AA3AF5" w:rsidRDefault="00841BCF" w:rsidP="00E07528">
            <w:pPr>
              <w:jc w:val="center"/>
              <w:rPr>
                <w:cs/>
              </w:rPr>
            </w:pPr>
          </w:p>
        </w:tc>
        <w:tc>
          <w:tcPr>
            <w:tcW w:w="534" w:type="dxa"/>
            <w:tcBorders>
              <w:top w:val="dotted" w:sz="4" w:space="0" w:color="auto"/>
              <w:bottom w:val="single" w:sz="6" w:space="0" w:color="auto"/>
            </w:tcBorders>
          </w:tcPr>
          <w:p w:rsidR="00841BCF" w:rsidRPr="00AA3AF5" w:rsidRDefault="00841BCF" w:rsidP="00E07528">
            <w:pPr>
              <w:jc w:val="center"/>
              <w:rPr>
                <w:cs/>
              </w:rPr>
            </w:pPr>
            <w:r w:rsidRPr="00AA3AF5">
              <w:t>X</w:t>
            </w:r>
          </w:p>
        </w:tc>
        <w:tc>
          <w:tcPr>
            <w:tcW w:w="425" w:type="dxa"/>
            <w:tcBorders>
              <w:top w:val="dotted" w:sz="4" w:space="0" w:color="auto"/>
              <w:bottom w:val="single" w:sz="6" w:space="0" w:color="auto"/>
            </w:tcBorders>
          </w:tcPr>
          <w:p w:rsidR="00841BCF" w:rsidRPr="00AA3AF5" w:rsidRDefault="00841BCF" w:rsidP="00E07528">
            <w:pPr>
              <w:jc w:val="center"/>
              <w:rPr>
                <w:cs/>
              </w:rPr>
            </w:pPr>
          </w:p>
        </w:tc>
      </w:tr>
    </w:tbl>
    <w:p w:rsidR="003D34A9" w:rsidRPr="00AA3AF5" w:rsidRDefault="003D34A9" w:rsidP="003D34A9">
      <w:r w:rsidRPr="00AA3AF5">
        <w:t>* These are repeating data elements, which may occur several times in a data set record. Please see the XML data set sample to see how these repeating data elements can be prepared.</w:t>
      </w:r>
    </w:p>
    <w:p w:rsidR="003D34A9" w:rsidRPr="00AA3AF5" w:rsidRDefault="003D34A9" w:rsidP="003D34A9">
      <w:pPr>
        <w:pStyle w:val="Footer"/>
      </w:pPr>
      <w:r w:rsidRPr="00AA3AF5">
        <w:br w:type="page"/>
      </w:r>
    </w:p>
    <w:tbl>
      <w:tblPr>
        <w:tblW w:w="14462" w:type="dxa"/>
        <w:tblLayout w:type="fixed"/>
        <w:tblCellMar>
          <w:left w:w="0" w:type="dxa"/>
          <w:right w:w="0" w:type="dxa"/>
        </w:tblCellMar>
        <w:tblLook w:val="0000" w:firstRow="0" w:lastRow="0" w:firstColumn="0" w:lastColumn="0" w:noHBand="0" w:noVBand="0"/>
      </w:tblPr>
      <w:tblGrid>
        <w:gridCol w:w="2270"/>
        <w:gridCol w:w="10"/>
        <w:gridCol w:w="12182"/>
      </w:tblGrid>
      <w:tr w:rsidR="003D34A9" w:rsidRPr="00AA3AF5" w:rsidTr="00E07528">
        <w:trPr>
          <w:trHeight w:val="255"/>
        </w:trPr>
        <w:tc>
          <w:tcPr>
            <w:tcW w:w="2280"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182"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106" w:name="_Toc361140853"/>
            <w:bookmarkStart w:id="107" w:name="_Toc533094222"/>
            <w:r w:rsidRPr="00AA3AF5">
              <w:t>Loan Arrangement (DS_LAR)</w:t>
            </w:r>
            <w:bookmarkEnd w:id="106"/>
            <w:bookmarkEnd w:id="107"/>
          </w:p>
        </w:tc>
      </w:tr>
      <w:tr w:rsidR="003D34A9" w:rsidRPr="00AA3AF5" w:rsidTr="00E07528">
        <w:trPr>
          <w:trHeight w:val="255"/>
        </w:trPr>
        <w:tc>
          <w:tcPr>
            <w:tcW w:w="227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192"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Monthly </w:t>
            </w:r>
          </w:p>
        </w:tc>
      </w:tr>
    </w:tbl>
    <w:p w:rsidR="003D34A9" w:rsidRPr="00AA3AF5" w:rsidRDefault="003D34A9" w:rsidP="003D34A9"/>
    <w:tbl>
      <w:tblPr>
        <w:tblW w:w="12936" w:type="dxa"/>
        <w:tblInd w:w="-6"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48"/>
        <w:gridCol w:w="1497"/>
        <w:gridCol w:w="3990"/>
        <w:gridCol w:w="462"/>
        <w:gridCol w:w="528"/>
        <w:gridCol w:w="452"/>
        <w:gridCol w:w="518"/>
        <w:gridCol w:w="518"/>
        <w:gridCol w:w="517"/>
        <w:gridCol w:w="688"/>
        <w:gridCol w:w="518"/>
      </w:tblGrid>
      <w:tr w:rsidR="00841BCF" w:rsidRPr="00AA3AF5" w:rsidTr="00841BCF">
        <w:trPr>
          <w:cantSplit/>
          <w:trHeight w:val="80"/>
          <w:tblHeader/>
        </w:trPr>
        <w:tc>
          <w:tcPr>
            <w:tcW w:w="3248" w:type="dxa"/>
            <w:vMerge w:val="restart"/>
            <w:shd w:val="clear" w:color="auto" w:fill="CCFFFF"/>
          </w:tcPr>
          <w:p w:rsidR="00841BCF" w:rsidRPr="00AA3AF5" w:rsidRDefault="00841BCF" w:rsidP="00E07528">
            <w:r w:rsidRPr="00AA3AF5">
              <w:t>Data Element</w:t>
            </w:r>
          </w:p>
        </w:tc>
        <w:tc>
          <w:tcPr>
            <w:tcW w:w="1497" w:type="dxa"/>
            <w:vMerge w:val="restart"/>
            <w:shd w:val="clear" w:color="auto" w:fill="CCFFFF"/>
          </w:tcPr>
          <w:p w:rsidR="00841BCF" w:rsidRPr="00AA3AF5" w:rsidRDefault="00841BCF" w:rsidP="00E07528">
            <w:r w:rsidRPr="00AA3AF5">
              <w:t>Data Type</w:t>
            </w:r>
          </w:p>
        </w:tc>
        <w:tc>
          <w:tcPr>
            <w:tcW w:w="3990" w:type="dxa"/>
            <w:vMerge w:val="restart"/>
            <w:shd w:val="clear" w:color="auto" w:fill="CCFFFF"/>
          </w:tcPr>
          <w:p w:rsidR="00841BCF" w:rsidRPr="00AA3AF5" w:rsidRDefault="00841BCF" w:rsidP="00E07528">
            <w:pPr>
              <w:rPr>
                <w:cs/>
              </w:rPr>
            </w:pPr>
            <w:r w:rsidRPr="00AA3AF5">
              <w:t>Description</w:t>
            </w:r>
          </w:p>
        </w:tc>
        <w:tc>
          <w:tcPr>
            <w:tcW w:w="990" w:type="dxa"/>
            <w:gridSpan w:val="2"/>
            <w:shd w:val="clear" w:color="auto" w:fill="CCFFFF"/>
          </w:tcPr>
          <w:p w:rsidR="00841BCF" w:rsidRPr="00AA3AF5" w:rsidRDefault="00841BCF" w:rsidP="00E07528">
            <w:pPr>
              <w:jc w:val="center"/>
            </w:pPr>
            <w:proofErr w:type="spellStart"/>
            <w:r w:rsidRPr="00AA3AF5">
              <w:rPr>
                <w:cs/>
              </w:rPr>
              <w:t>ธพ</w:t>
            </w:r>
            <w:proofErr w:type="spellEnd"/>
            <w:r w:rsidRPr="00AA3AF5">
              <w:rPr>
                <w:cs/>
              </w:rPr>
              <w:t>.</w:t>
            </w:r>
          </w:p>
        </w:tc>
        <w:tc>
          <w:tcPr>
            <w:tcW w:w="970" w:type="dxa"/>
            <w:gridSpan w:val="2"/>
            <w:shd w:val="clear" w:color="auto" w:fill="CCFFFF"/>
          </w:tcPr>
          <w:p w:rsidR="00841BCF" w:rsidRPr="00AA3AF5" w:rsidRDefault="00841BCF" w:rsidP="00E07528">
            <w:pPr>
              <w:jc w:val="center"/>
            </w:pPr>
            <w:r w:rsidRPr="00AA3AF5">
              <w:rPr>
                <w:cs/>
              </w:rPr>
              <w:t>บง.</w:t>
            </w:r>
          </w:p>
        </w:tc>
        <w:tc>
          <w:tcPr>
            <w:tcW w:w="1035" w:type="dxa"/>
            <w:gridSpan w:val="2"/>
            <w:shd w:val="clear" w:color="auto" w:fill="CCFFFF"/>
          </w:tcPr>
          <w:p w:rsidR="00841BCF" w:rsidRPr="00AA3AF5" w:rsidRDefault="00841BCF" w:rsidP="00E07528">
            <w:pPr>
              <w:jc w:val="center"/>
            </w:pPr>
            <w:proofErr w:type="spellStart"/>
            <w:r w:rsidRPr="00AA3AF5">
              <w:rPr>
                <w:cs/>
              </w:rPr>
              <w:t>บค</w:t>
            </w:r>
            <w:proofErr w:type="spellEnd"/>
            <w:r w:rsidRPr="00AA3AF5">
              <w:rPr>
                <w:cs/>
              </w:rPr>
              <w:t>.</w:t>
            </w:r>
          </w:p>
        </w:tc>
        <w:tc>
          <w:tcPr>
            <w:tcW w:w="1206" w:type="dxa"/>
            <w:gridSpan w:val="2"/>
            <w:shd w:val="clear" w:color="auto" w:fill="CCFFFF"/>
          </w:tcPr>
          <w:p w:rsidR="00841BCF" w:rsidRPr="00AA3AF5" w:rsidRDefault="00841BCF" w:rsidP="00E07528">
            <w:pPr>
              <w:jc w:val="center"/>
            </w:pPr>
            <w:r w:rsidRPr="00AA3AF5">
              <w:t>SFI</w:t>
            </w:r>
          </w:p>
        </w:tc>
      </w:tr>
      <w:tr w:rsidR="00841BCF" w:rsidRPr="00AA3AF5" w:rsidTr="00841BCF">
        <w:trPr>
          <w:cantSplit/>
          <w:trHeight w:val="131"/>
          <w:tblHeader/>
        </w:trPr>
        <w:tc>
          <w:tcPr>
            <w:tcW w:w="3248" w:type="dxa"/>
            <w:vMerge/>
          </w:tcPr>
          <w:p w:rsidR="00841BCF" w:rsidRPr="00AA3AF5" w:rsidRDefault="00841BCF" w:rsidP="00E07528"/>
        </w:tc>
        <w:tc>
          <w:tcPr>
            <w:tcW w:w="1497" w:type="dxa"/>
            <w:vMerge/>
          </w:tcPr>
          <w:p w:rsidR="00841BCF" w:rsidRPr="00AA3AF5" w:rsidRDefault="00841BCF" w:rsidP="00E07528"/>
        </w:tc>
        <w:tc>
          <w:tcPr>
            <w:tcW w:w="3990" w:type="dxa"/>
            <w:vMerge/>
          </w:tcPr>
          <w:p w:rsidR="00841BCF" w:rsidRPr="00AA3AF5" w:rsidRDefault="00841BCF" w:rsidP="00E07528"/>
        </w:tc>
        <w:tc>
          <w:tcPr>
            <w:tcW w:w="462" w:type="dxa"/>
            <w:shd w:val="clear" w:color="auto" w:fill="CCFFFF"/>
          </w:tcPr>
          <w:p w:rsidR="00841BCF" w:rsidRPr="00AA3AF5" w:rsidRDefault="00841BCF" w:rsidP="00E07528">
            <w:pPr>
              <w:jc w:val="center"/>
            </w:pPr>
            <w:r w:rsidRPr="00AA3AF5">
              <w:t>M</w:t>
            </w:r>
          </w:p>
        </w:tc>
        <w:tc>
          <w:tcPr>
            <w:tcW w:w="528" w:type="dxa"/>
            <w:shd w:val="clear" w:color="auto" w:fill="CCFFFF"/>
          </w:tcPr>
          <w:p w:rsidR="00841BCF" w:rsidRPr="00AA3AF5" w:rsidRDefault="00841BCF" w:rsidP="00E07528">
            <w:pPr>
              <w:jc w:val="center"/>
            </w:pPr>
            <w:r w:rsidRPr="00AA3AF5">
              <w:t>O</w:t>
            </w:r>
          </w:p>
        </w:tc>
        <w:tc>
          <w:tcPr>
            <w:tcW w:w="452" w:type="dxa"/>
            <w:shd w:val="clear" w:color="auto" w:fill="CCFFFF"/>
          </w:tcPr>
          <w:p w:rsidR="00841BCF" w:rsidRPr="00AA3AF5" w:rsidRDefault="00841BCF" w:rsidP="00E07528">
            <w:pPr>
              <w:jc w:val="center"/>
            </w:pPr>
            <w:r w:rsidRPr="00AA3AF5">
              <w:t>M</w:t>
            </w:r>
          </w:p>
        </w:tc>
        <w:tc>
          <w:tcPr>
            <w:tcW w:w="518" w:type="dxa"/>
            <w:shd w:val="clear" w:color="auto" w:fill="CCFFFF"/>
          </w:tcPr>
          <w:p w:rsidR="00841BCF" w:rsidRPr="00AA3AF5" w:rsidRDefault="00841BCF" w:rsidP="00E07528">
            <w:pPr>
              <w:jc w:val="center"/>
            </w:pPr>
            <w:r w:rsidRPr="00AA3AF5">
              <w:t>O</w:t>
            </w:r>
          </w:p>
        </w:tc>
        <w:tc>
          <w:tcPr>
            <w:tcW w:w="518" w:type="dxa"/>
            <w:shd w:val="clear" w:color="auto" w:fill="CCFFFF"/>
          </w:tcPr>
          <w:p w:rsidR="00841BCF" w:rsidRPr="00AA3AF5" w:rsidRDefault="00841BCF" w:rsidP="00E07528">
            <w:pPr>
              <w:jc w:val="center"/>
            </w:pPr>
            <w:r w:rsidRPr="00AA3AF5">
              <w:t>M</w:t>
            </w:r>
          </w:p>
        </w:tc>
        <w:tc>
          <w:tcPr>
            <w:tcW w:w="517" w:type="dxa"/>
            <w:shd w:val="clear" w:color="auto" w:fill="CCFFFF"/>
          </w:tcPr>
          <w:p w:rsidR="00841BCF" w:rsidRPr="00AA3AF5" w:rsidRDefault="00841BCF" w:rsidP="00E07528">
            <w:pPr>
              <w:jc w:val="center"/>
            </w:pPr>
            <w:r w:rsidRPr="00AA3AF5">
              <w:t>O</w:t>
            </w:r>
          </w:p>
        </w:tc>
        <w:tc>
          <w:tcPr>
            <w:tcW w:w="688" w:type="dxa"/>
            <w:shd w:val="clear" w:color="auto" w:fill="CCFFFF"/>
          </w:tcPr>
          <w:p w:rsidR="00841BCF" w:rsidRPr="00AA3AF5" w:rsidRDefault="00841BCF" w:rsidP="00E07528">
            <w:pPr>
              <w:jc w:val="center"/>
            </w:pPr>
            <w:r w:rsidRPr="00AA3AF5">
              <w:t>M</w:t>
            </w:r>
          </w:p>
        </w:tc>
        <w:tc>
          <w:tcPr>
            <w:tcW w:w="518" w:type="dxa"/>
            <w:shd w:val="clear" w:color="auto" w:fill="CCFFFF"/>
          </w:tcPr>
          <w:p w:rsidR="00841BCF" w:rsidRPr="00AA3AF5" w:rsidRDefault="00841BCF" w:rsidP="00E07528">
            <w:pPr>
              <w:jc w:val="center"/>
            </w:pPr>
            <w:r w:rsidRPr="00AA3AF5">
              <w:t>O</w:t>
            </w:r>
          </w:p>
        </w:tc>
      </w:tr>
      <w:tr w:rsidR="00841BCF" w:rsidRPr="00AA3AF5" w:rsidTr="00841BCF">
        <w:trPr>
          <w:cantSplit/>
          <w:trHeight w:val="255"/>
        </w:trPr>
        <w:tc>
          <w:tcPr>
            <w:tcW w:w="3248" w:type="dxa"/>
          </w:tcPr>
          <w:p w:rsidR="00841BCF" w:rsidRPr="00AA3AF5" w:rsidRDefault="00841BCF" w:rsidP="00E07528">
            <w:r w:rsidRPr="00AA3AF5">
              <w:t>Organization Id</w:t>
            </w:r>
          </w:p>
        </w:tc>
        <w:tc>
          <w:tcPr>
            <w:tcW w:w="1497" w:type="dxa"/>
          </w:tcPr>
          <w:p w:rsidR="00841BCF" w:rsidRPr="00AA3AF5" w:rsidRDefault="00841BCF" w:rsidP="00E07528">
            <w:r w:rsidRPr="00AA3AF5">
              <w:t>FI Code</w:t>
            </w:r>
          </w:p>
        </w:tc>
        <w:tc>
          <w:tcPr>
            <w:tcW w:w="3990" w:type="dxa"/>
          </w:tcPr>
          <w:p w:rsidR="00841BCF" w:rsidRPr="00AA3AF5" w:rsidRDefault="00841BCF" w:rsidP="00E07528">
            <w:r w:rsidRPr="00AA3AF5">
              <w:rPr>
                <w:cs/>
              </w:rPr>
              <w:t>รหัสสถาบันการเงินผู้ส่งข้อมูล</w:t>
            </w:r>
          </w:p>
        </w:tc>
        <w:tc>
          <w:tcPr>
            <w:tcW w:w="462" w:type="dxa"/>
          </w:tcPr>
          <w:p w:rsidR="00841BCF" w:rsidRPr="00AA3AF5" w:rsidRDefault="00841BCF" w:rsidP="00E07528">
            <w:pPr>
              <w:jc w:val="center"/>
            </w:pPr>
            <w:r w:rsidRPr="00AA3AF5">
              <w:t>X</w:t>
            </w:r>
          </w:p>
        </w:tc>
        <w:tc>
          <w:tcPr>
            <w:tcW w:w="528" w:type="dxa"/>
          </w:tcPr>
          <w:p w:rsidR="00841BCF" w:rsidRPr="00AA3AF5" w:rsidRDefault="00841BCF" w:rsidP="00E07528"/>
        </w:tc>
        <w:tc>
          <w:tcPr>
            <w:tcW w:w="452" w:type="dxa"/>
          </w:tcPr>
          <w:p w:rsidR="00841BCF" w:rsidRPr="00AA3AF5" w:rsidRDefault="00841BCF" w:rsidP="00E07528">
            <w:pPr>
              <w:jc w:val="center"/>
            </w:pPr>
            <w:r w:rsidRPr="00AA3AF5">
              <w:t>X</w:t>
            </w:r>
          </w:p>
        </w:tc>
        <w:tc>
          <w:tcPr>
            <w:tcW w:w="518" w:type="dxa"/>
          </w:tcPr>
          <w:p w:rsidR="00841BCF" w:rsidRPr="00AA3AF5" w:rsidRDefault="00841BCF" w:rsidP="00E07528"/>
        </w:tc>
        <w:tc>
          <w:tcPr>
            <w:tcW w:w="518" w:type="dxa"/>
          </w:tcPr>
          <w:p w:rsidR="00841BCF" w:rsidRPr="00AA3AF5" w:rsidRDefault="00841BCF" w:rsidP="00E07528">
            <w:pPr>
              <w:jc w:val="center"/>
            </w:pPr>
            <w:r w:rsidRPr="00AA3AF5">
              <w:t>X</w:t>
            </w:r>
          </w:p>
        </w:tc>
        <w:tc>
          <w:tcPr>
            <w:tcW w:w="517" w:type="dxa"/>
          </w:tcPr>
          <w:p w:rsidR="00841BCF" w:rsidRPr="00AA3AF5" w:rsidRDefault="00841BCF" w:rsidP="00E07528"/>
        </w:tc>
        <w:tc>
          <w:tcPr>
            <w:tcW w:w="688" w:type="dxa"/>
          </w:tcPr>
          <w:p w:rsidR="00841BCF" w:rsidRPr="00AA3AF5" w:rsidRDefault="00841BCF" w:rsidP="00E07528">
            <w:pPr>
              <w:jc w:val="center"/>
            </w:pPr>
            <w:r w:rsidRPr="00AA3AF5">
              <w:t>X</w:t>
            </w:r>
          </w:p>
        </w:tc>
        <w:tc>
          <w:tcPr>
            <w:tcW w:w="518" w:type="dxa"/>
          </w:tcPr>
          <w:p w:rsidR="00841BCF" w:rsidRPr="00AA3AF5" w:rsidRDefault="00841BCF" w:rsidP="00E07528"/>
        </w:tc>
      </w:tr>
      <w:tr w:rsidR="00841BCF" w:rsidRPr="00AA3AF5" w:rsidTr="00841BCF">
        <w:trPr>
          <w:cantSplit/>
          <w:trHeight w:val="80"/>
        </w:trPr>
        <w:tc>
          <w:tcPr>
            <w:tcW w:w="3248" w:type="dxa"/>
          </w:tcPr>
          <w:p w:rsidR="00841BCF" w:rsidRPr="00AA3AF5" w:rsidRDefault="00841BCF" w:rsidP="00E07528">
            <w:r w:rsidRPr="00AA3AF5">
              <w:t>Branch Number</w:t>
            </w:r>
          </w:p>
        </w:tc>
        <w:tc>
          <w:tcPr>
            <w:tcW w:w="1497" w:type="dxa"/>
          </w:tcPr>
          <w:p w:rsidR="00841BCF" w:rsidRPr="00AA3AF5" w:rsidRDefault="00841BCF" w:rsidP="00E07528">
            <w:r w:rsidRPr="00AA3AF5">
              <w:t>Branch Code</w:t>
            </w:r>
          </w:p>
        </w:tc>
        <w:tc>
          <w:tcPr>
            <w:tcW w:w="3990" w:type="dxa"/>
          </w:tcPr>
          <w:p w:rsidR="00841BCF" w:rsidRPr="00AA3AF5" w:rsidRDefault="00841BCF" w:rsidP="00E07528">
            <w:pPr>
              <w:pStyle w:val="Footer"/>
              <w:tabs>
                <w:tab w:val="clear" w:pos="4153"/>
                <w:tab w:val="clear" w:pos="8306"/>
              </w:tabs>
            </w:pPr>
            <w:r w:rsidRPr="00AA3AF5">
              <w:rPr>
                <w:cs/>
              </w:rPr>
              <w:t>รหัสสาขาของผู้ส่งข้อมูล</w:t>
            </w:r>
          </w:p>
        </w:tc>
        <w:tc>
          <w:tcPr>
            <w:tcW w:w="462" w:type="dxa"/>
          </w:tcPr>
          <w:p w:rsidR="00841BCF" w:rsidRPr="00AA3AF5" w:rsidRDefault="00841BCF" w:rsidP="00E07528">
            <w:pPr>
              <w:jc w:val="center"/>
            </w:pPr>
            <w:r w:rsidRPr="00AA3AF5">
              <w:t>X</w:t>
            </w:r>
          </w:p>
        </w:tc>
        <w:tc>
          <w:tcPr>
            <w:tcW w:w="528" w:type="dxa"/>
          </w:tcPr>
          <w:p w:rsidR="00841BCF" w:rsidRPr="00AA3AF5" w:rsidRDefault="00841BCF" w:rsidP="00E07528"/>
        </w:tc>
        <w:tc>
          <w:tcPr>
            <w:tcW w:w="452" w:type="dxa"/>
          </w:tcPr>
          <w:p w:rsidR="00841BCF" w:rsidRPr="00AA3AF5" w:rsidRDefault="00841BCF" w:rsidP="00E07528">
            <w:pPr>
              <w:jc w:val="center"/>
            </w:pPr>
            <w:r w:rsidRPr="00AA3AF5">
              <w:t>X</w:t>
            </w:r>
          </w:p>
        </w:tc>
        <w:tc>
          <w:tcPr>
            <w:tcW w:w="518" w:type="dxa"/>
          </w:tcPr>
          <w:p w:rsidR="00841BCF" w:rsidRPr="00AA3AF5" w:rsidRDefault="00841BCF" w:rsidP="00E07528">
            <w:pPr>
              <w:jc w:val="center"/>
            </w:pPr>
          </w:p>
        </w:tc>
        <w:tc>
          <w:tcPr>
            <w:tcW w:w="518" w:type="dxa"/>
          </w:tcPr>
          <w:p w:rsidR="00841BCF" w:rsidRPr="00AA3AF5" w:rsidRDefault="00841BCF" w:rsidP="00E07528">
            <w:pPr>
              <w:jc w:val="center"/>
            </w:pPr>
            <w:r w:rsidRPr="00AA3AF5">
              <w:t>-</w:t>
            </w:r>
          </w:p>
        </w:tc>
        <w:tc>
          <w:tcPr>
            <w:tcW w:w="517" w:type="dxa"/>
          </w:tcPr>
          <w:p w:rsidR="00841BCF" w:rsidRPr="00AA3AF5" w:rsidRDefault="00841BCF" w:rsidP="00E07528">
            <w:pPr>
              <w:jc w:val="center"/>
            </w:pPr>
            <w:r w:rsidRPr="00AA3AF5">
              <w:t>-</w:t>
            </w:r>
          </w:p>
        </w:tc>
        <w:tc>
          <w:tcPr>
            <w:tcW w:w="688" w:type="dxa"/>
          </w:tcPr>
          <w:p w:rsidR="00841BCF" w:rsidRPr="00AA3AF5" w:rsidRDefault="00841BCF" w:rsidP="00E07528">
            <w:pPr>
              <w:jc w:val="center"/>
            </w:pPr>
            <w:r w:rsidRPr="00AA3AF5">
              <w:t>X</w:t>
            </w:r>
          </w:p>
        </w:tc>
        <w:tc>
          <w:tcPr>
            <w:tcW w:w="518" w:type="dxa"/>
          </w:tcPr>
          <w:p w:rsidR="00841BCF" w:rsidRPr="00AA3AF5" w:rsidRDefault="00841BCF" w:rsidP="00E07528"/>
        </w:tc>
      </w:tr>
      <w:tr w:rsidR="00841BCF" w:rsidRPr="00AA3AF5" w:rsidTr="00841BCF">
        <w:trPr>
          <w:cantSplit/>
          <w:trHeight w:val="80"/>
        </w:trPr>
        <w:tc>
          <w:tcPr>
            <w:tcW w:w="3248" w:type="dxa"/>
          </w:tcPr>
          <w:p w:rsidR="00841BCF" w:rsidRPr="00AA3AF5" w:rsidRDefault="00841BCF" w:rsidP="00E07528">
            <w:r w:rsidRPr="00AA3AF5">
              <w:t>IBF Indicator</w:t>
            </w:r>
          </w:p>
        </w:tc>
        <w:tc>
          <w:tcPr>
            <w:tcW w:w="1497" w:type="dxa"/>
          </w:tcPr>
          <w:p w:rsidR="00841BCF" w:rsidRPr="00AA3AF5" w:rsidRDefault="00841BCF" w:rsidP="00E07528">
            <w:pPr>
              <w:pStyle w:val="font6"/>
              <w:spacing w:before="0" w:after="0"/>
              <w:rPr>
                <w:rFonts w:ascii="Tahoma" w:hAnsi="Tahoma" w:cs="Tahoma"/>
                <w:color w:val="auto"/>
              </w:rPr>
            </w:pPr>
            <w:r w:rsidRPr="00AA3AF5">
              <w:rPr>
                <w:rFonts w:ascii="Tahoma" w:hAnsi="Tahoma" w:cs="Tahoma"/>
                <w:color w:val="auto"/>
              </w:rPr>
              <w:t>Classification</w:t>
            </w:r>
          </w:p>
        </w:tc>
        <w:tc>
          <w:tcPr>
            <w:tcW w:w="3990" w:type="dxa"/>
          </w:tcPr>
          <w:p w:rsidR="00841BCF" w:rsidRPr="00AA3AF5" w:rsidRDefault="00841BCF" w:rsidP="00E07528">
            <w:r w:rsidRPr="00AA3AF5">
              <w:rPr>
                <w:cs/>
              </w:rPr>
              <w:t xml:space="preserve">ใช้ </w:t>
            </w:r>
            <w:r w:rsidRPr="00AA3AF5">
              <w:t xml:space="preserve">Classification </w:t>
            </w:r>
            <w:r w:rsidRPr="00AA3AF5">
              <w:rPr>
                <w:cs/>
              </w:rPr>
              <w:t xml:space="preserve">ใน </w:t>
            </w:r>
            <w:r w:rsidRPr="00AA3AF5">
              <w:t>IBF Indicator</w:t>
            </w:r>
          </w:p>
        </w:tc>
        <w:tc>
          <w:tcPr>
            <w:tcW w:w="462" w:type="dxa"/>
          </w:tcPr>
          <w:p w:rsidR="00841BCF" w:rsidRPr="00AA3AF5" w:rsidRDefault="00841BCF" w:rsidP="00E07528">
            <w:pPr>
              <w:jc w:val="center"/>
            </w:pPr>
          </w:p>
        </w:tc>
        <w:tc>
          <w:tcPr>
            <w:tcW w:w="528" w:type="dxa"/>
          </w:tcPr>
          <w:p w:rsidR="00841BCF" w:rsidRPr="00AA3AF5" w:rsidRDefault="00841BCF" w:rsidP="00E07528">
            <w:pPr>
              <w:jc w:val="center"/>
            </w:pPr>
            <w:r w:rsidRPr="00AA3AF5">
              <w:t>X</w:t>
            </w:r>
          </w:p>
        </w:tc>
        <w:tc>
          <w:tcPr>
            <w:tcW w:w="452" w:type="dxa"/>
          </w:tcPr>
          <w:p w:rsidR="00841BCF" w:rsidRPr="00AA3AF5" w:rsidRDefault="00841BCF" w:rsidP="00E07528">
            <w:pPr>
              <w:jc w:val="center"/>
            </w:pPr>
          </w:p>
        </w:tc>
        <w:tc>
          <w:tcPr>
            <w:tcW w:w="518" w:type="dxa"/>
          </w:tcPr>
          <w:p w:rsidR="00841BCF" w:rsidRPr="00AA3AF5" w:rsidRDefault="00841BCF" w:rsidP="00E07528"/>
        </w:tc>
        <w:tc>
          <w:tcPr>
            <w:tcW w:w="518" w:type="dxa"/>
          </w:tcPr>
          <w:p w:rsidR="00841BCF" w:rsidRPr="00AA3AF5" w:rsidRDefault="00841BCF" w:rsidP="00E07528">
            <w:pPr>
              <w:jc w:val="center"/>
            </w:pPr>
          </w:p>
        </w:tc>
        <w:tc>
          <w:tcPr>
            <w:tcW w:w="517" w:type="dxa"/>
          </w:tcPr>
          <w:p w:rsidR="00841BCF" w:rsidRPr="00AA3AF5" w:rsidRDefault="00841BCF" w:rsidP="00E07528"/>
        </w:tc>
        <w:tc>
          <w:tcPr>
            <w:tcW w:w="688" w:type="dxa"/>
          </w:tcPr>
          <w:p w:rsidR="00841BCF" w:rsidRPr="00AA3AF5" w:rsidRDefault="00841BCF" w:rsidP="00E07528">
            <w:pPr>
              <w:jc w:val="center"/>
            </w:pPr>
          </w:p>
        </w:tc>
        <w:tc>
          <w:tcPr>
            <w:tcW w:w="518" w:type="dxa"/>
          </w:tcPr>
          <w:p w:rsidR="00841BCF" w:rsidRPr="00AA3AF5" w:rsidRDefault="00841BCF" w:rsidP="00E07528">
            <w:pPr>
              <w:jc w:val="center"/>
            </w:pPr>
          </w:p>
        </w:tc>
      </w:tr>
      <w:tr w:rsidR="00841BCF" w:rsidRPr="00AA3AF5" w:rsidTr="00841BCF">
        <w:trPr>
          <w:cantSplit/>
          <w:trHeight w:val="80"/>
        </w:trPr>
        <w:tc>
          <w:tcPr>
            <w:tcW w:w="3248" w:type="dxa"/>
          </w:tcPr>
          <w:p w:rsidR="00841BCF" w:rsidRPr="00AA3AF5" w:rsidRDefault="00841BCF" w:rsidP="00E07528">
            <w:r w:rsidRPr="00AA3AF5">
              <w:t>Data Set Date</w:t>
            </w:r>
          </w:p>
        </w:tc>
        <w:tc>
          <w:tcPr>
            <w:tcW w:w="1497" w:type="dxa"/>
          </w:tcPr>
          <w:p w:rsidR="00841BCF" w:rsidRPr="00AA3AF5" w:rsidRDefault="00841BCF" w:rsidP="00E07528">
            <w:r w:rsidRPr="00AA3AF5">
              <w:t>Date</w:t>
            </w:r>
          </w:p>
        </w:tc>
        <w:tc>
          <w:tcPr>
            <w:tcW w:w="3990" w:type="dxa"/>
          </w:tcPr>
          <w:p w:rsidR="00841BCF" w:rsidRPr="00AA3AF5" w:rsidRDefault="00841BCF" w:rsidP="00E07528">
            <w:pPr>
              <w:pStyle w:val="Footer"/>
              <w:tabs>
                <w:tab w:val="clear" w:pos="4153"/>
                <w:tab w:val="clear" w:pos="8306"/>
              </w:tabs>
            </w:pPr>
            <w:r w:rsidRPr="00AA3AF5">
              <w:rPr>
                <w:cs/>
              </w:rPr>
              <w:t>วันที่ของชุดข้อมูล</w:t>
            </w:r>
          </w:p>
        </w:tc>
        <w:tc>
          <w:tcPr>
            <w:tcW w:w="462" w:type="dxa"/>
          </w:tcPr>
          <w:p w:rsidR="00841BCF" w:rsidRPr="00AA3AF5" w:rsidRDefault="00841BCF" w:rsidP="00E07528">
            <w:pPr>
              <w:jc w:val="center"/>
            </w:pPr>
            <w:r w:rsidRPr="00AA3AF5">
              <w:t>X</w:t>
            </w:r>
          </w:p>
        </w:tc>
        <w:tc>
          <w:tcPr>
            <w:tcW w:w="528" w:type="dxa"/>
          </w:tcPr>
          <w:p w:rsidR="00841BCF" w:rsidRPr="00AA3AF5" w:rsidRDefault="00841BCF" w:rsidP="00E07528">
            <w:pPr>
              <w:jc w:val="center"/>
            </w:pPr>
          </w:p>
        </w:tc>
        <w:tc>
          <w:tcPr>
            <w:tcW w:w="452" w:type="dxa"/>
          </w:tcPr>
          <w:p w:rsidR="00841BCF" w:rsidRPr="00AA3AF5" w:rsidRDefault="00841BCF" w:rsidP="00E07528">
            <w:pPr>
              <w:jc w:val="center"/>
            </w:pPr>
            <w:r w:rsidRPr="00AA3AF5">
              <w:t>X</w:t>
            </w:r>
          </w:p>
        </w:tc>
        <w:tc>
          <w:tcPr>
            <w:tcW w:w="518" w:type="dxa"/>
          </w:tcPr>
          <w:p w:rsidR="00841BCF" w:rsidRPr="00AA3AF5" w:rsidRDefault="00841BCF" w:rsidP="00E07528"/>
        </w:tc>
        <w:tc>
          <w:tcPr>
            <w:tcW w:w="518" w:type="dxa"/>
          </w:tcPr>
          <w:p w:rsidR="00841BCF" w:rsidRPr="00AA3AF5" w:rsidRDefault="00841BCF" w:rsidP="00E07528">
            <w:pPr>
              <w:jc w:val="center"/>
            </w:pPr>
            <w:r w:rsidRPr="00AA3AF5">
              <w:t>X</w:t>
            </w:r>
          </w:p>
        </w:tc>
        <w:tc>
          <w:tcPr>
            <w:tcW w:w="517" w:type="dxa"/>
          </w:tcPr>
          <w:p w:rsidR="00841BCF" w:rsidRPr="00AA3AF5" w:rsidRDefault="00841BCF" w:rsidP="00E07528"/>
        </w:tc>
        <w:tc>
          <w:tcPr>
            <w:tcW w:w="688" w:type="dxa"/>
          </w:tcPr>
          <w:p w:rsidR="00841BCF" w:rsidRPr="00AA3AF5" w:rsidRDefault="00841BCF" w:rsidP="00E07528">
            <w:pPr>
              <w:jc w:val="center"/>
            </w:pPr>
            <w:r w:rsidRPr="00AA3AF5">
              <w:t>X</w:t>
            </w:r>
          </w:p>
        </w:tc>
        <w:tc>
          <w:tcPr>
            <w:tcW w:w="518" w:type="dxa"/>
          </w:tcPr>
          <w:p w:rsidR="00841BCF" w:rsidRPr="00AA3AF5" w:rsidRDefault="00841BCF" w:rsidP="00E07528"/>
        </w:tc>
      </w:tr>
      <w:tr w:rsidR="00841BCF" w:rsidRPr="00AA3AF5" w:rsidTr="00841BCF">
        <w:trPr>
          <w:cantSplit/>
          <w:trHeight w:val="80"/>
        </w:trPr>
        <w:tc>
          <w:tcPr>
            <w:tcW w:w="3248" w:type="dxa"/>
          </w:tcPr>
          <w:p w:rsidR="00841BCF" w:rsidRPr="00AA3AF5" w:rsidRDefault="00841BCF" w:rsidP="00E07528">
            <w:r w:rsidRPr="00AA3AF5">
              <w:t>FI Arrangement Number</w:t>
            </w:r>
          </w:p>
        </w:tc>
        <w:tc>
          <w:tcPr>
            <w:tcW w:w="1497" w:type="dxa"/>
          </w:tcPr>
          <w:p w:rsidR="00841BCF" w:rsidRPr="00AA3AF5" w:rsidRDefault="00841BCF" w:rsidP="00E07528">
            <w:r w:rsidRPr="00AA3AF5">
              <w:t>Identification Number</w:t>
            </w:r>
          </w:p>
        </w:tc>
        <w:tc>
          <w:tcPr>
            <w:tcW w:w="3990" w:type="dxa"/>
          </w:tcPr>
          <w:p w:rsidR="00841BCF" w:rsidRPr="00AA3AF5" w:rsidRDefault="00841BCF" w:rsidP="00E07528">
            <w:r w:rsidRPr="00AA3AF5">
              <w:rPr>
                <w:cs/>
              </w:rPr>
              <w:t>เลขที่สัญญาของสถาบันการเงิน</w:t>
            </w:r>
          </w:p>
        </w:tc>
        <w:tc>
          <w:tcPr>
            <w:tcW w:w="462" w:type="dxa"/>
          </w:tcPr>
          <w:p w:rsidR="00841BCF" w:rsidRPr="00AA3AF5" w:rsidRDefault="00841BCF" w:rsidP="00E07528">
            <w:pPr>
              <w:jc w:val="center"/>
            </w:pPr>
            <w:r w:rsidRPr="00AA3AF5">
              <w:t>X</w:t>
            </w:r>
          </w:p>
        </w:tc>
        <w:tc>
          <w:tcPr>
            <w:tcW w:w="528" w:type="dxa"/>
          </w:tcPr>
          <w:p w:rsidR="00841BCF" w:rsidRPr="00AA3AF5" w:rsidRDefault="00841BCF" w:rsidP="00E07528"/>
        </w:tc>
        <w:tc>
          <w:tcPr>
            <w:tcW w:w="452" w:type="dxa"/>
          </w:tcPr>
          <w:p w:rsidR="00841BCF" w:rsidRPr="00AA3AF5" w:rsidRDefault="00841BCF" w:rsidP="00E07528">
            <w:pPr>
              <w:jc w:val="center"/>
            </w:pPr>
            <w:r w:rsidRPr="00AA3AF5">
              <w:t>X</w:t>
            </w:r>
          </w:p>
        </w:tc>
        <w:tc>
          <w:tcPr>
            <w:tcW w:w="518" w:type="dxa"/>
          </w:tcPr>
          <w:p w:rsidR="00841BCF" w:rsidRPr="00AA3AF5" w:rsidRDefault="00841BCF" w:rsidP="00E07528">
            <w:pPr>
              <w:pStyle w:val="Footer"/>
              <w:tabs>
                <w:tab w:val="clear" w:pos="4153"/>
                <w:tab w:val="clear" w:pos="8306"/>
              </w:tabs>
            </w:pPr>
          </w:p>
        </w:tc>
        <w:tc>
          <w:tcPr>
            <w:tcW w:w="518" w:type="dxa"/>
          </w:tcPr>
          <w:p w:rsidR="00841BCF" w:rsidRPr="00AA3AF5" w:rsidRDefault="00841BCF" w:rsidP="00E07528">
            <w:pPr>
              <w:jc w:val="center"/>
            </w:pPr>
            <w:r w:rsidRPr="00AA3AF5">
              <w:t>X</w:t>
            </w:r>
          </w:p>
        </w:tc>
        <w:tc>
          <w:tcPr>
            <w:tcW w:w="517" w:type="dxa"/>
          </w:tcPr>
          <w:p w:rsidR="00841BCF" w:rsidRPr="00AA3AF5" w:rsidRDefault="00841BCF" w:rsidP="00E07528"/>
        </w:tc>
        <w:tc>
          <w:tcPr>
            <w:tcW w:w="688" w:type="dxa"/>
          </w:tcPr>
          <w:p w:rsidR="00841BCF" w:rsidRPr="00AA3AF5" w:rsidRDefault="00841BCF" w:rsidP="00E07528">
            <w:pPr>
              <w:jc w:val="center"/>
            </w:pPr>
            <w:r w:rsidRPr="00AA3AF5">
              <w:t>X</w:t>
            </w:r>
          </w:p>
        </w:tc>
        <w:tc>
          <w:tcPr>
            <w:tcW w:w="518" w:type="dxa"/>
          </w:tcPr>
          <w:p w:rsidR="00841BCF" w:rsidRPr="00AA3AF5" w:rsidRDefault="00841BCF" w:rsidP="00E07528"/>
        </w:tc>
      </w:tr>
      <w:tr w:rsidR="00841BCF" w:rsidRPr="00AA3AF5" w:rsidTr="00841BCF">
        <w:trPr>
          <w:cantSplit/>
          <w:trHeight w:val="80"/>
        </w:trPr>
        <w:tc>
          <w:tcPr>
            <w:tcW w:w="3248" w:type="dxa"/>
          </w:tcPr>
          <w:p w:rsidR="00841BCF" w:rsidRPr="00AA3AF5" w:rsidRDefault="00841BCF" w:rsidP="00E07528">
            <w:r w:rsidRPr="00AA3AF5">
              <w:t>Loan Type</w:t>
            </w:r>
          </w:p>
        </w:tc>
        <w:tc>
          <w:tcPr>
            <w:tcW w:w="1497" w:type="dxa"/>
          </w:tcPr>
          <w:p w:rsidR="00841BCF" w:rsidRPr="00AA3AF5" w:rsidRDefault="00841BCF" w:rsidP="00E07528">
            <w:r w:rsidRPr="00AA3AF5">
              <w:t>Classification</w:t>
            </w:r>
          </w:p>
        </w:tc>
        <w:tc>
          <w:tcPr>
            <w:tcW w:w="3990" w:type="dxa"/>
          </w:tcPr>
          <w:p w:rsidR="00841BCF" w:rsidRPr="00AA3AF5" w:rsidRDefault="00841BCF" w:rsidP="00E07528">
            <w:r w:rsidRPr="00AA3AF5">
              <w:rPr>
                <w:cs/>
              </w:rPr>
              <w:t>ใช้ ประเภทเงินให้สินเชื่อ ของ</w:t>
            </w:r>
            <w:r w:rsidRPr="00AA3AF5">
              <w:t xml:space="preserve"> Classification </w:t>
            </w:r>
            <w:r w:rsidRPr="00AA3AF5">
              <w:rPr>
                <w:cs/>
              </w:rPr>
              <w:t xml:space="preserve">ใน </w:t>
            </w:r>
            <w:r w:rsidRPr="00AA3AF5">
              <w:t xml:space="preserve">Arrangement Type </w:t>
            </w:r>
          </w:p>
        </w:tc>
        <w:tc>
          <w:tcPr>
            <w:tcW w:w="462" w:type="dxa"/>
          </w:tcPr>
          <w:p w:rsidR="00841BCF" w:rsidRPr="00AA3AF5" w:rsidRDefault="00841BCF" w:rsidP="00E07528">
            <w:pPr>
              <w:jc w:val="center"/>
            </w:pPr>
            <w:r w:rsidRPr="00AA3AF5">
              <w:t>X</w:t>
            </w:r>
          </w:p>
        </w:tc>
        <w:tc>
          <w:tcPr>
            <w:tcW w:w="528" w:type="dxa"/>
          </w:tcPr>
          <w:p w:rsidR="00841BCF" w:rsidRPr="00AA3AF5" w:rsidRDefault="00841BCF" w:rsidP="00E07528"/>
        </w:tc>
        <w:tc>
          <w:tcPr>
            <w:tcW w:w="452" w:type="dxa"/>
          </w:tcPr>
          <w:p w:rsidR="00841BCF" w:rsidRPr="00AA3AF5" w:rsidRDefault="00841BCF" w:rsidP="00E07528">
            <w:pPr>
              <w:jc w:val="center"/>
            </w:pPr>
            <w:r w:rsidRPr="00AA3AF5">
              <w:t>X</w:t>
            </w:r>
          </w:p>
        </w:tc>
        <w:tc>
          <w:tcPr>
            <w:tcW w:w="518" w:type="dxa"/>
          </w:tcPr>
          <w:p w:rsidR="00841BCF" w:rsidRPr="00AA3AF5" w:rsidRDefault="00841BCF" w:rsidP="00E07528"/>
        </w:tc>
        <w:tc>
          <w:tcPr>
            <w:tcW w:w="518" w:type="dxa"/>
          </w:tcPr>
          <w:p w:rsidR="00841BCF" w:rsidRPr="00AA3AF5" w:rsidRDefault="00841BCF" w:rsidP="00E07528">
            <w:pPr>
              <w:jc w:val="center"/>
            </w:pPr>
            <w:r w:rsidRPr="00AA3AF5">
              <w:t>X</w:t>
            </w:r>
          </w:p>
        </w:tc>
        <w:tc>
          <w:tcPr>
            <w:tcW w:w="517" w:type="dxa"/>
          </w:tcPr>
          <w:p w:rsidR="00841BCF" w:rsidRPr="00AA3AF5" w:rsidRDefault="00841BCF" w:rsidP="00E07528"/>
        </w:tc>
        <w:tc>
          <w:tcPr>
            <w:tcW w:w="688" w:type="dxa"/>
          </w:tcPr>
          <w:p w:rsidR="00841BCF" w:rsidRPr="00AA3AF5" w:rsidRDefault="00841BCF" w:rsidP="00E07528">
            <w:pPr>
              <w:jc w:val="center"/>
            </w:pPr>
            <w:r w:rsidRPr="00AA3AF5">
              <w:t>X</w:t>
            </w:r>
          </w:p>
        </w:tc>
        <w:tc>
          <w:tcPr>
            <w:tcW w:w="518" w:type="dxa"/>
          </w:tcPr>
          <w:p w:rsidR="00841BCF" w:rsidRPr="00AA3AF5" w:rsidRDefault="00841BCF" w:rsidP="00E07528"/>
        </w:tc>
      </w:tr>
      <w:tr w:rsidR="00841BCF" w:rsidRPr="00AA3AF5" w:rsidTr="00841BCF">
        <w:trPr>
          <w:cantSplit/>
          <w:trHeight w:val="255"/>
        </w:trPr>
        <w:tc>
          <w:tcPr>
            <w:tcW w:w="3248" w:type="dxa"/>
          </w:tcPr>
          <w:p w:rsidR="00841BCF" w:rsidRPr="00AA3AF5" w:rsidRDefault="00841BCF" w:rsidP="00E07528">
            <w:r w:rsidRPr="00AA3AF5">
              <w:t>Credit Type</w:t>
            </w:r>
          </w:p>
        </w:tc>
        <w:tc>
          <w:tcPr>
            <w:tcW w:w="1497" w:type="dxa"/>
          </w:tcPr>
          <w:p w:rsidR="00841BCF" w:rsidRPr="00AA3AF5" w:rsidRDefault="00841BCF" w:rsidP="00E07528">
            <w:r w:rsidRPr="00AA3AF5">
              <w:t>Classification</w:t>
            </w:r>
          </w:p>
        </w:tc>
        <w:tc>
          <w:tcPr>
            <w:tcW w:w="3990" w:type="dxa"/>
          </w:tcPr>
          <w:p w:rsidR="00841BCF" w:rsidRPr="00AA3AF5" w:rsidRDefault="00841BCF" w:rsidP="00E07528"/>
        </w:tc>
        <w:tc>
          <w:tcPr>
            <w:tcW w:w="462" w:type="dxa"/>
          </w:tcPr>
          <w:p w:rsidR="00841BCF" w:rsidRPr="00AA3AF5" w:rsidRDefault="00841BCF" w:rsidP="00E07528">
            <w:pPr>
              <w:jc w:val="center"/>
            </w:pPr>
          </w:p>
        </w:tc>
        <w:tc>
          <w:tcPr>
            <w:tcW w:w="528" w:type="dxa"/>
          </w:tcPr>
          <w:p w:rsidR="00841BCF" w:rsidRPr="00AA3AF5" w:rsidRDefault="00841BCF" w:rsidP="00E07528">
            <w:pPr>
              <w:jc w:val="center"/>
            </w:pPr>
            <w:r w:rsidRPr="00AA3AF5">
              <w:t>X</w:t>
            </w:r>
          </w:p>
        </w:tc>
        <w:tc>
          <w:tcPr>
            <w:tcW w:w="452" w:type="dxa"/>
          </w:tcPr>
          <w:p w:rsidR="00841BCF" w:rsidRPr="00AA3AF5" w:rsidRDefault="00841BCF" w:rsidP="00E07528">
            <w:pPr>
              <w:jc w:val="center"/>
            </w:pPr>
          </w:p>
        </w:tc>
        <w:tc>
          <w:tcPr>
            <w:tcW w:w="518" w:type="dxa"/>
          </w:tcPr>
          <w:p w:rsidR="00841BCF" w:rsidRPr="00AA3AF5" w:rsidRDefault="00841BCF" w:rsidP="00E07528">
            <w:pPr>
              <w:jc w:val="center"/>
            </w:pPr>
            <w:r w:rsidRPr="00AA3AF5">
              <w:t>X</w:t>
            </w:r>
          </w:p>
        </w:tc>
        <w:tc>
          <w:tcPr>
            <w:tcW w:w="518" w:type="dxa"/>
          </w:tcPr>
          <w:p w:rsidR="00841BCF" w:rsidRPr="00AA3AF5" w:rsidRDefault="00841BCF" w:rsidP="00E07528">
            <w:pPr>
              <w:jc w:val="center"/>
            </w:pPr>
          </w:p>
        </w:tc>
        <w:tc>
          <w:tcPr>
            <w:tcW w:w="517" w:type="dxa"/>
          </w:tcPr>
          <w:p w:rsidR="00841BCF" w:rsidRPr="00AA3AF5" w:rsidRDefault="00841BCF" w:rsidP="00E07528">
            <w:pPr>
              <w:jc w:val="center"/>
            </w:pPr>
            <w:r w:rsidRPr="00AA3AF5">
              <w:t>X</w:t>
            </w:r>
          </w:p>
        </w:tc>
        <w:tc>
          <w:tcPr>
            <w:tcW w:w="688" w:type="dxa"/>
          </w:tcPr>
          <w:p w:rsidR="00841BCF" w:rsidRPr="00AA3AF5" w:rsidRDefault="00841BCF" w:rsidP="00E07528">
            <w:pPr>
              <w:jc w:val="center"/>
            </w:pPr>
          </w:p>
        </w:tc>
        <w:tc>
          <w:tcPr>
            <w:tcW w:w="518" w:type="dxa"/>
          </w:tcPr>
          <w:p w:rsidR="00841BCF" w:rsidRPr="00AA3AF5" w:rsidRDefault="00841BCF" w:rsidP="00E07528">
            <w:pPr>
              <w:jc w:val="center"/>
            </w:pPr>
            <w:r w:rsidRPr="00AA3AF5">
              <w:t>X</w:t>
            </w:r>
          </w:p>
        </w:tc>
      </w:tr>
      <w:tr w:rsidR="00841BCF" w:rsidRPr="00AA3AF5" w:rsidTr="00841BCF">
        <w:trPr>
          <w:cantSplit/>
          <w:trHeight w:val="80"/>
        </w:trPr>
        <w:tc>
          <w:tcPr>
            <w:tcW w:w="3248" w:type="dxa"/>
          </w:tcPr>
          <w:p w:rsidR="00841BCF" w:rsidRPr="00AA3AF5" w:rsidRDefault="00841BCF" w:rsidP="00E07528">
            <w:pPr>
              <w:pStyle w:val="Footer"/>
              <w:tabs>
                <w:tab w:val="clear" w:pos="4153"/>
                <w:tab w:val="clear" w:pos="8306"/>
              </w:tabs>
            </w:pPr>
            <w:r w:rsidRPr="00AA3AF5">
              <w:t>Primary Involved Party Id</w:t>
            </w:r>
          </w:p>
        </w:tc>
        <w:tc>
          <w:tcPr>
            <w:tcW w:w="1497" w:type="dxa"/>
          </w:tcPr>
          <w:p w:rsidR="00841BCF" w:rsidRPr="00AA3AF5" w:rsidRDefault="00841BCF" w:rsidP="00E07528">
            <w:r w:rsidRPr="00AA3AF5">
              <w:t>Identification Number</w:t>
            </w:r>
          </w:p>
        </w:tc>
        <w:tc>
          <w:tcPr>
            <w:tcW w:w="3990" w:type="dxa"/>
          </w:tcPr>
          <w:p w:rsidR="00841BCF" w:rsidRPr="00AA3AF5" w:rsidRDefault="00841BCF" w:rsidP="00E07528">
            <w:r w:rsidRPr="00AA3AF5">
              <w:t>Unique Id of the primary involved party</w:t>
            </w:r>
          </w:p>
        </w:tc>
        <w:tc>
          <w:tcPr>
            <w:tcW w:w="462" w:type="dxa"/>
          </w:tcPr>
          <w:p w:rsidR="00841BCF" w:rsidRPr="00AA3AF5" w:rsidRDefault="00841BCF" w:rsidP="00E07528">
            <w:pPr>
              <w:jc w:val="center"/>
            </w:pPr>
            <w:r w:rsidRPr="00AA3AF5">
              <w:t>X</w:t>
            </w:r>
          </w:p>
        </w:tc>
        <w:tc>
          <w:tcPr>
            <w:tcW w:w="528" w:type="dxa"/>
          </w:tcPr>
          <w:p w:rsidR="00841BCF" w:rsidRPr="00AA3AF5" w:rsidRDefault="00841BCF" w:rsidP="00E07528"/>
        </w:tc>
        <w:tc>
          <w:tcPr>
            <w:tcW w:w="452" w:type="dxa"/>
          </w:tcPr>
          <w:p w:rsidR="00841BCF" w:rsidRPr="00AA3AF5" w:rsidRDefault="00841BCF" w:rsidP="00E07528">
            <w:pPr>
              <w:jc w:val="center"/>
            </w:pPr>
            <w:r w:rsidRPr="00AA3AF5">
              <w:t>X</w:t>
            </w:r>
          </w:p>
        </w:tc>
        <w:tc>
          <w:tcPr>
            <w:tcW w:w="518" w:type="dxa"/>
          </w:tcPr>
          <w:p w:rsidR="00841BCF" w:rsidRPr="00AA3AF5" w:rsidRDefault="00841BCF" w:rsidP="00E07528"/>
        </w:tc>
        <w:tc>
          <w:tcPr>
            <w:tcW w:w="518" w:type="dxa"/>
          </w:tcPr>
          <w:p w:rsidR="00841BCF" w:rsidRPr="00AA3AF5" w:rsidRDefault="00841BCF" w:rsidP="00E07528">
            <w:pPr>
              <w:jc w:val="center"/>
            </w:pPr>
            <w:r w:rsidRPr="00AA3AF5">
              <w:t>X</w:t>
            </w:r>
          </w:p>
        </w:tc>
        <w:tc>
          <w:tcPr>
            <w:tcW w:w="517" w:type="dxa"/>
          </w:tcPr>
          <w:p w:rsidR="00841BCF" w:rsidRPr="00AA3AF5" w:rsidRDefault="00841BCF" w:rsidP="00E07528"/>
        </w:tc>
        <w:tc>
          <w:tcPr>
            <w:tcW w:w="688" w:type="dxa"/>
          </w:tcPr>
          <w:p w:rsidR="00841BCF" w:rsidRPr="00AA3AF5" w:rsidRDefault="00841BCF" w:rsidP="00E07528">
            <w:pPr>
              <w:jc w:val="center"/>
            </w:pPr>
            <w:r w:rsidRPr="00AA3AF5">
              <w:t>X</w:t>
            </w:r>
          </w:p>
        </w:tc>
        <w:tc>
          <w:tcPr>
            <w:tcW w:w="518" w:type="dxa"/>
          </w:tcPr>
          <w:p w:rsidR="00841BCF" w:rsidRPr="00077664" w:rsidRDefault="00841BCF" w:rsidP="00E07528">
            <w:pPr>
              <w:rPr>
                <w:color w:val="000000"/>
              </w:rPr>
            </w:pPr>
          </w:p>
        </w:tc>
      </w:tr>
      <w:tr w:rsidR="00841BCF" w:rsidRPr="0040055B" w:rsidTr="00841BCF">
        <w:trPr>
          <w:cantSplit/>
          <w:trHeight w:val="255"/>
        </w:trPr>
        <w:tc>
          <w:tcPr>
            <w:tcW w:w="3248" w:type="dxa"/>
          </w:tcPr>
          <w:p w:rsidR="00841BCF" w:rsidRPr="0040055B" w:rsidRDefault="00841BCF" w:rsidP="00E07528">
            <w:r w:rsidRPr="0040055B">
              <w:t>Unique Id Type</w:t>
            </w:r>
          </w:p>
        </w:tc>
        <w:tc>
          <w:tcPr>
            <w:tcW w:w="1497" w:type="dxa"/>
          </w:tcPr>
          <w:p w:rsidR="00841BCF" w:rsidRPr="0040055B" w:rsidRDefault="00841BCF" w:rsidP="00E07528">
            <w:r w:rsidRPr="0040055B">
              <w:t>Classification</w:t>
            </w:r>
          </w:p>
        </w:tc>
        <w:tc>
          <w:tcPr>
            <w:tcW w:w="3990" w:type="dxa"/>
          </w:tcPr>
          <w:p w:rsidR="00841BCF" w:rsidRPr="0040055B" w:rsidRDefault="00841BCF" w:rsidP="00E07528">
            <w:pPr>
              <w:pStyle w:val="Footer"/>
              <w:tabs>
                <w:tab w:val="clear" w:pos="4153"/>
                <w:tab w:val="clear" w:pos="8306"/>
              </w:tabs>
            </w:pPr>
            <w:r w:rsidRPr="0040055B">
              <w:t>Type of Unique Id being submitted</w:t>
            </w:r>
          </w:p>
        </w:tc>
        <w:tc>
          <w:tcPr>
            <w:tcW w:w="462" w:type="dxa"/>
          </w:tcPr>
          <w:p w:rsidR="00841BCF" w:rsidRPr="0040055B" w:rsidRDefault="00841BCF" w:rsidP="00E07528">
            <w:pPr>
              <w:jc w:val="center"/>
            </w:pPr>
            <w:r w:rsidRPr="0040055B">
              <w:t>X</w:t>
            </w:r>
          </w:p>
        </w:tc>
        <w:tc>
          <w:tcPr>
            <w:tcW w:w="528" w:type="dxa"/>
          </w:tcPr>
          <w:p w:rsidR="00841BCF" w:rsidRPr="0040055B" w:rsidRDefault="00841BCF" w:rsidP="00E07528"/>
        </w:tc>
        <w:tc>
          <w:tcPr>
            <w:tcW w:w="452" w:type="dxa"/>
          </w:tcPr>
          <w:p w:rsidR="00841BCF" w:rsidRPr="0040055B" w:rsidRDefault="00841BCF" w:rsidP="00E07528">
            <w:pPr>
              <w:jc w:val="center"/>
            </w:pPr>
            <w:r w:rsidRPr="0040055B">
              <w:t>X</w:t>
            </w:r>
          </w:p>
        </w:tc>
        <w:tc>
          <w:tcPr>
            <w:tcW w:w="518" w:type="dxa"/>
          </w:tcPr>
          <w:p w:rsidR="00841BCF" w:rsidRPr="0040055B" w:rsidRDefault="00841BCF" w:rsidP="00E07528"/>
        </w:tc>
        <w:tc>
          <w:tcPr>
            <w:tcW w:w="518" w:type="dxa"/>
          </w:tcPr>
          <w:p w:rsidR="00841BCF" w:rsidRPr="0040055B" w:rsidRDefault="00841BCF" w:rsidP="00E07528">
            <w:pPr>
              <w:jc w:val="center"/>
            </w:pPr>
            <w:r w:rsidRPr="0040055B">
              <w:t>X</w:t>
            </w:r>
          </w:p>
        </w:tc>
        <w:tc>
          <w:tcPr>
            <w:tcW w:w="517" w:type="dxa"/>
          </w:tcPr>
          <w:p w:rsidR="00841BCF" w:rsidRPr="0040055B" w:rsidRDefault="00841BCF" w:rsidP="00E07528"/>
        </w:tc>
        <w:tc>
          <w:tcPr>
            <w:tcW w:w="688" w:type="dxa"/>
          </w:tcPr>
          <w:p w:rsidR="00841BCF" w:rsidRPr="0040055B" w:rsidRDefault="00841BCF" w:rsidP="00E07528">
            <w:pPr>
              <w:jc w:val="center"/>
            </w:pPr>
            <w:r w:rsidRPr="0040055B">
              <w:t>X</w:t>
            </w:r>
          </w:p>
        </w:tc>
        <w:tc>
          <w:tcPr>
            <w:tcW w:w="518" w:type="dxa"/>
          </w:tcPr>
          <w:p w:rsidR="00841BCF" w:rsidRPr="00077664" w:rsidRDefault="00841BCF" w:rsidP="00E07528">
            <w:pPr>
              <w:rPr>
                <w:color w:val="000000"/>
              </w:rPr>
            </w:pPr>
          </w:p>
        </w:tc>
      </w:tr>
      <w:tr w:rsidR="00841BCF" w:rsidRPr="0040055B" w:rsidTr="00841BCF">
        <w:trPr>
          <w:cantSplit/>
          <w:trHeight w:val="255"/>
        </w:trPr>
        <w:tc>
          <w:tcPr>
            <w:tcW w:w="3248" w:type="dxa"/>
          </w:tcPr>
          <w:p w:rsidR="00841BCF" w:rsidRPr="0040055B" w:rsidRDefault="00841BCF" w:rsidP="00E07528">
            <w:pPr>
              <w:pStyle w:val="Header"/>
              <w:tabs>
                <w:tab w:val="clear" w:pos="4153"/>
                <w:tab w:val="clear" w:pos="8306"/>
                <w:tab w:val="left" w:pos="1260"/>
                <w:tab w:val="left" w:pos="1530"/>
                <w:tab w:val="left" w:pos="1890"/>
              </w:tabs>
            </w:pPr>
            <w:r w:rsidRPr="0040055B">
              <w:t>Risk and Reward Involved Party Id</w:t>
            </w:r>
          </w:p>
        </w:tc>
        <w:tc>
          <w:tcPr>
            <w:tcW w:w="1497" w:type="dxa"/>
          </w:tcPr>
          <w:p w:rsidR="00841BCF" w:rsidRPr="0040055B" w:rsidRDefault="00841BCF" w:rsidP="00E07528">
            <w:r w:rsidRPr="0040055B">
              <w:t>Identification Number</w:t>
            </w:r>
          </w:p>
        </w:tc>
        <w:tc>
          <w:tcPr>
            <w:tcW w:w="3990" w:type="dxa"/>
          </w:tcPr>
          <w:p w:rsidR="00841BCF" w:rsidRPr="0040055B" w:rsidRDefault="00841BCF" w:rsidP="00E07528">
            <w:pPr>
              <w:pStyle w:val="Footer"/>
              <w:tabs>
                <w:tab w:val="clear" w:pos="4153"/>
                <w:tab w:val="clear" w:pos="8306"/>
              </w:tabs>
            </w:pPr>
            <w:r w:rsidRPr="0040055B">
              <w:rPr>
                <w:cs/>
              </w:rPr>
              <w:t xml:space="preserve">รหัสมาตรฐานของผู้รับรอง </w:t>
            </w:r>
            <w:proofErr w:type="spellStart"/>
            <w:r w:rsidRPr="0040055B">
              <w:rPr>
                <w:cs/>
              </w:rPr>
              <w:t>อาวัล</w:t>
            </w:r>
            <w:proofErr w:type="spellEnd"/>
            <w:r w:rsidRPr="0040055B">
              <w:rPr>
                <w:cs/>
              </w:rPr>
              <w:t xml:space="preserve"> หรือ ผู้ที่รับความเสี่ยงแทน เช่น กรณีสถาบันการเงินในประเทศ ให้</w:t>
            </w:r>
            <w:r w:rsidRPr="0040055B">
              <w:rPr>
                <w:spacing w:val="-2"/>
                <w:cs/>
              </w:rPr>
              <w:t>ระบุเลขของรหัสสถาบันการเงิน (</w:t>
            </w:r>
            <w:r w:rsidRPr="0040055B">
              <w:rPr>
                <w:spacing w:val="-2"/>
              </w:rPr>
              <w:t>FI Code)</w:t>
            </w:r>
            <w:r w:rsidRPr="0040055B">
              <w:rPr>
                <w:spacing w:val="-2"/>
                <w:cs/>
              </w:rPr>
              <w:t xml:space="preserve"> เป็นต้น</w:t>
            </w:r>
            <w:r w:rsidRPr="0040055B">
              <w:rPr>
                <w:spacing w:val="-2"/>
              </w:rPr>
              <w:t xml:space="preserve"> </w:t>
            </w:r>
          </w:p>
        </w:tc>
        <w:tc>
          <w:tcPr>
            <w:tcW w:w="462" w:type="dxa"/>
          </w:tcPr>
          <w:p w:rsidR="00841BCF" w:rsidRPr="0040055B" w:rsidRDefault="00841BCF" w:rsidP="00E07528">
            <w:pPr>
              <w:jc w:val="center"/>
            </w:pPr>
          </w:p>
        </w:tc>
        <w:tc>
          <w:tcPr>
            <w:tcW w:w="528" w:type="dxa"/>
          </w:tcPr>
          <w:p w:rsidR="00841BCF" w:rsidRPr="0040055B" w:rsidRDefault="00841BCF" w:rsidP="00E07528">
            <w:pPr>
              <w:jc w:val="center"/>
              <w:rPr>
                <w:cs/>
              </w:rPr>
            </w:pPr>
            <w:r w:rsidRPr="0040055B">
              <w:t>X</w:t>
            </w:r>
          </w:p>
        </w:tc>
        <w:tc>
          <w:tcPr>
            <w:tcW w:w="452" w:type="dxa"/>
          </w:tcPr>
          <w:p w:rsidR="00841BCF" w:rsidRPr="0040055B" w:rsidRDefault="00841BCF" w:rsidP="00E07528">
            <w:pPr>
              <w:jc w:val="center"/>
            </w:pPr>
          </w:p>
        </w:tc>
        <w:tc>
          <w:tcPr>
            <w:tcW w:w="518" w:type="dxa"/>
          </w:tcPr>
          <w:p w:rsidR="00841BCF" w:rsidRPr="0040055B" w:rsidRDefault="00841BCF" w:rsidP="00E07528">
            <w:pPr>
              <w:jc w:val="center"/>
              <w:rPr>
                <w:cs/>
              </w:rPr>
            </w:pPr>
          </w:p>
        </w:tc>
        <w:tc>
          <w:tcPr>
            <w:tcW w:w="518" w:type="dxa"/>
          </w:tcPr>
          <w:p w:rsidR="00841BCF" w:rsidRPr="0040055B" w:rsidRDefault="00841BCF" w:rsidP="00E07528">
            <w:pPr>
              <w:jc w:val="center"/>
            </w:pPr>
          </w:p>
        </w:tc>
        <w:tc>
          <w:tcPr>
            <w:tcW w:w="517" w:type="dxa"/>
          </w:tcPr>
          <w:p w:rsidR="00841BCF" w:rsidRPr="0040055B" w:rsidRDefault="00841BCF" w:rsidP="00E07528">
            <w:pPr>
              <w:jc w:val="center"/>
              <w:rPr>
                <w:cs/>
              </w:rPr>
            </w:pPr>
          </w:p>
        </w:tc>
        <w:tc>
          <w:tcPr>
            <w:tcW w:w="688" w:type="dxa"/>
          </w:tcPr>
          <w:p w:rsidR="00841BCF" w:rsidRPr="0040055B" w:rsidRDefault="00841BCF" w:rsidP="00E07528">
            <w:pPr>
              <w:jc w:val="center"/>
            </w:pPr>
          </w:p>
        </w:tc>
        <w:tc>
          <w:tcPr>
            <w:tcW w:w="518" w:type="dxa"/>
          </w:tcPr>
          <w:p w:rsidR="00841BCF" w:rsidRPr="00077664" w:rsidRDefault="00841BCF" w:rsidP="00E07528">
            <w:pPr>
              <w:jc w:val="center"/>
              <w:rPr>
                <w:color w:val="000000"/>
                <w:cs/>
              </w:rPr>
            </w:pPr>
            <w:r w:rsidRPr="00077664">
              <w:rPr>
                <w:color w:val="000000"/>
              </w:rPr>
              <w:t>X</w:t>
            </w:r>
          </w:p>
        </w:tc>
      </w:tr>
      <w:tr w:rsidR="00841BCF" w:rsidRPr="0040055B" w:rsidTr="00841BCF">
        <w:trPr>
          <w:cantSplit/>
          <w:trHeight w:val="255"/>
        </w:trPr>
        <w:tc>
          <w:tcPr>
            <w:tcW w:w="3248" w:type="dxa"/>
          </w:tcPr>
          <w:p w:rsidR="00841BCF" w:rsidRPr="0040055B" w:rsidRDefault="00841BCF" w:rsidP="00E07528">
            <w:pPr>
              <w:pStyle w:val="Header"/>
              <w:tabs>
                <w:tab w:val="clear" w:pos="4153"/>
                <w:tab w:val="clear" w:pos="8306"/>
                <w:tab w:val="left" w:pos="1260"/>
                <w:tab w:val="left" w:pos="1530"/>
                <w:tab w:val="left" w:pos="1890"/>
              </w:tabs>
            </w:pPr>
            <w:r w:rsidRPr="0040055B">
              <w:t>Risk and Reward Unique Id Type</w:t>
            </w:r>
          </w:p>
        </w:tc>
        <w:tc>
          <w:tcPr>
            <w:tcW w:w="1497" w:type="dxa"/>
          </w:tcPr>
          <w:p w:rsidR="00841BCF" w:rsidRPr="0040055B" w:rsidRDefault="00841BCF" w:rsidP="00E07528">
            <w:r w:rsidRPr="0040055B">
              <w:t>Classification</w:t>
            </w:r>
          </w:p>
        </w:tc>
        <w:tc>
          <w:tcPr>
            <w:tcW w:w="3990" w:type="dxa"/>
          </w:tcPr>
          <w:p w:rsidR="00841BCF" w:rsidRPr="0040055B" w:rsidRDefault="00841BCF" w:rsidP="00E07528">
            <w:pPr>
              <w:pStyle w:val="Footer"/>
              <w:tabs>
                <w:tab w:val="clear" w:pos="4153"/>
                <w:tab w:val="clear" w:pos="8306"/>
              </w:tabs>
              <w:rPr>
                <w:cs/>
              </w:rPr>
            </w:pPr>
            <w:r w:rsidRPr="0040055B">
              <w:rPr>
                <w:cs/>
              </w:rPr>
              <w:t xml:space="preserve">ระบุประเภทรหัสมาตรฐานของผู้รับรอง </w:t>
            </w:r>
            <w:proofErr w:type="spellStart"/>
            <w:r w:rsidRPr="0040055B">
              <w:rPr>
                <w:cs/>
              </w:rPr>
              <w:t>อาวัล</w:t>
            </w:r>
            <w:proofErr w:type="spellEnd"/>
            <w:r w:rsidRPr="0040055B">
              <w:rPr>
                <w:cs/>
              </w:rPr>
              <w:t xml:space="preserve"> หรือ ผู้ที่รับความเสี่ยงแทน</w:t>
            </w:r>
            <w:r w:rsidRPr="0040055B">
              <w:t xml:space="preserve"> </w:t>
            </w:r>
            <w:r w:rsidRPr="0040055B">
              <w:rPr>
                <w:cs/>
              </w:rPr>
              <w:t xml:space="preserve">เช่น ระบุว่าเป็นรหัสสถาบันการเงิน </w:t>
            </w:r>
            <w:r w:rsidRPr="0040055B">
              <w:t>code</w:t>
            </w:r>
            <w:r w:rsidRPr="0040055B">
              <w:rPr>
                <w:cs/>
              </w:rPr>
              <w:t xml:space="preserve"> คือ 324007</w:t>
            </w:r>
            <w:r w:rsidRPr="0040055B">
              <w:t xml:space="preserve"> </w:t>
            </w:r>
            <w:r w:rsidRPr="0040055B">
              <w:rPr>
                <w:cs/>
              </w:rPr>
              <w:t>(</w:t>
            </w:r>
            <w:r w:rsidRPr="0040055B">
              <w:t>FI Code)</w:t>
            </w:r>
          </w:p>
        </w:tc>
        <w:tc>
          <w:tcPr>
            <w:tcW w:w="462" w:type="dxa"/>
          </w:tcPr>
          <w:p w:rsidR="00841BCF" w:rsidRPr="0040055B" w:rsidRDefault="00841BCF" w:rsidP="00E07528">
            <w:pPr>
              <w:jc w:val="center"/>
            </w:pPr>
          </w:p>
        </w:tc>
        <w:tc>
          <w:tcPr>
            <w:tcW w:w="528" w:type="dxa"/>
          </w:tcPr>
          <w:p w:rsidR="00841BCF" w:rsidRPr="0040055B" w:rsidRDefault="00841BCF" w:rsidP="00E07528">
            <w:pPr>
              <w:jc w:val="center"/>
              <w:rPr>
                <w:cs/>
              </w:rPr>
            </w:pPr>
            <w:r w:rsidRPr="0040055B">
              <w:t>X</w:t>
            </w:r>
          </w:p>
        </w:tc>
        <w:tc>
          <w:tcPr>
            <w:tcW w:w="452" w:type="dxa"/>
          </w:tcPr>
          <w:p w:rsidR="00841BCF" w:rsidRPr="0040055B" w:rsidRDefault="00841BCF" w:rsidP="00E07528">
            <w:pPr>
              <w:jc w:val="center"/>
            </w:pPr>
          </w:p>
        </w:tc>
        <w:tc>
          <w:tcPr>
            <w:tcW w:w="518" w:type="dxa"/>
          </w:tcPr>
          <w:p w:rsidR="00841BCF" w:rsidRPr="0040055B" w:rsidRDefault="00841BCF" w:rsidP="00E07528">
            <w:pPr>
              <w:jc w:val="center"/>
              <w:rPr>
                <w:cs/>
              </w:rPr>
            </w:pPr>
          </w:p>
        </w:tc>
        <w:tc>
          <w:tcPr>
            <w:tcW w:w="518" w:type="dxa"/>
          </w:tcPr>
          <w:p w:rsidR="00841BCF" w:rsidRPr="0040055B" w:rsidRDefault="00841BCF" w:rsidP="00E07528">
            <w:pPr>
              <w:jc w:val="center"/>
            </w:pPr>
          </w:p>
        </w:tc>
        <w:tc>
          <w:tcPr>
            <w:tcW w:w="517" w:type="dxa"/>
          </w:tcPr>
          <w:p w:rsidR="00841BCF" w:rsidRPr="0040055B" w:rsidRDefault="00841BCF" w:rsidP="00E07528">
            <w:pPr>
              <w:jc w:val="center"/>
              <w:rPr>
                <w:cs/>
              </w:rPr>
            </w:pPr>
          </w:p>
        </w:tc>
        <w:tc>
          <w:tcPr>
            <w:tcW w:w="688" w:type="dxa"/>
          </w:tcPr>
          <w:p w:rsidR="00841BCF" w:rsidRPr="0040055B" w:rsidRDefault="00841BCF" w:rsidP="00E07528">
            <w:pPr>
              <w:jc w:val="center"/>
            </w:pPr>
          </w:p>
        </w:tc>
        <w:tc>
          <w:tcPr>
            <w:tcW w:w="518" w:type="dxa"/>
          </w:tcPr>
          <w:p w:rsidR="00841BCF" w:rsidRPr="00077664" w:rsidRDefault="00841BCF" w:rsidP="00E07528">
            <w:pPr>
              <w:jc w:val="center"/>
              <w:rPr>
                <w:color w:val="000000"/>
                <w:cs/>
              </w:rPr>
            </w:pPr>
            <w:r w:rsidRPr="00077664">
              <w:rPr>
                <w:color w:val="000000"/>
              </w:rPr>
              <w:t>X</w:t>
            </w:r>
          </w:p>
        </w:tc>
      </w:tr>
      <w:tr w:rsidR="00841BCF" w:rsidRPr="0040055B" w:rsidTr="00841BCF">
        <w:trPr>
          <w:cantSplit/>
          <w:trHeight w:val="255"/>
        </w:trPr>
        <w:tc>
          <w:tcPr>
            <w:tcW w:w="3248" w:type="dxa"/>
          </w:tcPr>
          <w:p w:rsidR="00841BCF" w:rsidRPr="0040055B" w:rsidRDefault="00841BCF" w:rsidP="00E07528">
            <w:r w:rsidRPr="0040055B">
              <w:t>Review Flag</w:t>
            </w:r>
          </w:p>
        </w:tc>
        <w:tc>
          <w:tcPr>
            <w:tcW w:w="1497" w:type="dxa"/>
          </w:tcPr>
          <w:p w:rsidR="00841BCF" w:rsidRPr="0040055B" w:rsidRDefault="00841BCF" w:rsidP="00E07528">
            <w:r w:rsidRPr="0040055B">
              <w:t>Flag</w:t>
            </w:r>
          </w:p>
        </w:tc>
        <w:tc>
          <w:tcPr>
            <w:tcW w:w="3990" w:type="dxa"/>
          </w:tcPr>
          <w:p w:rsidR="00841BCF" w:rsidRPr="0040055B" w:rsidRDefault="00841BCF" w:rsidP="00E07528">
            <w:pPr>
              <w:pStyle w:val="Footer"/>
              <w:tabs>
                <w:tab w:val="clear" w:pos="4153"/>
                <w:tab w:val="clear" w:pos="8306"/>
              </w:tabs>
              <w:rPr>
                <w:lang w:val="en-GB"/>
              </w:rPr>
            </w:pPr>
            <w:proofErr w:type="spellStart"/>
            <w:r w:rsidRPr="0040055B">
              <w:rPr>
                <w:cs/>
                <w:lang w:val="en-GB"/>
              </w:rPr>
              <w:t>สถานะการ</w:t>
            </w:r>
            <w:proofErr w:type="spellEnd"/>
            <w:r w:rsidRPr="0040055B">
              <w:rPr>
                <w:cs/>
                <w:lang w:val="en-GB"/>
              </w:rPr>
              <w:t>สอบทานเงินให้สินเชื่อ</w:t>
            </w:r>
          </w:p>
          <w:p w:rsidR="00841BCF" w:rsidRPr="0040055B" w:rsidRDefault="00841BCF" w:rsidP="00E07528">
            <w:r w:rsidRPr="0040055B">
              <w:rPr>
                <w:cs/>
                <w:lang w:val="en-GB"/>
              </w:rPr>
              <w:t xml:space="preserve">     ยังไม่สอบทาน </w:t>
            </w:r>
            <w:r w:rsidRPr="0040055B">
              <w:t>= ‘0’</w:t>
            </w:r>
          </w:p>
          <w:p w:rsidR="00841BCF" w:rsidRPr="0040055B" w:rsidRDefault="00841BCF" w:rsidP="00E07528">
            <w:r w:rsidRPr="0040055B">
              <w:t xml:space="preserve">     </w:t>
            </w:r>
            <w:r w:rsidRPr="0040055B">
              <w:rPr>
                <w:cs/>
              </w:rPr>
              <w:t xml:space="preserve">สอบทานแล้ว   </w:t>
            </w:r>
            <w:r w:rsidRPr="0040055B">
              <w:t>= ‘1’</w:t>
            </w:r>
          </w:p>
          <w:p w:rsidR="00841BCF" w:rsidRPr="0040055B" w:rsidRDefault="00841BCF" w:rsidP="00E07528">
            <w:pPr>
              <w:pStyle w:val="Footer"/>
              <w:tabs>
                <w:tab w:val="clear" w:pos="4153"/>
                <w:tab w:val="clear" w:pos="8306"/>
              </w:tabs>
              <w:rPr>
                <w:u w:val="single"/>
                <w:lang w:val="en-GB"/>
              </w:rPr>
            </w:pPr>
            <w:r w:rsidRPr="0040055B">
              <w:rPr>
                <w:u w:val="single"/>
                <w:cs/>
                <w:lang w:val="en-GB"/>
              </w:rPr>
              <w:t>หมายเหตุ</w:t>
            </w:r>
          </w:p>
          <w:p w:rsidR="00841BCF" w:rsidRPr="0040055B" w:rsidRDefault="00841BCF" w:rsidP="00E07528">
            <w:pPr>
              <w:pStyle w:val="Footer"/>
              <w:tabs>
                <w:tab w:val="clear" w:pos="4153"/>
                <w:tab w:val="clear" w:pos="8306"/>
              </w:tabs>
              <w:rPr>
                <w:lang w:val="en-GB"/>
              </w:rPr>
            </w:pPr>
            <w:r w:rsidRPr="0040055B">
              <w:rPr>
                <w:cs/>
                <w:lang w:val="en-GB"/>
              </w:rPr>
              <w:t xml:space="preserve">     1. เงินให้สินเชื่อที่ได้รับการยกเว้นไม่ต้องสอบทานให้รายงาน </w:t>
            </w:r>
            <w:r w:rsidRPr="0040055B">
              <w:rPr>
                <w:lang w:val="en-GB"/>
              </w:rPr>
              <w:t>Review Flag = ‘1’</w:t>
            </w:r>
          </w:p>
          <w:p w:rsidR="00841BCF" w:rsidRPr="0040055B" w:rsidRDefault="00841BCF" w:rsidP="00E07528">
            <w:pPr>
              <w:rPr>
                <w:cs/>
              </w:rPr>
            </w:pPr>
            <w:r w:rsidRPr="0040055B">
              <w:t xml:space="preserve">     2. </w:t>
            </w:r>
            <w:r w:rsidRPr="0040055B">
              <w:rPr>
                <w:cs/>
              </w:rPr>
              <w:t>รอบการสอบทานให้ถือตามปีปฏิทิน</w:t>
            </w:r>
          </w:p>
        </w:tc>
        <w:tc>
          <w:tcPr>
            <w:tcW w:w="462" w:type="dxa"/>
          </w:tcPr>
          <w:p w:rsidR="00841BCF" w:rsidRPr="0040055B" w:rsidRDefault="00841BCF" w:rsidP="00E07528">
            <w:pPr>
              <w:jc w:val="center"/>
              <w:rPr>
                <w:cs/>
              </w:rPr>
            </w:pPr>
            <w:r w:rsidRPr="0040055B">
              <w:t>X</w:t>
            </w:r>
          </w:p>
        </w:tc>
        <w:tc>
          <w:tcPr>
            <w:tcW w:w="528" w:type="dxa"/>
          </w:tcPr>
          <w:p w:rsidR="00841BCF" w:rsidRPr="0040055B" w:rsidRDefault="00841BCF" w:rsidP="00E07528">
            <w:pPr>
              <w:jc w:val="center"/>
              <w:rPr>
                <w:cs/>
              </w:rPr>
            </w:pPr>
          </w:p>
        </w:tc>
        <w:tc>
          <w:tcPr>
            <w:tcW w:w="452" w:type="dxa"/>
          </w:tcPr>
          <w:p w:rsidR="00841BCF" w:rsidRPr="0040055B" w:rsidRDefault="00841BCF" w:rsidP="00E07528">
            <w:pPr>
              <w:jc w:val="center"/>
              <w:rPr>
                <w:cs/>
              </w:rPr>
            </w:pPr>
            <w:r w:rsidRPr="0040055B">
              <w:t>X</w:t>
            </w:r>
          </w:p>
        </w:tc>
        <w:tc>
          <w:tcPr>
            <w:tcW w:w="518" w:type="dxa"/>
          </w:tcPr>
          <w:p w:rsidR="00841BCF" w:rsidRPr="0040055B" w:rsidRDefault="00841BCF" w:rsidP="00E07528">
            <w:pPr>
              <w:jc w:val="center"/>
              <w:rPr>
                <w:cs/>
              </w:rPr>
            </w:pPr>
          </w:p>
        </w:tc>
        <w:tc>
          <w:tcPr>
            <w:tcW w:w="518" w:type="dxa"/>
          </w:tcPr>
          <w:p w:rsidR="00841BCF" w:rsidRPr="0040055B" w:rsidRDefault="00841BCF" w:rsidP="00E07528">
            <w:pPr>
              <w:jc w:val="center"/>
              <w:rPr>
                <w:cs/>
              </w:rPr>
            </w:pPr>
            <w:r w:rsidRPr="0040055B">
              <w:t>X</w:t>
            </w:r>
          </w:p>
        </w:tc>
        <w:tc>
          <w:tcPr>
            <w:tcW w:w="517" w:type="dxa"/>
          </w:tcPr>
          <w:p w:rsidR="00841BCF" w:rsidRPr="0040055B" w:rsidRDefault="00841BCF" w:rsidP="00E07528">
            <w:pPr>
              <w:jc w:val="center"/>
              <w:rPr>
                <w:cs/>
              </w:rPr>
            </w:pPr>
          </w:p>
        </w:tc>
        <w:tc>
          <w:tcPr>
            <w:tcW w:w="688" w:type="dxa"/>
          </w:tcPr>
          <w:p w:rsidR="00841BCF" w:rsidRPr="0040055B" w:rsidRDefault="00841BCF" w:rsidP="00E07528">
            <w:pPr>
              <w:jc w:val="center"/>
              <w:rPr>
                <w:cs/>
              </w:rPr>
            </w:pPr>
            <w:r w:rsidRPr="0040055B">
              <w:t>X</w:t>
            </w:r>
          </w:p>
        </w:tc>
        <w:tc>
          <w:tcPr>
            <w:tcW w:w="518" w:type="dxa"/>
          </w:tcPr>
          <w:p w:rsidR="00841BCF" w:rsidRPr="0040055B" w:rsidRDefault="00841BCF" w:rsidP="00E07528"/>
        </w:tc>
      </w:tr>
      <w:tr w:rsidR="00841BCF" w:rsidRPr="00AA3AF5" w:rsidTr="00841BCF">
        <w:trPr>
          <w:cantSplit/>
          <w:trHeight w:val="80"/>
        </w:trPr>
        <w:tc>
          <w:tcPr>
            <w:tcW w:w="3248" w:type="dxa"/>
          </w:tcPr>
          <w:p w:rsidR="00841BCF" w:rsidRPr="00AA3AF5" w:rsidRDefault="00841BCF" w:rsidP="00E07528">
            <w:pPr>
              <w:pStyle w:val="Footer"/>
              <w:tabs>
                <w:tab w:val="clear" w:pos="4153"/>
                <w:tab w:val="clear" w:pos="8306"/>
              </w:tabs>
            </w:pPr>
            <w:r w:rsidRPr="00AA3AF5">
              <w:t>Arrangement Contract Date</w:t>
            </w:r>
          </w:p>
        </w:tc>
        <w:tc>
          <w:tcPr>
            <w:tcW w:w="1497" w:type="dxa"/>
          </w:tcPr>
          <w:p w:rsidR="00841BCF" w:rsidRPr="00AA3AF5" w:rsidRDefault="00841BCF" w:rsidP="00E07528">
            <w:r w:rsidRPr="00AA3AF5">
              <w:t>Date</w:t>
            </w:r>
          </w:p>
        </w:tc>
        <w:tc>
          <w:tcPr>
            <w:tcW w:w="3990" w:type="dxa"/>
          </w:tcPr>
          <w:p w:rsidR="00841BCF" w:rsidRPr="00AA3AF5" w:rsidRDefault="00841BCF" w:rsidP="00E07528">
            <w:r w:rsidRPr="00AA3AF5">
              <w:rPr>
                <w:cs/>
              </w:rPr>
              <w:t>วันที่ทำสัญญา</w:t>
            </w:r>
          </w:p>
        </w:tc>
        <w:tc>
          <w:tcPr>
            <w:tcW w:w="462" w:type="dxa"/>
          </w:tcPr>
          <w:p w:rsidR="00841BCF" w:rsidRPr="00AA3AF5" w:rsidRDefault="00841BCF" w:rsidP="00E07528">
            <w:pPr>
              <w:jc w:val="center"/>
            </w:pPr>
            <w:r w:rsidRPr="00AA3AF5">
              <w:t>X</w:t>
            </w:r>
          </w:p>
        </w:tc>
        <w:tc>
          <w:tcPr>
            <w:tcW w:w="528" w:type="dxa"/>
          </w:tcPr>
          <w:p w:rsidR="00841BCF" w:rsidRPr="00AA3AF5" w:rsidRDefault="00841BCF" w:rsidP="00E07528"/>
        </w:tc>
        <w:tc>
          <w:tcPr>
            <w:tcW w:w="452" w:type="dxa"/>
          </w:tcPr>
          <w:p w:rsidR="00841BCF" w:rsidRPr="00AA3AF5" w:rsidRDefault="00841BCF" w:rsidP="00E07528">
            <w:pPr>
              <w:jc w:val="center"/>
            </w:pPr>
            <w:r w:rsidRPr="00AA3AF5">
              <w:t>X</w:t>
            </w:r>
          </w:p>
        </w:tc>
        <w:tc>
          <w:tcPr>
            <w:tcW w:w="518" w:type="dxa"/>
          </w:tcPr>
          <w:p w:rsidR="00841BCF" w:rsidRPr="00AA3AF5" w:rsidRDefault="00841BCF" w:rsidP="00E07528"/>
        </w:tc>
        <w:tc>
          <w:tcPr>
            <w:tcW w:w="518" w:type="dxa"/>
          </w:tcPr>
          <w:p w:rsidR="00841BCF" w:rsidRPr="00AA3AF5" w:rsidRDefault="00841BCF" w:rsidP="00E07528">
            <w:pPr>
              <w:jc w:val="center"/>
            </w:pPr>
            <w:r w:rsidRPr="00AA3AF5">
              <w:t>X</w:t>
            </w:r>
          </w:p>
        </w:tc>
        <w:tc>
          <w:tcPr>
            <w:tcW w:w="517" w:type="dxa"/>
          </w:tcPr>
          <w:p w:rsidR="00841BCF" w:rsidRPr="00AA3AF5" w:rsidRDefault="00841BCF" w:rsidP="00E07528"/>
        </w:tc>
        <w:tc>
          <w:tcPr>
            <w:tcW w:w="688" w:type="dxa"/>
          </w:tcPr>
          <w:p w:rsidR="00841BCF" w:rsidRPr="00AA3AF5" w:rsidRDefault="00841BCF" w:rsidP="00E07528">
            <w:pPr>
              <w:jc w:val="center"/>
            </w:pPr>
            <w:r w:rsidRPr="00AA3AF5">
              <w:t>X</w:t>
            </w:r>
          </w:p>
        </w:tc>
        <w:tc>
          <w:tcPr>
            <w:tcW w:w="518" w:type="dxa"/>
          </w:tcPr>
          <w:p w:rsidR="00841BCF" w:rsidRPr="00AA3AF5" w:rsidRDefault="00841BCF" w:rsidP="00E07528"/>
        </w:tc>
      </w:tr>
      <w:tr w:rsidR="00841BCF" w:rsidRPr="00AA3AF5" w:rsidTr="00841BCF">
        <w:trPr>
          <w:cantSplit/>
          <w:trHeight w:val="151"/>
        </w:trPr>
        <w:tc>
          <w:tcPr>
            <w:tcW w:w="3248" w:type="dxa"/>
          </w:tcPr>
          <w:p w:rsidR="00841BCF" w:rsidRPr="00AA3AF5" w:rsidRDefault="00841BCF" w:rsidP="00E07528">
            <w:r w:rsidRPr="00AA3AF5">
              <w:t>Arrangement Purpose Code</w:t>
            </w:r>
          </w:p>
        </w:tc>
        <w:tc>
          <w:tcPr>
            <w:tcW w:w="1497" w:type="dxa"/>
          </w:tcPr>
          <w:p w:rsidR="00841BCF" w:rsidRPr="00AA3AF5" w:rsidRDefault="00841BCF" w:rsidP="00E07528">
            <w:r w:rsidRPr="00AA3AF5">
              <w:t>Classification</w:t>
            </w:r>
          </w:p>
        </w:tc>
        <w:tc>
          <w:tcPr>
            <w:tcW w:w="3990" w:type="dxa"/>
          </w:tcPr>
          <w:p w:rsidR="00841BCF" w:rsidRPr="00AA3AF5" w:rsidRDefault="00841BCF" w:rsidP="00E07528">
            <w:r w:rsidRPr="00AA3AF5">
              <w:rPr>
                <w:cs/>
              </w:rPr>
              <w:t>วัตถุประสงค์ในการกู้</w:t>
            </w:r>
          </w:p>
        </w:tc>
        <w:tc>
          <w:tcPr>
            <w:tcW w:w="462" w:type="dxa"/>
          </w:tcPr>
          <w:p w:rsidR="00841BCF" w:rsidRPr="00AA3AF5" w:rsidRDefault="00841BCF" w:rsidP="00E07528">
            <w:pPr>
              <w:jc w:val="center"/>
            </w:pPr>
            <w:r w:rsidRPr="00AA3AF5">
              <w:t>X</w:t>
            </w:r>
          </w:p>
        </w:tc>
        <w:tc>
          <w:tcPr>
            <w:tcW w:w="528" w:type="dxa"/>
          </w:tcPr>
          <w:p w:rsidR="00841BCF" w:rsidRPr="00AA3AF5" w:rsidRDefault="00841BCF" w:rsidP="00E07528">
            <w:pPr>
              <w:jc w:val="center"/>
            </w:pPr>
          </w:p>
        </w:tc>
        <w:tc>
          <w:tcPr>
            <w:tcW w:w="452" w:type="dxa"/>
          </w:tcPr>
          <w:p w:rsidR="00841BCF" w:rsidRPr="00AA3AF5" w:rsidRDefault="00841BCF" w:rsidP="00E07528">
            <w:pPr>
              <w:jc w:val="center"/>
            </w:pPr>
            <w:r w:rsidRPr="00AA3AF5">
              <w:t>X</w:t>
            </w:r>
          </w:p>
        </w:tc>
        <w:tc>
          <w:tcPr>
            <w:tcW w:w="518" w:type="dxa"/>
          </w:tcPr>
          <w:p w:rsidR="00841BCF" w:rsidRPr="00AA3AF5" w:rsidRDefault="00841BCF" w:rsidP="00E07528">
            <w:pPr>
              <w:jc w:val="center"/>
            </w:pPr>
          </w:p>
        </w:tc>
        <w:tc>
          <w:tcPr>
            <w:tcW w:w="518" w:type="dxa"/>
          </w:tcPr>
          <w:p w:rsidR="00841BCF" w:rsidRPr="00AA3AF5" w:rsidRDefault="00841BCF" w:rsidP="00E07528">
            <w:pPr>
              <w:jc w:val="center"/>
            </w:pPr>
            <w:r w:rsidRPr="00AA3AF5">
              <w:t>X</w:t>
            </w:r>
          </w:p>
        </w:tc>
        <w:tc>
          <w:tcPr>
            <w:tcW w:w="517" w:type="dxa"/>
          </w:tcPr>
          <w:p w:rsidR="00841BCF" w:rsidRPr="00AA3AF5" w:rsidRDefault="00841BCF" w:rsidP="00E07528">
            <w:pPr>
              <w:jc w:val="center"/>
            </w:pPr>
          </w:p>
        </w:tc>
        <w:tc>
          <w:tcPr>
            <w:tcW w:w="688" w:type="dxa"/>
          </w:tcPr>
          <w:p w:rsidR="00841BCF" w:rsidRPr="00AA3AF5" w:rsidRDefault="00841BCF" w:rsidP="00E07528">
            <w:pPr>
              <w:jc w:val="center"/>
            </w:pPr>
            <w:r w:rsidRPr="00AA3AF5">
              <w:t>X</w:t>
            </w:r>
          </w:p>
        </w:tc>
        <w:tc>
          <w:tcPr>
            <w:tcW w:w="518" w:type="dxa"/>
          </w:tcPr>
          <w:p w:rsidR="00841BCF" w:rsidRPr="00AA3AF5" w:rsidRDefault="00841BCF" w:rsidP="00E07528">
            <w:pPr>
              <w:jc w:val="center"/>
            </w:pPr>
          </w:p>
        </w:tc>
      </w:tr>
      <w:tr w:rsidR="00841BCF" w:rsidRPr="00AA3AF5" w:rsidTr="00841BCF">
        <w:trPr>
          <w:cantSplit/>
          <w:trHeight w:val="80"/>
        </w:trPr>
        <w:tc>
          <w:tcPr>
            <w:tcW w:w="3248" w:type="dxa"/>
          </w:tcPr>
          <w:p w:rsidR="00841BCF" w:rsidRPr="00AA3AF5" w:rsidRDefault="00841BCF" w:rsidP="00E07528">
            <w:r w:rsidRPr="00AA3AF5">
              <w:t>Lending Business Type</w:t>
            </w:r>
          </w:p>
        </w:tc>
        <w:tc>
          <w:tcPr>
            <w:tcW w:w="1497" w:type="dxa"/>
          </w:tcPr>
          <w:p w:rsidR="00841BCF" w:rsidRPr="00AA3AF5" w:rsidRDefault="00841BCF" w:rsidP="00E07528">
            <w:r w:rsidRPr="00AA3AF5">
              <w:t>Business Type</w:t>
            </w:r>
          </w:p>
        </w:tc>
        <w:tc>
          <w:tcPr>
            <w:tcW w:w="3990" w:type="dxa"/>
          </w:tcPr>
          <w:p w:rsidR="00841BCF" w:rsidRPr="00AA3AF5" w:rsidRDefault="00841BCF" w:rsidP="00E07528">
            <w:r w:rsidRPr="00AA3AF5">
              <w:rPr>
                <w:cs/>
              </w:rPr>
              <w:t xml:space="preserve">ประเภทธุรกิจที่กู้  ใช้รหัสมาตรฐานประเภทธุรกิจ (ยกเว้น ลูกหนี้ที่เป็นบุคคลธรรมดาและกู้เพื่อการอุปโภคบริโภคส่วนบุคคลใช้ </w:t>
            </w:r>
            <w:r w:rsidRPr="00AA3AF5">
              <w:t xml:space="preserve">classification </w:t>
            </w:r>
            <w:r w:rsidRPr="00AA3AF5">
              <w:rPr>
                <w:cs/>
              </w:rPr>
              <w:t xml:space="preserve">ใน </w:t>
            </w:r>
            <w:r w:rsidRPr="00AA3AF5">
              <w:t xml:space="preserve">Personal Consumption) </w:t>
            </w:r>
          </w:p>
        </w:tc>
        <w:tc>
          <w:tcPr>
            <w:tcW w:w="462" w:type="dxa"/>
          </w:tcPr>
          <w:p w:rsidR="00841BCF" w:rsidRPr="00AA3AF5" w:rsidRDefault="00841BCF" w:rsidP="00E07528">
            <w:pPr>
              <w:jc w:val="center"/>
            </w:pPr>
            <w:r w:rsidRPr="00AA3AF5">
              <w:t>X</w:t>
            </w:r>
          </w:p>
        </w:tc>
        <w:tc>
          <w:tcPr>
            <w:tcW w:w="528" w:type="dxa"/>
          </w:tcPr>
          <w:p w:rsidR="00841BCF" w:rsidRPr="00AA3AF5" w:rsidRDefault="00841BCF" w:rsidP="00E07528">
            <w:pPr>
              <w:jc w:val="center"/>
              <w:rPr>
                <w:strike/>
              </w:rPr>
            </w:pPr>
          </w:p>
        </w:tc>
        <w:tc>
          <w:tcPr>
            <w:tcW w:w="452" w:type="dxa"/>
          </w:tcPr>
          <w:p w:rsidR="00841BCF" w:rsidRPr="00AA3AF5" w:rsidRDefault="00841BCF" w:rsidP="00E07528">
            <w:pPr>
              <w:jc w:val="center"/>
            </w:pPr>
            <w:r w:rsidRPr="00AA3AF5">
              <w:t>X</w:t>
            </w:r>
          </w:p>
        </w:tc>
        <w:tc>
          <w:tcPr>
            <w:tcW w:w="518" w:type="dxa"/>
          </w:tcPr>
          <w:p w:rsidR="00841BCF" w:rsidRPr="00AA3AF5" w:rsidRDefault="00841BCF" w:rsidP="00E07528">
            <w:pPr>
              <w:jc w:val="center"/>
              <w:rPr>
                <w:strike/>
              </w:rPr>
            </w:pPr>
          </w:p>
        </w:tc>
        <w:tc>
          <w:tcPr>
            <w:tcW w:w="518" w:type="dxa"/>
          </w:tcPr>
          <w:p w:rsidR="00841BCF" w:rsidRPr="00AA3AF5" w:rsidRDefault="00841BCF" w:rsidP="00E07528">
            <w:pPr>
              <w:jc w:val="center"/>
            </w:pPr>
            <w:r w:rsidRPr="00AA3AF5">
              <w:t>X</w:t>
            </w:r>
          </w:p>
        </w:tc>
        <w:tc>
          <w:tcPr>
            <w:tcW w:w="517" w:type="dxa"/>
          </w:tcPr>
          <w:p w:rsidR="00841BCF" w:rsidRPr="00AA3AF5" w:rsidRDefault="00841BCF" w:rsidP="00E07528">
            <w:pPr>
              <w:jc w:val="center"/>
              <w:rPr>
                <w:strike/>
              </w:rPr>
            </w:pPr>
          </w:p>
        </w:tc>
        <w:tc>
          <w:tcPr>
            <w:tcW w:w="688" w:type="dxa"/>
          </w:tcPr>
          <w:p w:rsidR="00841BCF" w:rsidRPr="00AA3AF5" w:rsidRDefault="00841BCF" w:rsidP="00E07528">
            <w:pPr>
              <w:jc w:val="center"/>
            </w:pPr>
            <w:r w:rsidRPr="00AA3AF5">
              <w:t>X</w:t>
            </w:r>
          </w:p>
        </w:tc>
        <w:tc>
          <w:tcPr>
            <w:tcW w:w="518" w:type="dxa"/>
          </w:tcPr>
          <w:p w:rsidR="00841BCF" w:rsidRPr="00AA3AF5" w:rsidRDefault="00841BCF" w:rsidP="00E07528">
            <w:pPr>
              <w:jc w:val="center"/>
              <w:rPr>
                <w:strike/>
              </w:rPr>
            </w:pPr>
          </w:p>
        </w:tc>
      </w:tr>
      <w:tr w:rsidR="00841BCF" w:rsidRPr="00AA3AF5" w:rsidTr="00841BCF">
        <w:trPr>
          <w:cantSplit/>
          <w:trHeight w:val="255"/>
        </w:trPr>
        <w:tc>
          <w:tcPr>
            <w:tcW w:w="3248" w:type="dxa"/>
          </w:tcPr>
          <w:p w:rsidR="00841BCF" w:rsidRPr="00AA3AF5" w:rsidRDefault="00841BCF" w:rsidP="00E07528">
            <w:r w:rsidRPr="00AA3AF5">
              <w:t>Effective Date</w:t>
            </w:r>
          </w:p>
        </w:tc>
        <w:tc>
          <w:tcPr>
            <w:tcW w:w="1497" w:type="dxa"/>
          </w:tcPr>
          <w:p w:rsidR="00841BCF" w:rsidRPr="00AA3AF5" w:rsidRDefault="00841BCF" w:rsidP="00E07528">
            <w:r w:rsidRPr="00AA3AF5">
              <w:t>Date</w:t>
            </w:r>
          </w:p>
        </w:tc>
        <w:tc>
          <w:tcPr>
            <w:tcW w:w="3990" w:type="dxa"/>
          </w:tcPr>
          <w:p w:rsidR="00841BCF" w:rsidRPr="00AA3AF5" w:rsidRDefault="00841BCF" w:rsidP="00E07528">
            <w:r w:rsidRPr="00AA3AF5">
              <w:rPr>
                <w:cs/>
              </w:rPr>
              <w:t>วันที่สัญญาเริ่มมีผลบังคับ</w:t>
            </w:r>
          </w:p>
        </w:tc>
        <w:tc>
          <w:tcPr>
            <w:tcW w:w="462" w:type="dxa"/>
          </w:tcPr>
          <w:p w:rsidR="00841BCF" w:rsidRPr="00AA3AF5" w:rsidRDefault="00841BCF" w:rsidP="00E07528">
            <w:pPr>
              <w:jc w:val="center"/>
            </w:pPr>
            <w:r w:rsidRPr="00AA3AF5">
              <w:t>X</w:t>
            </w:r>
          </w:p>
        </w:tc>
        <w:tc>
          <w:tcPr>
            <w:tcW w:w="528" w:type="dxa"/>
          </w:tcPr>
          <w:p w:rsidR="00841BCF" w:rsidRPr="00AA3AF5" w:rsidRDefault="00841BCF" w:rsidP="00E07528">
            <w:pPr>
              <w:jc w:val="center"/>
            </w:pPr>
          </w:p>
        </w:tc>
        <w:tc>
          <w:tcPr>
            <w:tcW w:w="452" w:type="dxa"/>
          </w:tcPr>
          <w:p w:rsidR="00841BCF" w:rsidRPr="00AA3AF5" w:rsidRDefault="00841BCF" w:rsidP="00E07528">
            <w:pPr>
              <w:jc w:val="center"/>
            </w:pPr>
            <w:r w:rsidRPr="00AA3AF5">
              <w:t>X</w:t>
            </w:r>
          </w:p>
        </w:tc>
        <w:tc>
          <w:tcPr>
            <w:tcW w:w="518" w:type="dxa"/>
          </w:tcPr>
          <w:p w:rsidR="00841BCF" w:rsidRPr="00AA3AF5" w:rsidRDefault="00841BCF" w:rsidP="00E07528">
            <w:pPr>
              <w:jc w:val="center"/>
            </w:pPr>
          </w:p>
        </w:tc>
        <w:tc>
          <w:tcPr>
            <w:tcW w:w="518" w:type="dxa"/>
          </w:tcPr>
          <w:p w:rsidR="00841BCF" w:rsidRPr="00AA3AF5" w:rsidRDefault="00841BCF" w:rsidP="00E07528">
            <w:pPr>
              <w:jc w:val="center"/>
            </w:pPr>
            <w:r w:rsidRPr="00AA3AF5">
              <w:t>X</w:t>
            </w:r>
          </w:p>
        </w:tc>
        <w:tc>
          <w:tcPr>
            <w:tcW w:w="517" w:type="dxa"/>
          </w:tcPr>
          <w:p w:rsidR="00841BCF" w:rsidRPr="00AA3AF5" w:rsidRDefault="00841BCF" w:rsidP="00E07528">
            <w:pPr>
              <w:jc w:val="center"/>
            </w:pPr>
          </w:p>
        </w:tc>
        <w:tc>
          <w:tcPr>
            <w:tcW w:w="688" w:type="dxa"/>
          </w:tcPr>
          <w:p w:rsidR="00841BCF" w:rsidRPr="00AA3AF5" w:rsidRDefault="00841BCF" w:rsidP="00E07528">
            <w:pPr>
              <w:jc w:val="center"/>
            </w:pPr>
            <w:r w:rsidRPr="00AA3AF5">
              <w:t>X</w:t>
            </w:r>
          </w:p>
        </w:tc>
        <w:tc>
          <w:tcPr>
            <w:tcW w:w="518" w:type="dxa"/>
          </w:tcPr>
          <w:p w:rsidR="00841BCF" w:rsidRPr="00AA3AF5" w:rsidRDefault="00841BCF" w:rsidP="00E07528">
            <w:pPr>
              <w:jc w:val="center"/>
            </w:pPr>
          </w:p>
        </w:tc>
      </w:tr>
      <w:tr w:rsidR="00841BCF" w:rsidRPr="00AA3AF5" w:rsidTr="00841BCF">
        <w:trPr>
          <w:cantSplit/>
          <w:trHeight w:val="255"/>
        </w:trPr>
        <w:tc>
          <w:tcPr>
            <w:tcW w:w="3248" w:type="dxa"/>
          </w:tcPr>
          <w:p w:rsidR="00841BCF" w:rsidRPr="00AA3AF5" w:rsidRDefault="00841BCF" w:rsidP="00E07528">
            <w:r w:rsidRPr="00AA3AF5">
              <w:t>Maturity Date</w:t>
            </w:r>
          </w:p>
        </w:tc>
        <w:tc>
          <w:tcPr>
            <w:tcW w:w="1497" w:type="dxa"/>
          </w:tcPr>
          <w:p w:rsidR="00841BCF" w:rsidRPr="00AA3AF5" w:rsidRDefault="00841BCF" w:rsidP="00E07528">
            <w:r w:rsidRPr="00AA3AF5">
              <w:t>Date</w:t>
            </w:r>
          </w:p>
        </w:tc>
        <w:tc>
          <w:tcPr>
            <w:tcW w:w="3990" w:type="dxa"/>
          </w:tcPr>
          <w:p w:rsidR="00841BCF" w:rsidRPr="00AA3AF5" w:rsidRDefault="00841BCF" w:rsidP="00E07528">
            <w:r w:rsidRPr="00AA3AF5">
              <w:rPr>
                <w:cs/>
              </w:rPr>
              <w:t>วันที่สัญญาครบกำหนด</w:t>
            </w:r>
          </w:p>
        </w:tc>
        <w:tc>
          <w:tcPr>
            <w:tcW w:w="462" w:type="dxa"/>
          </w:tcPr>
          <w:p w:rsidR="00841BCF" w:rsidRPr="00AA3AF5" w:rsidRDefault="00841BCF" w:rsidP="00E07528">
            <w:pPr>
              <w:jc w:val="center"/>
            </w:pPr>
          </w:p>
        </w:tc>
        <w:tc>
          <w:tcPr>
            <w:tcW w:w="528" w:type="dxa"/>
          </w:tcPr>
          <w:p w:rsidR="00841BCF" w:rsidRPr="00AA3AF5" w:rsidRDefault="00841BCF" w:rsidP="00E07528">
            <w:pPr>
              <w:jc w:val="center"/>
            </w:pPr>
            <w:r w:rsidRPr="00AA3AF5">
              <w:t>X</w:t>
            </w:r>
          </w:p>
        </w:tc>
        <w:tc>
          <w:tcPr>
            <w:tcW w:w="452" w:type="dxa"/>
          </w:tcPr>
          <w:p w:rsidR="00841BCF" w:rsidRPr="00AA3AF5" w:rsidRDefault="00841BCF" w:rsidP="00E07528">
            <w:pPr>
              <w:jc w:val="center"/>
            </w:pPr>
          </w:p>
        </w:tc>
        <w:tc>
          <w:tcPr>
            <w:tcW w:w="518" w:type="dxa"/>
          </w:tcPr>
          <w:p w:rsidR="00841BCF" w:rsidRPr="00AA3AF5" w:rsidRDefault="00841BCF" w:rsidP="00E07528">
            <w:pPr>
              <w:jc w:val="center"/>
            </w:pPr>
            <w:r w:rsidRPr="00AA3AF5">
              <w:t>X</w:t>
            </w:r>
          </w:p>
        </w:tc>
        <w:tc>
          <w:tcPr>
            <w:tcW w:w="518" w:type="dxa"/>
          </w:tcPr>
          <w:p w:rsidR="00841BCF" w:rsidRPr="00AA3AF5" w:rsidRDefault="00841BCF" w:rsidP="00E07528">
            <w:pPr>
              <w:jc w:val="center"/>
            </w:pPr>
          </w:p>
        </w:tc>
        <w:tc>
          <w:tcPr>
            <w:tcW w:w="517" w:type="dxa"/>
          </w:tcPr>
          <w:p w:rsidR="00841BCF" w:rsidRPr="00AA3AF5" w:rsidRDefault="00841BCF" w:rsidP="00E07528">
            <w:pPr>
              <w:jc w:val="center"/>
            </w:pPr>
            <w:r w:rsidRPr="00AA3AF5">
              <w:t>X</w:t>
            </w:r>
          </w:p>
        </w:tc>
        <w:tc>
          <w:tcPr>
            <w:tcW w:w="688" w:type="dxa"/>
          </w:tcPr>
          <w:p w:rsidR="00841BCF" w:rsidRPr="00AA3AF5" w:rsidRDefault="00841BCF" w:rsidP="00E07528">
            <w:pPr>
              <w:jc w:val="center"/>
            </w:pPr>
          </w:p>
        </w:tc>
        <w:tc>
          <w:tcPr>
            <w:tcW w:w="518" w:type="dxa"/>
          </w:tcPr>
          <w:p w:rsidR="00841BCF" w:rsidRPr="00AA3AF5" w:rsidRDefault="00841BCF" w:rsidP="00E07528">
            <w:pPr>
              <w:jc w:val="center"/>
            </w:pPr>
            <w:r w:rsidRPr="00AA3AF5">
              <w:t>X</w:t>
            </w:r>
          </w:p>
        </w:tc>
      </w:tr>
      <w:tr w:rsidR="00841BCF" w:rsidRPr="00AA3AF5" w:rsidTr="00841BCF">
        <w:trPr>
          <w:cantSplit/>
          <w:trHeight w:val="255"/>
        </w:trPr>
        <w:tc>
          <w:tcPr>
            <w:tcW w:w="3248" w:type="dxa"/>
          </w:tcPr>
          <w:p w:rsidR="00841BCF" w:rsidRPr="00AA3AF5" w:rsidRDefault="00841BCF" w:rsidP="00E07528">
            <w:r w:rsidRPr="00AA3AF5">
              <w:t>Description</w:t>
            </w:r>
          </w:p>
        </w:tc>
        <w:tc>
          <w:tcPr>
            <w:tcW w:w="1497" w:type="dxa"/>
          </w:tcPr>
          <w:p w:rsidR="00841BCF" w:rsidRPr="00AA3AF5" w:rsidRDefault="00841BCF" w:rsidP="00E07528">
            <w:r w:rsidRPr="00AA3AF5">
              <w:t>Description</w:t>
            </w:r>
          </w:p>
        </w:tc>
        <w:tc>
          <w:tcPr>
            <w:tcW w:w="3990" w:type="dxa"/>
          </w:tcPr>
          <w:p w:rsidR="00841BCF" w:rsidRPr="00AA3AF5" w:rsidRDefault="00841BCF" w:rsidP="00E07528">
            <w:pPr>
              <w:rPr>
                <w:cs/>
              </w:rPr>
            </w:pPr>
            <w:r w:rsidRPr="00AA3AF5">
              <w:rPr>
                <w:cs/>
              </w:rPr>
              <w:t>รายละเอียดของสัญญา</w:t>
            </w:r>
          </w:p>
        </w:tc>
        <w:tc>
          <w:tcPr>
            <w:tcW w:w="462" w:type="dxa"/>
          </w:tcPr>
          <w:p w:rsidR="00841BCF" w:rsidRPr="00AA3AF5" w:rsidRDefault="00841BCF" w:rsidP="00E07528">
            <w:pPr>
              <w:jc w:val="center"/>
            </w:pPr>
          </w:p>
        </w:tc>
        <w:tc>
          <w:tcPr>
            <w:tcW w:w="528" w:type="dxa"/>
          </w:tcPr>
          <w:p w:rsidR="00841BCF" w:rsidRPr="00AA3AF5" w:rsidRDefault="00841BCF" w:rsidP="00E07528">
            <w:pPr>
              <w:jc w:val="center"/>
            </w:pPr>
            <w:r w:rsidRPr="00AA3AF5">
              <w:t>X</w:t>
            </w:r>
          </w:p>
        </w:tc>
        <w:tc>
          <w:tcPr>
            <w:tcW w:w="452" w:type="dxa"/>
          </w:tcPr>
          <w:p w:rsidR="00841BCF" w:rsidRPr="00AA3AF5" w:rsidRDefault="00841BCF" w:rsidP="00E07528">
            <w:pPr>
              <w:jc w:val="center"/>
            </w:pPr>
          </w:p>
        </w:tc>
        <w:tc>
          <w:tcPr>
            <w:tcW w:w="518" w:type="dxa"/>
          </w:tcPr>
          <w:p w:rsidR="00841BCF" w:rsidRPr="00AA3AF5" w:rsidRDefault="00841BCF" w:rsidP="00E07528">
            <w:pPr>
              <w:jc w:val="center"/>
            </w:pPr>
            <w:r w:rsidRPr="00AA3AF5">
              <w:t>X</w:t>
            </w:r>
          </w:p>
        </w:tc>
        <w:tc>
          <w:tcPr>
            <w:tcW w:w="518" w:type="dxa"/>
          </w:tcPr>
          <w:p w:rsidR="00841BCF" w:rsidRPr="00AA3AF5" w:rsidRDefault="00841BCF" w:rsidP="00E07528">
            <w:pPr>
              <w:jc w:val="center"/>
            </w:pPr>
          </w:p>
        </w:tc>
        <w:tc>
          <w:tcPr>
            <w:tcW w:w="517" w:type="dxa"/>
          </w:tcPr>
          <w:p w:rsidR="00841BCF" w:rsidRPr="00AA3AF5" w:rsidRDefault="00841BCF" w:rsidP="00E07528">
            <w:pPr>
              <w:jc w:val="center"/>
            </w:pPr>
            <w:r w:rsidRPr="00AA3AF5">
              <w:t>X</w:t>
            </w:r>
          </w:p>
        </w:tc>
        <w:tc>
          <w:tcPr>
            <w:tcW w:w="688" w:type="dxa"/>
          </w:tcPr>
          <w:p w:rsidR="00841BCF" w:rsidRPr="00AA3AF5" w:rsidRDefault="00841BCF" w:rsidP="00E07528">
            <w:pPr>
              <w:jc w:val="center"/>
            </w:pPr>
          </w:p>
        </w:tc>
        <w:tc>
          <w:tcPr>
            <w:tcW w:w="518" w:type="dxa"/>
          </w:tcPr>
          <w:p w:rsidR="00841BCF" w:rsidRPr="00AA3AF5" w:rsidRDefault="00841BCF" w:rsidP="00E07528">
            <w:pPr>
              <w:jc w:val="center"/>
            </w:pPr>
            <w:r w:rsidRPr="00AA3AF5">
              <w:t>X</w:t>
            </w:r>
          </w:p>
        </w:tc>
      </w:tr>
      <w:tr w:rsidR="00841BCF" w:rsidRPr="00AA3AF5" w:rsidTr="00841BCF">
        <w:trPr>
          <w:cantSplit/>
          <w:trHeight w:val="255"/>
        </w:trPr>
        <w:tc>
          <w:tcPr>
            <w:tcW w:w="3248" w:type="dxa"/>
          </w:tcPr>
          <w:p w:rsidR="00841BCF" w:rsidRPr="00AA3AF5" w:rsidRDefault="00841BCF" w:rsidP="00E07528">
            <w:r w:rsidRPr="00AA3AF5">
              <w:t>Movement Type</w:t>
            </w:r>
          </w:p>
        </w:tc>
        <w:tc>
          <w:tcPr>
            <w:tcW w:w="1497" w:type="dxa"/>
          </w:tcPr>
          <w:p w:rsidR="00841BCF" w:rsidRPr="00AA3AF5" w:rsidRDefault="00841BCF" w:rsidP="00E07528">
            <w:pPr>
              <w:pStyle w:val="Footer"/>
              <w:tabs>
                <w:tab w:val="clear" w:pos="4153"/>
                <w:tab w:val="clear" w:pos="8306"/>
              </w:tabs>
            </w:pPr>
            <w:r w:rsidRPr="00AA3AF5">
              <w:t>Classification</w:t>
            </w:r>
          </w:p>
        </w:tc>
        <w:tc>
          <w:tcPr>
            <w:tcW w:w="3990" w:type="dxa"/>
          </w:tcPr>
          <w:p w:rsidR="00841BCF" w:rsidRPr="00AA3AF5" w:rsidRDefault="00841BCF" w:rsidP="00E07528">
            <w:pPr>
              <w:rPr>
                <w:cs/>
              </w:rPr>
            </w:pPr>
            <w:r w:rsidRPr="00AA3AF5">
              <w:rPr>
                <w:cs/>
              </w:rPr>
              <w:t>ประเภทการเปลี่ยนแปลงที่เกิดขึ้นระหว่างงวด</w:t>
            </w:r>
          </w:p>
        </w:tc>
        <w:tc>
          <w:tcPr>
            <w:tcW w:w="462" w:type="dxa"/>
          </w:tcPr>
          <w:p w:rsidR="00841BCF" w:rsidRPr="00AA3AF5" w:rsidRDefault="00841BCF" w:rsidP="00E07528">
            <w:pPr>
              <w:jc w:val="center"/>
            </w:pPr>
          </w:p>
        </w:tc>
        <w:tc>
          <w:tcPr>
            <w:tcW w:w="528" w:type="dxa"/>
          </w:tcPr>
          <w:p w:rsidR="00841BCF" w:rsidRPr="00AA3AF5" w:rsidRDefault="00841BCF" w:rsidP="00E07528">
            <w:pPr>
              <w:jc w:val="center"/>
            </w:pPr>
            <w:r w:rsidRPr="00AA3AF5">
              <w:t>X</w:t>
            </w:r>
          </w:p>
        </w:tc>
        <w:tc>
          <w:tcPr>
            <w:tcW w:w="452" w:type="dxa"/>
          </w:tcPr>
          <w:p w:rsidR="00841BCF" w:rsidRPr="00AA3AF5" w:rsidRDefault="00841BCF" w:rsidP="00E07528">
            <w:pPr>
              <w:jc w:val="center"/>
            </w:pPr>
          </w:p>
        </w:tc>
        <w:tc>
          <w:tcPr>
            <w:tcW w:w="518" w:type="dxa"/>
          </w:tcPr>
          <w:p w:rsidR="00841BCF" w:rsidRPr="00AA3AF5" w:rsidRDefault="00841BCF" w:rsidP="00E07528">
            <w:pPr>
              <w:jc w:val="center"/>
            </w:pPr>
            <w:r w:rsidRPr="00AA3AF5">
              <w:t>X</w:t>
            </w:r>
          </w:p>
        </w:tc>
        <w:tc>
          <w:tcPr>
            <w:tcW w:w="518" w:type="dxa"/>
          </w:tcPr>
          <w:p w:rsidR="00841BCF" w:rsidRPr="00AA3AF5" w:rsidRDefault="00841BCF" w:rsidP="00E07528">
            <w:pPr>
              <w:jc w:val="center"/>
            </w:pPr>
          </w:p>
        </w:tc>
        <w:tc>
          <w:tcPr>
            <w:tcW w:w="517" w:type="dxa"/>
          </w:tcPr>
          <w:p w:rsidR="00841BCF" w:rsidRPr="00AA3AF5" w:rsidRDefault="00841BCF" w:rsidP="00E07528">
            <w:pPr>
              <w:jc w:val="center"/>
            </w:pPr>
            <w:r w:rsidRPr="00AA3AF5">
              <w:t>X</w:t>
            </w:r>
          </w:p>
        </w:tc>
        <w:tc>
          <w:tcPr>
            <w:tcW w:w="688" w:type="dxa"/>
          </w:tcPr>
          <w:p w:rsidR="00841BCF" w:rsidRPr="00AA3AF5" w:rsidRDefault="00841BCF" w:rsidP="00E07528">
            <w:pPr>
              <w:jc w:val="center"/>
            </w:pPr>
          </w:p>
        </w:tc>
        <w:tc>
          <w:tcPr>
            <w:tcW w:w="518" w:type="dxa"/>
          </w:tcPr>
          <w:p w:rsidR="00841BCF" w:rsidRPr="00AA3AF5" w:rsidRDefault="00841BCF" w:rsidP="00E07528">
            <w:pPr>
              <w:jc w:val="center"/>
            </w:pPr>
            <w:r w:rsidRPr="00AA3AF5">
              <w:t>X</w:t>
            </w:r>
          </w:p>
        </w:tc>
      </w:tr>
      <w:tr w:rsidR="00841BCF" w:rsidRPr="00AA3AF5" w:rsidTr="00841BCF">
        <w:trPr>
          <w:cantSplit/>
          <w:trHeight w:val="255"/>
        </w:trPr>
        <w:tc>
          <w:tcPr>
            <w:tcW w:w="3248" w:type="dxa"/>
          </w:tcPr>
          <w:p w:rsidR="00841BCF" w:rsidRPr="00AA3AF5" w:rsidRDefault="00841BCF" w:rsidP="00E07528">
            <w:r w:rsidRPr="00AA3AF5">
              <w:t>Asset Classification Type</w:t>
            </w:r>
          </w:p>
        </w:tc>
        <w:tc>
          <w:tcPr>
            <w:tcW w:w="1497" w:type="dxa"/>
          </w:tcPr>
          <w:p w:rsidR="00841BCF" w:rsidRPr="00AA3AF5" w:rsidRDefault="00841BCF" w:rsidP="00E07528">
            <w:pPr>
              <w:pStyle w:val="Footer"/>
              <w:tabs>
                <w:tab w:val="clear" w:pos="4153"/>
                <w:tab w:val="clear" w:pos="8306"/>
              </w:tabs>
            </w:pPr>
            <w:r w:rsidRPr="00AA3AF5">
              <w:t>Classification</w:t>
            </w:r>
          </w:p>
        </w:tc>
        <w:tc>
          <w:tcPr>
            <w:tcW w:w="3990" w:type="dxa"/>
          </w:tcPr>
          <w:p w:rsidR="00841BCF" w:rsidRPr="00AA3AF5" w:rsidRDefault="00841BCF" w:rsidP="00E07528">
            <w:r w:rsidRPr="00AA3AF5">
              <w:rPr>
                <w:cs/>
              </w:rPr>
              <w:t xml:space="preserve">ประเภทการจัดชั้น </w:t>
            </w:r>
          </w:p>
        </w:tc>
        <w:tc>
          <w:tcPr>
            <w:tcW w:w="462" w:type="dxa"/>
          </w:tcPr>
          <w:p w:rsidR="00841BCF" w:rsidRPr="00AA3AF5" w:rsidRDefault="00841BCF" w:rsidP="00E07528">
            <w:pPr>
              <w:jc w:val="center"/>
            </w:pPr>
            <w:r w:rsidRPr="00AA3AF5">
              <w:t>X</w:t>
            </w:r>
          </w:p>
        </w:tc>
        <w:tc>
          <w:tcPr>
            <w:tcW w:w="528" w:type="dxa"/>
          </w:tcPr>
          <w:p w:rsidR="00841BCF" w:rsidRPr="00AA3AF5" w:rsidRDefault="00841BCF" w:rsidP="00E07528"/>
        </w:tc>
        <w:tc>
          <w:tcPr>
            <w:tcW w:w="452" w:type="dxa"/>
          </w:tcPr>
          <w:p w:rsidR="00841BCF" w:rsidRPr="00AA3AF5" w:rsidRDefault="00841BCF" w:rsidP="00E07528">
            <w:pPr>
              <w:jc w:val="center"/>
            </w:pPr>
            <w:r w:rsidRPr="00AA3AF5">
              <w:t>X</w:t>
            </w:r>
          </w:p>
        </w:tc>
        <w:tc>
          <w:tcPr>
            <w:tcW w:w="518" w:type="dxa"/>
          </w:tcPr>
          <w:p w:rsidR="00841BCF" w:rsidRPr="00AA3AF5" w:rsidRDefault="00841BCF" w:rsidP="00E07528"/>
        </w:tc>
        <w:tc>
          <w:tcPr>
            <w:tcW w:w="518" w:type="dxa"/>
          </w:tcPr>
          <w:p w:rsidR="00841BCF" w:rsidRPr="00AA3AF5" w:rsidRDefault="00841BCF" w:rsidP="00E07528">
            <w:pPr>
              <w:jc w:val="center"/>
            </w:pPr>
            <w:r w:rsidRPr="00AA3AF5">
              <w:t>X</w:t>
            </w:r>
          </w:p>
        </w:tc>
        <w:tc>
          <w:tcPr>
            <w:tcW w:w="517" w:type="dxa"/>
          </w:tcPr>
          <w:p w:rsidR="00841BCF" w:rsidRPr="00AA3AF5" w:rsidRDefault="00841BCF" w:rsidP="00E07528"/>
        </w:tc>
        <w:tc>
          <w:tcPr>
            <w:tcW w:w="688" w:type="dxa"/>
          </w:tcPr>
          <w:p w:rsidR="00841BCF" w:rsidRPr="00AA3AF5" w:rsidRDefault="00841BCF" w:rsidP="00E07528">
            <w:pPr>
              <w:jc w:val="center"/>
            </w:pPr>
            <w:r w:rsidRPr="00AA3AF5">
              <w:t>X</w:t>
            </w:r>
          </w:p>
        </w:tc>
        <w:tc>
          <w:tcPr>
            <w:tcW w:w="518" w:type="dxa"/>
          </w:tcPr>
          <w:p w:rsidR="00841BCF" w:rsidRPr="00AA3AF5" w:rsidRDefault="00841BCF" w:rsidP="00E07528"/>
        </w:tc>
      </w:tr>
      <w:tr w:rsidR="00841BCF" w:rsidRPr="00AA3AF5" w:rsidTr="00841BCF">
        <w:trPr>
          <w:cantSplit/>
          <w:trHeight w:val="80"/>
        </w:trPr>
        <w:tc>
          <w:tcPr>
            <w:tcW w:w="3248" w:type="dxa"/>
          </w:tcPr>
          <w:p w:rsidR="00841BCF" w:rsidRPr="00AA3AF5" w:rsidRDefault="00841BCF" w:rsidP="00E07528">
            <w:r w:rsidRPr="00AA3AF5">
              <w:t>Asset Classification Reason</w:t>
            </w:r>
          </w:p>
        </w:tc>
        <w:tc>
          <w:tcPr>
            <w:tcW w:w="1497" w:type="dxa"/>
          </w:tcPr>
          <w:p w:rsidR="00841BCF" w:rsidRPr="00AA3AF5" w:rsidRDefault="00841BCF" w:rsidP="00E07528">
            <w:r w:rsidRPr="00AA3AF5">
              <w:t>Classification</w:t>
            </w:r>
          </w:p>
        </w:tc>
        <w:tc>
          <w:tcPr>
            <w:tcW w:w="3990" w:type="dxa"/>
          </w:tcPr>
          <w:p w:rsidR="00841BCF" w:rsidRPr="00AA3AF5" w:rsidRDefault="00841BCF" w:rsidP="00E07528">
            <w:r w:rsidRPr="00AA3AF5">
              <w:rPr>
                <w:cs/>
              </w:rPr>
              <w:t xml:space="preserve">เหตุผลการจัดชั้น </w:t>
            </w:r>
          </w:p>
        </w:tc>
        <w:tc>
          <w:tcPr>
            <w:tcW w:w="462" w:type="dxa"/>
          </w:tcPr>
          <w:p w:rsidR="00841BCF" w:rsidRPr="00AA3AF5" w:rsidRDefault="00841BCF" w:rsidP="00E07528">
            <w:pPr>
              <w:jc w:val="center"/>
            </w:pPr>
          </w:p>
        </w:tc>
        <w:tc>
          <w:tcPr>
            <w:tcW w:w="528" w:type="dxa"/>
          </w:tcPr>
          <w:p w:rsidR="00841BCF" w:rsidRPr="00AA3AF5" w:rsidRDefault="00841BCF" w:rsidP="00E07528">
            <w:pPr>
              <w:jc w:val="center"/>
            </w:pPr>
            <w:r w:rsidRPr="00AA3AF5">
              <w:t>X</w:t>
            </w:r>
          </w:p>
        </w:tc>
        <w:tc>
          <w:tcPr>
            <w:tcW w:w="452" w:type="dxa"/>
          </w:tcPr>
          <w:p w:rsidR="00841BCF" w:rsidRPr="00AA3AF5" w:rsidRDefault="00841BCF" w:rsidP="00E07528">
            <w:pPr>
              <w:jc w:val="center"/>
            </w:pPr>
          </w:p>
        </w:tc>
        <w:tc>
          <w:tcPr>
            <w:tcW w:w="518" w:type="dxa"/>
          </w:tcPr>
          <w:p w:rsidR="00841BCF" w:rsidRPr="00AA3AF5" w:rsidRDefault="00841BCF" w:rsidP="00E07528">
            <w:pPr>
              <w:jc w:val="center"/>
            </w:pPr>
            <w:r w:rsidRPr="00AA3AF5">
              <w:t>X</w:t>
            </w:r>
          </w:p>
        </w:tc>
        <w:tc>
          <w:tcPr>
            <w:tcW w:w="518" w:type="dxa"/>
          </w:tcPr>
          <w:p w:rsidR="00841BCF" w:rsidRPr="00AA3AF5" w:rsidRDefault="00841BCF" w:rsidP="00E07528">
            <w:pPr>
              <w:jc w:val="center"/>
            </w:pPr>
          </w:p>
        </w:tc>
        <w:tc>
          <w:tcPr>
            <w:tcW w:w="517" w:type="dxa"/>
          </w:tcPr>
          <w:p w:rsidR="00841BCF" w:rsidRPr="00AA3AF5" w:rsidRDefault="00841BCF" w:rsidP="00E07528">
            <w:pPr>
              <w:jc w:val="center"/>
            </w:pPr>
            <w:r w:rsidRPr="00AA3AF5">
              <w:t>X</w:t>
            </w:r>
          </w:p>
        </w:tc>
        <w:tc>
          <w:tcPr>
            <w:tcW w:w="688" w:type="dxa"/>
          </w:tcPr>
          <w:p w:rsidR="00841BCF" w:rsidRPr="00AA3AF5" w:rsidRDefault="00841BCF" w:rsidP="00E07528">
            <w:pPr>
              <w:jc w:val="center"/>
            </w:pPr>
          </w:p>
        </w:tc>
        <w:tc>
          <w:tcPr>
            <w:tcW w:w="518" w:type="dxa"/>
          </w:tcPr>
          <w:p w:rsidR="00841BCF" w:rsidRPr="00AA3AF5" w:rsidRDefault="00841BCF" w:rsidP="00E07528">
            <w:pPr>
              <w:jc w:val="center"/>
            </w:pPr>
            <w:r w:rsidRPr="00AA3AF5">
              <w:t>X</w:t>
            </w:r>
          </w:p>
        </w:tc>
      </w:tr>
      <w:tr w:rsidR="00841BCF" w:rsidRPr="00AA3AF5" w:rsidTr="00841BCF">
        <w:trPr>
          <w:cantSplit/>
          <w:trHeight w:val="255"/>
        </w:trPr>
        <w:tc>
          <w:tcPr>
            <w:tcW w:w="3248" w:type="dxa"/>
          </w:tcPr>
          <w:p w:rsidR="00841BCF" w:rsidRPr="00AA3AF5" w:rsidRDefault="00841BCF" w:rsidP="00E07528">
            <w:r w:rsidRPr="00AA3AF5">
              <w:t>Operation Progress</w:t>
            </w:r>
          </w:p>
        </w:tc>
        <w:tc>
          <w:tcPr>
            <w:tcW w:w="1497" w:type="dxa"/>
          </w:tcPr>
          <w:p w:rsidR="00841BCF" w:rsidRPr="00AA3AF5" w:rsidRDefault="00841BCF" w:rsidP="00E07528">
            <w:r w:rsidRPr="00AA3AF5">
              <w:t>Classification</w:t>
            </w:r>
          </w:p>
        </w:tc>
        <w:tc>
          <w:tcPr>
            <w:tcW w:w="3990" w:type="dxa"/>
          </w:tcPr>
          <w:p w:rsidR="00841BCF" w:rsidRPr="00AA3AF5" w:rsidRDefault="00841BCF" w:rsidP="00E07528">
            <w:pPr>
              <w:pStyle w:val="Footer"/>
              <w:tabs>
                <w:tab w:val="clear" w:pos="4153"/>
                <w:tab w:val="clear" w:pos="8306"/>
              </w:tabs>
            </w:pPr>
            <w:proofErr w:type="spellStart"/>
            <w:r w:rsidRPr="00AA3AF5">
              <w:rPr>
                <w:cs/>
              </w:rPr>
              <w:t>สถานะการ</w:t>
            </w:r>
            <w:proofErr w:type="spellEnd"/>
            <w:r w:rsidRPr="00AA3AF5">
              <w:rPr>
                <w:cs/>
              </w:rPr>
              <w:t>ดำเนินงาน</w:t>
            </w:r>
          </w:p>
        </w:tc>
        <w:tc>
          <w:tcPr>
            <w:tcW w:w="462" w:type="dxa"/>
          </w:tcPr>
          <w:p w:rsidR="00841BCF" w:rsidRPr="00AA3AF5" w:rsidRDefault="00841BCF" w:rsidP="00E07528">
            <w:pPr>
              <w:jc w:val="center"/>
            </w:pPr>
            <w:r w:rsidRPr="00AA3AF5">
              <w:t>X</w:t>
            </w:r>
          </w:p>
        </w:tc>
        <w:tc>
          <w:tcPr>
            <w:tcW w:w="528" w:type="dxa"/>
          </w:tcPr>
          <w:p w:rsidR="00841BCF" w:rsidRPr="00AA3AF5" w:rsidRDefault="00841BCF" w:rsidP="00E07528">
            <w:pPr>
              <w:jc w:val="center"/>
              <w:rPr>
                <w:strike/>
              </w:rPr>
            </w:pPr>
          </w:p>
        </w:tc>
        <w:tc>
          <w:tcPr>
            <w:tcW w:w="452" w:type="dxa"/>
          </w:tcPr>
          <w:p w:rsidR="00841BCF" w:rsidRPr="00AA3AF5" w:rsidRDefault="00841BCF" w:rsidP="00E07528">
            <w:pPr>
              <w:jc w:val="center"/>
            </w:pPr>
            <w:r w:rsidRPr="00AA3AF5">
              <w:t>X</w:t>
            </w:r>
          </w:p>
        </w:tc>
        <w:tc>
          <w:tcPr>
            <w:tcW w:w="518" w:type="dxa"/>
          </w:tcPr>
          <w:p w:rsidR="00841BCF" w:rsidRPr="00AA3AF5" w:rsidRDefault="00841BCF" w:rsidP="00E07528">
            <w:pPr>
              <w:jc w:val="center"/>
              <w:rPr>
                <w:strike/>
              </w:rPr>
            </w:pPr>
          </w:p>
        </w:tc>
        <w:tc>
          <w:tcPr>
            <w:tcW w:w="518" w:type="dxa"/>
          </w:tcPr>
          <w:p w:rsidR="00841BCF" w:rsidRPr="00AA3AF5" w:rsidRDefault="00841BCF" w:rsidP="00E07528">
            <w:pPr>
              <w:jc w:val="center"/>
            </w:pPr>
            <w:r w:rsidRPr="00AA3AF5">
              <w:t>X</w:t>
            </w:r>
          </w:p>
        </w:tc>
        <w:tc>
          <w:tcPr>
            <w:tcW w:w="517" w:type="dxa"/>
          </w:tcPr>
          <w:p w:rsidR="00841BCF" w:rsidRPr="00AA3AF5" w:rsidRDefault="00841BCF" w:rsidP="00E07528">
            <w:pPr>
              <w:jc w:val="center"/>
              <w:rPr>
                <w:strike/>
              </w:rPr>
            </w:pPr>
          </w:p>
        </w:tc>
        <w:tc>
          <w:tcPr>
            <w:tcW w:w="688" w:type="dxa"/>
          </w:tcPr>
          <w:p w:rsidR="00841BCF" w:rsidRPr="00AA3AF5" w:rsidRDefault="00841BCF" w:rsidP="00E07528">
            <w:pPr>
              <w:jc w:val="center"/>
            </w:pPr>
            <w:r w:rsidRPr="00AA3AF5">
              <w:t>X</w:t>
            </w:r>
          </w:p>
        </w:tc>
        <w:tc>
          <w:tcPr>
            <w:tcW w:w="518" w:type="dxa"/>
          </w:tcPr>
          <w:p w:rsidR="00841BCF" w:rsidRPr="00AA3AF5" w:rsidRDefault="00841BCF" w:rsidP="00E07528">
            <w:pPr>
              <w:jc w:val="center"/>
              <w:rPr>
                <w:strike/>
              </w:rPr>
            </w:pPr>
          </w:p>
        </w:tc>
      </w:tr>
      <w:tr w:rsidR="00841BCF" w:rsidRPr="00AA3AF5" w:rsidTr="00841BCF">
        <w:trPr>
          <w:cantSplit/>
          <w:trHeight w:val="255"/>
        </w:trPr>
        <w:tc>
          <w:tcPr>
            <w:tcW w:w="3248" w:type="dxa"/>
          </w:tcPr>
          <w:p w:rsidR="00841BCF" w:rsidRPr="00AA3AF5" w:rsidRDefault="00841BCF" w:rsidP="00E07528">
            <w:r w:rsidRPr="00AA3AF5">
              <w:t>Minimum Interest Rate</w:t>
            </w:r>
          </w:p>
        </w:tc>
        <w:tc>
          <w:tcPr>
            <w:tcW w:w="1497" w:type="dxa"/>
          </w:tcPr>
          <w:p w:rsidR="00841BCF" w:rsidRPr="00AA3AF5" w:rsidRDefault="00841BCF" w:rsidP="00E07528">
            <w:r w:rsidRPr="00AA3AF5">
              <w:t>Interest Rate</w:t>
            </w:r>
          </w:p>
        </w:tc>
        <w:tc>
          <w:tcPr>
            <w:tcW w:w="3990" w:type="dxa"/>
          </w:tcPr>
          <w:p w:rsidR="00841BCF" w:rsidRPr="00AA3AF5" w:rsidRDefault="00841BCF" w:rsidP="00E07528">
            <w:r w:rsidRPr="00AA3AF5">
              <w:rPr>
                <w:cs/>
              </w:rPr>
              <w:t>อัตราดอกเบี้ยต่ำสุด</w:t>
            </w:r>
          </w:p>
        </w:tc>
        <w:tc>
          <w:tcPr>
            <w:tcW w:w="462" w:type="dxa"/>
          </w:tcPr>
          <w:p w:rsidR="00841BCF" w:rsidRPr="00AA3AF5" w:rsidRDefault="00841BCF" w:rsidP="00E07528">
            <w:pPr>
              <w:jc w:val="center"/>
            </w:pPr>
            <w:r w:rsidRPr="00AA3AF5">
              <w:t>X</w:t>
            </w:r>
          </w:p>
        </w:tc>
        <w:tc>
          <w:tcPr>
            <w:tcW w:w="528" w:type="dxa"/>
          </w:tcPr>
          <w:p w:rsidR="00841BCF" w:rsidRPr="00AA3AF5" w:rsidRDefault="00841BCF" w:rsidP="00E07528"/>
        </w:tc>
        <w:tc>
          <w:tcPr>
            <w:tcW w:w="452" w:type="dxa"/>
          </w:tcPr>
          <w:p w:rsidR="00841BCF" w:rsidRPr="00AA3AF5" w:rsidRDefault="00841BCF" w:rsidP="00E07528">
            <w:pPr>
              <w:jc w:val="center"/>
            </w:pPr>
            <w:r w:rsidRPr="00AA3AF5">
              <w:t>X</w:t>
            </w:r>
          </w:p>
        </w:tc>
        <w:tc>
          <w:tcPr>
            <w:tcW w:w="518" w:type="dxa"/>
          </w:tcPr>
          <w:p w:rsidR="00841BCF" w:rsidRPr="00AA3AF5" w:rsidRDefault="00841BCF" w:rsidP="00E07528"/>
        </w:tc>
        <w:tc>
          <w:tcPr>
            <w:tcW w:w="518" w:type="dxa"/>
          </w:tcPr>
          <w:p w:rsidR="00841BCF" w:rsidRPr="00AA3AF5" w:rsidRDefault="00841BCF" w:rsidP="00E07528">
            <w:pPr>
              <w:jc w:val="center"/>
            </w:pPr>
            <w:r w:rsidRPr="00AA3AF5">
              <w:t>X</w:t>
            </w:r>
          </w:p>
        </w:tc>
        <w:tc>
          <w:tcPr>
            <w:tcW w:w="517" w:type="dxa"/>
          </w:tcPr>
          <w:p w:rsidR="00841BCF" w:rsidRPr="00AA3AF5" w:rsidRDefault="00841BCF" w:rsidP="00E07528"/>
        </w:tc>
        <w:tc>
          <w:tcPr>
            <w:tcW w:w="688" w:type="dxa"/>
          </w:tcPr>
          <w:p w:rsidR="00841BCF" w:rsidRPr="00AA3AF5" w:rsidRDefault="00841BCF" w:rsidP="00E07528">
            <w:pPr>
              <w:jc w:val="center"/>
            </w:pPr>
            <w:r w:rsidRPr="00AA3AF5">
              <w:t>X</w:t>
            </w:r>
          </w:p>
        </w:tc>
        <w:tc>
          <w:tcPr>
            <w:tcW w:w="518" w:type="dxa"/>
          </w:tcPr>
          <w:p w:rsidR="00841BCF" w:rsidRPr="00AA3AF5" w:rsidRDefault="00841BCF" w:rsidP="00E07528"/>
        </w:tc>
      </w:tr>
      <w:tr w:rsidR="00841BCF" w:rsidRPr="00AA3AF5" w:rsidTr="00841BCF">
        <w:trPr>
          <w:cantSplit/>
          <w:trHeight w:val="255"/>
        </w:trPr>
        <w:tc>
          <w:tcPr>
            <w:tcW w:w="3248" w:type="dxa"/>
          </w:tcPr>
          <w:p w:rsidR="00841BCF" w:rsidRPr="00AA3AF5" w:rsidRDefault="00841BCF" w:rsidP="00E07528">
            <w:r w:rsidRPr="00AA3AF5">
              <w:t>Maximum Interest Rate</w:t>
            </w:r>
          </w:p>
        </w:tc>
        <w:tc>
          <w:tcPr>
            <w:tcW w:w="1497" w:type="dxa"/>
          </w:tcPr>
          <w:p w:rsidR="00841BCF" w:rsidRPr="00AA3AF5" w:rsidRDefault="00841BCF" w:rsidP="00E07528">
            <w:r w:rsidRPr="00AA3AF5">
              <w:t>Interest Rate</w:t>
            </w:r>
          </w:p>
        </w:tc>
        <w:tc>
          <w:tcPr>
            <w:tcW w:w="3990" w:type="dxa"/>
          </w:tcPr>
          <w:p w:rsidR="00841BCF" w:rsidRPr="00AA3AF5" w:rsidRDefault="00841BCF" w:rsidP="00E07528">
            <w:r w:rsidRPr="00AA3AF5">
              <w:rPr>
                <w:cs/>
              </w:rPr>
              <w:t>อัตราดอกเบี้ยสูงสุด</w:t>
            </w:r>
          </w:p>
        </w:tc>
        <w:tc>
          <w:tcPr>
            <w:tcW w:w="462" w:type="dxa"/>
          </w:tcPr>
          <w:p w:rsidR="00841BCF" w:rsidRPr="00AA3AF5" w:rsidRDefault="00841BCF" w:rsidP="00E07528">
            <w:pPr>
              <w:jc w:val="center"/>
            </w:pPr>
            <w:r w:rsidRPr="00AA3AF5">
              <w:t>X</w:t>
            </w:r>
          </w:p>
        </w:tc>
        <w:tc>
          <w:tcPr>
            <w:tcW w:w="528" w:type="dxa"/>
          </w:tcPr>
          <w:p w:rsidR="00841BCF" w:rsidRPr="00AA3AF5" w:rsidRDefault="00841BCF" w:rsidP="00E07528"/>
        </w:tc>
        <w:tc>
          <w:tcPr>
            <w:tcW w:w="452" w:type="dxa"/>
          </w:tcPr>
          <w:p w:rsidR="00841BCF" w:rsidRPr="00AA3AF5" w:rsidRDefault="00841BCF" w:rsidP="00E07528">
            <w:pPr>
              <w:jc w:val="center"/>
            </w:pPr>
            <w:r w:rsidRPr="00AA3AF5">
              <w:t>X</w:t>
            </w:r>
          </w:p>
        </w:tc>
        <w:tc>
          <w:tcPr>
            <w:tcW w:w="518" w:type="dxa"/>
          </w:tcPr>
          <w:p w:rsidR="00841BCF" w:rsidRPr="00AA3AF5" w:rsidRDefault="00841BCF" w:rsidP="00E07528"/>
        </w:tc>
        <w:tc>
          <w:tcPr>
            <w:tcW w:w="518" w:type="dxa"/>
          </w:tcPr>
          <w:p w:rsidR="00841BCF" w:rsidRPr="00AA3AF5" w:rsidRDefault="00841BCF" w:rsidP="00E07528">
            <w:pPr>
              <w:jc w:val="center"/>
            </w:pPr>
            <w:r w:rsidRPr="00AA3AF5">
              <w:t>X</w:t>
            </w:r>
          </w:p>
        </w:tc>
        <w:tc>
          <w:tcPr>
            <w:tcW w:w="517" w:type="dxa"/>
          </w:tcPr>
          <w:p w:rsidR="00841BCF" w:rsidRPr="00AA3AF5" w:rsidRDefault="00841BCF" w:rsidP="00E07528"/>
        </w:tc>
        <w:tc>
          <w:tcPr>
            <w:tcW w:w="688" w:type="dxa"/>
          </w:tcPr>
          <w:p w:rsidR="00841BCF" w:rsidRPr="00AA3AF5" w:rsidRDefault="00841BCF" w:rsidP="00E07528">
            <w:pPr>
              <w:jc w:val="center"/>
            </w:pPr>
            <w:r w:rsidRPr="00AA3AF5">
              <w:t>X</w:t>
            </w:r>
          </w:p>
        </w:tc>
        <w:tc>
          <w:tcPr>
            <w:tcW w:w="518" w:type="dxa"/>
          </w:tcPr>
          <w:p w:rsidR="00841BCF" w:rsidRPr="00AA3AF5" w:rsidRDefault="00841BCF" w:rsidP="00E07528"/>
        </w:tc>
      </w:tr>
      <w:tr w:rsidR="00841BCF" w:rsidRPr="00AA3AF5" w:rsidTr="00841BCF">
        <w:trPr>
          <w:cantSplit/>
          <w:trHeight w:val="255"/>
        </w:trPr>
        <w:tc>
          <w:tcPr>
            <w:tcW w:w="3248" w:type="dxa"/>
          </w:tcPr>
          <w:p w:rsidR="00841BCF" w:rsidRPr="00AA3AF5" w:rsidRDefault="00841BCF" w:rsidP="00E07528">
            <w:r w:rsidRPr="00AA3AF5">
              <w:t>Contract Currency Id</w:t>
            </w:r>
          </w:p>
        </w:tc>
        <w:tc>
          <w:tcPr>
            <w:tcW w:w="1497" w:type="dxa"/>
          </w:tcPr>
          <w:p w:rsidR="00841BCF" w:rsidRPr="00AA3AF5" w:rsidRDefault="00841BCF" w:rsidP="00E07528">
            <w:r w:rsidRPr="00AA3AF5">
              <w:t>Classification</w:t>
            </w:r>
          </w:p>
        </w:tc>
        <w:tc>
          <w:tcPr>
            <w:tcW w:w="3990" w:type="dxa"/>
          </w:tcPr>
          <w:p w:rsidR="00841BCF" w:rsidRPr="00AA3AF5" w:rsidRDefault="00841BCF" w:rsidP="00E07528">
            <w:r w:rsidRPr="00AA3AF5">
              <w:rPr>
                <w:cs/>
              </w:rPr>
              <w:t xml:space="preserve">รหัสสกุลเงินของสัญญา ใช้ </w:t>
            </w:r>
            <w:r w:rsidRPr="00AA3AF5">
              <w:t xml:space="preserve">classification </w:t>
            </w:r>
            <w:r w:rsidRPr="00AA3AF5">
              <w:rPr>
                <w:cs/>
              </w:rPr>
              <w:t xml:space="preserve">ใน </w:t>
            </w:r>
            <w:r w:rsidRPr="00AA3AF5">
              <w:t>Currency ID</w:t>
            </w:r>
          </w:p>
        </w:tc>
        <w:tc>
          <w:tcPr>
            <w:tcW w:w="462" w:type="dxa"/>
          </w:tcPr>
          <w:p w:rsidR="00841BCF" w:rsidRPr="00AA3AF5" w:rsidRDefault="00841BCF" w:rsidP="00E07528">
            <w:pPr>
              <w:jc w:val="center"/>
            </w:pPr>
            <w:r w:rsidRPr="00AA3AF5">
              <w:t>X</w:t>
            </w:r>
          </w:p>
        </w:tc>
        <w:tc>
          <w:tcPr>
            <w:tcW w:w="528" w:type="dxa"/>
          </w:tcPr>
          <w:p w:rsidR="00841BCF" w:rsidRPr="00AA3AF5" w:rsidRDefault="00841BCF" w:rsidP="00E07528">
            <w:pPr>
              <w:pStyle w:val="Footer"/>
              <w:tabs>
                <w:tab w:val="clear" w:pos="4153"/>
                <w:tab w:val="clear" w:pos="8306"/>
              </w:tabs>
            </w:pPr>
          </w:p>
        </w:tc>
        <w:tc>
          <w:tcPr>
            <w:tcW w:w="452" w:type="dxa"/>
          </w:tcPr>
          <w:p w:rsidR="00841BCF" w:rsidRPr="00AA3AF5" w:rsidRDefault="00841BCF" w:rsidP="00E07528">
            <w:pPr>
              <w:jc w:val="center"/>
            </w:pPr>
            <w:r w:rsidRPr="00AA3AF5">
              <w:t>-</w:t>
            </w:r>
          </w:p>
        </w:tc>
        <w:tc>
          <w:tcPr>
            <w:tcW w:w="518" w:type="dxa"/>
          </w:tcPr>
          <w:p w:rsidR="00841BCF" w:rsidRPr="00AA3AF5" w:rsidRDefault="00841BCF" w:rsidP="00E07528">
            <w:pPr>
              <w:jc w:val="center"/>
            </w:pPr>
            <w:r w:rsidRPr="00AA3AF5">
              <w:t>-</w:t>
            </w:r>
          </w:p>
        </w:tc>
        <w:tc>
          <w:tcPr>
            <w:tcW w:w="518" w:type="dxa"/>
          </w:tcPr>
          <w:p w:rsidR="00841BCF" w:rsidRPr="00AA3AF5" w:rsidRDefault="00841BCF" w:rsidP="00E07528">
            <w:pPr>
              <w:jc w:val="center"/>
            </w:pPr>
            <w:r w:rsidRPr="00AA3AF5">
              <w:t>-</w:t>
            </w:r>
          </w:p>
        </w:tc>
        <w:tc>
          <w:tcPr>
            <w:tcW w:w="517" w:type="dxa"/>
          </w:tcPr>
          <w:p w:rsidR="00841BCF" w:rsidRPr="00AA3AF5" w:rsidRDefault="00841BCF" w:rsidP="00E07528">
            <w:pPr>
              <w:jc w:val="center"/>
            </w:pPr>
            <w:r w:rsidRPr="00AA3AF5">
              <w:t>-</w:t>
            </w:r>
          </w:p>
        </w:tc>
        <w:tc>
          <w:tcPr>
            <w:tcW w:w="688" w:type="dxa"/>
          </w:tcPr>
          <w:p w:rsidR="00841BCF" w:rsidRPr="00AA3AF5" w:rsidRDefault="00841BCF" w:rsidP="00E07528">
            <w:pPr>
              <w:jc w:val="center"/>
            </w:pPr>
            <w:r w:rsidRPr="00AA3AF5">
              <w:t>X</w:t>
            </w:r>
          </w:p>
        </w:tc>
        <w:tc>
          <w:tcPr>
            <w:tcW w:w="518" w:type="dxa"/>
          </w:tcPr>
          <w:p w:rsidR="00841BCF" w:rsidRPr="00AA3AF5" w:rsidRDefault="00841BCF" w:rsidP="00E07528">
            <w:pPr>
              <w:pStyle w:val="Footer"/>
              <w:tabs>
                <w:tab w:val="clear" w:pos="4153"/>
                <w:tab w:val="clear" w:pos="8306"/>
              </w:tabs>
            </w:pPr>
          </w:p>
        </w:tc>
      </w:tr>
      <w:tr w:rsidR="00841BCF" w:rsidRPr="0040055B" w:rsidTr="00841BCF">
        <w:trPr>
          <w:cantSplit/>
          <w:trHeight w:val="255"/>
        </w:trPr>
        <w:tc>
          <w:tcPr>
            <w:tcW w:w="3248" w:type="dxa"/>
          </w:tcPr>
          <w:p w:rsidR="00841BCF" w:rsidRPr="0040055B" w:rsidRDefault="00841BCF" w:rsidP="00E07528">
            <w:r w:rsidRPr="0040055B">
              <w:t>Country Id to Invest</w:t>
            </w:r>
          </w:p>
        </w:tc>
        <w:tc>
          <w:tcPr>
            <w:tcW w:w="1497" w:type="dxa"/>
          </w:tcPr>
          <w:p w:rsidR="00841BCF" w:rsidRPr="0040055B" w:rsidRDefault="00841BCF" w:rsidP="00E07528">
            <w:r w:rsidRPr="0040055B">
              <w:t>Classification</w:t>
            </w:r>
          </w:p>
        </w:tc>
        <w:tc>
          <w:tcPr>
            <w:tcW w:w="3990" w:type="dxa"/>
          </w:tcPr>
          <w:p w:rsidR="00841BCF" w:rsidRPr="0040055B" w:rsidRDefault="00841BCF" w:rsidP="00E07528">
            <w:pPr>
              <w:pStyle w:val="Header"/>
              <w:tabs>
                <w:tab w:val="clear" w:pos="4153"/>
                <w:tab w:val="clear" w:pos="8306"/>
                <w:tab w:val="left" w:pos="1260"/>
                <w:tab w:val="left" w:pos="1530"/>
                <w:tab w:val="left" w:pos="1890"/>
              </w:tabs>
              <w:rPr>
                <w:cs/>
              </w:rPr>
            </w:pPr>
            <w:r w:rsidRPr="0040055B">
              <w:rPr>
                <w:cs/>
              </w:rPr>
              <w:t xml:space="preserve">รหัสประเทศที่นำเงินไปทำธุรกรรม ใช้ </w:t>
            </w:r>
            <w:r w:rsidRPr="0040055B">
              <w:t xml:space="preserve">classification </w:t>
            </w:r>
            <w:r w:rsidRPr="0040055B">
              <w:rPr>
                <w:cs/>
              </w:rPr>
              <w:t>ใน</w:t>
            </w:r>
            <w:r w:rsidRPr="0040055B">
              <w:t xml:space="preserve"> Country ID</w:t>
            </w:r>
          </w:p>
        </w:tc>
        <w:tc>
          <w:tcPr>
            <w:tcW w:w="462" w:type="dxa"/>
          </w:tcPr>
          <w:p w:rsidR="00841BCF" w:rsidRPr="0040055B" w:rsidRDefault="00841BCF" w:rsidP="00E07528">
            <w:pPr>
              <w:jc w:val="center"/>
            </w:pPr>
            <w:r w:rsidRPr="0040055B">
              <w:t>X</w:t>
            </w:r>
          </w:p>
        </w:tc>
        <w:tc>
          <w:tcPr>
            <w:tcW w:w="528" w:type="dxa"/>
          </w:tcPr>
          <w:p w:rsidR="00841BCF" w:rsidRPr="0040055B" w:rsidRDefault="00841BCF" w:rsidP="00E07528">
            <w:pPr>
              <w:pStyle w:val="Footer"/>
              <w:tabs>
                <w:tab w:val="clear" w:pos="4153"/>
                <w:tab w:val="clear" w:pos="8306"/>
              </w:tabs>
            </w:pPr>
          </w:p>
        </w:tc>
        <w:tc>
          <w:tcPr>
            <w:tcW w:w="452" w:type="dxa"/>
          </w:tcPr>
          <w:p w:rsidR="00841BCF" w:rsidRPr="0040055B" w:rsidRDefault="00841BCF" w:rsidP="00E07528">
            <w:pPr>
              <w:jc w:val="center"/>
            </w:pPr>
          </w:p>
        </w:tc>
        <w:tc>
          <w:tcPr>
            <w:tcW w:w="518" w:type="dxa"/>
          </w:tcPr>
          <w:p w:rsidR="00841BCF" w:rsidRPr="0040055B" w:rsidRDefault="00841BCF" w:rsidP="00E07528">
            <w:pPr>
              <w:jc w:val="center"/>
            </w:pPr>
          </w:p>
        </w:tc>
        <w:tc>
          <w:tcPr>
            <w:tcW w:w="518" w:type="dxa"/>
          </w:tcPr>
          <w:p w:rsidR="00841BCF" w:rsidRPr="0040055B" w:rsidRDefault="00841BCF" w:rsidP="00E07528">
            <w:pPr>
              <w:jc w:val="center"/>
            </w:pPr>
          </w:p>
        </w:tc>
        <w:tc>
          <w:tcPr>
            <w:tcW w:w="517" w:type="dxa"/>
          </w:tcPr>
          <w:p w:rsidR="00841BCF" w:rsidRPr="0040055B" w:rsidRDefault="00841BCF" w:rsidP="00E07528">
            <w:pPr>
              <w:jc w:val="center"/>
            </w:pPr>
          </w:p>
        </w:tc>
        <w:tc>
          <w:tcPr>
            <w:tcW w:w="688" w:type="dxa"/>
          </w:tcPr>
          <w:p w:rsidR="00841BCF" w:rsidRPr="00077664" w:rsidRDefault="00841BCF" w:rsidP="00E07528">
            <w:pPr>
              <w:jc w:val="center"/>
              <w:rPr>
                <w:color w:val="000000"/>
              </w:rPr>
            </w:pPr>
            <w:r w:rsidRPr="00077664">
              <w:rPr>
                <w:color w:val="000000"/>
              </w:rPr>
              <w:t>X</w:t>
            </w:r>
          </w:p>
        </w:tc>
        <w:tc>
          <w:tcPr>
            <w:tcW w:w="518" w:type="dxa"/>
          </w:tcPr>
          <w:p w:rsidR="00841BCF" w:rsidRPr="0040055B" w:rsidRDefault="00841BCF" w:rsidP="00E07528">
            <w:pPr>
              <w:pStyle w:val="Footer"/>
              <w:tabs>
                <w:tab w:val="clear" w:pos="4153"/>
                <w:tab w:val="clear" w:pos="8306"/>
              </w:tabs>
            </w:pPr>
          </w:p>
        </w:tc>
      </w:tr>
      <w:tr w:rsidR="00841BCF" w:rsidRPr="0040055B" w:rsidTr="00841BCF">
        <w:trPr>
          <w:cantSplit/>
          <w:trHeight w:val="255"/>
        </w:trPr>
        <w:tc>
          <w:tcPr>
            <w:tcW w:w="3248" w:type="dxa"/>
          </w:tcPr>
          <w:p w:rsidR="00841BCF" w:rsidRPr="0040055B" w:rsidRDefault="00841BCF" w:rsidP="00E07528">
            <w:r w:rsidRPr="0040055B">
              <w:t>Contract Amount</w:t>
            </w:r>
          </w:p>
        </w:tc>
        <w:tc>
          <w:tcPr>
            <w:tcW w:w="1497" w:type="dxa"/>
          </w:tcPr>
          <w:p w:rsidR="00841BCF" w:rsidRPr="0040055B" w:rsidRDefault="00841BCF" w:rsidP="00E07528">
            <w:r w:rsidRPr="0040055B">
              <w:t>Amount</w:t>
            </w:r>
          </w:p>
        </w:tc>
        <w:tc>
          <w:tcPr>
            <w:tcW w:w="3990" w:type="dxa"/>
          </w:tcPr>
          <w:p w:rsidR="00841BCF" w:rsidRPr="0040055B" w:rsidRDefault="00841BCF" w:rsidP="00E07528">
            <w:r w:rsidRPr="0040055B">
              <w:rPr>
                <w:cs/>
              </w:rPr>
              <w:t>จำนวนเงินตามสัญญา</w:t>
            </w:r>
          </w:p>
        </w:tc>
        <w:tc>
          <w:tcPr>
            <w:tcW w:w="462" w:type="dxa"/>
          </w:tcPr>
          <w:p w:rsidR="00841BCF" w:rsidRPr="0040055B" w:rsidRDefault="00841BCF" w:rsidP="00E07528">
            <w:pPr>
              <w:jc w:val="center"/>
            </w:pPr>
            <w:r w:rsidRPr="0040055B">
              <w:t>X</w:t>
            </w:r>
          </w:p>
        </w:tc>
        <w:tc>
          <w:tcPr>
            <w:tcW w:w="528" w:type="dxa"/>
          </w:tcPr>
          <w:p w:rsidR="00841BCF" w:rsidRPr="0040055B" w:rsidRDefault="00841BCF" w:rsidP="00E07528"/>
        </w:tc>
        <w:tc>
          <w:tcPr>
            <w:tcW w:w="452" w:type="dxa"/>
          </w:tcPr>
          <w:p w:rsidR="00841BCF" w:rsidRPr="0040055B" w:rsidRDefault="00841BCF" w:rsidP="00E07528">
            <w:pPr>
              <w:jc w:val="center"/>
            </w:pPr>
            <w:r w:rsidRPr="0040055B">
              <w:t>X</w:t>
            </w:r>
          </w:p>
        </w:tc>
        <w:tc>
          <w:tcPr>
            <w:tcW w:w="518" w:type="dxa"/>
          </w:tcPr>
          <w:p w:rsidR="00841BCF" w:rsidRPr="0040055B" w:rsidRDefault="00841BCF" w:rsidP="00E07528"/>
        </w:tc>
        <w:tc>
          <w:tcPr>
            <w:tcW w:w="518" w:type="dxa"/>
          </w:tcPr>
          <w:p w:rsidR="00841BCF" w:rsidRPr="0040055B" w:rsidRDefault="00841BCF" w:rsidP="00E07528">
            <w:pPr>
              <w:jc w:val="center"/>
            </w:pPr>
            <w:r w:rsidRPr="0040055B">
              <w:t>X</w:t>
            </w:r>
          </w:p>
        </w:tc>
        <w:tc>
          <w:tcPr>
            <w:tcW w:w="517" w:type="dxa"/>
          </w:tcPr>
          <w:p w:rsidR="00841BCF" w:rsidRPr="0040055B" w:rsidRDefault="00841BCF" w:rsidP="00E07528"/>
        </w:tc>
        <w:tc>
          <w:tcPr>
            <w:tcW w:w="688" w:type="dxa"/>
          </w:tcPr>
          <w:p w:rsidR="00841BCF" w:rsidRPr="0040055B" w:rsidRDefault="00841BCF" w:rsidP="00E07528">
            <w:pPr>
              <w:jc w:val="center"/>
            </w:pPr>
            <w:r w:rsidRPr="0040055B">
              <w:t>X</w:t>
            </w:r>
          </w:p>
        </w:tc>
        <w:tc>
          <w:tcPr>
            <w:tcW w:w="518" w:type="dxa"/>
          </w:tcPr>
          <w:p w:rsidR="00841BCF" w:rsidRPr="0040055B" w:rsidRDefault="00841BCF" w:rsidP="00E07528"/>
        </w:tc>
      </w:tr>
      <w:tr w:rsidR="00841BCF" w:rsidRPr="0040055B" w:rsidTr="00841BCF">
        <w:trPr>
          <w:cantSplit/>
          <w:trHeight w:val="255"/>
        </w:trPr>
        <w:tc>
          <w:tcPr>
            <w:tcW w:w="3248" w:type="dxa"/>
          </w:tcPr>
          <w:p w:rsidR="00841BCF" w:rsidRPr="0040055B" w:rsidRDefault="00841BCF" w:rsidP="00E07528">
            <w:pPr>
              <w:pStyle w:val="Footer"/>
              <w:tabs>
                <w:tab w:val="clear" w:pos="4153"/>
                <w:tab w:val="clear" w:pos="8306"/>
              </w:tabs>
            </w:pPr>
            <w:r w:rsidRPr="0040055B">
              <w:t>Collateral Type</w:t>
            </w:r>
          </w:p>
        </w:tc>
        <w:tc>
          <w:tcPr>
            <w:tcW w:w="1497" w:type="dxa"/>
          </w:tcPr>
          <w:p w:rsidR="00841BCF" w:rsidRPr="0040055B" w:rsidRDefault="00841BCF" w:rsidP="00E07528">
            <w:r w:rsidRPr="0040055B">
              <w:t>Classification</w:t>
            </w:r>
          </w:p>
        </w:tc>
        <w:tc>
          <w:tcPr>
            <w:tcW w:w="3990" w:type="dxa"/>
          </w:tcPr>
          <w:p w:rsidR="00841BCF" w:rsidRPr="0040055B" w:rsidRDefault="00841BCF" w:rsidP="00E07528">
            <w:r w:rsidRPr="0040055B">
              <w:rPr>
                <w:cs/>
              </w:rPr>
              <w:t>ประเภทหลักประกัน</w:t>
            </w:r>
          </w:p>
        </w:tc>
        <w:tc>
          <w:tcPr>
            <w:tcW w:w="462" w:type="dxa"/>
          </w:tcPr>
          <w:p w:rsidR="00841BCF" w:rsidRPr="0040055B" w:rsidRDefault="00841BCF" w:rsidP="00E07528">
            <w:pPr>
              <w:jc w:val="center"/>
              <w:rPr>
                <w:strike/>
              </w:rPr>
            </w:pPr>
          </w:p>
        </w:tc>
        <w:tc>
          <w:tcPr>
            <w:tcW w:w="528" w:type="dxa"/>
          </w:tcPr>
          <w:p w:rsidR="00841BCF" w:rsidRPr="0040055B" w:rsidRDefault="00841BCF" w:rsidP="00E07528">
            <w:pPr>
              <w:jc w:val="center"/>
            </w:pPr>
            <w:r w:rsidRPr="0040055B">
              <w:t>X</w:t>
            </w:r>
          </w:p>
        </w:tc>
        <w:tc>
          <w:tcPr>
            <w:tcW w:w="452" w:type="dxa"/>
          </w:tcPr>
          <w:p w:rsidR="00841BCF" w:rsidRPr="0040055B" w:rsidRDefault="00841BCF" w:rsidP="00E07528">
            <w:pPr>
              <w:jc w:val="center"/>
              <w:rPr>
                <w:strike/>
              </w:rPr>
            </w:pPr>
          </w:p>
        </w:tc>
        <w:tc>
          <w:tcPr>
            <w:tcW w:w="518" w:type="dxa"/>
          </w:tcPr>
          <w:p w:rsidR="00841BCF" w:rsidRPr="0040055B" w:rsidRDefault="00841BCF" w:rsidP="00E07528">
            <w:pPr>
              <w:jc w:val="center"/>
            </w:pPr>
            <w:r w:rsidRPr="0040055B">
              <w:t>X</w:t>
            </w:r>
          </w:p>
        </w:tc>
        <w:tc>
          <w:tcPr>
            <w:tcW w:w="518" w:type="dxa"/>
          </w:tcPr>
          <w:p w:rsidR="00841BCF" w:rsidRPr="0040055B" w:rsidRDefault="00841BCF" w:rsidP="00E07528">
            <w:pPr>
              <w:jc w:val="center"/>
              <w:rPr>
                <w:strike/>
              </w:rPr>
            </w:pPr>
          </w:p>
        </w:tc>
        <w:tc>
          <w:tcPr>
            <w:tcW w:w="517" w:type="dxa"/>
          </w:tcPr>
          <w:p w:rsidR="00841BCF" w:rsidRPr="0040055B" w:rsidRDefault="00841BCF" w:rsidP="00E07528">
            <w:pPr>
              <w:jc w:val="center"/>
            </w:pPr>
            <w:r w:rsidRPr="0040055B">
              <w:t>X</w:t>
            </w:r>
          </w:p>
        </w:tc>
        <w:tc>
          <w:tcPr>
            <w:tcW w:w="688" w:type="dxa"/>
          </w:tcPr>
          <w:p w:rsidR="00841BCF" w:rsidRPr="0040055B" w:rsidRDefault="00841BCF" w:rsidP="00E07528">
            <w:pPr>
              <w:jc w:val="center"/>
              <w:rPr>
                <w:strike/>
              </w:rPr>
            </w:pPr>
          </w:p>
        </w:tc>
        <w:tc>
          <w:tcPr>
            <w:tcW w:w="518" w:type="dxa"/>
          </w:tcPr>
          <w:p w:rsidR="00841BCF" w:rsidRPr="0040055B" w:rsidRDefault="00841BCF" w:rsidP="00E07528">
            <w:pPr>
              <w:jc w:val="center"/>
            </w:pPr>
            <w:r w:rsidRPr="0040055B">
              <w:t>X</w:t>
            </w:r>
          </w:p>
        </w:tc>
      </w:tr>
      <w:tr w:rsidR="00841BCF" w:rsidRPr="0040055B" w:rsidTr="00841BCF">
        <w:trPr>
          <w:cantSplit/>
          <w:trHeight w:val="255"/>
        </w:trPr>
        <w:tc>
          <w:tcPr>
            <w:tcW w:w="3248" w:type="dxa"/>
          </w:tcPr>
          <w:p w:rsidR="00841BCF" w:rsidRPr="0040055B" w:rsidRDefault="00841BCF" w:rsidP="00E07528">
            <w:r w:rsidRPr="0040055B">
              <w:t>Collateral Value Amount</w:t>
            </w:r>
          </w:p>
        </w:tc>
        <w:tc>
          <w:tcPr>
            <w:tcW w:w="1497" w:type="dxa"/>
          </w:tcPr>
          <w:p w:rsidR="00841BCF" w:rsidRPr="0040055B" w:rsidRDefault="00841BCF" w:rsidP="00E07528">
            <w:r w:rsidRPr="0040055B">
              <w:t>Amount</w:t>
            </w:r>
          </w:p>
        </w:tc>
        <w:tc>
          <w:tcPr>
            <w:tcW w:w="3990" w:type="dxa"/>
          </w:tcPr>
          <w:p w:rsidR="00841BCF" w:rsidRPr="0040055B" w:rsidRDefault="00841BCF" w:rsidP="00E07528">
            <w:r w:rsidRPr="0040055B">
              <w:rPr>
                <w:cs/>
              </w:rPr>
              <w:t>มูลค่าหลักประกันรวม (ราคาประเมิน)</w:t>
            </w:r>
            <w:r w:rsidRPr="0040055B">
              <w:t xml:space="preserve"> / </w:t>
            </w:r>
            <w:r w:rsidRPr="0040055B">
              <w:rPr>
                <w:cs/>
              </w:rPr>
              <w:t>วงเงินค้ำประกัน</w:t>
            </w:r>
          </w:p>
        </w:tc>
        <w:tc>
          <w:tcPr>
            <w:tcW w:w="462" w:type="dxa"/>
          </w:tcPr>
          <w:p w:rsidR="00841BCF" w:rsidRPr="0040055B" w:rsidRDefault="00841BCF" w:rsidP="00E07528">
            <w:pPr>
              <w:jc w:val="center"/>
              <w:rPr>
                <w:strike/>
              </w:rPr>
            </w:pPr>
          </w:p>
        </w:tc>
        <w:tc>
          <w:tcPr>
            <w:tcW w:w="528" w:type="dxa"/>
          </w:tcPr>
          <w:p w:rsidR="00841BCF" w:rsidRPr="0040055B" w:rsidRDefault="00841BCF" w:rsidP="00E07528">
            <w:pPr>
              <w:jc w:val="center"/>
            </w:pPr>
            <w:r w:rsidRPr="0040055B">
              <w:t>X</w:t>
            </w:r>
          </w:p>
        </w:tc>
        <w:tc>
          <w:tcPr>
            <w:tcW w:w="452" w:type="dxa"/>
          </w:tcPr>
          <w:p w:rsidR="00841BCF" w:rsidRPr="0040055B" w:rsidRDefault="00841BCF" w:rsidP="00E07528">
            <w:pPr>
              <w:jc w:val="center"/>
              <w:rPr>
                <w:strike/>
              </w:rPr>
            </w:pPr>
          </w:p>
        </w:tc>
        <w:tc>
          <w:tcPr>
            <w:tcW w:w="518" w:type="dxa"/>
          </w:tcPr>
          <w:p w:rsidR="00841BCF" w:rsidRPr="0040055B" w:rsidRDefault="00841BCF" w:rsidP="00E07528">
            <w:pPr>
              <w:jc w:val="center"/>
            </w:pPr>
            <w:r w:rsidRPr="0040055B">
              <w:t>X</w:t>
            </w:r>
          </w:p>
        </w:tc>
        <w:tc>
          <w:tcPr>
            <w:tcW w:w="518" w:type="dxa"/>
          </w:tcPr>
          <w:p w:rsidR="00841BCF" w:rsidRPr="0040055B" w:rsidRDefault="00841BCF" w:rsidP="00E07528">
            <w:pPr>
              <w:jc w:val="center"/>
              <w:rPr>
                <w:strike/>
              </w:rPr>
            </w:pPr>
          </w:p>
        </w:tc>
        <w:tc>
          <w:tcPr>
            <w:tcW w:w="517" w:type="dxa"/>
          </w:tcPr>
          <w:p w:rsidR="00841BCF" w:rsidRPr="0040055B" w:rsidRDefault="00841BCF" w:rsidP="00E07528">
            <w:pPr>
              <w:jc w:val="center"/>
            </w:pPr>
            <w:r w:rsidRPr="0040055B">
              <w:t>X</w:t>
            </w:r>
          </w:p>
        </w:tc>
        <w:tc>
          <w:tcPr>
            <w:tcW w:w="688" w:type="dxa"/>
          </w:tcPr>
          <w:p w:rsidR="00841BCF" w:rsidRPr="0040055B" w:rsidRDefault="00841BCF" w:rsidP="00E07528">
            <w:pPr>
              <w:jc w:val="center"/>
              <w:rPr>
                <w:strike/>
              </w:rPr>
            </w:pPr>
          </w:p>
        </w:tc>
        <w:tc>
          <w:tcPr>
            <w:tcW w:w="518" w:type="dxa"/>
          </w:tcPr>
          <w:p w:rsidR="00841BCF" w:rsidRPr="0040055B" w:rsidRDefault="00841BCF" w:rsidP="00E07528">
            <w:pPr>
              <w:jc w:val="center"/>
            </w:pPr>
            <w:r w:rsidRPr="0040055B">
              <w:t>X</w:t>
            </w:r>
          </w:p>
        </w:tc>
      </w:tr>
      <w:tr w:rsidR="00841BCF" w:rsidRPr="0040055B" w:rsidTr="00841BCF">
        <w:trPr>
          <w:cantSplit/>
          <w:trHeight w:val="80"/>
        </w:trPr>
        <w:tc>
          <w:tcPr>
            <w:tcW w:w="3248" w:type="dxa"/>
          </w:tcPr>
          <w:p w:rsidR="00841BCF" w:rsidRPr="0040055B" w:rsidRDefault="00841BCF" w:rsidP="00E07528">
            <w:r w:rsidRPr="0040055B">
              <w:t>Collateral Pledged Amount</w:t>
            </w:r>
          </w:p>
        </w:tc>
        <w:tc>
          <w:tcPr>
            <w:tcW w:w="1497" w:type="dxa"/>
          </w:tcPr>
          <w:p w:rsidR="00841BCF" w:rsidRPr="0040055B" w:rsidRDefault="00841BCF" w:rsidP="00E07528">
            <w:r w:rsidRPr="0040055B">
              <w:t>Amount</w:t>
            </w:r>
          </w:p>
        </w:tc>
        <w:tc>
          <w:tcPr>
            <w:tcW w:w="3990" w:type="dxa"/>
          </w:tcPr>
          <w:p w:rsidR="00841BCF" w:rsidRPr="0040055B" w:rsidRDefault="00841BCF" w:rsidP="00E07528">
            <w:r w:rsidRPr="0040055B">
              <w:rPr>
                <w:cs/>
              </w:rPr>
              <w:t>มูลค่าปัจจุบันของกระแสเงินสดที่คาดว่าจะได้รับจากการจำหน่ายหลักประกันเฉพาะส่วนที่นำมาหักได้</w:t>
            </w:r>
          </w:p>
        </w:tc>
        <w:tc>
          <w:tcPr>
            <w:tcW w:w="462" w:type="dxa"/>
          </w:tcPr>
          <w:p w:rsidR="00841BCF" w:rsidRPr="0040055B" w:rsidRDefault="00841BCF" w:rsidP="00E07528">
            <w:pPr>
              <w:jc w:val="center"/>
            </w:pPr>
          </w:p>
        </w:tc>
        <w:tc>
          <w:tcPr>
            <w:tcW w:w="528" w:type="dxa"/>
          </w:tcPr>
          <w:p w:rsidR="00841BCF" w:rsidRPr="0040055B" w:rsidRDefault="00841BCF" w:rsidP="00E07528">
            <w:pPr>
              <w:jc w:val="center"/>
              <w:rPr>
                <w:strike/>
              </w:rPr>
            </w:pPr>
            <w:r w:rsidRPr="0040055B">
              <w:t>X</w:t>
            </w:r>
          </w:p>
        </w:tc>
        <w:tc>
          <w:tcPr>
            <w:tcW w:w="452" w:type="dxa"/>
          </w:tcPr>
          <w:p w:rsidR="00841BCF" w:rsidRPr="0040055B" w:rsidRDefault="00841BCF" w:rsidP="00E07528">
            <w:pPr>
              <w:jc w:val="center"/>
            </w:pPr>
          </w:p>
        </w:tc>
        <w:tc>
          <w:tcPr>
            <w:tcW w:w="518" w:type="dxa"/>
          </w:tcPr>
          <w:p w:rsidR="00841BCF" w:rsidRPr="0040055B" w:rsidRDefault="00841BCF" w:rsidP="00E07528">
            <w:pPr>
              <w:jc w:val="center"/>
              <w:rPr>
                <w:strike/>
              </w:rPr>
            </w:pPr>
            <w:r w:rsidRPr="0040055B">
              <w:t>X</w:t>
            </w:r>
          </w:p>
        </w:tc>
        <w:tc>
          <w:tcPr>
            <w:tcW w:w="518" w:type="dxa"/>
          </w:tcPr>
          <w:p w:rsidR="00841BCF" w:rsidRPr="0040055B" w:rsidRDefault="00841BCF" w:rsidP="00E07528">
            <w:pPr>
              <w:jc w:val="center"/>
            </w:pPr>
          </w:p>
        </w:tc>
        <w:tc>
          <w:tcPr>
            <w:tcW w:w="517" w:type="dxa"/>
          </w:tcPr>
          <w:p w:rsidR="00841BCF" w:rsidRPr="0040055B" w:rsidRDefault="00841BCF" w:rsidP="00E07528">
            <w:pPr>
              <w:jc w:val="center"/>
              <w:rPr>
                <w:strike/>
              </w:rPr>
            </w:pPr>
            <w:r w:rsidRPr="0040055B">
              <w:t>X</w:t>
            </w:r>
          </w:p>
        </w:tc>
        <w:tc>
          <w:tcPr>
            <w:tcW w:w="688" w:type="dxa"/>
          </w:tcPr>
          <w:p w:rsidR="00841BCF" w:rsidRPr="0040055B" w:rsidRDefault="00841BCF" w:rsidP="00E07528">
            <w:pPr>
              <w:jc w:val="center"/>
            </w:pPr>
          </w:p>
        </w:tc>
        <w:tc>
          <w:tcPr>
            <w:tcW w:w="518" w:type="dxa"/>
          </w:tcPr>
          <w:p w:rsidR="00841BCF" w:rsidRPr="0040055B" w:rsidRDefault="00841BCF" w:rsidP="00E07528">
            <w:pPr>
              <w:jc w:val="center"/>
              <w:rPr>
                <w:strike/>
              </w:rPr>
            </w:pPr>
            <w:r w:rsidRPr="0040055B">
              <w:t>X</w:t>
            </w:r>
          </w:p>
        </w:tc>
      </w:tr>
      <w:tr w:rsidR="00841BCF" w:rsidRPr="0040055B" w:rsidTr="00841BCF">
        <w:trPr>
          <w:cantSplit/>
          <w:trHeight w:val="255"/>
        </w:trPr>
        <w:tc>
          <w:tcPr>
            <w:tcW w:w="3248" w:type="dxa"/>
          </w:tcPr>
          <w:p w:rsidR="00841BCF" w:rsidRPr="0040055B" w:rsidRDefault="00841BCF" w:rsidP="00E07528">
            <w:r w:rsidRPr="0040055B">
              <w:t>Cash Flow Value Amount</w:t>
            </w:r>
          </w:p>
        </w:tc>
        <w:tc>
          <w:tcPr>
            <w:tcW w:w="1497" w:type="dxa"/>
          </w:tcPr>
          <w:p w:rsidR="00841BCF" w:rsidRPr="0040055B" w:rsidRDefault="00841BCF" w:rsidP="00E07528">
            <w:r w:rsidRPr="0040055B">
              <w:t>Amount</w:t>
            </w:r>
          </w:p>
        </w:tc>
        <w:tc>
          <w:tcPr>
            <w:tcW w:w="3990" w:type="dxa"/>
          </w:tcPr>
          <w:p w:rsidR="00841BCF" w:rsidRPr="0040055B" w:rsidRDefault="00841BCF" w:rsidP="00E07528">
            <w:pPr>
              <w:rPr>
                <w:cs/>
              </w:rPr>
            </w:pPr>
            <w:r w:rsidRPr="0040055B">
              <w:rPr>
                <w:cs/>
              </w:rPr>
              <w:t>มูลค่าปัจจุบันของกระแสเงินสดที่คาดว่าจะได้รับจากลูกหนี้เฉพาะส่วนที่นำมาหักได้</w:t>
            </w:r>
          </w:p>
        </w:tc>
        <w:tc>
          <w:tcPr>
            <w:tcW w:w="462" w:type="dxa"/>
          </w:tcPr>
          <w:p w:rsidR="00841BCF" w:rsidRPr="0040055B" w:rsidRDefault="00841BCF" w:rsidP="00E07528">
            <w:pPr>
              <w:jc w:val="center"/>
            </w:pPr>
            <w:r w:rsidRPr="0040055B">
              <w:t>X</w:t>
            </w:r>
          </w:p>
        </w:tc>
        <w:tc>
          <w:tcPr>
            <w:tcW w:w="528" w:type="dxa"/>
          </w:tcPr>
          <w:p w:rsidR="00841BCF" w:rsidRPr="0040055B" w:rsidRDefault="00841BCF" w:rsidP="00E07528">
            <w:pPr>
              <w:jc w:val="center"/>
            </w:pPr>
          </w:p>
        </w:tc>
        <w:tc>
          <w:tcPr>
            <w:tcW w:w="452" w:type="dxa"/>
          </w:tcPr>
          <w:p w:rsidR="00841BCF" w:rsidRPr="0040055B" w:rsidRDefault="00841BCF" w:rsidP="00E07528">
            <w:pPr>
              <w:jc w:val="center"/>
            </w:pPr>
            <w:r w:rsidRPr="0040055B">
              <w:t>X</w:t>
            </w:r>
          </w:p>
        </w:tc>
        <w:tc>
          <w:tcPr>
            <w:tcW w:w="518" w:type="dxa"/>
          </w:tcPr>
          <w:p w:rsidR="00841BCF" w:rsidRPr="0040055B" w:rsidRDefault="00841BCF" w:rsidP="00E07528">
            <w:pPr>
              <w:jc w:val="center"/>
            </w:pPr>
          </w:p>
        </w:tc>
        <w:tc>
          <w:tcPr>
            <w:tcW w:w="518" w:type="dxa"/>
          </w:tcPr>
          <w:p w:rsidR="00841BCF" w:rsidRPr="0040055B" w:rsidRDefault="00841BCF" w:rsidP="00E07528">
            <w:pPr>
              <w:jc w:val="center"/>
            </w:pPr>
            <w:r w:rsidRPr="0040055B">
              <w:t>X</w:t>
            </w:r>
          </w:p>
        </w:tc>
        <w:tc>
          <w:tcPr>
            <w:tcW w:w="517" w:type="dxa"/>
          </w:tcPr>
          <w:p w:rsidR="00841BCF" w:rsidRPr="0040055B" w:rsidRDefault="00841BCF" w:rsidP="00E07528">
            <w:pPr>
              <w:jc w:val="center"/>
            </w:pPr>
          </w:p>
        </w:tc>
        <w:tc>
          <w:tcPr>
            <w:tcW w:w="688" w:type="dxa"/>
          </w:tcPr>
          <w:p w:rsidR="00841BCF" w:rsidRPr="0040055B" w:rsidRDefault="00841BCF" w:rsidP="00E07528">
            <w:pPr>
              <w:jc w:val="center"/>
            </w:pPr>
            <w:r w:rsidRPr="0040055B">
              <w:t>X</w:t>
            </w:r>
          </w:p>
        </w:tc>
        <w:tc>
          <w:tcPr>
            <w:tcW w:w="518" w:type="dxa"/>
          </w:tcPr>
          <w:p w:rsidR="00841BCF" w:rsidRPr="0040055B" w:rsidRDefault="00841BCF" w:rsidP="00E07528">
            <w:pPr>
              <w:jc w:val="center"/>
            </w:pPr>
          </w:p>
        </w:tc>
      </w:tr>
      <w:tr w:rsidR="00841BCF" w:rsidRPr="0040055B" w:rsidTr="00841BCF">
        <w:trPr>
          <w:cantSplit/>
          <w:trHeight w:val="255"/>
        </w:trPr>
        <w:tc>
          <w:tcPr>
            <w:tcW w:w="3248" w:type="dxa"/>
          </w:tcPr>
          <w:p w:rsidR="00841BCF" w:rsidRPr="0040055B" w:rsidRDefault="00841BCF" w:rsidP="00E07528">
            <w:r w:rsidRPr="0040055B">
              <w:t>TDR Method Type</w:t>
            </w:r>
          </w:p>
        </w:tc>
        <w:tc>
          <w:tcPr>
            <w:tcW w:w="1497" w:type="dxa"/>
          </w:tcPr>
          <w:p w:rsidR="00841BCF" w:rsidRPr="0040055B" w:rsidRDefault="00841BCF" w:rsidP="00E07528">
            <w:r w:rsidRPr="0040055B">
              <w:t>Classification</w:t>
            </w:r>
          </w:p>
        </w:tc>
        <w:tc>
          <w:tcPr>
            <w:tcW w:w="3990" w:type="dxa"/>
          </w:tcPr>
          <w:p w:rsidR="00841BCF" w:rsidRPr="0040055B" w:rsidRDefault="00841BCF" w:rsidP="00E07528">
            <w:pPr>
              <w:rPr>
                <w:cs/>
              </w:rPr>
            </w:pPr>
            <w:r w:rsidRPr="0040055B">
              <w:rPr>
                <w:cs/>
              </w:rPr>
              <w:t>วิธีการปรับโครงสร้างหนี้</w:t>
            </w:r>
          </w:p>
        </w:tc>
        <w:tc>
          <w:tcPr>
            <w:tcW w:w="462" w:type="dxa"/>
          </w:tcPr>
          <w:p w:rsidR="00841BCF" w:rsidRPr="0040055B" w:rsidRDefault="00841BCF" w:rsidP="00E07528">
            <w:pPr>
              <w:jc w:val="center"/>
            </w:pPr>
          </w:p>
        </w:tc>
        <w:tc>
          <w:tcPr>
            <w:tcW w:w="528" w:type="dxa"/>
          </w:tcPr>
          <w:p w:rsidR="00841BCF" w:rsidRPr="0040055B" w:rsidRDefault="00841BCF" w:rsidP="00E07528">
            <w:pPr>
              <w:jc w:val="center"/>
            </w:pPr>
            <w:r w:rsidRPr="0040055B">
              <w:t>X</w:t>
            </w:r>
          </w:p>
        </w:tc>
        <w:tc>
          <w:tcPr>
            <w:tcW w:w="452" w:type="dxa"/>
          </w:tcPr>
          <w:p w:rsidR="00841BCF" w:rsidRPr="0040055B" w:rsidRDefault="00841BCF" w:rsidP="00E07528">
            <w:pPr>
              <w:jc w:val="center"/>
            </w:pPr>
          </w:p>
        </w:tc>
        <w:tc>
          <w:tcPr>
            <w:tcW w:w="518" w:type="dxa"/>
          </w:tcPr>
          <w:p w:rsidR="00841BCF" w:rsidRPr="0040055B" w:rsidRDefault="00841BCF" w:rsidP="00E07528">
            <w:pPr>
              <w:jc w:val="center"/>
            </w:pPr>
            <w:r w:rsidRPr="0040055B">
              <w:t>X</w:t>
            </w:r>
          </w:p>
        </w:tc>
        <w:tc>
          <w:tcPr>
            <w:tcW w:w="518" w:type="dxa"/>
          </w:tcPr>
          <w:p w:rsidR="00841BCF" w:rsidRPr="0040055B" w:rsidRDefault="00841BCF" w:rsidP="00E07528">
            <w:pPr>
              <w:jc w:val="center"/>
            </w:pPr>
          </w:p>
        </w:tc>
        <w:tc>
          <w:tcPr>
            <w:tcW w:w="517" w:type="dxa"/>
          </w:tcPr>
          <w:p w:rsidR="00841BCF" w:rsidRPr="0040055B" w:rsidRDefault="00841BCF" w:rsidP="00E07528">
            <w:pPr>
              <w:jc w:val="center"/>
            </w:pPr>
            <w:r w:rsidRPr="0040055B">
              <w:t>X</w:t>
            </w:r>
          </w:p>
        </w:tc>
        <w:tc>
          <w:tcPr>
            <w:tcW w:w="688" w:type="dxa"/>
          </w:tcPr>
          <w:p w:rsidR="00841BCF" w:rsidRPr="0040055B" w:rsidRDefault="00841BCF" w:rsidP="00E07528">
            <w:pPr>
              <w:jc w:val="center"/>
            </w:pPr>
          </w:p>
        </w:tc>
        <w:tc>
          <w:tcPr>
            <w:tcW w:w="518" w:type="dxa"/>
          </w:tcPr>
          <w:p w:rsidR="00841BCF" w:rsidRPr="0040055B" w:rsidRDefault="00841BCF" w:rsidP="00E07528">
            <w:pPr>
              <w:jc w:val="center"/>
            </w:pPr>
            <w:r w:rsidRPr="0040055B">
              <w:t>X</w:t>
            </w:r>
          </w:p>
        </w:tc>
      </w:tr>
      <w:tr w:rsidR="00841BCF" w:rsidRPr="0040055B" w:rsidTr="00841BCF">
        <w:trPr>
          <w:cantSplit/>
          <w:trHeight w:val="255"/>
        </w:trPr>
        <w:tc>
          <w:tcPr>
            <w:tcW w:w="3248" w:type="dxa"/>
          </w:tcPr>
          <w:p w:rsidR="00841BCF" w:rsidRPr="0040055B" w:rsidRDefault="00841BCF" w:rsidP="00E07528">
            <w:r w:rsidRPr="0040055B">
              <w:t>TDR Type</w:t>
            </w:r>
          </w:p>
        </w:tc>
        <w:tc>
          <w:tcPr>
            <w:tcW w:w="1497" w:type="dxa"/>
          </w:tcPr>
          <w:p w:rsidR="00841BCF" w:rsidRPr="0040055B" w:rsidRDefault="00841BCF" w:rsidP="00E07528">
            <w:r w:rsidRPr="0040055B">
              <w:t>Classification</w:t>
            </w:r>
          </w:p>
        </w:tc>
        <w:tc>
          <w:tcPr>
            <w:tcW w:w="3990" w:type="dxa"/>
          </w:tcPr>
          <w:p w:rsidR="00841BCF" w:rsidRPr="0040055B" w:rsidRDefault="00841BCF" w:rsidP="00E07528">
            <w:r w:rsidRPr="0040055B">
              <w:rPr>
                <w:cs/>
              </w:rPr>
              <w:t>ประเภทการปรับโครงสร้างหนี้</w:t>
            </w:r>
          </w:p>
        </w:tc>
        <w:tc>
          <w:tcPr>
            <w:tcW w:w="462" w:type="dxa"/>
          </w:tcPr>
          <w:p w:rsidR="00841BCF" w:rsidRPr="0040055B" w:rsidRDefault="00841BCF" w:rsidP="00E07528">
            <w:pPr>
              <w:jc w:val="center"/>
            </w:pPr>
            <w:r w:rsidRPr="0040055B">
              <w:t>X</w:t>
            </w:r>
          </w:p>
        </w:tc>
        <w:tc>
          <w:tcPr>
            <w:tcW w:w="528" w:type="dxa"/>
          </w:tcPr>
          <w:p w:rsidR="00841BCF" w:rsidRPr="0040055B" w:rsidRDefault="00841BCF" w:rsidP="00E07528">
            <w:pPr>
              <w:jc w:val="center"/>
            </w:pPr>
          </w:p>
        </w:tc>
        <w:tc>
          <w:tcPr>
            <w:tcW w:w="452" w:type="dxa"/>
          </w:tcPr>
          <w:p w:rsidR="00841BCF" w:rsidRPr="0040055B" w:rsidRDefault="00841BCF" w:rsidP="00E07528">
            <w:pPr>
              <w:jc w:val="center"/>
            </w:pPr>
            <w:r w:rsidRPr="0040055B">
              <w:t>X</w:t>
            </w:r>
          </w:p>
        </w:tc>
        <w:tc>
          <w:tcPr>
            <w:tcW w:w="518" w:type="dxa"/>
          </w:tcPr>
          <w:p w:rsidR="00841BCF" w:rsidRPr="0040055B" w:rsidRDefault="00841BCF" w:rsidP="00E07528">
            <w:pPr>
              <w:jc w:val="center"/>
            </w:pPr>
          </w:p>
        </w:tc>
        <w:tc>
          <w:tcPr>
            <w:tcW w:w="518" w:type="dxa"/>
          </w:tcPr>
          <w:p w:rsidR="00841BCF" w:rsidRPr="0040055B" w:rsidRDefault="00841BCF" w:rsidP="00E07528">
            <w:pPr>
              <w:jc w:val="center"/>
            </w:pPr>
            <w:r w:rsidRPr="0040055B">
              <w:t>X</w:t>
            </w:r>
          </w:p>
        </w:tc>
        <w:tc>
          <w:tcPr>
            <w:tcW w:w="517" w:type="dxa"/>
          </w:tcPr>
          <w:p w:rsidR="00841BCF" w:rsidRPr="0040055B" w:rsidRDefault="00841BCF" w:rsidP="00E07528">
            <w:pPr>
              <w:jc w:val="center"/>
            </w:pPr>
          </w:p>
        </w:tc>
        <w:tc>
          <w:tcPr>
            <w:tcW w:w="688" w:type="dxa"/>
          </w:tcPr>
          <w:p w:rsidR="00841BCF" w:rsidRPr="0040055B" w:rsidRDefault="00841BCF" w:rsidP="00E07528">
            <w:pPr>
              <w:jc w:val="center"/>
            </w:pPr>
            <w:r w:rsidRPr="0040055B">
              <w:t>X</w:t>
            </w:r>
          </w:p>
        </w:tc>
        <w:tc>
          <w:tcPr>
            <w:tcW w:w="518" w:type="dxa"/>
          </w:tcPr>
          <w:p w:rsidR="00841BCF" w:rsidRPr="0040055B" w:rsidRDefault="00841BCF" w:rsidP="00E07528">
            <w:pPr>
              <w:jc w:val="center"/>
            </w:pPr>
          </w:p>
        </w:tc>
      </w:tr>
      <w:tr w:rsidR="00841BCF" w:rsidRPr="0040055B" w:rsidTr="00841BCF">
        <w:trPr>
          <w:cantSplit/>
          <w:trHeight w:val="255"/>
        </w:trPr>
        <w:tc>
          <w:tcPr>
            <w:tcW w:w="3248" w:type="dxa"/>
          </w:tcPr>
          <w:p w:rsidR="00841BCF" w:rsidRPr="0040055B" w:rsidRDefault="00841BCF" w:rsidP="003536AF">
            <w:r w:rsidRPr="0040055B">
              <w:t>Number of Re-entry</w:t>
            </w:r>
          </w:p>
        </w:tc>
        <w:tc>
          <w:tcPr>
            <w:tcW w:w="1497" w:type="dxa"/>
          </w:tcPr>
          <w:p w:rsidR="00841BCF" w:rsidRPr="0040055B" w:rsidRDefault="00841BCF" w:rsidP="003536AF">
            <w:r w:rsidRPr="0040055B">
              <w:t>Number</w:t>
            </w:r>
          </w:p>
        </w:tc>
        <w:tc>
          <w:tcPr>
            <w:tcW w:w="3990" w:type="dxa"/>
          </w:tcPr>
          <w:p w:rsidR="00841BCF" w:rsidRPr="0040055B" w:rsidRDefault="00841BCF" w:rsidP="003536AF">
            <w:pPr>
              <w:rPr>
                <w:cs/>
              </w:rPr>
            </w:pPr>
            <w:r w:rsidRPr="0040055B">
              <w:rPr>
                <w:cs/>
              </w:rPr>
              <w:t xml:space="preserve">จำนวนครั้งของการ </w:t>
            </w:r>
            <w:r w:rsidRPr="0040055B">
              <w:t>Re-</w:t>
            </w:r>
            <w:proofErr w:type="spellStart"/>
            <w:r w:rsidRPr="0040055B">
              <w:t>enrty</w:t>
            </w:r>
            <w:proofErr w:type="spellEnd"/>
          </w:p>
        </w:tc>
        <w:tc>
          <w:tcPr>
            <w:tcW w:w="462" w:type="dxa"/>
          </w:tcPr>
          <w:p w:rsidR="00841BCF" w:rsidRPr="0040055B" w:rsidRDefault="00841BCF" w:rsidP="003536AF">
            <w:pPr>
              <w:jc w:val="center"/>
            </w:pPr>
          </w:p>
        </w:tc>
        <w:tc>
          <w:tcPr>
            <w:tcW w:w="528" w:type="dxa"/>
          </w:tcPr>
          <w:p w:rsidR="00841BCF" w:rsidRPr="0040055B" w:rsidRDefault="00841BCF" w:rsidP="003536AF">
            <w:pPr>
              <w:jc w:val="center"/>
            </w:pPr>
            <w:r w:rsidRPr="0040055B">
              <w:t>X</w:t>
            </w:r>
          </w:p>
        </w:tc>
        <w:tc>
          <w:tcPr>
            <w:tcW w:w="452" w:type="dxa"/>
          </w:tcPr>
          <w:p w:rsidR="00841BCF" w:rsidRPr="0040055B" w:rsidRDefault="00841BCF" w:rsidP="003536AF">
            <w:pPr>
              <w:jc w:val="center"/>
            </w:pPr>
          </w:p>
        </w:tc>
        <w:tc>
          <w:tcPr>
            <w:tcW w:w="518" w:type="dxa"/>
          </w:tcPr>
          <w:p w:rsidR="00841BCF" w:rsidRPr="0040055B" w:rsidRDefault="00841BCF" w:rsidP="003536AF">
            <w:pPr>
              <w:jc w:val="center"/>
            </w:pPr>
            <w:r w:rsidRPr="0040055B">
              <w:t>X</w:t>
            </w:r>
          </w:p>
        </w:tc>
        <w:tc>
          <w:tcPr>
            <w:tcW w:w="518" w:type="dxa"/>
          </w:tcPr>
          <w:p w:rsidR="00841BCF" w:rsidRPr="0040055B" w:rsidRDefault="00841BCF" w:rsidP="003536AF">
            <w:pPr>
              <w:jc w:val="center"/>
            </w:pPr>
          </w:p>
        </w:tc>
        <w:tc>
          <w:tcPr>
            <w:tcW w:w="517" w:type="dxa"/>
          </w:tcPr>
          <w:p w:rsidR="00841BCF" w:rsidRPr="0040055B" w:rsidRDefault="00841BCF" w:rsidP="003536AF">
            <w:pPr>
              <w:jc w:val="center"/>
            </w:pPr>
            <w:r w:rsidRPr="0040055B">
              <w:t>X</w:t>
            </w:r>
          </w:p>
        </w:tc>
        <w:tc>
          <w:tcPr>
            <w:tcW w:w="688" w:type="dxa"/>
          </w:tcPr>
          <w:p w:rsidR="00841BCF" w:rsidRPr="0040055B" w:rsidRDefault="00841BCF" w:rsidP="003536AF">
            <w:pPr>
              <w:jc w:val="center"/>
            </w:pPr>
          </w:p>
        </w:tc>
        <w:tc>
          <w:tcPr>
            <w:tcW w:w="518" w:type="dxa"/>
          </w:tcPr>
          <w:p w:rsidR="00841BCF" w:rsidRPr="0040055B" w:rsidRDefault="00841BCF" w:rsidP="003536AF">
            <w:pPr>
              <w:jc w:val="center"/>
            </w:pPr>
            <w:r w:rsidRPr="0040055B">
              <w:t>X</w:t>
            </w:r>
          </w:p>
        </w:tc>
      </w:tr>
      <w:tr w:rsidR="00841BCF" w:rsidRPr="0040055B" w:rsidTr="00841BCF">
        <w:trPr>
          <w:cantSplit/>
          <w:trHeight w:val="255"/>
        </w:trPr>
        <w:tc>
          <w:tcPr>
            <w:tcW w:w="3248" w:type="dxa"/>
          </w:tcPr>
          <w:p w:rsidR="00841BCF" w:rsidRPr="0040055B" w:rsidRDefault="00841BCF" w:rsidP="003536AF">
            <w:r w:rsidRPr="0040055B">
              <w:t>Principal Hair Cut Amount</w:t>
            </w:r>
          </w:p>
        </w:tc>
        <w:tc>
          <w:tcPr>
            <w:tcW w:w="1497" w:type="dxa"/>
          </w:tcPr>
          <w:p w:rsidR="00841BCF" w:rsidRPr="0040055B" w:rsidRDefault="00841BCF" w:rsidP="003536AF">
            <w:r w:rsidRPr="0040055B">
              <w:t>Amount</w:t>
            </w:r>
          </w:p>
        </w:tc>
        <w:tc>
          <w:tcPr>
            <w:tcW w:w="3990" w:type="dxa"/>
          </w:tcPr>
          <w:p w:rsidR="00841BCF" w:rsidRPr="0040055B" w:rsidRDefault="00841BCF" w:rsidP="003536AF">
            <w:r w:rsidRPr="0040055B">
              <w:rPr>
                <w:cs/>
              </w:rPr>
              <w:t>ส่วนสูญเสียจากการปรับโครงสร้างหนี้ที่เป็นเงินต้น</w:t>
            </w:r>
          </w:p>
        </w:tc>
        <w:tc>
          <w:tcPr>
            <w:tcW w:w="462" w:type="dxa"/>
          </w:tcPr>
          <w:p w:rsidR="00841BCF" w:rsidRPr="0040055B" w:rsidRDefault="00841BCF" w:rsidP="003536AF">
            <w:pPr>
              <w:jc w:val="center"/>
            </w:pPr>
          </w:p>
        </w:tc>
        <w:tc>
          <w:tcPr>
            <w:tcW w:w="528" w:type="dxa"/>
          </w:tcPr>
          <w:p w:rsidR="00841BCF" w:rsidRPr="0040055B" w:rsidRDefault="00841BCF" w:rsidP="003536AF">
            <w:pPr>
              <w:jc w:val="center"/>
            </w:pPr>
            <w:r w:rsidRPr="0040055B">
              <w:t>X</w:t>
            </w:r>
          </w:p>
        </w:tc>
        <w:tc>
          <w:tcPr>
            <w:tcW w:w="452" w:type="dxa"/>
          </w:tcPr>
          <w:p w:rsidR="00841BCF" w:rsidRPr="0040055B" w:rsidRDefault="00841BCF" w:rsidP="003536AF">
            <w:pPr>
              <w:jc w:val="center"/>
            </w:pPr>
          </w:p>
        </w:tc>
        <w:tc>
          <w:tcPr>
            <w:tcW w:w="518" w:type="dxa"/>
          </w:tcPr>
          <w:p w:rsidR="00841BCF" w:rsidRPr="0040055B" w:rsidRDefault="00841BCF" w:rsidP="003536AF">
            <w:pPr>
              <w:jc w:val="center"/>
            </w:pPr>
            <w:r w:rsidRPr="0040055B">
              <w:t>X</w:t>
            </w:r>
          </w:p>
        </w:tc>
        <w:tc>
          <w:tcPr>
            <w:tcW w:w="518" w:type="dxa"/>
          </w:tcPr>
          <w:p w:rsidR="00841BCF" w:rsidRPr="0040055B" w:rsidRDefault="00841BCF" w:rsidP="003536AF">
            <w:pPr>
              <w:jc w:val="center"/>
            </w:pPr>
          </w:p>
        </w:tc>
        <w:tc>
          <w:tcPr>
            <w:tcW w:w="517" w:type="dxa"/>
          </w:tcPr>
          <w:p w:rsidR="00841BCF" w:rsidRPr="0040055B" w:rsidRDefault="00841BCF" w:rsidP="003536AF">
            <w:pPr>
              <w:jc w:val="center"/>
            </w:pPr>
            <w:r w:rsidRPr="0040055B">
              <w:t>X</w:t>
            </w:r>
          </w:p>
        </w:tc>
        <w:tc>
          <w:tcPr>
            <w:tcW w:w="688" w:type="dxa"/>
          </w:tcPr>
          <w:p w:rsidR="00841BCF" w:rsidRPr="0040055B" w:rsidRDefault="00841BCF" w:rsidP="003536AF">
            <w:pPr>
              <w:jc w:val="center"/>
            </w:pPr>
          </w:p>
        </w:tc>
        <w:tc>
          <w:tcPr>
            <w:tcW w:w="518" w:type="dxa"/>
          </w:tcPr>
          <w:p w:rsidR="00841BCF" w:rsidRPr="0040055B" w:rsidRDefault="00841BCF" w:rsidP="003536AF">
            <w:pPr>
              <w:jc w:val="center"/>
            </w:pPr>
            <w:r w:rsidRPr="0040055B">
              <w:t>X</w:t>
            </w:r>
          </w:p>
        </w:tc>
      </w:tr>
      <w:tr w:rsidR="00841BCF" w:rsidRPr="0040055B" w:rsidTr="00841BCF">
        <w:trPr>
          <w:cantSplit/>
          <w:trHeight w:val="255"/>
        </w:trPr>
        <w:tc>
          <w:tcPr>
            <w:tcW w:w="3248" w:type="dxa"/>
          </w:tcPr>
          <w:p w:rsidR="00841BCF" w:rsidRPr="0040055B" w:rsidRDefault="00841BCF" w:rsidP="003536AF">
            <w:r w:rsidRPr="0040055B">
              <w:t>Interest Hair Cut Amount</w:t>
            </w:r>
          </w:p>
        </w:tc>
        <w:tc>
          <w:tcPr>
            <w:tcW w:w="1497" w:type="dxa"/>
          </w:tcPr>
          <w:p w:rsidR="00841BCF" w:rsidRPr="0040055B" w:rsidRDefault="00841BCF" w:rsidP="003536AF">
            <w:r w:rsidRPr="0040055B">
              <w:t>Amount</w:t>
            </w:r>
          </w:p>
        </w:tc>
        <w:tc>
          <w:tcPr>
            <w:tcW w:w="3990" w:type="dxa"/>
          </w:tcPr>
          <w:p w:rsidR="00841BCF" w:rsidRPr="0040055B" w:rsidRDefault="00841BCF" w:rsidP="003536AF">
            <w:r w:rsidRPr="0040055B">
              <w:rPr>
                <w:cs/>
              </w:rPr>
              <w:t>ส่วนสูญเสียจากการปรับโครงสร้างหนี้ที่เป็นดอกเบี้ย</w:t>
            </w:r>
          </w:p>
        </w:tc>
        <w:tc>
          <w:tcPr>
            <w:tcW w:w="462" w:type="dxa"/>
          </w:tcPr>
          <w:p w:rsidR="00841BCF" w:rsidRPr="0040055B" w:rsidRDefault="00841BCF" w:rsidP="003536AF">
            <w:pPr>
              <w:jc w:val="center"/>
            </w:pPr>
          </w:p>
        </w:tc>
        <w:tc>
          <w:tcPr>
            <w:tcW w:w="528" w:type="dxa"/>
          </w:tcPr>
          <w:p w:rsidR="00841BCF" w:rsidRPr="0040055B" w:rsidRDefault="00841BCF" w:rsidP="003536AF">
            <w:pPr>
              <w:jc w:val="center"/>
            </w:pPr>
            <w:r w:rsidRPr="0040055B">
              <w:t>X</w:t>
            </w:r>
          </w:p>
        </w:tc>
        <w:tc>
          <w:tcPr>
            <w:tcW w:w="452" w:type="dxa"/>
          </w:tcPr>
          <w:p w:rsidR="00841BCF" w:rsidRPr="0040055B" w:rsidRDefault="00841BCF" w:rsidP="003536AF">
            <w:pPr>
              <w:jc w:val="center"/>
            </w:pPr>
          </w:p>
        </w:tc>
        <w:tc>
          <w:tcPr>
            <w:tcW w:w="518" w:type="dxa"/>
          </w:tcPr>
          <w:p w:rsidR="00841BCF" w:rsidRPr="0040055B" w:rsidRDefault="00841BCF" w:rsidP="003536AF">
            <w:pPr>
              <w:jc w:val="center"/>
            </w:pPr>
            <w:r w:rsidRPr="0040055B">
              <w:t>X</w:t>
            </w:r>
          </w:p>
        </w:tc>
        <w:tc>
          <w:tcPr>
            <w:tcW w:w="518" w:type="dxa"/>
          </w:tcPr>
          <w:p w:rsidR="00841BCF" w:rsidRPr="0040055B" w:rsidRDefault="00841BCF" w:rsidP="003536AF">
            <w:pPr>
              <w:jc w:val="center"/>
            </w:pPr>
          </w:p>
        </w:tc>
        <w:tc>
          <w:tcPr>
            <w:tcW w:w="517" w:type="dxa"/>
          </w:tcPr>
          <w:p w:rsidR="00841BCF" w:rsidRPr="0040055B" w:rsidRDefault="00841BCF" w:rsidP="003536AF">
            <w:pPr>
              <w:jc w:val="center"/>
            </w:pPr>
            <w:r w:rsidRPr="0040055B">
              <w:t>X</w:t>
            </w:r>
          </w:p>
        </w:tc>
        <w:tc>
          <w:tcPr>
            <w:tcW w:w="688" w:type="dxa"/>
          </w:tcPr>
          <w:p w:rsidR="00841BCF" w:rsidRPr="0040055B" w:rsidRDefault="00841BCF" w:rsidP="003536AF">
            <w:pPr>
              <w:jc w:val="center"/>
            </w:pPr>
          </w:p>
        </w:tc>
        <w:tc>
          <w:tcPr>
            <w:tcW w:w="518" w:type="dxa"/>
          </w:tcPr>
          <w:p w:rsidR="00841BCF" w:rsidRPr="0040055B" w:rsidRDefault="00841BCF" w:rsidP="003536AF">
            <w:pPr>
              <w:jc w:val="center"/>
            </w:pPr>
            <w:r w:rsidRPr="0040055B">
              <w:t>X</w:t>
            </w:r>
          </w:p>
        </w:tc>
      </w:tr>
      <w:tr w:rsidR="00841BCF" w:rsidRPr="00AA3AF5" w:rsidTr="00841BCF">
        <w:trPr>
          <w:cantSplit/>
          <w:trHeight w:val="80"/>
        </w:trPr>
        <w:tc>
          <w:tcPr>
            <w:tcW w:w="3248" w:type="dxa"/>
          </w:tcPr>
          <w:p w:rsidR="00841BCF" w:rsidRPr="00AA3AF5" w:rsidRDefault="00841BCF" w:rsidP="003536AF">
            <w:r w:rsidRPr="00AA3AF5">
              <w:t>VAT Waived Amount</w:t>
            </w:r>
          </w:p>
        </w:tc>
        <w:tc>
          <w:tcPr>
            <w:tcW w:w="1497" w:type="dxa"/>
          </w:tcPr>
          <w:p w:rsidR="00841BCF" w:rsidRPr="00AA3AF5" w:rsidRDefault="00841BCF" w:rsidP="003536AF">
            <w:r w:rsidRPr="00AA3AF5">
              <w:t>Amount</w:t>
            </w:r>
          </w:p>
        </w:tc>
        <w:tc>
          <w:tcPr>
            <w:tcW w:w="3990" w:type="dxa"/>
          </w:tcPr>
          <w:p w:rsidR="00841BCF" w:rsidRPr="00AA3AF5" w:rsidRDefault="00841BCF" w:rsidP="003536AF">
            <w:r w:rsidRPr="00AA3AF5">
              <w:rPr>
                <w:cs/>
              </w:rPr>
              <w:t>จำนวนเงินภาษีมูลค่าเพิ่มที่ได้รับการยกเว้น</w:t>
            </w:r>
          </w:p>
        </w:tc>
        <w:tc>
          <w:tcPr>
            <w:tcW w:w="462" w:type="dxa"/>
          </w:tcPr>
          <w:p w:rsidR="00841BCF" w:rsidRPr="00AA3AF5" w:rsidRDefault="00841BCF" w:rsidP="003536AF">
            <w:pPr>
              <w:jc w:val="center"/>
            </w:pPr>
          </w:p>
        </w:tc>
        <w:tc>
          <w:tcPr>
            <w:tcW w:w="528" w:type="dxa"/>
          </w:tcPr>
          <w:p w:rsidR="00841BCF" w:rsidRPr="00AA3AF5" w:rsidRDefault="00841BCF" w:rsidP="003536AF">
            <w:pPr>
              <w:jc w:val="center"/>
            </w:pPr>
            <w:r w:rsidRPr="00AA3AF5">
              <w:t>X</w:t>
            </w:r>
          </w:p>
        </w:tc>
        <w:tc>
          <w:tcPr>
            <w:tcW w:w="452" w:type="dxa"/>
          </w:tcPr>
          <w:p w:rsidR="00841BCF" w:rsidRPr="00AA3AF5" w:rsidRDefault="00841BCF" w:rsidP="003536AF">
            <w:pPr>
              <w:jc w:val="center"/>
            </w:pPr>
          </w:p>
        </w:tc>
        <w:tc>
          <w:tcPr>
            <w:tcW w:w="518" w:type="dxa"/>
          </w:tcPr>
          <w:p w:rsidR="00841BCF" w:rsidRPr="00AA3AF5" w:rsidRDefault="00841BCF" w:rsidP="003536AF">
            <w:pPr>
              <w:jc w:val="center"/>
            </w:pPr>
            <w:r w:rsidRPr="00AA3AF5">
              <w:t>X</w:t>
            </w:r>
          </w:p>
        </w:tc>
        <w:tc>
          <w:tcPr>
            <w:tcW w:w="518" w:type="dxa"/>
          </w:tcPr>
          <w:p w:rsidR="00841BCF" w:rsidRPr="00AA3AF5" w:rsidRDefault="00841BCF" w:rsidP="003536AF">
            <w:pPr>
              <w:jc w:val="center"/>
            </w:pPr>
          </w:p>
        </w:tc>
        <w:tc>
          <w:tcPr>
            <w:tcW w:w="517" w:type="dxa"/>
          </w:tcPr>
          <w:p w:rsidR="00841BCF" w:rsidRPr="00AA3AF5" w:rsidRDefault="00841BCF" w:rsidP="003536AF">
            <w:pPr>
              <w:jc w:val="center"/>
            </w:pPr>
            <w:r w:rsidRPr="00AA3AF5">
              <w:t>X</w:t>
            </w:r>
          </w:p>
        </w:tc>
        <w:tc>
          <w:tcPr>
            <w:tcW w:w="688" w:type="dxa"/>
          </w:tcPr>
          <w:p w:rsidR="00841BCF" w:rsidRPr="00AA3AF5" w:rsidRDefault="00841BCF" w:rsidP="003536AF">
            <w:pPr>
              <w:jc w:val="center"/>
            </w:pPr>
          </w:p>
        </w:tc>
        <w:tc>
          <w:tcPr>
            <w:tcW w:w="518" w:type="dxa"/>
          </w:tcPr>
          <w:p w:rsidR="00841BCF" w:rsidRPr="00AA3AF5" w:rsidRDefault="00841BCF" w:rsidP="003536AF">
            <w:pPr>
              <w:jc w:val="center"/>
            </w:pPr>
            <w:r w:rsidRPr="00AA3AF5">
              <w:t>X</w:t>
            </w:r>
          </w:p>
        </w:tc>
      </w:tr>
      <w:tr w:rsidR="00841BCF" w:rsidRPr="00AA3AF5" w:rsidTr="00841BCF">
        <w:trPr>
          <w:cantSplit/>
          <w:trHeight w:val="111"/>
        </w:trPr>
        <w:tc>
          <w:tcPr>
            <w:tcW w:w="3248" w:type="dxa"/>
          </w:tcPr>
          <w:p w:rsidR="00841BCF" w:rsidRPr="00AA3AF5" w:rsidRDefault="00841BCF" w:rsidP="003536AF">
            <w:r w:rsidRPr="00AA3AF5">
              <w:t>Business Tax Waived Amount</w:t>
            </w:r>
          </w:p>
        </w:tc>
        <w:tc>
          <w:tcPr>
            <w:tcW w:w="1497" w:type="dxa"/>
          </w:tcPr>
          <w:p w:rsidR="00841BCF" w:rsidRPr="00AA3AF5" w:rsidRDefault="00841BCF" w:rsidP="003536AF">
            <w:r w:rsidRPr="00AA3AF5">
              <w:t>Amount</w:t>
            </w:r>
          </w:p>
        </w:tc>
        <w:tc>
          <w:tcPr>
            <w:tcW w:w="3990" w:type="dxa"/>
          </w:tcPr>
          <w:p w:rsidR="00841BCF" w:rsidRPr="00AA3AF5" w:rsidRDefault="00841BCF" w:rsidP="003536AF">
            <w:r w:rsidRPr="00AA3AF5">
              <w:rPr>
                <w:cs/>
              </w:rPr>
              <w:t>จำนวนเงินภาษีธุรกิจเฉพาะที่ได้รับการยกเว้น</w:t>
            </w:r>
          </w:p>
        </w:tc>
        <w:tc>
          <w:tcPr>
            <w:tcW w:w="462" w:type="dxa"/>
          </w:tcPr>
          <w:p w:rsidR="00841BCF" w:rsidRPr="00AA3AF5" w:rsidRDefault="00841BCF" w:rsidP="003536AF">
            <w:pPr>
              <w:jc w:val="center"/>
            </w:pPr>
          </w:p>
        </w:tc>
        <w:tc>
          <w:tcPr>
            <w:tcW w:w="528" w:type="dxa"/>
          </w:tcPr>
          <w:p w:rsidR="00841BCF" w:rsidRPr="00AA3AF5" w:rsidRDefault="00841BCF" w:rsidP="003536AF">
            <w:pPr>
              <w:jc w:val="center"/>
            </w:pPr>
            <w:r w:rsidRPr="00AA3AF5">
              <w:t>X</w:t>
            </w:r>
          </w:p>
        </w:tc>
        <w:tc>
          <w:tcPr>
            <w:tcW w:w="452" w:type="dxa"/>
          </w:tcPr>
          <w:p w:rsidR="00841BCF" w:rsidRPr="00AA3AF5" w:rsidRDefault="00841BCF" w:rsidP="003536AF">
            <w:pPr>
              <w:jc w:val="center"/>
            </w:pPr>
          </w:p>
        </w:tc>
        <w:tc>
          <w:tcPr>
            <w:tcW w:w="518" w:type="dxa"/>
          </w:tcPr>
          <w:p w:rsidR="00841BCF" w:rsidRPr="00AA3AF5" w:rsidRDefault="00841BCF" w:rsidP="003536AF">
            <w:pPr>
              <w:jc w:val="center"/>
            </w:pPr>
            <w:r w:rsidRPr="00AA3AF5">
              <w:t>X</w:t>
            </w:r>
          </w:p>
        </w:tc>
        <w:tc>
          <w:tcPr>
            <w:tcW w:w="518" w:type="dxa"/>
          </w:tcPr>
          <w:p w:rsidR="00841BCF" w:rsidRPr="00AA3AF5" w:rsidRDefault="00841BCF" w:rsidP="003536AF">
            <w:pPr>
              <w:jc w:val="center"/>
            </w:pPr>
          </w:p>
        </w:tc>
        <w:tc>
          <w:tcPr>
            <w:tcW w:w="517" w:type="dxa"/>
          </w:tcPr>
          <w:p w:rsidR="00841BCF" w:rsidRPr="00AA3AF5" w:rsidRDefault="00841BCF" w:rsidP="003536AF">
            <w:pPr>
              <w:jc w:val="center"/>
            </w:pPr>
            <w:r w:rsidRPr="00AA3AF5">
              <w:t>X</w:t>
            </w:r>
          </w:p>
        </w:tc>
        <w:tc>
          <w:tcPr>
            <w:tcW w:w="688" w:type="dxa"/>
          </w:tcPr>
          <w:p w:rsidR="00841BCF" w:rsidRPr="00AA3AF5" w:rsidRDefault="00841BCF" w:rsidP="003536AF">
            <w:pPr>
              <w:jc w:val="center"/>
            </w:pPr>
          </w:p>
        </w:tc>
        <w:tc>
          <w:tcPr>
            <w:tcW w:w="518" w:type="dxa"/>
          </w:tcPr>
          <w:p w:rsidR="00841BCF" w:rsidRPr="00AA3AF5" w:rsidRDefault="00841BCF" w:rsidP="003536AF">
            <w:pPr>
              <w:jc w:val="center"/>
            </w:pPr>
            <w:r w:rsidRPr="00AA3AF5">
              <w:t>X</w:t>
            </w:r>
          </w:p>
        </w:tc>
      </w:tr>
      <w:tr w:rsidR="00841BCF" w:rsidRPr="00AA3AF5" w:rsidTr="00841BCF">
        <w:trPr>
          <w:cantSplit/>
        </w:trPr>
        <w:tc>
          <w:tcPr>
            <w:tcW w:w="3248" w:type="dxa"/>
          </w:tcPr>
          <w:p w:rsidR="00841BCF" w:rsidRPr="00AA3AF5" w:rsidRDefault="00841BCF" w:rsidP="003536AF">
            <w:r w:rsidRPr="00AA3AF5">
              <w:t>Other Tax Waived Amount</w:t>
            </w:r>
          </w:p>
        </w:tc>
        <w:tc>
          <w:tcPr>
            <w:tcW w:w="1497" w:type="dxa"/>
          </w:tcPr>
          <w:p w:rsidR="00841BCF" w:rsidRPr="00AA3AF5" w:rsidRDefault="00841BCF" w:rsidP="003536AF">
            <w:r w:rsidRPr="00AA3AF5">
              <w:t>Amount</w:t>
            </w:r>
          </w:p>
        </w:tc>
        <w:tc>
          <w:tcPr>
            <w:tcW w:w="3990" w:type="dxa"/>
          </w:tcPr>
          <w:p w:rsidR="00841BCF" w:rsidRPr="00AA3AF5" w:rsidRDefault="00841BCF" w:rsidP="003536AF">
            <w:r w:rsidRPr="00AA3AF5">
              <w:rPr>
                <w:cs/>
              </w:rPr>
              <w:t>จำนวนเงินภาษีอื่นๆที่ได้รับการยกเว้น</w:t>
            </w:r>
          </w:p>
        </w:tc>
        <w:tc>
          <w:tcPr>
            <w:tcW w:w="462" w:type="dxa"/>
          </w:tcPr>
          <w:p w:rsidR="00841BCF" w:rsidRPr="00AA3AF5" w:rsidRDefault="00841BCF" w:rsidP="003536AF">
            <w:pPr>
              <w:jc w:val="center"/>
            </w:pPr>
          </w:p>
        </w:tc>
        <w:tc>
          <w:tcPr>
            <w:tcW w:w="528" w:type="dxa"/>
          </w:tcPr>
          <w:p w:rsidR="00841BCF" w:rsidRPr="00AA3AF5" w:rsidRDefault="00841BCF" w:rsidP="003536AF">
            <w:pPr>
              <w:jc w:val="center"/>
            </w:pPr>
            <w:r w:rsidRPr="00AA3AF5">
              <w:t>X</w:t>
            </w:r>
          </w:p>
        </w:tc>
        <w:tc>
          <w:tcPr>
            <w:tcW w:w="452" w:type="dxa"/>
          </w:tcPr>
          <w:p w:rsidR="00841BCF" w:rsidRPr="00AA3AF5" w:rsidRDefault="00841BCF" w:rsidP="003536AF">
            <w:pPr>
              <w:jc w:val="center"/>
            </w:pPr>
          </w:p>
        </w:tc>
        <w:tc>
          <w:tcPr>
            <w:tcW w:w="518" w:type="dxa"/>
          </w:tcPr>
          <w:p w:rsidR="00841BCF" w:rsidRPr="00AA3AF5" w:rsidRDefault="00841BCF" w:rsidP="003536AF">
            <w:pPr>
              <w:jc w:val="center"/>
            </w:pPr>
            <w:r w:rsidRPr="00AA3AF5">
              <w:t>X</w:t>
            </w:r>
          </w:p>
        </w:tc>
        <w:tc>
          <w:tcPr>
            <w:tcW w:w="518" w:type="dxa"/>
          </w:tcPr>
          <w:p w:rsidR="00841BCF" w:rsidRPr="00AA3AF5" w:rsidRDefault="00841BCF" w:rsidP="003536AF">
            <w:pPr>
              <w:jc w:val="center"/>
            </w:pPr>
          </w:p>
        </w:tc>
        <w:tc>
          <w:tcPr>
            <w:tcW w:w="517" w:type="dxa"/>
          </w:tcPr>
          <w:p w:rsidR="00841BCF" w:rsidRPr="00AA3AF5" w:rsidRDefault="00841BCF" w:rsidP="003536AF">
            <w:pPr>
              <w:jc w:val="center"/>
            </w:pPr>
            <w:r w:rsidRPr="00AA3AF5">
              <w:t>X</w:t>
            </w:r>
          </w:p>
        </w:tc>
        <w:tc>
          <w:tcPr>
            <w:tcW w:w="688" w:type="dxa"/>
          </w:tcPr>
          <w:p w:rsidR="00841BCF" w:rsidRPr="00AA3AF5" w:rsidRDefault="00841BCF" w:rsidP="003536AF">
            <w:pPr>
              <w:jc w:val="center"/>
            </w:pPr>
          </w:p>
        </w:tc>
        <w:tc>
          <w:tcPr>
            <w:tcW w:w="518" w:type="dxa"/>
          </w:tcPr>
          <w:p w:rsidR="00841BCF" w:rsidRPr="00AA3AF5" w:rsidRDefault="00841BCF" w:rsidP="003536AF">
            <w:pPr>
              <w:jc w:val="center"/>
            </w:pPr>
            <w:r w:rsidRPr="00AA3AF5">
              <w:t>X</w:t>
            </w:r>
          </w:p>
        </w:tc>
      </w:tr>
      <w:tr w:rsidR="00841BCF" w:rsidRPr="00AA3AF5" w:rsidTr="00841BCF">
        <w:trPr>
          <w:cantSplit/>
          <w:trHeight w:val="80"/>
        </w:trPr>
        <w:tc>
          <w:tcPr>
            <w:tcW w:w="3248" w:type="dxa"/>
          </w:tcPr>
          <w:p w:rsidR="00841BCF" w:rsidRPr="00AA3AF5" w:rsidRDefault="00841BCF" w:rsidP="003536AF">
            <w:pPr>
              <w:pStyle w:val="font5"/>
              <w:spacing w:before="0" w:after="0"/>
              <w:rPr>
                <w:rFonts w:ascii="Tahoma" w:hAnsi="Tahoma" w:cs="Tahoma"/>
                <w:color w:val="auto"/>
              </w:rPr>
            </w:pPr>
            <w:r w:rsidRPr="00AA3AF5">
              <w:rPr>
                <w:rFonts w:ascii="Tahoma" w:hAnsi="Tahoma" w:cs="Tahoma"/>
                <w:color w:val="auto"/>
              </w:rPr>
              <w:t>Other Arrangement Number</w:t>
            </w:r>
          </w:p>
        </w:tc>
        <w:tc>
          <w:tcPr>
            <w:tcW w:w="1497" w:type="dxa"/>
          </w:tcPr>
          <w:p w:rsidR="00841BCF" w:rsidRPr="00AA3AF5" w:rsidRDefault="00841BCF" w:rsidP="003536AF">
            <w:r w:rsidRPr="00AA3AF5">
              <w:t>Identification Number</w:t>
            </w:r>
          </w:p>
        </w:tc>
        <w:tc>
          <w:tcPr>
            <w:tcW w:w="3990" w:type="dxa"/>
          </w:tcPr>
          <w:p w:rsidR="00841BCF" w:rsidRPr="00AA3AF5" w:rsidRDefault="00841BCF" w:rsidP="003536AF">
            <w:r w:rsidRPr="00AA3AF5">
              <w:rPr>
                <w:cs/>
              </w:rPr>
              <w:t>เลขที่สัญญาหรือเลขที่เอกสารอ้างอิงของสถาบันการเงินที่เกี่ยวข้องกัน</w:t>
            </w:r>
          </w:p>
        </w:tc>
        <w:tc>
          <w:tcPr>
            <w:tcW w:w="462" w:type="dxa"/>
          </w:tcPr>
          <w:p w:rsidR="00841BCF" w:rsidRPr="00AA3AF5" w:rsidRDefault="00841BCF" w:rsidP="003536AF">
            <w:pPr>
              <w:jc w:val="center"/>
            </w:pPr>
          </w:p>
        </w:tc>
        <w:tc>
          <w:tcPr>
            <w:tcW w:w="528" w:type="dxa"/>
          </w:tcPr>
          <w:p w:rsidR="00841BCF" w:rsidRPr="00AA3AF5" w:rsidRDefault="00841BCF" w:rsidP="003536AF">
            <w:pPr>
              <w:jc w:val="center"/>
            </w:pPr>
            <w:r w:rsidRPr="00AA3AF5">
              <w:t>X</w:t>
            </w:r>
          </w:p>
        </w:tc>
        <w:tc>
          <w:tcPr>
            <w:tcW w:w="452" w:type="dxa"/>
          </w:tcPr>
          <w:p w:rsidR="00841BCF" w:rsidRPr="00AA3AF5" w:rsidRDefault="00841BCF" w:rsidP="003536AF">
            <w:pPr>
              <w:jc w:val="center"/>
            </w:pPr>
          </w:p>
        </w:tc>
        <w:tc>
          <w:tcPr>
            <w:tcW w:w="518" w:type="dxa"/>
          </w:tcPr>
          <w:p w:rsidR="00841BCF" w:rsidRPr="00AA3AF5" w:rsidRDefault="00841BCF" w:rsidP="003536AF">
            <w:pPr>
              <w:jc w:val="center"/>
            </w:pPr>
            <w:r w:rsidRPr="00AA3AF5">
              <w:t>X</w:t>
            </w:r>
          </w:p>
        </w:tc>
        <w:tc>
          <w:tcPr>
            <w:tcW w:w="518" w:type="dxa"/>
          </w:tcPr>
          <w:p w:rsidR="00841BCF" w:rsidRPr="00AA3AF5" w:rsidRDefault="00841BCF" w:rsidP="003536AF">
            <w:pPr>
              <w:jc w:val="center"/>
            </w:pPr>
          </w:p>
        </w:tc>
        <w:tc>
          <w:tcPr>
            <w:tcW w:w="517" w:type="dxa"/>
          </w:tcPr>
          <w:p w:rsidR="00841BCF" w:rsidRPr="00AA3AF5" w:rsidRDefault="00841BCF" w:rsidP="003536AF">
            <w:pPr>
              <w:jc w:val="center"/>
            </w:pPr>
            <w:r w:rsidRPr="00AA3AF5">
              <w:t>X</w:t>
            </w:r>
          </w:p>
        </w:tc>
        <w:tc>
          <w:tcPr>
            <w:tcW w:w="688" w:type="dxa"/>
          </w:tcPr>
          <w:p w:rsidR="00841BCF" w:rsidRPr="00AA3AF5" w:rsidRDefault="00841BCF" w:rsidP="003536AF">
            <w:pPr>
              <w:jc w:val="center"/>
            </w:pPr>
          </w:p>
        </w:tc>
        <w:tc>
          <w:tcPr>
            <w:tcW w:w="518" w:type="dxa"/>
          </w:tcPr>
          <w:p w:rsidR="00841BCF" w:rsidRPr="00AA3AF5" w:rsidRDefault="00841BCF" w:rsidP="003536AF">
            <w:pPr>
              <w:jc w:val="center"/>
            </w:pPr>
            <w:r w:rsidRPr="00AA3AF5">
              <w:t>X</w:t>
            </w:r>
          </w:p>
        </w:tc>
      </w:tr>
      <w:tr w:rsidR="00841BCF" w:rsidRPr="00AA3AF5" w:rsidTr="00841BCF">
        <w:trPr>
          <w:cantSplit/>
          <w:trHeight w:val="255"/>
        </w:trPr>
        <w:tc>
          <w:tcPr>
            <w:tcW w:w="3248" w:type="dxa"/>
          </w:tcPr>
          <w:p w:rsidR="00841BCF" w:rsidRPr="00AA3AF5" w:rsidRDefault="00841BCF" w:rsidP="003536AF">
            <w:r w:rsidRPr="00AA3AF5">
              <w:t xml:space="preserve">AR </w:t>
            </w:r>
            <w:proofErr w:type="spellStart"/>
            <w:r w:rsidRPr="00AA3AF5">
              <w:t>AR</w:t>
            </w:r>
            <w:proofErr w:type="spellEnd"/>
            <w:r w:rsidRPr="00AA3AF5">
              <w:t xml:space="preserve"> Relationship Type</w:t>
            </w:r>
          </w:p>
        </w:tc>
        <w:tc>
          <w:tcPr>
            <w:tcW w:w="1497" w:type="dxa"/>
          </w:tcPr>
          <w:p w:rsidR="00841BCF" w:rsidRPr="00AA3AF5" w:rsidRDefault="00841BCF" w:rsidP="003536AF">
            <w:r w:rsidRPr="00AA3AF5">
              <w:t>Classification</w:t>
            </w:r>
          </w:p>
        </w:tc>
        <w:tc>
          <w:tcPr>
            <w:tcW w:w="3990" w:type="dxa"/>
          </w:tcPr>
          <w:p w:rsidR="00841BCF" w:rsidRPr="00AA3AF5" w:rsidRDefault="00841BCF" w:rsidP="003536AF">
            <w:r w:rsidRPr="00AA3AF5">
              <w:rPr>
                <w:cs/>
              </w:rPr>
              <w:t>ใช้</w:t>
            </w:r>
            <w:r w:rsidRPr="00AA3AF5">
              <w:t xml:space="preserve"> classification</w:t>
            </w:r>
            <w:r w:rsidRPr="00AA3AF5">
              <w:rPr>
                <w:cs/>
              </w:rPr>
              <w:t xml:space="preserve"> ใน </w:t>
            </w:r>
            <w:r w:rsidRPr="00AA3AF5">
              <w:t xml:space="preserve">Arrangement   </w:t>
            </w:r>
            <w:proofErr w:type="spellStart"/>
            <w:r w:rsidRPr="00AA3AF5">
              <w:t>Arrangement</w:t>
            </w:r>
            <w:proofErr w:type="spellEnd"/>
            <w:r w:rsidRPr="00AA3AF5">
              <w:t xml:space="preserve"> Relationship Type</w:t>
            </w:r>
          </w:p>
        </w:tc>
        <w:tc>
          <w:tcPr>
            <w:tcW w:w="462" w:type="dxa"/>
          </w:tcPr>
          <w:p w:rsidR="00841BCF" w:rsidRPr="00AA3AF5" w:rsidRDefault="00841BCF" w:rsidP="003536AF">
            <w:pPr>
              <w:jc w:val="center"/>
            </w:pPr>
          </w:p>
        </w:tc>
        <w:tc>
          <w:tcPr>
            <w:tcW w:w="528" w:type="dxa"/>
          </w:tcPr>
          <w:p w:rsidR="00841BCF" w:rsidRPr="00AA3AF5" w:rsidRDefault="00841BCF" w:rsidP="003536AF">
            <w:pPr>
              <w:jc w:val="center"/>
            </w:pPr>
            <w:r w:rsidRPr="00AA3AF5">
              <w:t>X</w:t>
            </w:r>
          </w:p>
        </w:tc>
        <w:tc>
          <w:tcPr>
            <w:tcW w:w="452" w:type="dxa"/>
          </w:tcPr>
          <w:p w:rsidR="00841BCF" w:rsidRPr="00AA3AF5" w:rsidRDefault="00841BCF" w:rsidP="003536AF">
            <w:pPr>
              <w:jc w:val="center"/>
            </w:pPr>
          </w:p>
        </w:tc>
        <w:tc>
          <w:tcPr>
            <w:tcW w:w="518" w:type="dxa"/>
          </w:tcPr>
          <w:p w:rsidR="00841BCF" w:rsidRPr="00AA3AF5" w:rsidRDefault="00841BCF" w:rsidP="003536AF">
            <w:pPr>
              <w:jc w:val="center"/>
            </w:pPr>
            <w:r w:rsidRPr="00AA3AF5">
              <w:t>X</w:t>
            </w:r>
          </w:p>
        </w:tc>
        <w:tc>
          <w:tcPr>
            <w:tcW w:w="518" w:type="dxa"/>
          </w:tcPr>
          <w:p w:rsidR="00841BCF" w:rsidRPr="00AA3AF5" w:rsidRDefault="00841BCF" w:rsidP="003536AF">
            <w:pPr>
              <w:jc w:val="center"/>
            </w:pPr>
          </w:p>
        </w:tc>
        <w:tc>
          <w:tcPr>
            <w:tcW w:w="517" w:type="dxa"/>
          </w:tcPr>
          <w:p w:rsidR="00841BCF" w:rsidRPr="00AA3AF5" w:rsidRDefault="00841BCF" w:rsidP="003536AF">
            <w:pPr>
              <w:jc w:val="center"/>
            </w:pPr>
            <w:r w:rsidRPr="00AA3AF5">
              <w:t>X</w:t>
            </w:r>
          </w:p>
        </w:tc>
        <w:tc>
          <w:tcPr>
            <w:tcW w:w="688" w:type="dxa"/>
          </w:tcPr>
          <w:p w:rsidR="00841BCF" w:rsidRPr="00AA3AF5" w:rsidRDefault="00841BCF" w:rsidP="003536AF">
            <w:pPr>
              <w:jc w:val="center"/>
            </w:pPr>
          </w:p>
        </w:tc>
        <w:tc>
          <w:tcPr>
            <w:tcW w:w="518" w:type="dxa"/>
          </w:tcPr>
          <w:p w:rsidR="00841BCF" w:rsidRPr="00AA3AF5" w:rsidRDefault="00841BCF" w:rsidP="003536AF">
            <w:pPr>
              <w:jc w:val="center"/>
            </w:pPr>
            <w:r w:rsidRPr="00AA3AF5">
              <w:t>X</w:t>
            </w:r>
          </w:p>
        </w:tc>
      </w:tr>
      <w:tr w:rsidR="00841BCF" w:rsidRPr="00AA3AF5" w:rsidTr="00841BCF">
        <w:trPr>
          <w:cantSplit/>
          <w:trHeight w:val="100"/>
        </w:trPr>
        <w:tc>
          <w:tcPr>
            <w:tcW w:w="3248" w:type="dxa"/>
          </w:tcPr>
          <w:p w:rsidR="00841BCF" w:rsidRPr="00AA3AF5" w:rsidRDefault="00841BCF" w:rsidP="003536AF">
            <w:r w:rsidRPr="00AA3AF5">
              <w:t>Related Involved Party Id</w:t>
            </w:r>
          </w:p>
        </w:tc>
        <w:tc>
          <w:tcPr>
            <w:tcW w:w="1497" w:type="dxa"/>
          </w:tcPr>
          <w:p w:rsidR="00841BCF" w:rsidRPr="00AA3AF5" w:rsidRDefault="00841BCF" w:rsidP="003536AF">
            <w:pPr>
              <w:pStyle w:val="Footer"/>
              <w:tabs>
                <w:tab w:val="clear" w:pos="4153"/>
                <w:tab w:val="clear" w:pos="8306"/>
              </w:tabs>
            </w:pPr>
            <w:r w:rsidRPr="00AA3AF5">
              <w:t>Identification Number</w:t>
            </w:r>
          </w:p>
        </w:tc>
        <w:tc>
          <w:tcPr>
            <w:tcW w:w="3990" w:type="dxa"/>
          </w:tcPr>
          <w:p w:rsidR="00841BCF" w:rsidRPr="00AA3AF5" w:rsidRDefault="00841BCF" w:rsidP="003536AF">
            <w:r w:rsidRPr="00AA3AF5">
              <w:rPr>
                <w:cs/>
              </w:rPr>
              <w:t>รหัสของคู่สัญญาที่เกี่ยวข้อง</w:t>
            </w:r>
          </w:p>
        </w:tc>
        <w:tc>
          <w:tcPr>
            <w:tcW w:w="462" w:type="dxa"/>
          </w:tcPr>
          <w:p w:rsidR="00841BCF" w:rsidRPr="00AA3AF5" w:rsidRDefault="00841BCF" w:rsidP="003536AF">
            <w:pPr>
              <w:jc w:val="center"/>
            </w:pPr>
          </w:p>
        </w:tc>
        <w:tc>
          <w:tcPr>
            <w:tcW w:w="528" w:type="dxa"/>
          </w:tcPr>
          <w:p w:rsidR="00841BCF" w:rsidRPr="00AA3AF5" w:rsidRDefault="00841BCF" w:rsidP="003536AF">
            <w:pPr>
              <w:jc w:val="center"/>
            </w:pPr>
            <w:r w:rsidRPr="00AA3AF5">
              <w:t>X</w:t>
            </w:r>
          </w:p>
        </w:tc>
        <w:tc>
          <w:tcPr>
            <w:tcW w:w="452" w:type="dxa"/>
          </w:tcPr>
          <w:p w:rsidR="00841BCF" w:rsidRPr="00AA3AF5" w:rsidRDefault="00841BCF" w:rsidP="003536AF">
            <w:pPr>
              <w:jc w:val="center"/>
            </w:pPr>
          </w:p>
        </w:tc>
        <w:tc>
          <w:tcPr>
            <w:tcW w:w="518" w:type="dxa"/>
          </w:tcPr>
          <w:p w:rsidR="00841BCF" w:rsidRPr="00AA3AF5" w:rsidRDefault="00841BCF" w:rsidP="003536AF">
            <w:pPr>
              <w:jc w:val="center"/>
            </w:pPr>
            <w:r w:rsidRPr="00AA3AF5">
              <w:t>X</w:t>
            </w:r>
          </w:p>
        </w:tc>
        <w:tc>
          <w:tcPr>
            <w:tcW w:w="518" w:type="dxa"/>
          </w:tcPr>
          <w:p w:rsidR="00841BCF" w:rsidRPr="00AA3AF5" w:rsidRDefault="00841BCF" w:rsidP="003536AF">
            <w:pPr>
              <w:jc w:val="center"/>
            </w:pPr>
          </w:p>
        </w:tc>
        <w:tc>
          <w:tcPr>
            <w:tcW w:w="517" w:type="dxa"/>
          </w:tcPr>
          <w:p w:rsidR="00841BCF" w:rsidRPr="00AA3AF5" w:rsidRDefault="00841BCF" w:rsidP="003536AF">
            <w:pPr>
              <w:jc w:val="center"/>
            </w:pPr>
            <w:r w:rsidRPr="00AA3AF5">
              <w:t>X</w:t>
            </w:r>
          </w:p>
        </w:tc>
        <w:tc>
          <w:tcPr>
            <w:tcW w:w="688" w:type="dxa"/>
          </w:tcPr>
          <w:p w:rsidR="00841BCF" w:rsidRPr="00AA3AF5" w:rsidRDefault="00841BCF" w:rsidP="003536AF">
            <w:pPr>
              <w:jc w:val="center"/>
            </w:pPr>
          </w:p>
        </w:tc>
        <w:tc>
          <w:tcPr>
            <w:tcW w:w="518" w:type="dxa"/>
          </w:tcPr>
          <w:p w:rsidR="00841BCF" w:rsidRPr="00AA3AF5" w:rsidRDefault="00841BCF" w:rsidP="003536AF">
            <w:pPr>
              <w:jc w:val="center"/>
            </w:pPr>
            <w:r w:rsidRPr="00AA3AF5">
              <w:t>X</w:t>
            </w:r>
          </w:p>
        </w:tc>
      </w:tr>
      <w:tr w:rsidR="00841BCF" w:rsidRPr="00AA3AF5" w:rsidTr="00841BCF">
        <w:trPr>
          <w:cantSplit/>
          <w:trHeight w:val="255"/>
        </w:trPr>
        <w:tc>
          <w:tcPr>
            <w:tcW w:w="3248" w:type="dxa"/>
          </w:tcPr>
          <w:p w:rsidR="00841BCF" w:rsidRPr="00AA3AF5" w:rsidRDefault="00841BCF" w:rsidP="003536AF">
            <w:r w:rsidRPr="00AA3AF5">
              <w:t>Unique Id Type</w:t>
            </w:r>
          </w:p>
        </w:tc>
        <w:tc>
          <w:tcPr>
            <w:tcW w:w="1497" w:type="dxa"/>
          </w:tcPr>
          <w:p w:rsidR="00841BCF" w:rsidRPr="00AA3AF5" w:rsidRDefault="00841BCF" w:rsidP="003536AF">
            <w:r w:rsidRPr="00AA3AF5">
              <w:t>Classification</w:t>
            </w:r>
          </w:p>
        </w:tc>
        <w:tc>
          <w:tcPr>
            <w:tcW w:w="3990" w:type="dxa"/>
          </w:tcPr>
          <w:p w:rsidR="00841BCF" w:rsidRPr="00AA3AF5" w:rsidRDefault="00841BCF" w:rsidP="003536AF">
            <w:r w:rsidRPr="00AA3AF5">
              <w:t>Type of Unique Id being submitted</w:t>
            </w:r>
          </w:p>
        </w:tc>
        <w:tc>
          <w:tcPr>
            <w:tcW w:w="462" w:type="dxa"/>
          </w:tcPr>
          <w:p w:rsidR="00841BCF" w:rsidRPr="00AA3AF5" w:rsidRDefault="00841BCF" w:rsidP="003536AF">
            <w:pPr>
              <w:jc w:val="center"/>
            </w:pPr>
          </w:p>
        </w:tc>
        <w:tc>
          <w:tcPr>
            <w:tcW w:w="528" w:type="dxa"/>
          </w:tcPr>
          <w:p w:rsidR="00841BCF" w:rsidRPr="00AA3AF5" w:rsidRDefault="00841BCF" w:rsidP="003536AF">
            <w:pPr>
              <w:jc w:val="center"/>
            </w:pPr>
            <w:r w:rsidRPr="00AA3AF5">
              <w:t>X</w:t>
            </w:r>
          </w:p>
        </w:tc>
        <w:tc>
          <w:tcPr>
            <w:tcW w:w="452" w:type="dxa"/>
          </w:tcPr>
          <w:p w:rsidR="00841BCF" w:rsidRPr="00AA3AF5" w:rsidRDefault="00841BCF" w:rsidP="003536AF">
            <w:pPr>
              <w:jc w:val="center"/>
            </w:pPr>
          </w:p>
        </w:tc>
        <w:tc>
          <w:tcPr>
            <w:tcW w:w="518" w:type="dxa"/>
          </w:tcPr>
          <w:p w:rsidR="00841BCF" w:rsidRPr="00AA3AF5" w:rsidRDefault="00841BCF" w:rsidP="003536AF">
            <w:pPr>
              <w:jc w:val="center"/>
            </w:pPr>
            <w:r w:rsidRPr="00AA3AF5">
              <w:t>X</w:t>
            </w:r>
          </w:p>
        </w:tc>
        <w:tc>
          <w:tcPr>
            <w:tcW w:w="518" w:type="dxa"/>
          </w:tcPr>
          <w:p w:rsidR="00841BCF" w:rsidRPr="00AA3AF5" w:rsidRDefault="00841BCF" w:rsidP="003536AF">
            <w:pPr>
              <w:jc w:val="center"/>
            </w:pPr>
          </w:p>
        </w:tc>
        <w:tc>
          <w:tcPr>
            <w:tcW w:w="517" w:type="dxa"/>
          </w:tcPr>
          <w:p w:rsidR="00841BCF" w:rsidRPr="00AA3AF5" w:rsidRDefault="00841BCF" w:rsidP="003536AF">
            <w:pPr>
              <w:jc w:val="center"/>
            </w:pPr>
            <w:r w:rsidRPr="00AA3AF5">
              <w:t>X</w:t>
            </w:r>
          </w:p>
        </w:tc>
        <w:tc>
          <w:tcPr>
            <w:tcW w:w="688" w:type="dxa"/>
          </w:tcPr>
          <w:p w:rsidR="00841BCF" w:rsidRPr="00AA3AF5" w:rsidRDefault="00841BCF" w:rsidP="003536AF">
            <w:pPr>
              <w:jc w:val="center"/>
            </w:pPr>
          </w:p>
        </w:tc>
        <w:tc>
          <w:tcPr>
            <w:tcW w:w="518" w:type="dxa"/>
          </w:tcPr>
          <w:p w:rsidR="00841BCF" w:rsidRPr="00AA3AF5" w:rsidRDefault="00841BCF" w:rsidP="003536AF">
            <w:pPr>
              <w:jc w:val="center"/>
            </w:pPr>
            <w:r w:rsidRPr="00AA3AF5">
              <w:t>X</w:t>
            </w:r>
          </w:p>
        </w:tc>
      </w:tr>
      <w:tr w:rsidR="00841BCF" w:rsidRPr="00AA3AF5" w:rsidTr="00841BCF">
        <w:trPr>
          <w:cantSplit/>
          <w:trHeight w:val="255"/>
        </w:trPr>
        <w:tc>
          <w:tcPr>
            <w:tcW w:w="3248" w:type="dxa"/>
          </w:tcPr>
          <w:p w:rsidR="00841BCF" w:rsidRPr="00AA3AF5" w:rsidRDefault="00841BCF" w:rsidP="003536AF">
            <w:r w:rsidRPr="00AA3AF5">
              <w:t>IP AR Relationship Type</w:t>
            </w:r>
          </w:p>
        </w:tc>
        <w:tc>
          <w:tcPr>
            <w:tcW w:w="1497" w:type="dxa"/>
          </w:tcPr>
          <w:p w:rsidR="00841BCF" w:rsidRPr="00AA3AF5" w:rsidRDefault="00841BCF" w:rsidP="003536AF">
            <w:r w:rsidRPr="00AA3AF5">
              <w:t>Classification</w:t>
            </w:r>
          </w:p>
        </w:tc>
        <w:tc>
          <w:tcPr>
            <w:tcW w:w="3990" w:type="dxa"/>
          </w:tcPr>
          <w:p w:rsidR="00841BCF" w:rsidRPr="00AA3AF5" w:rsidRDefault="00841BCF" w:rsidP="003536AF">
            <w:r w:rsidRPr="00AA3AF5">
              <w:rPr>
                <w:cs/>
              </w:rPr>
              <w:t xml:space="preserve">ใช้ </w:t>
            </w:r>
            <w:r w:rsidRPr="00AA3AF5">
              <w:t xml:space="preserve">classification </w:t>
            </w:r>
            <w:r w:rsidRPr="00AA3AF5">
              <w:rPr>
                <w:cs/>
              </w:rPr>
              <w:t xml:space="preserve">ใน </w:t>
            </w:r>
            <w:r w:rsidRPr="00AA3AF5">
              <w:t>Involved Party Arrangement Relationship Type</w:t>
            </w:r>
          </w:p>
        </w:tc>
        <w:tc>
          <w:tcPr>
            <w:tcW w:w="462" w:type="dxa"/>
          </w:tcPr>
          <w:p w:rsidR="00841BCF" w:rsidRPr="00AA3AF5" w:rsidRDefault="00841BCF" w:rsidP="003536AF">
            <w:pPr>
              <w:jc w:val="center"/>
            </w:pPr>
          </w:p>
        </w:tc>
        <w:tc>
          <w:tcPr>
            <w:tcW w:w="528" w:type="dxa"/>
          </w:tcPr>
          <w:p w:rsidR="00841BCF" w:rsidRPr="00AA3AF5" w:rsidRDefault="00841BCF" w:rsidP="003536AF">
            <w:pPr>
              <w:jc w:val="center"/>
            </w:pPr>
            <w:r w:rsidRPr="00AA3AF5">
              <w:t>X</w:t>
            </w:r>
          </w:p>
        </w:tc>
        <w:tc>
          <w:tcPr>
            <w:tcW w:w="452" w:type="dxa"/>
          </w:tcPr>
          <w:p w:rsidR="00841BCF" w:rsidRPr="00AA3AF5" w:rsidRDefault="00841BCF" w:rsidP="003536AF">
            <w:pPr>
              <w:jc w:val="center"/>
            </w:pPr>
          </w:p>
        </w:tc>
        <w:tc>
          <w:tcPr>
            <w:tcW w:w="518" w:type="dxa"/>
          </w:tcPr>
          <w:p w:rsidR="00841BCF" w:rsidRPr="00AA3AF5" w:rsidRDefault="00841BCF" w:rsidP="003536AF">
            <w:pPr>
              <w:jc w:val="center"/>
            </w:pPr>
            <w:r w:rsidRPr="00AA3AF5">
              <w:t>X</w:t>
            </w:r>
          </w:p>
        </w:tc>
        <w:tc>
          <w:tcPr>
            <w:tcW w:w="518" w:type="dxa"/>
          </w:tcPr>
          <w:p w:rsidR="00841BCF" w:rsidRPr="00AA3AF5" w:rsidRDefault="00841BCF" w:rsidP="003536AF">
            <w:pPr>
              <w:jc w:val="center"/>
            </w:pPr>
          </w:p>
        </w:tc>
        <w:tc>
          <w:tcPr>
            <w:tcW w:w="517" w:type="dxa"/>
          </w:tcPr>
          <w:p w:rsidR="00841BCF" w:rsidRPr="00AA3AF5" w:rsidRDefault="00841BCF" w:rsidP="003536AF">
            <w:pPr>
              <w:jc w:val="center"/>
            </w:pPr>
            <w:r w:rsidRPr="00AA3AF5">
              <w:t>X</w:t>
            </w:r>
          </w:p>
        </w:tc>
        <w:tc>
          <w:tcPr>
            <w:tcW w:w="688" w:type="dxa"/>
          </w:tcPr>
          <w:p w:rsidR="00841BCF" w:rsidRPr="00AA3AF5" w:rsidRDefault="00841BCF" w:rsidP="003536AF">
            <w:pPr>
              <w:jc w:val="center"/>
            </w:pPr>
          </w:p>
        </w:tc>
        <w:tc>
          <w:tcPr>
            <w:tcW w:w="518" w:type="dxa"/>
          </w:tcPr>
          <w:p w:rsidR="00841BCF" w:rsidRPr="00AA3AF5" w:rsidRDefault="00841BCF" w:rsidP="003536AF">
            <w:pPr>
              <w:jc w:val="center"/>
            </w:pPr>
            <w:r w:rsidRPr="00AA3AF5">
              <w:t>X</w:t>
            </w:r>
          </w:p>
        </w:tc>
      </w:tr>
      <w:tr w:rsidR="00841BCF" w:rsidRPr="00AA3AF5" w:rsidTr="00841BCF">
        <w:trPr>
          <w:cantSplit/>
          <w:trHeight w:val="255"/>
        </w:trPr>
        <w:tc>
          <w:tcPr>
            <w:tcW w:w="3248" w:type="dxa"/>
          </w:tcPr>
          <w:p w:rsidR="00841BCF" w:rsidRPr="00AA3AF5" w:rsidRDefault="00841BCF" w:rsidP="003536AF">
            <w:r w:rsidRPr="00AA3AF5">
              <w:t>Outstanding Amount</w:t>
            </w:r>
          </w:p>
        </w:tc>
        <w:tc>
          <w:tcPr>
            <w:tcW w:w="1497" w:type="dxa"/>
          </w:tcPr>
          <w:p w:rsidR="00841BCF" w:rsidRPr="00AA3AF5" w:rsidRDefault="00841BCF" w:rsidP="003536AF">
            <w:r w:rsidRPr="00AA3AF5">
              <w:t>Amount</w:t>
            </w:r>
          </w:p>
        </w:tc>
        <w:tc>
          <w:tcPr>
            <w:tcW w:w="3990" w:type="dxa"/>
          </w:tcPr>
          <w:p w:rsidR="00841BCF" w:rsidRPr="00AA3AF5" w:rsidRDefault="00841BCF" w:rsidP="003536AF">
            <w:pPr>
              <w:rPr>
                <w:cs/>
              </w:rPr>
            </w:pPr>
            <w:r w:rsidRPr="00AA3AF5">
              <w:rPr>
                <w:cs/>
              </w:rPr>
              <w:t>ยอดคงค้าง (บาท)</w:t>
            </w:r>
          </w:p>
        </w:tc>
        <w:tc>
          <w:tcPr>
            <w:tcW w:w="462" w:type="dxa"/>
          </w:tcPr>
          <w:p w:rsidR="00841BCF" w:rsidRPr="00AA3AF5" w:rsidRDefault="00841BCF" w:rsidP="003536AF">
            <w:pPr>
              <w:jc w:val="center"/>
            </w:pPr>
            <w:r w:rsidRPr="00AA3AF5">
              <w:t>X</w:t>
            </w:r>
          </w:p>
        </w:tc>
        <w:tc>
          <w:tcPr>
            <w:tcW w:w="528" w:type="dxa"/>
          </w:tcPr>
          <w:p w:rsidR="00841BCF" w:rsidRPr="00AA3AF5" w:rsidRDefault="00841BCF" w:rsidP="003536AF">
            <w:pPr>
              <w:jc w:val="center"/>
            </w:pPr>
          </w:p>
        </w:tc>
        <w:tc>
          <w:tcPr>
            <w:tcW w:w="452" w:type="dxa"/>
          </w:tcPr>
          <w:p w:rsidR="00841BCF" w:rsidRPr="00AA3AF5" w:rsidRDefault="00841BCF" w:rsidP="003536AF">
            <w:pPr>
              <w:jc w:val="center"/>
            </w:pPr>
            <w:r w:rsidRPr="00AA3AF5">
              <w:t>X</w:t>
            </w:r>
          </w:p>
        </w:tc>
        <w:tc>
          <w:tcPr>
            <w:tcW w:w="518" w:type="dxa"/>
          </w:tcPr>
          <w:p w:rsidR="00841BCF" w:rsidRPr="00AA3AF5" w:rsidRDefault="00841BCF" w:rsidP="003536AF">
            <w:pPr>
              <w:jc w:val="center"/>
            </w:pPr>
          </w:p>
        </w:tc>
        <w:tc>
          <w:tcPr>
            <w:tcW w:w="518" w:type="dxa"/>
          </w:tcPr>
          <w:p w:rsidR="00841BCF" w:rsidRPr="00AA3AF5" w:rsidRDefault="00841BCF" w:rsidP="003536AF">
            <w:pPr>
              <w:jc w:val="center"/>
            </w:pPr>
            <w:r w:rsidRPr="00AA3AF5">
              <w:t>X</w:t>
            </w:r>
          </w:p>
        </w:tc>
        <w:tc>
          <w:tcPr>
            <w:tcW w:w="517" w:type="dxa"/>
          </w:tcPr>
          <w:p w:rsidR="00841BCF" w:rsidRPr="00AA3AF5" w:rsidRDefault="00841BCF" w:rsidP="003536AF">
            <w:pPr>
              <w:jc w:val="center"/>
            </w:pPr>
          </w:p>
        </w:tc>
        <w:tc>
          <w:tcPr>
            <w:tcW w:w="688" w:type="dxa"/>
          </w:tcPr>
          <w:p w:rsidR="00841BCF" w:rsidRPr="00AA3AF5" w:rsidRDefault="00841BCF" w:rsidP="003536AF">
            <w:pPr>
              <w:jc w:val="center"/>
            </w:pPr>
            <w:r w:rsidRPr="00AA3AF5">
              <w:t>X</w:t>
            </w:r>
          </w:p>
        </w:tc>
        <w:tc>
          <w:tcPr>
            <w:tcW w:w="518" w:type="dxa"/>
          </w:tcPr>
          <w:p w:rsidR="00841BCF" w:rsidRPr="00AA3AF5" w:rsidRDefault="00841BCF" w:rsidP="003536AF">
            <w:pPr>
              <w:jc w:val="center"/>
            </w:pPr>
          </w:p>
        </w:tc>
      </w:tr>
      <w:tr w:rsidR="00841BCF" w:rsidRPr="00AA3AF5" w:rsidTr="00841BCF">
        <w:trPr>
          <w:cantSplit/>
          <w:trHeight w:val="255"/>
        </w:trPr>
        <w:tc>
          <w:tcPr>
            <w:tcW w:w="3248" w:type="dxa"/>
          </w:tcPr>
          <w:p w:rsidR="00841BCF" w:rsidRPr="00AA3AF5" w:rsidRDefault="00841BCF" w:rsidP="003536AF">
            <w:r w:rsidRPr="00AA3AF5">
              <w:t>Accrued Interest Amount</w:t>
            </w:r>
          </w:p>
        </w:tc>
        <w:tc>
          <w:tcPr>
            <w:tcW w:w="1497" w:type="dxa"/>
          </w:tcPr>
          <w:p w:rsidR="00841BCF" w:rsidRPr="00AA3AF5" w:rsidRDefault="00841BCF" w:rsidP="003536AF">
            <w:r w:rsidRPr="00AA3AF5">
              <w:t>Amount</w:t>
            </w:r>
          </w:p>
        </w:tc>
        <w:tc>
          <w:tcPr>
            <w:tcW w:w="3990" w:type="dxa"/>
          </w:tcPr>
          <w:p w:rsidR="00841BCF" w:rsidRPr="00AA3AF5" w:rsidRDefault="00841BCF" w:rsidP="003536AF">
            <w:r w:rsidRPr="00AA3AF5">
              <w:rPr>
                <w:cs/>
              </w:rPr>
              <w:t>ดอกเบี้ยค้างรับตามบัญชี</w:t>
            </w:r>
          </w:p>
        </w:tc>
        <w:tc>
          <w:tcPr>
            <w:tcW w:w="462" w:type="dxa"/>
          </w:tcPr>
          <w:p w:rsidR="00841BCF" w:rsidRPr="00AA3AF5" w:rsidRDefault="00841BCF" w:rsidP="003536AF">
            <w:pPr>
              <w:jc w:val="center"/>
            </w:pPr>
          </w:p>
        </w:tc>
        <w:tc>
          <w:tcPr>
            <w:tcW w:w="528" w:type="dxa"/>
          </w:tcPr>
          <w:p w:rsidR="00841BCF" w:rsidRPr="00AA3AF5" w:rsidRDefault="00841BCF" w:rsidP="003536AF">
            <w:pPr>
              <w:jc w:val="center"/>
            </w:pPr>
            <w:r w:rsidRPr="00AA3AF5">
              <w:t>X</w:t>
            </w:r>
          </w:p>
        </w:tc>
        <w:tc>
          <w:tcPr>
            <w:tcW w:w="452" w:type="dxa"/>
          </w:tcPr>
          <w:p w:rsidR="00841BCF" w:rsidRPr="00AA3AF5" w:rsidRDefault="00841BCF" w:rsidP="003536AF">
            <w:pPr>
              <w:jc w:val="center"/>
            </w:pPr>
          </w:p>
        </w:tc>
        <w:tc>
          <w:tcPr>
            <w:tcW w:w="518" w:type="dxa"/>
          </w:tcPr>
          <w:p w:rsidR="00841BCF" w:rsidRPr="00AA3AF5" w:rsidRDefault="00841BCF" w:rsidP="003536AF">
            <w:pPr>
              <w:jc w:val="center"/>
            </w:pPr>
            <w:r w:rsidRPr="00AA3AF5">
              <w:t>X</w:t>
            </w:r>
          </w:p>
        </w:tc>
        <w:tc>
          <w:tcPr>
            <w:tcW w:w="518" w:type="dxa"/>
          </w:tcPr>
          <w:p w:rsidR="00841BCF" w:rsidRPr="00AA3AF5" w:rsidRDefault="00841BCF" w:rsidP="003536AF">
            <w:pPr>
              <w:jc w:val="center"/>
            </w:pPr>
          </w:p>
        </w:tc>
        <w:tc>
          <w:tcPr>
            <w:tcW w:w="517" w:type="dxa"/>
          </w:tcPr>
          <w:p w:rsidR="00841BCF" w:rsidRPr="00AA3AF5" w:rsidRDefault="00841BCF" w:rsidP="003536AF">
            <w:pPr>
              <w:jc w:val="center"/>
            </w:pPr>
            <w:r w:rsidRPr="00AA3AF5">
              <w:t>X</w:t>
            </w:r>
          </w:p>
        </w:tc>
        <w:tc>
          <w:tcPr>
            <w:tcW w:w="688" w:type="dxa"/>
          </w:tcPr>
          <w:p w:rsidR="00841BCF" w:rsidRPr="00AA3AF5" w:rsidRDefault="00841BCF" w:rsidP="003536AF">
            <w:pPr>
              <w:jc w:val="center"/>
            </w:pPr>
          </w:p>
        </w:tc>
        <w:tc>
          <w:tcPr>
            <w:tcW w:w="518" w:type="dxa"/>
          </w:tcPr>
          <w:p w:rsidR="00841BCF" w:rsidRPr="00AA3AF5" w:rsidRDefault="00841BCF" w:rsidP="003536AF">
            <w:pPr>
              <w:jc w:val="center"/>
            </w:pPr>
            <w:r w:rsidRPr="00AA3AF5">
              <w:t>X</w:t>
            </w:r>
          </w:p>
        </w:tc>
      </w:tr>
      <w:tr w:rsidR="00841BCF" w:rsidRPr="00AA3AF5" w:rsidTr="00841BCF">
        <w:trPr>
          <w:cantSplit/>
          <w:trHeight w:val="80"/>
        </w:trPr>
        <w:tc>
          <w:tcPr>
            <w:tcW w:w="3248" w:type="dxa"/>
          </w:tcPr>
          <w:p w:rsidR="00841BCF" w:rsidRPr="00AA3AF5" w:rsidRDefault="00841BCF" w:rsidP="003536AF">
            <w:r w:rsidRPr="00AA3AF5">
              <w:t>Suspended Interest Amount</w:t>
            </w:r>
          </w:p>
        </w:tc>
        <w:tc>
          <w:tcPr>
            <w:tcW w:w="1497" w:type="dxa"/>
          </w:tcPr>
          <w:p w:rsidR="00841BCF" w:rsidRPr="00AA3AF5" w:rsidRDefault="00841BCF" w:rsidP="003536AF">
            <w:r w:rsidRPr="00AA3AF5">
              <w:t>Amount</w:t>
            </w:r>
          </w:p>
        </w:tc>
        <w:tc>
          <w:tcPr>
            <w:tcW w:w="3990" w:type="dxa"/>
          </w:tcPr>
          <w:p w:rsidR="00841BCF" w:rsidRPr="00AA3AF5" w:rsidRDefault="00841BCF" w:rsidP="003536AF">
            <w:r w:rsidRPr="00AA3AF5">
              <w:rPr>
                <w:cs/>
              </w:rPr>
              <w:t>ดอกเบี้ยค้างรับนอกบัญชี</w:t>
            </w:r>
          </w:p>
        </w:tc>
        <w:tc>
          <w:tcPr>
            <w:tcW w:w="462" w:type="dxa"/>
          </w:tcPr>
          <w:p w:rsidR="00841BCF" w:rsidRPr="00AA3AF5" w:rsidRDefault="00841BCF" w:rsidP="003536AF">
            <w:pPr>
              <w:jc w:val="center"/>
            </w:pPr>
          </w:p>
        </w:tc>
        <w:tc>
          <w:tcPr>
            <w:tcW w:w="528" w:type="dxa"/>
          </w:tcPr>
          <w:p w:rsidR="00841BCF" w:rsidRPr="00AA3AF5" w:rsidRDefault="00841BCF" w:rsidP="003536AF">
            <w:pPr>
              <w:jc w:val="center"/>
            </w:pPr>
            <w:r w:rsidRPr="00AA3AF5">
              <w:t>X</w:t>
            </w:r>
          </w:p>
        </w:tc>
        <w:tc>
          <w:tcPr>
            <w:tcW w:w="452" w:type="dxa"/>
          </w:tcPr>
          <w:p w:rsidR="00841BCF" w:rsidRPr="00AA3AF5" w:rsidRDefault="00841BCF" w:rsidP="003536AF">
            <w:pPr>
              <w:jc w:val="center"/>
            </w:pPr>
          </w:p>
        </w:tc>
        <w:tc>
          <w:tcPr>
            <w:tcW w:w="518" w:type="dxa"/>
          </w:tcPr>
          <w:p w:rsidR="00841BCF" w:rsidRPr="00AA3AF5" w:rsidRDefault="00841BCF" w:rsidP="003536AF">
            <w:pPr>
              <w:jc w:val="center"/>
            </w:pPr>
            <w:r w:rsidRPr="00AA3AF5">
              <w:t>X</w:t>
            </w:r>
          </w:p>
        </w:tc>
        <w:tc>
          <w:tcPr>
            <w:tcW w:w="518" w:type="dxa"/>
          </w:tcPr>
          <w:p w:rsidR="00841BCF" w:rsidRPr="00AA3AF5" w:rsidRDefault="00841BCF" w:rsidP="003536AF">
            <w:pPr>
              <w:jc w:val="center"/>
            </w:pPr>
          </w:p>
        </w:tc>
        <w:tc>
          <w:tcPr>
            <w:tcW w:w="517" w:type="dxa"/>
          </w:tcPr>
          <w:p w:rsidR="00841BCF" w:rsidRPr="00AA3AF5" w:rsidRDefault="00841BCF" w:rsidP="003536AF">
            <w:pPr>
              <w:jc w:val="center"/>
            </w:pPr>
            <w:r w:rsidRPr="00AA3AF5">
              <w:t>X</w:t>
            </w:r>
          </w:p>
        </w:tc>
        <w:tc>
          <w:tcPr>
            <w:tcW w:w="688" w:type="dxa"/>
          </w:tcPr>
          <w:p w:rsidR="00841BCF" w:rsidRPr="00AA3AF5" w:rsidRDefault="00841BCF" w:rsidP="003536AF">
            <w:pPr>
              <w:jc w:val="center"/>
            </w:pPr>
          </w:p>
        </w:tc>
        <w:tc>
          <w:tcPr>
            <w:tcW w:w="518" w:type="dxa"/>
          </w:tcPr>
          <w:p w:rsidR="00841BCF" w:rsidRPr="00AA3AF5" w:rsidRDefault="00841BCF" w:rsidP="003536AF">
            <w:pPr>
              <w:jc w:val="center"/>
            </w:pPr>
            <w:r w:rsidRPr="00AA3AF5">
              <w:t>X</w:t>
            </w:r>
          </w:p>
        </w:tc>
      </w:tr>
    </w:tbl>
    <w:p w:rsidR="003D34A9" w:rsidRPr="00AA3AF5" w:rsidRDefault="003D34A9" w:rsidP="003D34A9"/>
    <w:p w:rsidR="003D34A9" w:rsidRPr="00AA3AF5" w:rsidRDefault="003D34A9" w:rsidP="00B50030">
      <w:r w:rsidRPr="00AA3AF5">
        <w:br w:type="page"/>
      </w:r>
    </w:p>
    <w:p w:rsidR="003D34A9" w:rsidRPr="001E1CAA" w:rsidRDefault="003D34A9" w:rsidP="00592568">
      <w:pPr>
        <w:pStyle w:val="Heading2"/>
        <w:tabs>
          <w:tab w:val="clear" w:pos="1080"/>
          <w:tab w:val="num" w:pos="360"/>
        </w:tabs>
        <w:rPr>
          <w:rFonts w:ascii="Tahoma" w:hAnsi="Tahoma" w:cs="Tahoma"/>
          <w:sz w:val="20"/>
          <w:szCs w:val="20"/>
        </w:rPr>
      </w:pPr>
      <w:bookmarkStart w:id="108" w:name="_Toc24651355"/>
      <w:bookmarkStart w:id="109" w:name="_Toc24651705"/>
      <w:bookmarkStart w:id="110" w:name="_Toc24652129"/>
      <w:bookmarkStart w:id="111" w:name="_Toc24651365"/>
      <w:bookmarkStart w:id="112" w:name="_Toc24651715"/>
      <w:bookmarkStart w:id="113" w:name="_Toc24652139"/>
      <w:bookmarkStart w:id="114" w:name="_Toc24651495"/>
      <w:bookmarkStart w:id="115" w:name="_Toc24651845"/>
      <w:bookmarkStart w:id="116" w:name="_Toc24652269"/>
      <w:bookmarkStart w:id="117" w:name="_Toc24651496"/>
      <w:bookmarkStart w:id="118" w:name="_Toc24651846"/>
      <w:bookmarkStart w:id="119" w:name="_Toc24652270"/>
      <w:bookmarkStart w:id="120" w:name="_Toc24651497"/>
      <w:bookmarkStart w:id="121" w:name="_Toc24651847"/>
      <w:bookmarkStart w:id="122" w:name="_Toc24652271"/>
      <w:bookmarkStart w:id="123" w:name="_Toc24651507"/>
      <w:bookmarkStart w:id="124" w:name="_Toc24651857"/>
      <w:bookmarkStart w:id="125" w:name="_Toc24652281"/>
      <w:bookmarkStart w:id="126" w:name="_Toc24651520"/>
      <w:bookmarkStart w:id="127" w:name="_Toc24651870"/>
      <w:bookmarkStart w:id="128" w:name="_Toc24652294"/>
      <w:bookmarkStart w:id="129" w:name="_Toc361140870"/>
      <w:bookmarkStart w:id="130" w:name="_Toc533094223"/>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rsidRPr="001E1CAA">
        <w:rPr>
          <w:rFonts w:ascii="Tahoma" w:hAnsi="Tahoma" w:cs="Tahoma"/>
          <w:sz w:val="20"/>
          <w:szCs w:val="20"/>
        </w:rPr>
        <w:t>Subject Area: Other FI Summary</w:t>
      </w:r>
      <w:bookmarkEnd w:id="129"/>
      <w:bookmarkEnd w:id="130"/>
    </w:p>
    <w:p w:rsidR="003D34A9" w:rsidRPr="001E1CAA" w:rsidRDefault="003D34A9" w:rsidP="003D34A9"/>
    <w:tbl>
      <w:tblPr>
        <w:tblW w:w="14213" w:type="dxa"/>
        <w:tblCellMar>
          <w:left w:w="0" w:type="dxa"/>
          <w:right w:w="0" w:type="dxa"/>
        </w:tblCellMar>
        <w:tblLook w:val="0000" w:firstRow="0" w:lastRow="0" w:firstColumn="0" w:lastColumn="0" w:noHBand="0" w:noVBand="0"/>
      </w:tblPr>
      <w:tblGrid>
        <w:gridCol w:w="2060"/>
        <w:gridCol w:w="12153"/>
      </w:tblGrid>
      <w:tr w:rsidR="003D34A9" w:rsidRPr="001E1CAA" w:rsidTr="00E07528">
        <w:trPr>
          <w:trHeight w:val="255"/>
        </w:trPr>
        <w:tc>
          <w:tcPr>
            <w:tcW w:w="2060" w:type="dxa"/>
            <w:tcBorders>
              <w:top w:val="nil"/>
              <w:left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153" w:type="dxa"/>
            <w:tcBorders>
              <w:top w:val="nil"/>
              <w:left w:val="nil"/>
              <w:right w:val="nil"/>
            </w:tcBorders>
            <w:noWrap/>
            <w:tcMar>
              <w:top w:w="20" w:type="dxa"/>
              <w:left w:w="20" w:type="dxa"/>
              <w:bottom w:w="0" w:type="dxa"/>
              <w:right w:w="20" w:type="dxa"/>
            </w:tcMar>
          </w:tcPr>
          <w:p w:rsidR="003D34A9" w:rsidRPr="001E1CAA" w:rsidRDefault="003D34A9" w:rsidP="004A1FF8">
            <w:pPr>
              <w:pStyle w:val="Heading3"/>
              <w:numPr>
                <w:ilvl w:val="2"/>
                <w:numId w:val="9"/>
              </w:numPr>
            </w:pPr>
            <w:bookmarkStart w:id="131" w:name="_Toc361140871"/>
            <w:bookmarkStart w:id="132" w:name="_Toc533094224"/>
            <w:r w:rsidRPr="001E1CAA">
              <w:t>Credit Card Summary (DS_CCS)</w:t>
            </w:r>
            <w:bookmarkEnd w:id="131"/>
            <w:bookmarkEnd w:id="132"/>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Monthly</w:t>
            </w:r>
          </w:p>
        </w:tc>
      </w:tr>
    </w:tbl>
    <w:p w:rsidR="003D34A9" w:rsidRPr="001E1CAA" w:rsidRDefault="003D34A9" w:rsidP="003D34A9"/>
    <w:p w:rsidR="003D34A9" w:rsidRPr="001E1CAA" w:rsidRDefault="003D34A9" w:rsidP="003D34A9">
      <w:proofErr w:type="spellStart"/>
      <w:r w:rsidRPr="001E1CAA">
        <w:rPr>
          <w:cs/>
        </w:rPr>
        <w:t>ธพ</w:t>
      </w:r>
      <w:proofErr w:type="spellEnd"/>
      <w:r w:rsidRPr="001E1CAA">
        <w:rPr>
          <w:cs/>
        </w:rPr>
        <w:t>. หมายรวมถึง ธนาคารพาณิชย์</w:t>
      </w:r>
      <w:r w:rsidRPr="001E1CAA">
        <w:rPr>
          <w:cs/>
          <w:lang w:val="th-TH"/>
        </w:rPr>
        <w:t>จดทะเบียนในประเทศ</w:t>
      </w:r>
      <w:r w:rsidRPr="001E1CAA">
        <w:t>,</w:t>
      </w:r>
      <w:r w:rsidRPr="001E1CAA">
        <w:rPr>
          <w:cs/>
        </w:rPr>
        <w:t xml:space="preserve"> สาขาธนาคารต่างประเทศ และผู้ประกอบธุรกิจบัตรเครดิตที่ไม่ใช่สถาบันการเงิน</w:t>
      </w:r>
    </w:p>
    <w:tbl>
      <w:tblPr>
        <w:tblW w:w="1124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88"/>
      </w:tblGrid>
      <w:tr w:rsidR="00841BCF" w:rsidRPr="001E1CAA" w:rsidTr="00841BCF">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841BCF" w:rsidRPr="001E1CAA" w:rsidRDefault="00841BCF" w:rsidP="00E07528">
            <w:r w:rsidRPr="001E1CAA">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841BCF" w:rsidRPr="001E1CAA" w:rsidRDefault="00841BCF" w:rsidP="00E07528">
            <w:r w:rsidRPr="001E1CAA">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841BCF" w:rsidRPr="001E1CAA" w:rsidRDefault="00841BCF" w:rsidP="00E07528">
            <w:r w:rsidRPr="001E1CAA">
              <w:t>Description</w:t>
            </w:r>
          </w:p>
        </w:tc>
        <w:tc>
          <w:tcPr>
            <w:tcW w:w="1028" w:type="dxa"/>
            <w:gridSpan w:val="2"/>
            <w:tcBorders>
              <w:top w:val="single" w:sz="6" w:space="0" w:color="auto"/>
            </w:tcBorders>
            <w:shd w:val="clear" w:color="auto" w:fill="CCFFFF"/>
          </w:tcPr>
          <w:p w:rsidR="00841BCF" w:rsidRPr="001E1CAA" w:rsidRDefault="00841BCF" w:rsidP="00E07528">
            <w:pPr>
              <w:jc w:val="center"/>
            </w:pPr>
            <w:proofErr w:type="spellStart"/>
            <w:r w:rsidRPr="001E1CAA">
              <w:rPr>
                <w:cs/>
              </w:rPr>
              <w:t>ธพ</w:t>
            </w:r>
            <w:proofErr w:type="spellEnd"/>
            <w:r w:rsidRPr="001E1CAA">
              <w:rPr>
                <w:cs/>
              </w:rPr>
              <w:t>.</w:t>
            </w:r>
          </w:p>
        </w:tc>
        <w:tc>
          <w:tcPr>
            <w:tcW w:w="1028" w:type="dxa"/>
            <w:gridSpan w:val="2"/>
            <w:tcBorders>
              <w:top w:val="single" w:sz="6" w:space="0" w:color="auto"/>
            </w:tcBorders>
            <w:shd w:val="clear" w:color="auto" w:fill="CCFFFF"/>
          </w:tcPr>
          <w:p w:rsidR="00841BCF" w:rsidRPr="001E1CAA" w:rsidRDefault="00841BCF" w:rsidP="00E07528">
            <w:pPr>
              <w:jc w:val="center"/>
            </w:pPr>
            <w:r w:rsidRPr="001E1CAA">
              <w:rPr>
                <w:cs/>
              </w:rPr>
              <w:t>บง.</w:t>
            </w:r>
          </w:p>
        </w:tc>
        <w:tc>
          <w:tcPr>
            <w:tcW w:w="1102" w:type="dxa"/>
            <w:gridSpan w:val="2"/>
            <w:tcBorders>
              <w:top w:val="single" w:sz="6" w:space="0" w:color="auto"/>
            </w:tcBorders>
            <w:shd w:val="clear" w:color="auto" w:fill="CCFFFF"/>
          </w:tcPr>
          <w:p w:rsidR="00841BCF" w:rsidRPr="001E1CAA" w:rsidRDefault="00841BCF" w:rsidP="00E07528">
            <w:pPr>
              <w:jc w:val="center"/>
            </w:pPr>
            <w:proofErr w:type="spellStart"/>
            <w:r w:rsidRPr="001E1CAA">
              <w:rPr>
                <w:cs/>
              </w:rPr>
              <w:t>บค</w:t>
            </w:r>
            <w:proofErr w:type="spellEnd"/>
            <w:r w:rsidRPr="001E1CAA">
              <w:rPr>
                <w:cs/>
              </w:rPr>
              <w:t>.</w:t>
            </w:r>
          </w:p>
        </w:tc>
      </w:tr>
      <w:tr w:rsidR="00841BCF" w:rsidRPr="001E1CAA" w:rsidTr="00841BCF">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841BCF" w:rsidRPr="001E1CAA" w:rsidRDefault="00841BCF" w:rsidP="00E07528"/>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841BCF" w:rsidRPr="001E1CAA" w:rsidRDefault="00841BCF" w:rsidP="00E07528"/>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841BCF" w:rsidRPr="001E1CAA" w:rsidRDefault="00841BCF" w:rsidP="00E07528"/>
        </w:tc>
        <w:tc>
          <w:tcPr>
            <w:tcW w:w="514" w:type="dxa"/>
            <w:tcBorders>
              <w:bottom w:val="dotted" w:sz="4" w:space="0" w:color="auto"/>
            </w:tcBorders>
            <w:shd w:val="clear" w:color="auto" w:fill="CCFFFF"/>
          </w:tcPr>
          <w:p w:rsidR="00841BCF" w:rsidRPr="001E1CAA" w:rsidRDefault="00841BCF" w:rsidP="00E07528">
            <w:pPr>
              <w:jc w:val="center"/>
            </w:pPr>
            <w:r w:rsidRPr="001E1CAA">
              <w:t>M</w:t>
            </w:r>
          </w:p>
        </w:tc>
        <w:tc>
          <w:tcPr>
            <w:tcW w:w="514" w:type="dxa"/>
            <w:tcBorders>
              <w:bottom w:val="dotted" w:sz="4" w:space="0" w:color="auto"/>
            </w:tcBorders>
            <w:shd w:val="clear" w:color="auto" w:fill="CCFFFF"/>
          </w:tcPr>
          <w:p w:rsidR="00841BCF" w:rsidRPr="001E1CAA" w:rsidRDefault="00841BCF" w:rsidP="00E07528">
            <w:pPr>
              <w:jc w:val="center"/>
            </w:pPr>
            <w:r w:rsidRPr="001E1CAA">
              <w:t>O</w:t>
            </w:r>
          </w:p>
        </w:tc>
        <w:tc>
          <w:tcPr>
            <w:tcW w:w="514" w:type="dxa"/>
            <w:tcBorders>
              <w:bottom w:val="dotted" w:sz="4" w:space="0" w:color="auto"/>
            </w:tcBorders>
            <w:shd w:val="clear" w:color="auto" w:fill="CCFFFF"/>
          </w:tcPr>
          <w:p w:rsidR="00841BCF" w:rsidRPr="001E1CAA" w:rsidRDefault="00841BCF" w:rsidP="00E07528">
            <w:pPr>
              <w:jc w:val="center"/>
            </w:pPr>
            <w:r w:rsidRPr="001E1CAA">
              <w:t>M</w:t>
            </w:r>
          </w:p>
        </w:tc>
        <w:tc>
          <w:tcPr>
            <w:tcW w:w="514" w:type="dxa"/>
            <w:tcBorders>
              <w:bottom w:val="dotted" w:sz="4" w:space="0" w:color="auto"/>
            </w:tcBorders>
            <w:shd w:val="clear" w:color="auto" w:fill="CCFFFF"/>
          </w:tcPr>
          <w:p w:rsidR="00841BCF" w:rsidRPr="001E1CAA" w:rsidRDefault="00841BCF" w:rsidP="00E07528">
            <w:pPr>
              <w:jc w:val="center"/>
            </w:pPr>
            <w:r w:rsidRPr="001E1CAA">
              <w:t>O</w:t>
            </w:r>
          </w:p>
        </w:tc>
        <w:tc>
          <w:tcPr>
            <w:tcW w:w="514" w:type="dxa"/>
            <w:tcBorders>
              <w:bottom w:val="dotted" w:sz="4" w:space="0" w:color="auto"/>
            </w:tcBorders>
            <w:shd w:val="clear" w:color="auto" w:fill="CCFFFF"/>
          </w:tcPr>
          <w:p w:rsidR="00841BCF" w:rsidRPr="001E1CAA" w:rsidRDefault="00841BCF" w:rsidP="00E07528">
            <w:pPr>
              <w:jc w:val="center"/>
            </w:pPr>
            <w:r w:rsidRPr="001E1CAA">
              <w:t>M</w:t>
            </w:r>
          </w:p>
        </w:tc>
        <w:tc>
          <w:tcPr>
            <w:tcW w:w="588" w:type="dxa"/>
            <w:tcBorders>
              <w:bottom w:val="dotted" w:sz="4" w:space="0" w:color="auto"/>
            </w:tcBorders>
            <w:shd w:val="clear" w:color="auto" w:fill="CCFFFF"/>
          </w:tcPr>
          <w:p w:rsidR="00841BCF" w:rsidRPr="001E1CAA" w:rsidRDefault="00841BCF" w:rsidP="00E07528">
            <w:pPr>
              <w:jc w:val="center"/>
            </w:pPr>
            <w:r w:rsidRPr="001E1CAA">
              <w:t>O</w:t>
            </w:r>
          </w:p>
        </w:tc>
      </w:tr>
      <w:tr w:rsidR="00841BCF" w:rsidRPr="001E1CAA" w:rsidTr="00841BCF">
        <w:trPr>
          <w:trHeight w:val="255"/>
        </w:trPr>
        <w:tc>
          <w:tcPr>
            <w:tcW w:w="2940" w:type="dxa"/>
            <w:tcBorders>
              <w:top w:val="dotted" w:sz="4" w:space="0" w:color="auto"/>
              <w:left w:val="single" w:sz="6" w:space="0" w:color="auto"/>
            </w:tcBorders>
            <w:tcMar>
              <w:top w:w="20" w:type="dxa"/>
              <w:left w:w="20" w:type="dxa"/>
              <w:bottom w:w="0" w:type="dxa"/>
              <w:right w:w="20" w:type="dxa"/>
            </w:tcMar>
          </w:tcPr>
          <w:p w:rsidR="00841BCF" w:rsidRPr="001E1CAA" w:rsidRDefault="00841BCF" w:rsidP="00E07528">
            <w:r w:rsidRPr="001E1CAA">
              <w:t xml:space="preserve">Organization Id </w:t>
            </w:r>
          </w:p>
        </w:tc>
        <w:tc>
          <w:tcPr>
            <w:tcW w:w="1470" w:type="dxa"/>
            <w:tcBorders>
              <w:top w:val="dotted" w:sz="4" w:space="0" w:color="auto"/>
            </w:tcBorders>
            <w:noWrap/>
            <w:tcMar>
              <w:top w:w="20" w:type="dxa"/>
              <w:left w:w="20" w:type="dxa"/>
              <w:bottom w:w="0" w:type="dxa"/>
              <w:right w:w="20" w:type="dxa"/>
            </w:tcMar>
          </w:tcPr>
          <w:p w:rsidR="00841BCF" w:rsidRPr="001E1CAA" w:rsidRDefault="00841BCF" w:rsidP="00E07528">
            <w:r w:rsidRPr="001E1CAA">
              <w:t>FI Code</w:t>
            </w:r>
          </w:p>
        </w:tc>
        <w:tc>
          <w:tcPr>
            <w:tcW w:w="3674" w:type="dxa"/>
            <w:tcBorders>
              <w:top w:val="dotted" w:sz="4" w:space="0" w:color="auto"/>
            </w:tcBorders>
            <w:tcMar>
              <w:top w:w="20" w:type="dxa"/>
              <w:left w:w="20" w:type="dxa"/>
              <w:bottom w:w="0" w:type="dxa"/>
              <w:right w:w="20" w:type="dxa"/>
            </w:tcMar>
          </w:tcPr>
          <w:p w:rsidR="00841BCF" w:rsidRPr="001E1CAA" w:rsidRDefault="00841BCF" w:rsidP="00E07528">
            <w:r w:rsidRPr="001E1CAA">
              <w:rPr>
                <w:cs/>
              </w:rPr>
              <w:t>รหัสสถาบันผู้ส่งข้อมูล</w:t>
            </w:r>
          </w:p>
        </w:tc>
        <w:tc>
          <w:tcPr>
            <w:tcW w:w="514" w:type="dxa"/>
            <w:tcBorders>
              <w:top w:val="dotted" w:sz="4" w:space="0" w:color="auto"/>
            </w:tcBorders>
          </w:tcPr>
          <w:p w:rsidR="00841BCF" w:rsidRPr="001E1CAA" w:rsidRDefault="00841BCF" w:rsidP="00E07528">
            <w:pPr>
              <w:jc w:val="center"/>
              <w:rPr>
                <w:cs/>
                <w:lang w:val="en-GB"/>
              </w:rPr>
            </w:pPr>
            <w:r w:rsidRPr="001E1CAA">
              <w:t>X</w:t>
            </w:r>
          </w:p>
        </w:tc>
        <w:tc>
          <w:tcPr>
            <w:tcW w:w="514" w:type="dxa"/>
            <w:tcBorders>
              <w:top w:val="dotted" w:sz="4" w:space="0" w:color="auto"/>
            </w:tcBorders>
          </w:tcPr>
          <w:p w:rsidR="00841BCF" w:rsidRPr="001E1CAA" w:rsidRDefault="00841BCF" w:rsidP="00E07528">
            <w:pPr>
              <w:jc w:val="center"/>
              <w:rPr>
                <w:cs/>
                <w:lang w:val="en-GB"/>
              </w:rPr>
            </w:pPr>
          </w:p>
        </w:tc>
        <w:tc>
          <w:tcPr>
            <w:tcW w:w="514" w:type="dxa"/>
            <w:tcBorders>
              <w:top w:val="dotted" w:sz="4" w:space="0" w:color="auto"/>
            </w:tcBorders>
          </w:tcPr>
          <w:p w:rsidR="00841BCF" w:rsidRPr="001E1CAA" w:rsidRDefault="00841BCF" w:rsidP="00E07528">
            <w:pPr>
              <w:jc w:val="center"/>
              <w:rPr>
                <w:cs/>
                <w:lang w:val="en-GB"/>
              </w:rPr>
            </w:pPr>
          </w:p>
        </w:tc>
        <w:tc>
          <w:tcPr>
            <w:tcW w:w="514" w:type="dxa"/>
            <w:tcBorders>
              <w:top w:val="dotted" w:sz="4" w:space="0" w:color="auto"/>
            </w:tcBorders>
          </w:tcPr>
          <w:p w:rsidR="00841BCF" w:rsidRPr="001E1CAA" w:rsidRDefault="00841BCF" w:rsidP="00E07528">
            <w:pPr>
              <w:jc w:val="center"/>
              <w:rPr>
                <w:cs/>
                <w:lang w:val="en-GB"/>
              </w:rPr>
            </w:pPr>
          </w:p>
        </w:tc>
        <w:tc>
          <w:tcPr>
            <w:tcW w:w="514" w:type="dxa"/>
            <w:tcBorders>
              <w:top w:val="dotted" w:sz="4" w:space="0" w:color="auto"/>
            </w:tcBorders>
          </w:tcPr>
          <w:p w:rsidR="00841BCF" w:rsidRPr="001E1CAA" w:rsidRDefault="00841BCF" w:rsidP="00E07528">
            <w:pPr>
              <w:jc w:val="center"/>
              <w:rPr>
                <w:cs/>
                <w:lang w:val="en-GB"/>
              </w:rPr>
            </w:pPr>
          </w:p>
        </w:tc>
        <w:tc>
          <w:tcPr>
            <w:tcW w:w="588" w:type="dxa"/>
            <w:tcBorders>
              <w:top w:val="dotted" w:sz="4" w:space="0" w:color="auto"/>
            </w:tcBorders>
          </w:tcPr>
          <w:p w:rsidR="00841BCF" w:rsidRPr="001E1CAA" w:rsidRDefault="00841BCF" w:rsidP="00E07528">
            <w:pPr>
              <w:jc w:val="center"/>
              <w:rPr>
                <w:cs/>
                <w:lang w:val="en-GB"/>
              </w:rPr>
            </w:pPr>
          </w:p>
        </w:tc>
      </w:tr>
      <w:tr w:rsidR="00841BCF" w:rsidRPr="001E1CAA" w:rsidTr="00841BCF">
        <w:trPr>
          <w:trHeight w:val="160"/>
        </w:trPr>
        <w:tc>
          <w:tcPr>
            <w:tcW w:w="2940" w:type="dxa"/>
            <w:tcBorders>
              <w:left w:val="single" w:sz="6" w:space="0" w:color="auto"/>
            </w:tcBorders>
            <w:tcMar>
              <w:top w:w="20" w:type="dxa"/>
              <w:left w:w="20" w:type="dxa"/>
              <w:bottom w:w="0" w:type="dxa"/>
              <w:right w:w="20" w:type="dxa"/>
            </w:tcMar>
          </w:tcPr>
          <w:p w:rsidR="00841BCF" w:rsidRPr="001E1CAA" w:rsidRDefault="00841BCF" w:rsidP="00E07528">
            <w:r w:rsidRPr="001E1CAA">
              <w:t>FI Reporting Group Id</w:t>
            </w:r>
          </w:p>
        </w:tc>
        <w:tc>
          <w:tcPr>
            <w:tcW w:w="1470" w:type="dxa"/>
            <w:noWrap/>
            <w:tcMar>
              <w:top w:w="20" w:type="dxa"/>
              <w:left w:w="20" w:type="dxa"/>
              <w:bottom w:w="0" w:type="dxa"/>
              <w:right w:w="20" w:type="dxa"/>
            </w:tcMar>
          </w:tcPr>
          <w:p w:rsidR="00841BCF" w:rsidRPr="001E1CAA" w:rsidRDefault="00841BCF" w:rsidP="00E07528">
            <w:pPr>
              <w:pStyle w:val="Footer"/>
              <w:tabs>
                <w:tab w:val="clear" w:pos="4153"/>
                <w:tab w:val="clear" w:pos="8306"/>
              </w:tabs>
            </w:pPr>
            <w:r w:rsidRPr="001E1CAA">
              <w:t>Classification</w:t>
            </w:r>
          </w:p>
        </w:tc>
        <w:tc>
          <w:tcPr>
            <w:tcW w:w="3674" w:type="dxa"/>
            <w:tcMar>
              <w:top w:w="20" w:type="dxa"/>
              <w:left w:w="20" w:type="dxa"/>
              <w:bottom w:w="0" w:type="dxa"/>
              <w:right w:w="20" w:type="dxa"/>
            </w:tcMar>
          </w:tcPr>
          <w:p w:rsidR="00841BCF" w:rsidRPr="001E1CAA" w:rsidRDefault="00841BCF" w:rsidP="00E07528">
            <w:pPr>
              <w:rPr>
                <w:cs/>
              </w:rPr>
            </w:pPr>
            <w:r w:rsidRPr="001E1CAA">
              <w:rPr>
                <w:cs/>
              </w:rPr>
              <w:t xml:space="preserve">ชุดข้อมูลของสถาบันการเงิน </w:t>
            </w:r>
          </w:p>
        </w:tc>
        <w:tc>
          <w:tcPr>
            <w:tcW w:w="514" w:type="dxa"/>
          </w:tcPr>
          <w:p w:rsidR="00841BCF" w:rsidRPr="001E1CAA" w:rsidRDefault="00841BCF" w:rsidP="00E07528">
            <w:pPr>
              <w:jc w:val="center"/>
            </w:pPr>
            <w:r w:rsidRPr="001E1CAA">
              <w:t>X</w:t>
            </w:r>
          </w:p>
        </w:tc>
        <w:tc>
          <w:tcPr>
            <w:tcW w:w="514" w:type="dxa"/>
          </w:tcPr>
          <w:p w:rsidR="00841BCF" w:rsidRPr="001E1CAA" w:rsidRDefault="00841BCF" w:rsidP="00E07528">
            <w:pPr>
              <w:jc w:val="center"/>
              <w:rPr>
                <w:cs/>
                <w:lang w:val="en-GB"/>
              </w:rPr>
            </w:pPr>
          </w:p>
        </w:tc>
        <w:tc>
          <w:tcPr>
            <w:tcW w:w="514" w:type="dxa"/>
          </w:tcPr>
          <w:p w:rsidR="00841BCF" w:rsidRPr="001E1CAA" w:rsidRDefault="00841BCF" w:rsidP="00E07528">
            <w:pPr>
              <w:jc w:val="center"/>
              <w:rPr>
                <w:cs/>
                <w:lang w:val="en-GB"/>
              </w:rPr>
            </w:pPr>
          </w:p>
        </w:tc>
        <w:tc>
          <w:tcPr>
            <w:tcW w:w="514" w:type="dxa"/>
          </w:tcPr>
          <w:p w:rsidR="00841BCF" w:rsidRPr="001E1CAA" w:rsidRDefault="00841BCF" w:rsidP="00E07528">
            <w:pPr>
              <w:jc w:val="center"/>
              <w:rPr>
                <w:cs/>
                <w:lang w:val="en-GB"/>
              </w:rPr>
            </w:pPr>
          </w:p>
        </w:tc>
        <w:tc>
          <w:tcPr>
            <w:tcW w:w="514" w:type="dxa"/>
          </w:tcPr>
          <w:p w:rsidR="00841BCF" w:rsidRPr="001E1CAA" w:rsidRDefault="00841BCF" w:rsidP="00E07528">
            <w:pPr>
              <w:jc w:val="center"/>
              <w:rPr>
                <w:cs/>
                <w:lang w:val="en-GB"/>
              </w:rPr>
            </w:pPr>
          </w:p>
        </w:tc>
        <w:tc>
          <w:tcPr>
            <w:tcW w:w="588" w:type="dxa"/>
          </w:tcPr>
          <w:p w:rsidR="00841BCF" w:rsidRPr="001E1CAA" w:rsidRDefault="00841BCF" w:rsidP="00E07528">
            <w:pPr>
              <w:jc w:val="center"/>
              <w:rPr>
                <w:cs/>
                <w:lang w:val="en-GB"/>
              </w:rPr>
            </w:pPr>
          </w:p>
        </w:tc>
      </w:tr>
      <w:tr w:rsidR="00841BCF" w:rsidRPr="001E1CAA" w:rsidTr="00841BCF">
        <w:trPr>
          <w:trHeight w:val="160"/>
        </w:trPr>
        <w:tc>
          <w:tcPr>
            <w:tcW w:w="2940" w:type="dxa"/>
            <w:tcBorders>
              <w:left w:val="single" w:sz="6" w:space="0" w:color="auto"/>
            </w:tcBorders>
            <w:tcMar>
              <w:top w:w="20" w:type="dxa"/>
              <w:left w:w="20" w:type="dxa"/>
              <w:bottom w:w="0" w:type="dxa"/>
              <w:right w:w="20" w:type="dxa"/>
            </w:tcMar>
          </w:tcPr>
          <w:p w:rsidR="00841BCF" w:rsidRPr="001E1CAA" w:rsidRDefault="00841BCF" w:rsidP="00E07528">
            <w:r w:rsidRPr="001E1CAA">
              <w:t>Data Set Date</w:t>
            </w:r>
          </w:p>
        </w:tc>
        <w:tc>
          <w:tcPr>
            <w:tcW w:w="1470" w:type="dxa"/>
            <w:noWrap/>
            <w:tcMar>
              <w:top w:w="20" w:type="dxa"/>
              <w:left w:w="20" w:type="dxa"/>
              <w:bottom w:w="0" w:type="dxa"/>
              <w:right w:w="20" w:type="dxa"/>
            </w:tcMar>
          </w:tcPr>
          <w:p w:rsidR="00841BCF" w:rsidRPr="001E1CAA" w:rsidRDefault="00841BCF" w:rsidP="00E07528">
            <w:pPr>
              <w:pStyle w:val="Footer"/>
              <w:tabs>
                <w:tab w:val="clear" w:pos="4153"/>
                <w:tab w:val="clear" w:pos="8306"/>
              </w:tabs>
            </w:pPr>
            <w:r w:rsidRPr="001E1CAA">
              <w:t>Date</w:t>
            </w:r>
          </w:p>
        </w:tc>
        <w:tc>
          <w:tcPr>
            <w:tcW w:w="3674" w:type="dxa"/>
            <w:tcMar>
              <w:top w:w="20" w:type="dxa"/>
              <w:left w:w="20" w:type="dxa"/>
              <w:bottom w:w="0" w:type="dxa"/>
              <w:right w:w="20" w:type="dxa"/>
            </w:tcMar>
          </w:tcPr>
          <w:p w:rsidR="00841BCF" w:rsidRPr="001E1CAA" w:rsidRDefault="00841BCF" w:rsidP="00E07528">
            <w:r w:rsidRPr="001E1CAA">
              <w:rPr>
                <w:cs/>
              </w:rPr>
              <w:t>วันที่ของชุดข้อมูล</w:t>
            </w:r>
          </w:p>
        </w:tc>
        <w:tc>
          <w:tcPr>
            <w:tcW w:w="514" w:type="dxa"/>
          </w:tcPr>
          <w:p w:rsidR="00841BCF" w:rsidRPr="001E1CAA" w:rsidRDefault="00841BCF" w:rsidP="00E07528">
            <w:pPr>
              <w:jc w:val="center"/>
              <w:rPr>
                <w:cs/>
                <w:lang w:val="en-GB"/>
              </w:rPr>
            </w:pPr>
            <w:r w:rsidRPr="001E1CAA">
              <w:t>X</w:t>
            </w:r>
          </w:p>
        </w:tc>
        <w:tc>
          <w:tcPr>
            <w:tcW w:w="514" w:type="dxa"/>
          </w:tcPr>
          <w:p w:rsidR="00841BCF" w:rsidRPr="001E1CAA" w:rsidRDefault="00841BCF" w:rsidP="00E07528">
            <w:pPr>
              <w:jc w:val="center"/>
              <w:rPr>
                <w:cs/>
                <w:lang w:val="en-GB"/>
              </w:rPr>
            </w:pPr>
          </w:p>
        </w:tc>
        <w:tc>
          <w:tcPr>
            <w:tcW w:w="514" w:type="dxa"/>
          </w:tcPr>
          <w:p w:rsidR="00841BCF" w:rsidRPr="001E1CAA" w:rsidRDefault="00841BCF" w:rsidP="00E07528">
            <w:pPr>
              <w:jc w:val="center"/>
              <w:rPr>
                <w:cs/>
                <w:lang w:val="en-GB"/>
              </w:rPr>
            </w:pPr>
          </w:p>
        </w:tc>
        <w:tc>
          <w:tcPr>
            <w:tcW w:w="514" w:type="dxa"/>
          </w:tcPr>
          <w:p w:rsidR="00841BCF" w:rsidRPr="001E1CAA" w:rsidRDefault="00841BCF" w:rsidP="00E07528">
            <w:pPr>
              <w:jc w:val="center"/>
              <w:rPr>
                <w:cs/>
                <w:lang w:val="en-GB"/>
              </w:rPr>
            </w:pPr>
          </w:p>
        </w:tc>
        <w:tc>
          <w:tcPr>
            <w:tcW w:w="514" w:type="dxa"/>
          </w:tcPr>
          <w:p w:rsidR="00841BCF" w:rsidRPr="001E1CAA" w:rsidRDefault="00841BCF" w:rsidP="00E07528">
            <w:pPr>
              <w:jc w:val="center"/>
              <w:rPr>
                <w:cs/>
                <w:lang w:val="en-GB"/>
              </w:rPr>
            </w:pPr>
          </w:p>
        </w:tc>
        <w:tc>
          <w:tcPr>
            <w:tcW w:w="588" w:type="dxa"/>
          </w:tcPr>
          <w:p w:rsidR="00841BCF" w:rsidRPr="001E1CAA" w:rsidRDefault="00841BCF" w:rsidP="00E07528">
            <w:pPr>
              <w:jc w:val="center"/>
              <w:rPr>
                <w:cs/>
                <w:lang w:val="en-GB"/>
              </w:rPr>
            </w:pPr>
          </w:p>
        </w:tc>
      </w:tr>
      <w:tr w:rsidR="00841BCF" w:rsidRPr="001E1CAA" w:rsidTr="00841BCF">
        <w:trPr>
          <w:trHeight w:val="229"/>
        </w:trPr>
        <w:tc>
          <w:tcPr>
            <w:tcW w:w="2940" w:type="dxa"/>
            <w:tcBorders>
              <w:left w:val="single" w:sz="6" w:space="0" w:color="auto"/>
            </w:tcBorders>
            <w:tcMar>
              <w:top w:w="20" w:type="dxa"/>
              <w:left w:w="20" w:type="dxa"/>
              <w:bottom w:w="0" w:type="dxa"/>
              <w:right w:w="20" w:type="dxa"/>
            </w:tcMar>
          </w:tcPr>
          <w:p w:rsidR="00841BCF" w:rsidRPr="001E1CAA" w:rsidRDefault="00841BCF" w:rsidP="00E07528">
            <w:r w:rsidRPr="001E1CAA">
              <w:t>Card Type</w:t>
            </w:r>
          </w:p>
        </w:tc>
        <w:tc>
          <w:tcPr>
            <w:tcW w:w="1470" w:type="dxa"/>
            <w:noWrap/>
            <w:tcMar>
              <w:top w:w="20" w:type="dxa"/>
              <w:left w:w="20" w:type="dxa"/>
              <w:bottom w:w="0" w:type="dxa"/>
              <w:right w:w="20" w:type="dxa"/>
            </w:tcMar>
          </w:tcPr>
          <w:p w:rsidR="00841BCF" w:rsidRPr="001E1CAA" w:rsidRDefault="00841BCF" w:rsidP="00E07528">
            <w:r w:rsidRPr="001E1CAA">
              <w:t>Classification</w:t>
            </w:r>
          </w:p>
        </w:tc>
        <w:tc>
          <w:tcPr>
            <w:tcW w:w="3674" w:type="dxa"/>
            <w:tcMar>
              <w:top w:w="20" w:type="dxa"/>
              <w:left w:w="20" w:type="dxa"/>
              <w:bottom w:w="0" w:type="dxa"/>
              <w:right w:w="20" w:type="dxa"/>
            </w:tcMar>
          </w:tcPr>
          <w:p w:rsidR="00841BCF" w:rsidRPr="001E1CAA" w:rsidRDefault="00841BCF" w:rsidP="00E07528">
            <w:r w:rsidRPr="001E1CAA">
              <w:rPr>
                <w:cs/>
              </w:rPr>
              <w:t>ประเภทของบัตรเครดิต (เฉพาะรายการที่</w:t>
            </w:r>
            <w:r w:rsidRPr="001E1CAA">
              <w:rPr>
                <w:cs/>
              </w:rPr>
              <w:br/>
              <w:t>เกี่ยวข้องกับบัตรที่ผู้ประกอบธุรกิจบัตรเครดิตในประเทศเป็นเจ้าของ หรือเป็นตัวแทน</w:t>
            </w:r>
            <w:r w:rsidRPr="001E1CAA">
              <w:rPr>
                <w:cs/>
              </w:rPr>
              <w:br/>
              <w:t>ออกบัตร</w:t>
            </w:r>
            <w:r w:rsidRPr="001E1CAA">
              <w:t xml:space="preserve">) </w:t>
            </w:r>
          </w:p>
        </w:tc>
        <w:tc>
          <w:tcPr>
            <w:tcW w:w="514" w:type="dxa"/>
          </w:tcPr>
          <w:p w:rsidR="00841BCF" w:rsidRPr="001E1CAA" w:rsidRDefault="00841BCF" w:rsidP="00E07528">
            <w:pPr>
              <w:jc w:val="center"/>
            </w:pPr>
            <w:r w:rsidRPr="001E1CAA">
              <w:t>X</w:t>
            </w:r>
          </w:p>
        </w:tc>
        <w:tc>
          <w:tcPr>
            <w:tcW w:w="514" w:type="dxa"/>
          </w:tcPr>
          <w:p w:rsidR="00841BCF" w:rsidRPr="001E1CAA" w:rsidRDefault="00841BCF" w:rsidP="00E07528">
            <w:pPr>
              <w:jc w:val="center"/>
            </w:pPr>
          </w:p>
        </w:tc>
        <w:tc>
          <w:tcPr>
            <w:tcW w:w="514" w:type="dxa"/>
          </w:tcPr>
          <w:p w:rsidR="00841BCF" w:rsidRPr="001E1CAA" w:rsidRDefault="00841BCF" w:rsidP="00E07528">
            <w:pPr>
              <w:jc w:val="center"/>
            </w:pPr>
          </w:p>
        </w:tc>
        <w:tc>
          <w:tcPr>
            <w:tcW w:w="514" w:type="dxa"/>
          </w:tcPr>
          <w:p w:rsidR="00841BCF" w:rsidRPr="001E1CAA" w:rsidRDefault="00841BCF" w:rsidP="00E07528">
            <w:pPr>
              <w:jc w:val="center"/>
            </w:pPr>
          </w:p>
        </w:tc>
        <w:tc>
          <w:tcPr>
            <w:tcW w:w="514" w:type="dxa"/>
          </w:tcPr>
          <w:p w:rsidR="00841BCF" w:rsidRPr="001E1CAA" w:rsidRDefault="00841BCF" w:rsidP="00E07528">
            <w:pPr>
              <w:jc w:val="center"/>
            </w:pPr>
          </w:p>
        </w:tc>
        <w:tc>
          <w:tcPr>
            <w:tcW w:w="588" w:type="dxa"/>
          </w:tcPr>
          <w:p w:rsidR="00841BCF" w:rsidRPr="001E1CAA" w:rsidRDefault="00841BCF" w:rsidP="00E07528">
            <w:pPr>
              <w:jc w:val="center"/>
            </w:pPr>
          </w:p>
        </w:tc>
      </w:tr>
      <w:tr w:rsidR="00841BCF" w:rsidRPr="001E1CAA" w:rsidTr="00841BCF">
        <w:trPr>
          <w:trHeight w:val="80"/>
        </w:trPr>
        <w:tc>
          <w:tcPr>
            <w:tcW w:w="2940" w:type="dxa"/>
            <w:tcBorders>
              <w:left w:val="single" w:sz="6" w:space="0" w:color="auto"/>
            </w:tcBorders>
            <w:tcMar>
              <w:top w:w="20" w:type="dxa"/>
              <w:left w:w="20" w:type="dxa"/>
              <w:bottom w:w="0" w:type="dxa"/>
              <w:right w:w="20" w:type="dxa"/>
            </w:tcMar>
          </w:tcPr>
          <w:p w:rsidR="00841BCF" w:rsidRPr="001E1CAA" w:rsidRDefault="00841BCF" w:rsidP="00E07528">
            <w:r w:rsidRPr="001E1CAA">
              <w:t>Cardholder Income Range</w:t>
            </w:r>
          </w:p>
        </w:tc>
        <w:tc>
          <w:tcPr>
            <w:tcW w:w="1470" w:type="dxa"/>
            <w:tcMar>
              <w:top w:w="20" w:type="dxa"/>
              <w:left w:w="20" w:type="dxa"/>
              <w:bottom w:w="0" w:type="dxa"/>
              <w:right w:w="20" w:type="dxa"/>
            </w:tcMar>
          </w:tcPr>
          <w:p w:rsidR="00841BCF" w:rsidRPr="001E1CAA" w:rsidRDefault="00841BCF" w:rsidP="00E07528">
            <w:r w:rsidRPr="001E1CAA">
              <w:t>Classification</w:t>
            </w:r>
          </w:p>
        </w:tc>
        <w:tc>
          <w:tcPr>
            <w:tcW w:w="3674" w:type="dxa"/>
            <w:tcMar>
              <w:top w:w="20" w:type="dxa"/>
              <w:left w:w="20" w:type="dxa"/>
              <w:bottom w:w="0" w:type="dxa"/>
              <w:right w:w="20" w:type="dxa"/>
            </w:tcMar>
          </w:tcPr>
          <w:p w:rsidR="00841BCF" w:rsidRPr="001E1CAA" w:rsidRDefault="00841BCF" w:rsidP="00E07528">
            <w:r w:rsidRPr="001E1CAA">
              <w:rPr>
                <w:cs/>
              </w:rPr>
              <w:t xml:space="preserve">รายได้รวมต่อเดือนของผู้ถือบัตร ใช้ </w:t>
            </w:r>
            <w:r w:rsidRPr="001E1CAA">
              <w:t xml:space="preserve">classification </w:t>
            </w:r>
            <w:r w:rsidRPr="001E1CAA">
              <w:rPr>
                <w:cs/>
              </w:rPr>
              <w:t xml:space="preserve">ใน </w:t>
            </w:r>
            <w:r w:rsidRPr="001E1CAA">
              <w:t>Income Range</w:t>
            </w:r>
          </w:p>
        </w:tc>
        <w:tc>
          <w:tcPr>
            <w:tcW w:w="514" w:type="dxa"/>
          </w:tcPr>
          <w:p w:rsidR="00841BCF" w:rsidRPr="001E1CAA" w:rsidRDefault="00841BCF" w:rsidP="00E07528">
            <w:pPr>
              <w:jc w:val="center"/>
              <w:rPr>
                <w:cs/>
              </w:rPr>
            </w:pPr>
            <w:r w:rsidRPr="001E1CAA">
              <w:t>X</w:t>
            </w:r>
          </w:p>
        </w:tc>
        <w:tc>
          <w:tcPr>
            <w:tcW w:w="514" w:type="dxa"/>
          </w:tcPr>
          <w:p w:rsidR="00841BCF" w:rsidRPr="001E1CAA" w:rsidRDefault="00841BCF" w:rsidP="00E07528">
            <w:pPr>
              <w:jc w:val="center"/>
              <w:rPr>
                <w:cs/>
              </w:rPr>
            </w:pPr>
          </w:p>
        </w:tc>
        <w:tc>
          <w:tcPr>
            <w:tcW w:w="514" w:type="dxa"/>
          </w:tcPr>
          <w:p w:rsidR="00841BCF" w:rsidRPr="001E1CAA" w:rsidRDefault="00841BCF" w:rsidP="00E07528">
            <w:pPr>
              <w:jc w:val="center"/>
              <w:rPr>
                <w:cs/>
              </w:rPr>
            </w:pPr>
          </w:p>
        </w:tc>
        <w:tc>
          <w:tcPr>
            <w:tcW w:w="514" w:type="dxa"/>
          </w:tcPr>
          <w:p w:rsidR="00841BCF" w:rsidRPr="001E1CAA" w:rsidRDefault="00841BCF" w:rsidP="00E07528">
            <w:pPr>
              <w:jc w:val="center"/>
              <w:rPr>
                <w:cs/>
              </w:rPr>
            </w:pPr>
          </w:p>
        </w:tc>
        <w:tc>
          <w:tcPr>
            <w:tcW w:w="514" w:type="dxa"/>
          </w:tcPr>
          <w:p w:rsidR="00841BCF" w:rsidRPr="001E1CAA" w:rsidRDefault="00841BCF" w:rsidP="00E07528">
            <w:pPr>
              <w:jc w:val="center"/>
              <w:rPr>
                <w:cs/>
              </w:rPr>
            </w:pPr>
          </w:p>
        </w:tc>
        <w:tc>
          <w:tcPr>
            <w:tcW w:w="588" w:type="dxa"/>
          </w:tcPr>
          <w:p w:rsidR="00841BCF" w:rsidRPr="001E1CAA" w:rsidRDefault="00841BCF" w:rsidP="00E07528">
            <w:pPr>
              <w:jc w:val="center"/>
              <w:rPr>
                <w:cs/>
              </w:rPr>
            </w:pPr>
          </w:p>
        </w:tc>
      </w:tr>
      <w:tr w:rsidR="00841BCF" w:rsidRPr="001E1CAA" w:rsidTr="00841BCF">
        <w:trPr>
          <w:trHeight w:val="142"/>
        </w:trPr>
        <w:tc>
          <w:tcPr>
            <w:tcW w:w="2940" w:type="dxa"/>
            <w:tcBorders>
              <w:left w:val="single" w:sz="6" w:space="0" w:color="auto"/>
            </w:tcBorders>
            <w:tcMar>
              <w:top w:w="20" w:type="dxa"/>
              <w:left w:w="20" w:type="dxa"/>
              <w:bottom w:w="0" w:type="dxa"/>
              <w:right w:w="20" w:type="dxa"/>
            </w:tcMar>
          </w:tcPr>
          <w:p w:rsidR="00841BCF" w:rsidRPr="001E1CAA" w:rsidRDefault="00841BCF" w:rsidP="00E07528">
            <w:pPr>
              <w:pStyle w:val="Footer"/>
              <w:tabs>
                <w:tab w:val="clear" w:pos="4153"/>
                <w:tab w:val="clear" w:pos="8306"/>
              </w:tabs>
            </w:pPr>
            <w:r w:rsidRPr="001E1CAA">
              <w:t>Number of Accounts</w:t>
            </w:r>
          </w:p>
        </w:tc>
        <w:tc>
          <w:tcPr>
            <w:tcW w:w="1470" w:type="dxa"/>
            <w:noWrap/>
            <w:tcMar>
              <w:top w:w="20" w:type="dxa"/>
              <w:left w:w="20" w:type="dxa"/>
              <w:bottom w:w="0" w:type="dxa"/>
              <w:right w:w="20" w:type="dxa"/>
            </w:tcMar>
          </w:tcPr>
          <w:p w:rsidR="00841BCF" w:rsidRPr="001E1CAA" w:rsidRDefault="00841BCF" w:rsidP="00E07528">
            <w:pPr>
              <w:pStyle w:val="Footer"/>
              <w:tabs>
                <w:tab w:val="clear" w:pos="4153"/>
                <w:tab w:val="clear" w:pos="8306"/>
              </w:tabs>
            </w:pPr>
            <w:r w:rsidRPr="001E1CAA">
              <w:t>Number</w:t>
            </w:r>
          </w:p>
        </w:tc>
        <w:tc>
          <w:tcPr>
            <w:tcW w:w="3674" w:type="dxa"/>
            <w:tcMar>
              <w:top w:w="20" w:type="dxa"/>
              <w:left w:w="20" w:type="dxa"/>
              <w:bottom w:w="0" w:type="dxa"/>
              <w:right w:w="20" w:type="dxa"/>
            </w:tcMar>
          </w:tcPr>
          <w:p w:rsidR="00841BCF" w:rsidRPr="001E1CAA" w:rsidRDefault="00841BCF" w:rsidP="00E07528">
            <w:r w:rsidRPr="001E1CAA">
              <w:rPr>
                <w:cs/>
              </w:rPr>
              <w:t>จำนวนบัญชี หมายถึงจำนวนสะสม ของบัตรที่ผู้ประกอบธุรกิจบัตรเครดิตในประเทศเป็น</w:t>
            </w:r>
            <w:r w:rsidRPr="001E1CAA">
              <w:rPr>
                <w:cs/>
              </w:rPr>
              <w:br/>
              <w:t>เจ้าของหรือเป็นตัวแทนออกบัตร ออกให้</w:t>
            </w:r>
            <w:r w:rsidRPr="001E1CAA">
              <w:rPr>
                <w:cs/>
              </w:rPr>
              <w:br/>
              <w:t xml:space="preserve">ผู้บริโภคแล้ว ตามจำนวนบัญชีที่ผู้บริโภคขอมีบัตร และไม่ต้องนับจำนวนบัญชี กรณีบัตรถูกยกเลิก ไม่ให้ใช้ทั้งแบบ </w:t>
            </w:r>
            <w:r w:rsidRPr="001E1CAA">
              <w:t xml:space="preserve">Cancel </w:t>
            </w:r>
            <w:r w:rsidRPr="001E1CAA">
              <w:rPr>
                <w:cs/>
              </w:rPr>
              <w:t xml:space="preserve">และ </w:t>
            </w:r>
            <w:r w:rsidRPr="001E1CAA">
              <w:t xml:space="preserve">Write off </w:t>
            </w:r>
            <w:r w:rsidRPr="001E1CAA">
              <w:rPr>
                <w:cs/>
              </w:rPr>
              <w:t xml:space="preserve"> ทั้งนี้กรณีบัตรถูกยกเลิกแบบ </w:t>
            </w:r>
            <w:r w:rsidRPr="001E1CAA">
              <w:t xml:space="preserve">Cancel </w:t>
            </w:r>
            <w:r w:rsidRPr="001E1CAA">
              <w:rPr>
                <w:cs/>
              </w:rPr>
              <w:t>ยังคงต้องรายงานข้อมูลการใช้จ่าย  และยอดคงค้างในงวดที่รายงาน</w:t>
            </w:r>
          </w:p>
        </w:tc>
        <w:tc>
          <w:tcPr>
            <w:tcW w:w="514" w:type="dxa"/>
          </w:tcPr>
          <w:p w:rsidR="00841BCF" w:rsidRPr="001E1CAA" w:rsidRDefault="00841BCF" w:rsidP="00E07528">
            <w:pPr>
              <w:jc w:val="center"/>
              <w:rPr>
                <w:cs/>
                <w:lang w:val="en-GB"/>
              </w:rPr>
            </w:pPr>
            <w:r w:rsidRPr="001E1CAA">
              <w:t>X</w:t>
            </w:r>
          </w:p>
        </w:tc>
        <w:tc>
          <w:tcPr>
            <w:tcW w:w="514" w:type="dxa"/>
          </w:tcPr>
          <w:p w:rsidR="00841BCF" w:rsidRPr="001E1CAA" w:rsidRDefault="00841BCF" w:rsidP="00E07528">
            <w:pPr>
              <w:jc w:val="center"/>
              <w:rPr>
                <w:cs/>
                <w:lang w:val="en-GB"/>
              </w:rPr>
            </w:pPr>
          </w:p>
        </w:tc>
        <w:tc>
          <w:tcPr>
            <w:tcW w:w="514" w:type="dxa"/>
          </w:tcPr>
          <w:p w:rsidR="00841BCF" w:rsidRPr="001E1CAA" w:rsidRDefault="00841BCF" w:rsidP="00E07528">
            <w:pPr>
              <w:jc w:val="center"/>
              <w:rPr>
                <w:cs/>
                <w:lang w:val="en-GB"/>
              </w:rPr>
            </w:pPr>
          </w:p>
        </w:tc>
        <w:tc>
          <w:tcPr>
            <w:tcW w:w="514" w:type="dxa"/>
          </w:tcPr>
          <w:p w:rsidR="00841BCF" w:rsidRPr="001E1CAA" w:rsidRDefault="00841BCF" w:rsidP="00E07528">
            <w:pPr>
              <w:jc w:val="center"/>
              <w:rPr>
                <w:cs/>
                <w:lang w:val="en-GB"/>
              </w:rPr>
            </w:pPr>
          </w:p>
        </w:tc>
        <w:tc>
          <w:tcPr>
            <w:tcW w:w="514" w:type="dxa"/>
          </w:tcPr>
          <w:p w:rsidR="00841BCF" w:rsidRPr="001E1CAA" w:rsidRDefault="00841BCF" w:rsidP="00E07528">
            <w:pPr>
              <w:jc w:val="center"/>
              <w:rPr>
                <w:cs/>
                <w:lang w:val="en-GB"/>
              </w:rPr>
            </w:pPr>
          </w:p>
        </w:tc>
        <w:tc>
          <w:tcPr>
            <w:tcW w:w="588" w:type="dxa"/>
          </w:tcPr>
          <w:p w:rsidR="00841BCF" w:rsidRPr="001E1CAA" w:rsidRDefault="00841BCF" w:rsidP="00E07528">
            <w:pPr>
              <w:jc w:val="center"/>
              <w:rPr>
                <w:cs/>
                <w:lang w:val="en-GB"/>
              </w:rPr>
            </w:pPr>
          </w:p>
        </w:tc>
      </w:tr>
      <w:tr w:rsidR="00841BCF" w:rsidRPr="001E1CAA" w:rsidTr="00841BCF">
        <w:trPr>
          <w:trHeight w:val="80"/>
        </w:trPr>
        <w:tc>
          <w:tcPr>
            <w:tcW w:w="2940" w:type="dxa"/>
            <w:tcBorders>
              <w:left w:val="single" w:sz="6" w:space="0" w:color="auto"/>
            </w:tcBorders>
            <w:tcMar>
              <w:top w:w="20" w:type="dxa"/>
              <w:left w:w="20" w:type="dxa"/>
              <w:bottom w:w="0" w:type="dxa"/>
              <w:right w:w="20" w:type="dxa"/>
            </w:tcMar>
          </w:tcPr>
          <w:p w:rsidR="00841BCF" w:rsidRPr="001E1CAA" w:rsidRDefault="00841BCF" w:rsidP="00E07528">
            <w:r w:rsidRPr="001E1CAA">
              <w:t>Total Outstanding Balance</w:t>
            </w:r>
          </w:p>
        </w:tc>
        <w:tc>
          <w:tcPr>
            <w:tcW w:w="1470" w:type="dxa"/>
            <w:noWrap/>
            <w:tcMar>
              <w:top w:w="20" w:type="dxa"/>
              <w:left w:w="20" w:type="dxa"/>
              <w:bottom w:w="0" w:type="dxa"/>
              <w:right w:w="20" w:type="dxa"/>
            </w:tcMar>
          </w:tcPr>
          <w:p w:rsidR="00841BCF" w:rsidRPr="001E1CAA" w:rsidRDefault="00841BCF" w:rsidP="00E07528">
            <w:r w:rsidRPr="001E1CAA">
              <w:t>Amount</w:t>
            </w:r>
          </w:p>
        </w:tc>
        <w:tc>
          <w:tcPr>
            <w:tcW w:w="3674" w:type="dxa"/>
            <w:tcMar>
              <w:top w:w="20" w:type="dxa"/>
              <w:left w:w="20" w:type="dxa"/>
              <w:bottom w:w="0" w:type="dxa"/>
              <w:right w:w="20" w:type="dxa"/>
            </w:tcMar>
          </w:tcPr>
          <w:p w:rsidR="00841BCF" w:rsidRPr="001E1CAA" w:rsidRDefault="00841BCF" w:rsidP="00E07528">
            <w:r w:rsidRPr="001E1CAA">
              <w:rPr>
                <w:cs/>
              </w:rPr>
              <w:t xml:space="preserve">ยอด สินเชื่อคงค้าง </w:t>
            </w:r>
          </w:p>
        </w:tc>
        <w:tc>
          <w:tcPr>
            <w:tcW w:w="514" w:type="dxa"/>
          </w:tcPr>
          <w:p w:rsidR="00841BCF" w:rsidRPr="001E1CAA" w:rsidRDefault="00841BCF" w:rsidP="00E07528">
            <w:pPr>
              <w:jc w:val="center"/>
              <w:rPr>
                <w:cs/>
                <w:lang w:val="en-GB"/>
              </w:rPr>
            </w:pPr>
            <w:r w:rsidRPr="001E1CAA">
              <w:t>X</w:t>
            </w:r>
          </w:p>
        </w:tc>
        <w:tc>
          <w:tcPr>
            <w:tcW w:w="514" w:type="dxa"/>
          </w:tcPr>
          <w:p w:rsidR="00841BCF" w:rsidRPr="001E1CAA" w:rsidRDefault="00841BCF" w:rsidP="00E07528">
            <w:pPr>
              <w:jc w:val="center"/>
              <w:rPr>
                <w:cs/>
                <w:lang w:val="en-GB"/>
              </w:rPr>
            </w:pPr>
          </w:p>
        </w:tc>
        <w:tc>
          <w:tcPr>
            <w:tcW w:w="514" w:type="dxa"/>
          </w:tcPr>
          <w:p w:rsidR="00841BCF" w:rsidRPr="001E1CAA" w:rsidRDefault="00841BCF" w:rsidP="00E07528">
            <w:pPr>
              <w:jc w:val="center"/>
              <w:rPr>
                <w:cs/>
                <w:lang w:val="en-GB"/>
              </w:rPr>
            </w:pPr>
          </w:p>
        </w:tc>
        <w:tc>
          <w:tcPr>
            <w:tcW w:w="514" w:type="dxa"/>
          </w:tcPr>
          <w:p w:rsidR="00841BCF" w:rsidRPr="001E1CAA" w:rsidRDefault="00841BCF" w:rsidP="00E07528">
            <w:pPr>
              <w:jc w:val="center"/>
              <w:rPr>
                <w:cs/>
                <w:lang w:val="en-GB"/>
              </w:rPr>
            </w:pPr>
          </w:p>
        </w:tc>
        <w:tc>
          <w:tcPr>
            <w:tcW w:w="514" w:type="dxa"/>
          </w:tcPr>
          <w:p w:rsidR="00841BCF" w:rsidRPr="001E1CAA" w:rsidRDefault="00841BCF" w:rsidP="00E07528">
            <w:pPr>
              <w:jc w:val="center"/>
              <w:rPr>
                <w:cs/>
                <w:lang w:val="en-GB"/>
              </w:rPr>
            </w:pPr>
          </w:p>
        </w:tc>
        <w:tc>
          <w:tcPr>
            <w:tcW w:w="588" w:type="dxa"/>
          </w:tcPr>
          <w:p w:rsidR="00841BCF" w:rsidRPr="001E1CAA" w:rsidRDefault="00841BCF" w:rsidP="00E07528">
            <w:pPr>
              <w:jc w:val="center"/>
              <w:rPr>
                <w:cs/>
                <w:lang w:val="en-GB"/>
              </w:rPr>
            </w:pPr>
          </w:p>
        </w:tc>
      </w:tr>
      <w:tr w:rsidR="00841BCF" w:rsidRPr="001E1CAA" w:rsidTr="00841BCF">
        <w:trPr>
          <w:trHeight w:val="80"/>
        </w:trPr>
        <w:tc>
          <w:tcPr>
            <w:tcW w:w="2940" w:type="dxa"/>
            <w:tcBorders>
              <w:left w:val="single" w:sz="6" w:space="0" w:color="auto"/>
            </w:tcBorders>
            <w:tcMar>
              <w:top w:w="20" w:type="dxa"/>
              <w:left w:w="20" w:type="dxa"/>
              <w:bottom w:w="0" w:type="dxa"/>
              <w:right w:w="20" w:type="dxa"/>
            </w:tcMar>
          </w:tcPr>
          <w:p w:rsidR="00841BCF" w:rsidRPr="001E1CAA" w:rsidRDefault="00841BCF" w:rsidP="00E07528">
            <w:pPr>
              <w:pStyle w:val="Footer"/>
              <w:tabs>
                <w:tab w:val="clear" w:pos="4153"/>
                <w:tab w:val="clear" w:pos="8306"/>
              </w:tabs>
            </w:pPr>
            <w:r w:rsidRPr="001E1CAA">
              <w:t>Domestic Spending Volume</w:t>
            </w:r>
          </w:p>
        </w:tc>
        <w:tc>
          <w:tcPr>
            <w:tcW w:w="1470" w:type="dxa"/>
            <w:noWrap/>
            <w:tcMar>
              <w:top w:w="20" w:type="dxa"/>
              <w:left w:w="20" w:type="dxa"/>
              <w:bottom w:w="0" w:type="dxa"/>
              <w:right w:w="20" w:type="dxa"/>
            </w:tcMar>
          </w:tcPr>
          <w:p w:rsidR="00841BCF" w:rsidRPr="001E1CAA" w:rsidRDefault="00841BCF" w:rsidP="00E07528">
            <w:r w:rsidRPr="001E1CAA">
              <w:t>Number</w:t>
            </w:r>
          </w:p>
        </w:tc>
        <w:tc>
          <w:tcPr>
            <w:tcW w:w="3674" w:type="dxa"/>
            <w:tcMar>
              <w:top w:w="20" w:type="dxa"/>
              <w:left w:w="20" w:type="dxa"/>
              <w:bottom w:w="0" w:type="dxa"/>
              <w:right w:w="20" w:type="dxa"/>
            </w:tcMar>
          </w:tcPr>
          <w:p w:rsidR="00841BCF" w:rsidRPr="001E1CAA" w:rsidRDefault="00841BCF" w:rsidP="00E07528">
            <w:r w:rsidRPr="001E1CAA">
              <w:rPr>
                <w:cs/>
              </w:rPr>
              <w:t xml:space="preserve">จำนวน </w:t>
            </w:r>
            <w:r w:rsidRPr="001E1CAA">
              <w:t xml:space="preserve">Sales Slip </w:t>
            </w:r>
            <w:r w:rsidRPr="001E1CAA">
              <w:rPr>
                <w:cs/>
              </w:rPr>
              <w:t>สะสมที่เกิดขึ้นจากการใช้จ่ายภายในประเทศในงวดที่รายงาน</w:t>
            </w:r>
          </w:p>
        </w:tc>
        <w:tc>
          <w:tcPr>
            <w:tcW w:w="514" w:type="dxa"/>
          </w:tcPr>
          <w:p w:rsidR="00841BCF" w:rsidRPr="001E1CAA" w:rsidRDefault="00841BCF" w:rsidP="00E07528">
            <w:pPr>
              <w:jc w:val="center"/>
              <w:rPr>
                <w:cs/>
                <w:lang w:val="en-GB"/>
              </w:rPr>
            </w:pPr>
            <w:r w:rsidRPr="001E1CAA">
              <w:t>X</w:t>
            </w:r>
          </w:p>
        </w:tc>
        <w:tc>
          <w:tcPr>
            <w:tcW w:w="514" w:type="dxa"/>
          </w:tcPr>
          <w:p w:rsidR="00841BCF" w:rsidRPr="001E1CAA" w:rsidRDefault="00841BCF" w:rsidP="00E07528">
            <w:pPr>
              <w:jc w:val="center"/>
              <w:rPr>
                <w:cs/>
                <w:lang w:val="en-GB"/>
              </w:rPr>
            </w:pPr>
          </w:p>
        </w:tc>
        <w:tc>
          <w:tcPr>
            <w:tcW w:w="514" w:type="dxa"/>
          </w:tcPr>
          <w:p w:rsidR="00841BCF" w:rsidRPr="001E1CAA" w:rsidRDefault="00841BCF" w:rsidP="00E07528">
            <w:pPr>
              <w:jc w:val="center"/>
              <w:rPr>
                <w:cs/>
                <w:lang w:val="en-GB"/>
              </w:rPr>
            </w:pPr>
          </w:p>
        </w:tc>
        <w:tc>
          <w:tcPr>
            <w:tcW w:w="514" w:type="dxa"/>
          </w:tcPr>
          <w:p w:rsidR="00841BCF" w:rsidRPr="001E1CAA" w:rsidRDefault="00841BCF" w:rsidP="00E07528">
            <w:pPr>
              <w:jc w:val="center"/>
              <w:rPr>
                <w:cs/>
                <w:lang w:val="en-GB"/>
              </w:rPr>
            </w:pPr>
          </w:p>
        </w:tc>
        <w:tc>
          <w:tcPr>
            <w:tcW w:w="514" w:type="dxa"/>
          </w:tcPr>
          <w:p w:rsidR="00841BCF" w:rsidRPr="001E1CAA" w:rsidRDefault="00841BCF" w:rsidP="00E07528">
            <w:pPr>
              <w:jc w:val="center"/>
              <w:rPr>
                <w:cs/>
                <w:lang w:val="en-GB"/>
              </w:rPr>
            </w:pPr>
          </w:p>
        </w:tc>
        <w:tc>
          <w:tcPr>
            <w:tcW w:w="588" w:type="dxa"/>
          </w:tcPr>
          <w:p w:rsidR="00841BCF" w:rsidRPr="001E1CAA" w:rsidRDefault="00841BCF" w:rsidP="00E07528">
            <w:pPr>
              <w:jc w:val="center"/>
              <w:rPr>
                <w:cs/>
                <w:lang w:val="en-GB"/>
              </w:rPr>
            </w:pPr>
          </w:p>
        </w:tc>
      </w:tr>
      <w:tr w:rsidR="00841BCF" w:rsidRPr="001E1CAA" w:rsidTr="00841BCF">
        <w:trPr>
          <w:trHeight w:val="80"/>
        </w:trPr>
        <w:tc>
          <w:tcPr>
            <w:tcW w:w="2940" w:type="dxa"/>
            <w:tcBorders>
              <w:left w:val="single" w:sz="6" w:space="0" w:color="auto"/>
            </w:tcBorders>
            <w:tcMar>
              <w:top w:w="20" w:type="dxa"/>
              <w:left w:w="20" w:type="dxa"/>
              <w:bottom w:w="0" w:type="dxa"/>
              <w:right w:w="20" w:type="dxa"/>
            </w:tcMar>
          </w:tcPr>
          <w:p w:rsidR="00841BCF" w:rsidRPr="001E1CAA" w:rsidRDefault="00841BCF" w:rsidP="00E07528">
            <w:r w:rsidRPr="001E1CAA">
              <w:t>Domestic Spending Amount</w:t>
            </w:r>
          </w:p>
        </w:tc>
        <w:tc>
          <w:tcPr>
            <w:tcW w:w="1470" w:type="dxa"/>
            <w:noWrap/>
            <w:tcMar>
              <w:top w:w="20" w:type="dxa"/>
              <w:left w:w="20" w:type="dxa"/>
              <w:bottom w:w="0" w:type="dxa"/>
              <w:right w:w="20" w:type="dxa"/>
            </w:tcMar>
          </w:tcPr>
          <w:p w:rsidR="00841BCF" w:rsidRPr="001E1CAA" w:rsidRDefault="00841BCF" w:rsidP="00E07528">
            <w:r w:rsidRPr="001E1CAA">
              <w:t>Amount</w:t>
            </w:r>
          </w:p>
        </w:tc>
        <w:tc>
          <w:tcPr>
            <w:tcW w:w="3674" w:type="dxa"/>
            <w:tcMar>
              <w:top w:w="20" w:type="dxa"/>
              <w:left w:w="20" w:type="dxa"/>
              <w:bottom w:w="0" w:type="dxa"/>
              <w:right w:w="20" w:type="dxa"/>
            </w:tcMar>
          </w:tcPr>
          <w:p w:rsidR="00841BCF" w:rsidRPr="001E1CAA" w:rsidRDefault="00841BCF" w:rsidP="00E07528">
            <w:r w:rsidRPr="001E1CAA">
              <w:rPr>
                <w:cs/>
              </w:rPr>
              <w:t xml:space="preserve">ยอดเงินการใช้จ่ายสะสมที่เกิดขึ้นจากการใช้จ่ายภายในประเทศในงวดที่รายงาน </w:t>
            </w:r>
          </w:p>
        </w:tc>
        <w:tc>
          <w:tcPr>
            <w:tcW w:w="514" w:type="dxa"/>
          </w:tcPr>
          <w:p w:rsidR="00841BCF" w:rsidRPr="001E1CAA" w:rsidRDefault="00841BCF" w:rsidP="00E07528">
            <w:pPr>
              <w:jc w:val="center"/>
              <w:rPr>
                <w:cs/>
                <w:lang w:val="en-GB"/>
              </w:rPr>
            </w:pPr>
            <w:r w:rsidRPr="001E1CAA">
              <w:t>X</w:t>
            </w:r>
          </w:p>
        </w:tc>
        <w:tc>
          <w:tcPr>
            <w:tcW w:w="514" w:type="dxa"/>
          </w:tcPr>
          <w:p w:rsidR="00841BCF" w:rsidRPr="001E1CAA" w:rsidRDefault="00841BCF" w:rsidP="00E07528">
            <w:pPr>
              <w:jc w:val="center"/>
              <w:rPr>
                <w:cs/>
                <w:lang w:val="en-GB"/>
              </w:rPr>
            </w:pPr>
          </w:p>
        </w:tc>
        <w:tc>
          <w:tcPr>
            <w:tcW w:w="514" w:type="dxa"/>
          </w:tcPr>
          <w:p w:rsidR="00841BCF" w:rsidRPr="001E1CAA" w:rsidRDefault="00841BCF" w:rsidP="00E07528">
            <w:pPr>
              <w:jc w:val="center"/>
              <w:rPr>
                <w:cs/>
                <w:lang w:val="en-GB"/>
              </w:rPr>
            </w:pPr>
          </w:p>
        </w:tc>
        <w:tc>
          <w:tcPr>
            <w:tcW w:w="514" w:type="dxa"/>
          </w:tcPr>
          <w:p w:rsidR="00841BCF" w:rsidRPr="001E1CAA" w:rsidRDefault="00841BCF" w:rsidP="00E07528">
            <w:pPr>
              <w:jc w:val="center"/>
              <w:rPr>
                <w:cs/>
                <w:lang w:val="en-GB"/>
              </w:rPr>
            </w:pPr>
          </w:p>
        </w:tc>
        <w:tc>
          <w:tcPr>
            <w:tcW w:w="514" w:type="dxa"/>
          </w:tcPr>
          <w:p w:rsidR="00841BCF" w:rsidRPr="001E1CAA" w:rsidRDefault="00841BCF" w:rsidP="00E07528">
            <w:pPr>
              <w:jc w:val="center"/>
              <w:rPr>
                <w:cs/>
                <w:lang w:val="en-GB"/>
              </w:rPr>
            </w:pPr>
          </w:p>
        </w:tc>
        <w:tc>
          <w:tcPr>
            <w:tcW w:w="588" w:type="dxa"/>
          </w:tcPr>
          <w:p w:rsidR="00841BCF" w:rsidRPr="001E1CAA" w:rsidRDefault="00841BCF" w:rsidP="00E07528">
            <w:pPr>
              <w:jc w:val="center"/>
              <w:rPr>
                <w:cs/>
                <w:lang w:val="en-GB"/>
              </w:rPr>
            </w:pPr>
          </w:p>
        </w:tc>
      </w:tr>
      <w:tr w:rsidR="00841BCF" w:rsidRPr="001E1CAA" w:rsidTr="00841BCF">
        <w:trPr>
          <w:trHeight w:val="80"/>
        </w:trPr>
        <w:tc>
          <w:tcPr>
            <w:tcW w:w="2940" w:type="dxa"/>
            <w:tcBorders>
              <w:left w:val="single" w:sz="6" w:space="0" w:color="auto"/>
            </w:tcBorders>
            <w:tcMar>
              <w:top w:w="20" w:type="dxa"/>
              <w:left w:w="20" w:type="dxa"/>
              <w:bottom w:w="0" w:type="dxa"/>
              <w:right w:w="20" w:type="dxa"/>
            </w:tcMar>
          </w:tcPr>
          <w:p w:rsidR="00841BCF" w:rsidRPr="001E1CAA" w:rsidRDefault="00841BCF" w:rsidP="00E07528">
            <w:r w:rsidRPr="001E1CAA">
              <w:t>Oversea Spending Volume</w:t>
            </w:r>
          </w:p>
        </w:tc>
        <w:tc>
          <w:tcPr>
            <w:tcW w:w="1470" w:type="dxa"/>
            <w:noWrap/>
            <w:tcMar>
              <w:top w:w="20" w:type="dxa"/>
              <w:left w:w="20" w:type="dxa"/>
              <w:bottom w:w="0" w:type="dxa"/>
              <w:right w:w="20" w:type="dxa"/>
            </w:tcMar>
          </w:tcPr>
          <w:p w:rsidR="00841BCF" w:rsidRPr="001E1CAA" w:rsidRDefault="00841BCF" w:rsidP="00E07528">
            <w:r w:rsidRPr="001E1CAA">
              <w:t>Number</w:t>
            </w:r>
          </w:p>
        </w:tc>
        <w:tc>
          <w:tcPr>
            <w:tcW w:w="3674" w:type="dxa"/>
            <w:tcMar>
              <w:top w:w="20" w:type="dxa"/>
              <w:left w:w="20" w:type="dxa"/>
              <w:bottom w:w="0" w:type="dxa"/>
              <w:right w:w="20" w:type="dxa"/>
            </w:tcMar>
          </w:tcPr>
          <w:p w:rsidR="00841BCF" w:rsidRPr="001E1CAA" w:rsidRDefault="00841BCF" w:rsidP="00E07528">
            <w:r w:rsidRPr="001E1CAA">
              <w:rPr>
                <w:cs/>
              </w:rPr>
              <w:t xml:space="preserve">จำนวน </w:t>
            </w:r>
            <w:r w:rsidRPr="001E1CAA">
              <w:t xml:space="preserve">Sales Slip </w:t>
            </w:r>
            <w:r w:rsidRPr="001E1CAA">
              <w:rPr>
                <w:cs/>
              </w:rPr>
              <w:t>สะสมที่เกิดขึ้นจากการใช้จ่ายในต่างประเทศในงวดที่รายงาน</w:t>
            </w:r>
          </w:p>
        </w:tc>
        <w:tc>
          <w:tcPr>
            <w:tcW w:w="514" w:type="dxa"/>
          </w:tcPr>
          <w:p w:rsidR="00841BCF" w:rsidRPr="001E1CAA" w:rsidRDefault="00841BCF" w:rsidP="00E07528">
            <w:pPr>
              <w:jc w:val="center"/>
              <w:rPr>
                <w:cs/>
                <w:lang w:val="en-GB"/>
              </w:rPr>
            </w:pPr>
            <w:r w:rsidRPr="001E1CAA">
              <w:t>X</w:t>
            </w:r>
          </w:p>
        </w:tc>
        <w:tc>
          <w:tcPr>
            <w:tcW w:w="514" w:type="dxa"/>
          </w:tcPr>
          <w:p w:rsidR="00841BCF" w:rsidRPr="001E1CAA" w:rsidRDefault="00841BCF" w:rsidP="00E07528">
            <w:pPr>
              <w:jc w:val="center"/>
              <w:rPr>
                <w:cs/>
                <w:lang w:val="en-GB"/>
              </w:rPr>
            </w:pPr>
          </w:p>
        </w:tc>
        <w:tc>
          <w:tcPr>
            <w:tcW w:w="514" w:type="dxa"/>
          </w:tcPr>
          <w:p w:rsidR="00841BCF" w:rsidRPr="001E1CAA" w:rsidRDefault="00841BCF" w:rsidP="00E07528">
            <w:pPr>
              <w:jc w:val="center"/>
              <w:rPr>
                <w:cs/>
                <w:lang w:val="en-GB"/>
              </w:rPr>
            </w:pPr>
          </w:p>
        </w:tc>
        <w:tc>
          <w:tcPr>
            <w:tcW w:w="514" w:type="dxa"/>
          </w:tcPr>
          <w:p w:rsidR="00841BCF" w:rsidRPr="001E1CAA" w:rsidRDefault="00841BCF" w:rsidP="00E07528">
            <w:pPr>
              <w:jc w:val="center"/>
              <w:rPr>
                <w:cs/>
                <w:lang w:val="en-GB"/>
              </w:rPr>
            </w:pPr>
          </w:p>
        </w:tc>
        <w:tc>
          <w:tcPr>
            <w:tcW w:w="514" w:type="dxa"/>
          </w:tcPr>
          <w:p w:rsidR="00841BCF" w:rsidRPr="001E1CAA" w:rsidRDefault="00841BCF" w:rsidP="00E07528">
            <w:pPr>
              <w:jc w:val="center"/>
              <w:rPr>
                <w:cs/>
                <w:lang w:val="en-GB"/>
              </w:rPr>
            </w:pPr>
          </w:p>
        </w:tc>
        <w:tc>
          <w:tcPr>
            <w:tcW w:w="588" w:type="dxa"/>
          </w:tcPr>
          <w:p w:rsidR="00841BCF" w:rsidRPr="001E1CAA" w:rsidRDefault="00841BCF" w:rsidP="00E07528">
            <w:pPr>
              <w:jc w:val="center"/>
              <w:rPr>
                <w:cs/>
                <w:lang w:val="en-GB"/>
              </w:rPr>
            </w:pPr>
          </w:p>
        </w:tc>
      </w:tr>
      <w:tr w:rsidR="00841BCF" w:rsidRPr="001E1CAA" w:rsidTr="00841BCF">
        <w:trPr>
          <w:trHeight w:val="80"/>
        </w:trPr>
        <w:tc>
          <w:tcPr>
            <w:tcW w:w="2940" w:type="dxa"/>
            <w:tcBorders>
              <w:left w:val="single" w:sz="6" w:space="0" w:color="auto"/>
            </w:tcBorders>
            <w:tcMar>
              <w:top w:w="20" w:type="dxa"/>
              <w:left w:w="20" w:type="dxa"/>
              <w:bottom w:w="0" w:type="dxa"/>
              <w:right w:w="20" w:type="dxa"/>
            </w:tcMar>
          </w:tcPr>
          <w:p w:rsidR="00841BCF" w:rsidRPr="001E1CAA" w:rsidRDefault="00841BCF" w:rsidP="00E07528">
            <w:r w:rsidRPr="001E1CAA">
              <w:t>Oversea Spending Amount</w:t>
            </w:r>
          </w:p>
        </w:tc>
        <w:tc>
          <w:tcPr>
            <w:tcW w:w="1470" w:type="dxa"/>
            <w:tcBorders>
              <w:bottom w:val="dotted" w:sz="4" w:space="0" w:color="auto"/>
            </w:tcBorders>
            <w:noWrap/>
            <w:tcMar>
              <w:top w:w="20" w:type="dxa"/>
              <w:left w:w="20" w:type="dxa"/>
              <w:bottom w:w="0" w:type="dxa"/>
              <w:right w:w="20" w:type="dxa"/>
            </w:tcMar>
          </w:tcPr>
          <w:p w:rsidR="00841BCF" w:rsidRPr="001E1CAA" w:rsidRDefault="00841BCF" w:rsidP="00E07528">
            <w:r w:rsidRPr="001E1CAA">
              <w:t>Amount</w:t>
            </w:r>
          </w:p>
        </w:tc>
        <w:tc>
          <w:tcPr>
            <w:tcW w:w="3674" w:type="dxa"/>
            <w:tcMar>
              <w:top w:w="20" w:type="dxa"/>
              <w:left w:w="20" w:type="dxa"/>
              <w:bottom w:w="0" w:type="dxa"/>
              <w:right w:w="20" w:type="dxa"/>
            </w:tcMar>
          </w:tcPr>
          <w:p w:rsidR="00841BCF" w:rsidRPr="001E1CAA" w:rsidRDefault="00841BCF" w:rsidP="00E07528">
            <w:r w:rsidRPr="001E1CAA">
              <w:rPr>
                <w:cs/>
              </w:rPr>
              <w:t xml:space="preserve">ยอดเงินการใช้จ่ายสะสมที่เกิดขึ้นจากการใช้จ่ายในต่างประเทศในงวดที่รายงาน </w:t>
            </w:r>
          </w:p>
        </w:tc>
        <w:tc>
          <w:tcPr>
            <w:tcW w:w="514" w:type="dxa"/>
            <w:tcBorders>
              <w:bottom w:val="dotted" w:sz="4" w:space="0" w:color="auto"/>
            </w:tcBorders>
          </w:tcPr>
          <w:p w:rsidR="00841BCF" w:rsidRPr="001E1CAA" w:rsidRDefault="00841BCF" w:rsidP="00E07528">
            <w:pPr>
              <w:jc w:val="center"/>
              <w:rPr>
                <w:cs/>
                <w:lang w:val="en-GB"/>
              </w:rPr>
            </w:pPr>
            <w:r w:rsidRPr="001E1CAA">
              <w:t>X</w:t>
            </w:r>
          </w:p>
        </w:tc>
        <w:tc>
          <w:tcPr>
            <w:tcW w:w="514" w:type="dxa"/>
            <w:tcBorders>
              <w:bottom w:val="dotted" w:sz="4" w:space="0" w:color="auto"/>
            </w:tcBorders>
          </w:tcPr>
          <w:p w:rsidR="00841BCF" w:rsidRPr="001E1CAA" w:rsidRDefault="00841BCF" w:rsidP="00E07528">
            <w:pPr>
              <w:jc w:val="center"/>
              <w:rPr>
                <w:cs/>
                <w:lang w:val="en-GB"/>
              </w:rPr>
            </w:pPr>
          </w:p>
        </w:tc>
        <w:tc>
          <w:tcPr>
            <w:tcW w:w="514" w:type="dxa"/>
            <w:tcBorders>
              <w:bottom w:val="dotted" w:sz="4" w:space="0" w:color="auto"/>
            </w:tcBorders>
          </w:tcPr>
          <w:p w:rsidR="00841BCF" w:rsidRPr="001E1CAA" w:rsidRDefault="00841BCF" w:rsidP="00E07528">
            <w:pPr>
              <w:jc w:val="center"/>
              <w:rPr>
                <w:cs/>
                <w:lang w:val="en-GB"/>
              </w:rPr>
            </w:pPr>
          </w:p>
        </w:tc>
        <w:tc>
          <w:tcPr>
            <w:tcW w:w="514" w:type="dxa"/>
            <w:tcBorders>
              <w:bottom w:val="dotted" w:sz="4" w:space="0" w:color="auto"/>
            </w:tcBorders>
          </w:tcPr>
          <w:p w:rsidR="00841BCF" w:rsidRPr="001E1CAA" w:rsidRDefault="00841BCF" w:rsidP="00E07528">
            <w:pPr>
              <w:jc w:val="center"/>
              <w:rPr>
                <w:cs/>
                <w:lang w:val="en-GB"/>
              </w:rPr>
            </w:pPr>
          </w:p>
        </w:tc>
        <w:tc>
          <w:tcPr>
            <w:tcW w:w="514" w:type="dxa"/>
            <w:tcBorders>
              <w:bottom w:val="dotted" w:sz="4" w:space="0" w:color="auto"/>
            </w:tcBorders>
          </w:tcPr>
          <w:p w:rsidR="00841BCF" w:rsidRPr="001E1CAA" w:rsidRDefault="00841BCF" w:rsidP="00E07528">
            <w:pPr>
              <w:jc w:val="center"/>
              <w:rPr>
                <w:cs/>
                <w:lang w:val="en-GB"/>
              </w:rPr>
            </w:pPr>
          </w:p>
        </w:tc>
        <w:tc>
          <w:tcPr>
            <w:tcW w:w="588" w:type="dxa"/>
            <w:tcBorders>
              <w:bottom w:val="dotted" w:sz="4" w:space="0" w:color="auto"/>
            </w:tcBorders>
          </w:tcPr>
          <w:p w:rsidR="00841BCF" w:rsidRPr="001E1CAA" w:rsidRDefault="00841BCF" w:rsidP="00E07528">
            <w:pPr>
              <w:jc w:val="center"/>
              <w:rPr>
                <w:cs/>
                <w:lang w:val="en-GB"/>
              </w:rPr>
            </w:pPr>
          </w:p>
        </w:tc>
      </w:tr>
      <w:tr w:rsidR="00841BCF" w:rsidRPr="001E1CAA" w:rsidTr="00841BCF">
        <w:trPr>
          <w:trHeight w:val="255"/>
        </w:trPr>
        <w:tc>
          <w:tcPr>
            <w:tcW w:w="2940" w:type="dxa"/>
            <w:tcBorders>
              <w:left w:val="single" w:sz="6" w:space="0" w:color="auto"/>
              <w:bottom w:val="dotted" w:sz="4" w:space="0" w:color="auto"/>
            </w:tcBorders>
            <w:tcMar>
              <w:top w:w="20" w:type="dxa"/>
              <w:left w:w="20" w:type="dxa"/>
              <w:bottom w:w="0" w:type="dxa"/>
              <w:right w:w="20" w:type="dxa"/>
            </w:tcMar>
          </w:tcPr>
          <w:p w:rsidR="00841BCF" w:rsidRPr="001E1CAA" w:rsidRDefault="00841BCF" w:rsidP="00E07528">
            <w:r w:rsidRPr="001E1CAA">
              <w:t>Cash Advance Amount</w:t>
            </w:r>
          </w:p>
        </w:tc>
        <w:tc>
          <w:tcPr>
            <w:tcW w:w="1470" w:type="dxa"/>
            <w:tcBorders>
              <w:top w:val="dotted" w:sz="4" w:space="0" w:color="auto"/>
              <w:bottom w:val="dotted" w:sz="4" w:space="0" w:color="auto"/>
            </w:tcBorders>
            <w:noWrap/>
            <w:tcMar>
              <w:top w:w="20" w:type="dxa"/>
              <w:left w:w="20" w:type="dxa"/>
              <w:bottom w:w="0" w:type="dxa"/>
              <w:right w:w="20" w:type="dxa"/>
            </w:tcMar>
          </w:tcPr>
          <w:p w:rsidR="00841BCF" w:rsidRPr="001E1CAA" w:rsidRDefault="00841BCF" w:rsidP="00E07528">
            <w:r w:rsidRPr="001E1CAA">
              <w:t>Amount</w:t>
            </w:r>
          </w:p>
        </w:tc>
        <w:tc>
          <w:tcPr>
            <w:tcW w:w="3674" w:type="dxa"/>
            <w:tcBorders>
              <w:bottom w:val="dotted" w:sz="4" w:space="0" w:color="auto"/>
            </w:tcBorders>
            <w:tcMar>
              <w:top w:w="20" w:type="dxa"/>
              <w:left w:w="20" w:type="dxa"/>
              <w:bottom w:w="0" w:type="dxa"/>
              <w:right w:w="20" w:type="dxa"/>
            </w:tcMar>
          </w:tcPr>
          <w:p w:rsidR="00841BCF" w:rsidRPr="001E1CAA" w:rsidRDefault="00841BCF" w:rsidP="00E07528">
            <w:r w:rsidRPr="001E1CAA">
              <w:rPr>
                <w:cs/>
              </w:rPr>
              <w:t>จำนวนเงินที่มีการเบิกเงินสดล่วงหน้า สะสมในงวดที่รายงาน</w:t>
            </w:r>
          </w:p>
        </w:tc>
        <w:tc>
          <w:tcPr>
            <w:tcW w:w="514" w:type="dxa"/>
            <w:tcBorders>
              <w:top w:val="dotted" w:sz="4" w:space="0" w:color="auto"/>
              <w:bottom w:val="dotted" w:sz="4" w:space="0" w:color="auto"/>
            </w:tcBorders>
          </w:tcPr>
          <w:p w:rsidR="00841BCF" w:rsidRPr="001E1CAA" w:rsidRDefault="00841BCF" w:rsidP="00E07528">
            <w:pPr>
              <w:jc w:val="center"/>
              <w:rPr>
                <w:cs/>
                <w:lang w:val="en-GB"/>
              </w:rPr>
            </w:pPr>
            <w:r w:rsidRPr="001E1CAA">
              <w:t>X</w:t>
            </w:r>
          </w:p>
        </w:tc>
        <w:tc>
          <w:tcPr>
            <w:tcW w:w="514" w:type="dxa"/>
            <w:tcBorders>
              <w:top w:val="dotted" w:sz="4" w:space="0" w:color="auto"/>
              <w:bottom w:val="dotted" w:sz="4" w:space="0" w:color="auto"/>
            </w:tcBorders>
          </w:tcPr>
          <w:p w:rsidR="00841BCF" w:rsidRPr="001E1CAA" w:rsidRDefault="00841BCF" w:rsidP="00E07528">
            <w:pPr>
              <w:jc w:val="center"/>
              <w:rPr>
                <w:cs/>
                <w:lang w:val="en-GB"/>
              </w:rPr>
            </w:pPr>
          </w:p>
        </w:tc>
        <w:tc>
          <w:tcPr>
            <w:tcW w:w="514" w:type="dxa"/>
            <w:tcBorders>
              <w:top w:val="dotted" w:sz="4" w:space="0" w:color="auto"/>
              <w:bottom w:val="dotted" w:sz="4" w:space="0" w:color="auto"/>
            </w:tcBorders>
          </w:tcPr>
          <w:p w:rsidR="00841BCF" w:rsidRPr="001E1CAA" w:rsidRDefault="00841BCF" w:rsidP="00E07528">
            <w:pPr>
              <w:jc w:val="center"/>
              <w:rPr>
                <w:cs/>
                <w:lang w:val="en-GB"/>
              </w:rPr>
            </w:pPr>
          </w:p>
        </w:tc>
        <w:tc>
          <w:tcPr>
            <w:tcW w:w="514" w:type="dxa"/>
            <w:tcBorders>
              <w:top w:val="dotted" w:sz="4" w:space="0" w:color="auto"/>
              <w:bottom w:val="dotted" w:sz="4" w:space="0" w:color="auto"/>
            </w:tcBorders>
          </w:tcPr>
          <w:p w:rsidR="00841BCF" w:rsidRPr="001E1CAA" w:rsidRDefault="00841BCF" w:rsidP="00E07528">
            <w:pPr>
              <w:jc w:val="center"/>
              <w:rPr>
                <w:cs/>
                <w:lang w:val="en-GB"/>
              </w:rPr>
            </w:pPr>
          </w:p>
        </w:tc>
        <w:tc>
          <w:tcPr>
            <w:tcW w:w="514" w:type="dxa"/>
            <w:tcBorders>
              <w:top w:val="dotted" w:sz="4" w:space="0" w:color="auto"/>
              <w:bottom w:val="dotted" w:sz="4" w:space="0" w:color="auto"/>
            </w:tcBorders>
          </w:tcPr>
          <w:p w:rsidR="00841BCF" w:rsidRPr="001E1CAA" w:rsidRDefault="00841BCF" w:rsidP="00E07528">
            <w:pPr>
              <w:jc w:val="center"/>
              <w:rPr>
                <w:cs/>
                <w:lang w:val="en-GB"/>
              </w:rPr>
            </w:pPr>
          </w:p>
        </w:tc>
        <w:tc>
          <w:tcPr>
            <w:tcW w:w="588" w:type="dxa"/>
            <w:tcBorders>
              <w:top w:val="dotted" w:sz="4" w:space="0" w:color="auto"/>
              <w:bottom w:val="dotted" w:sz="4" w:space="0" w:color="auto"/>
            </w:tcBorders>
          </w:tcPr>
          <w:p w:rsidR="00841BCF" w:rsidRPr="001E1CAA" w:rsidRDefault="00841BCF" w:rsidP="00E07528">
            <w:pPr>
              <w:jc w:val="center"/>
              <w:rPr>
                <w:cs/>
                <w:lang w:val="en-GB"/>
              </w:rPr>
            </w:pPr>
          </w:p>
        </w:tc>
      </w:tr>
      <w:tr w:rsidR="00841BCF" w:rsidRPr="001E1CAA" w:rsidTr="00841BCF">
        <w:trPr>
          <w:trHeight w:val="481"/>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841BCF" w:rsidRPr="001E1CAA" w:rsidRDefault="00841BCF" w:rsidP="00E07528">
            <w:pPr>
              <w:pStyle w:val="Footer"/>
              <w:tabs>
                <w:tab w:val="clear" w:pos="4153"/>
                <w:tab w:val="clear" w:pos="8306"/>
              </w:tabs>
            </w:pPr>
            <w:r w:rsidRPr="001E1CAA">
              <w:t>Number of Accounts with more than 1 month up to 3 Months Outstanding</w:t>
            </w:r>
          </w:p>
        </w:tc>
        <w:tc>
          <w:tcPr>
            <w:tcW w:w="1470" w:type="dxa"/>
            <w:tcBorders>
              <w:top w:val="dotted" w:sz="4" w:space="0" w:color="auto"/>
            </w:tcBorders>
            <w:noWrap/>
            <w:tcMar>
              <w:top w:w="20" w:type="dxa"/>
              <w:left w:w="20" w:type="dxa"/>
              <w:bottom w:w="0" w:type="dxa"/>
              <w:right w:w="20" w:type="dxa"/>
            </w:tcMar>
          </w:tcPr>
          <w:p w:rsidR="00841BCF" w:rsidRPr="001E1CAA" w:rsidRDefault="00841BCF" w:rsidP="00E07528">
            <w:r w:rsidRPr="001E1CAA">
              <w:t>Number</w:t>
            </w:r>
          </w:p>
        </w:tc>
        <w:tc>
          <w:tcPr>
            <w:tcW w:w="3674" w:type="dxa"/>
            <w:tcBorders>
              <w:top w:val="dotted" w:sz="4" w:space="0" w:color="auto"/>
              <w:bottom w:val="dotted" w:sz="4" w:space="0" w:color="auto"/>
            </w:tcBorders>
            <w:tcMar>
              <w:top w:w="20" w:type="dxa"/>
              <w:left w:w="20" w:type="dxa"/>
              <w:bottom w:w="0" w:type="dxa"/>
              <w:right w:w="20" w:type="dxa"/>
            </w:tcMar>
          </w:tcPr>
          <w:p w:rsidR="00841BCF" w:rsidRPr="001E1CAA" w:rsidRDefault="00841BCF" w:rsidP="00E07528">
            <w:pPr>
              <w:rPr>
                <w:cs/>
              </w:rPr>
            </w:pPr>
            <w:r w:rsidRPr="001E1CAA">
              <w:rPr>
                <w:cs/>
              </w:rPr>
              <w:t xml:space="preserve">จำนวนบัญชีที่มียอดคงค้างเกิน </w:t>
            </w:r>
            <w:r w:rsidRPr="001E1CAA">
              <w:t xml:space="preserve">1-3 </w:t>
            </w:r>
            <w:r w:rsidRPr="001E1CAA">
              <w:rPr>
                <w:cs/>
              </w:rPr>
              <w:t>เดือน</w:t>
            </w:r>
          </w:p>
        </w:tc>
        <w:tc>
          <w:tcPr>
            <w:tcW w:w="514" w:type="dxa"/>
            <w:tcBorders>
              <w:top w:val="dotted" w:sz="4" w:space="0" w:color="auto"/>
            </w:tcBorders>
          </w:tcPr>
          <w:p w:rsidR="00841BCF" w:rsidRPr="001E1CAA" w:rsidRDefault="00841BCF" w:rsidP="00E07528">
            <w:pPr>
              <w:jc w:val="center"/>
            </w:pPr>
            <w:r w:rsidRPr="001E1CAA">
              <w:t>X</w:t>
            </w:r>
          </w:p>
        </w:tc>
        <w:tc>
          <w:tcPr>
            <w:tcW w:w="514" w:type="dxa"/>
            <w:tcBorders>
              <w:top w:val="dotted" w:sz="4" w:space="0" w:color="auto"/>
            </w:tcBorders>
          </w:tcPr>
          <w:p w:rsidR="00841BCF" w:rsidRPr="001E1CAA" w:rsidRDefault="00841BCF" w:rsidP="00E07528">
            <w:pPr>
              <w:jc w:val="center"/>
            </w:pPr>
          </w:p>
        </w:tc>
        <w:tc>
          <w:tcPr>
            <w:tcW w:w="514" w:type="dxa"/>
            <w:tcBorders>
              <w:top w:val="dotted" w:sz="4" w:space="0" w:color="auto"/>
            </w:tcBorders>
          </w:tcPr>
          <w:p w:rsidR="00841BCF" w:rsidRPr="001E1CAA" w:rsidRDefault="00841BCF" w:rsidP="00E07528">
            <w:pPr>
              <w:jc w:val="center"/>
            </w:pPr>
          </w:p>
        </w:tc>
        <w:tc>
          <w:tcPr>
            <w:tcW w:w="514" w:type="dxa"/>
            <w:tcBorders>
              <w:top w:val="dotted" w:sz="4" w:space="0" w:color="auto"/>
            </w:tcBorders>
          </w:tcPr>
          <w:p w:rsidR="00841BCF" w:rsidRPr="001E1CAA" w:rsidRDefault="00841BCF" w:rsidP="00E07528">
            <w:pPr>
              <w:jc w:val="center"/>
            </w:pPr>
          </w:p>
        </w:tc>
        <w:tc>
          <w:tcPr>
            <w:tcW w:w="514" w:type="dxa"/>
            <w:tcBorders>
              <w:top w:val="dotted" w:sz="4" w:space="0" w:color="auto"/>
            </w:tcBorders>
          </w:tcPr>
          <w:p w:rsidR="00841BCF" w:rsidRPr="001E1CAA" w:rsidRDefault="00841BCF" w:rsidP="00E07528">
            <w:pPr>
              <w:jc w:val="center"/>
            </w:pPr>
          </w:p>
        </w:tc>
        <w:tc>
          <w:tcPr>
            <w:tcW w:w="588" w:type="dxa"/>
            <w:tcBorders>
              <w:top w:val="dotted" w:sz="4" w:space="0" w:color="auto"/>
            </w:tcBorders>
          </w:tcPr>
          <w:p w:rsidR="00841BCF" w:rsidRPr="001E1CAA" w:rsidRDefault="00841BCF" w:rsidP="00E07528">
            <w:pPr>
              <w:jc w:val="center"/>
            </w:pPr>
          </w:p>
        </w:tc>
      </w:tr>
      <w:tr w:rsidR="00841BCF" w:rsidRPr="001E1CAA" w:rsidTr="00841BCF">
        <w:trPr>
          <w:trHeight w:val="412"/>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841BCF" w:rsidRPr="001E1CAA" w:rsidRDefault="00841BCF" w:rsidP="00E07528">
            <w:r w:rsidRPr="001E1CAA">
              <w:t>Total Outstanding Amount with more than 1 month up to 3 Months Outstanding</w:t>
            </w:r>
          </w:p>
        </w:tc>
        <w:tc>
          <w:tcPr>
            <w:tcW w:w="1470" w:type="dxa"/>
            <w:tcBorders>
              <w:bottom w:val="dotted" w:sz="4" w:space="0" w:color="auto"/>
            </w:tcBorders>
            <w:noWrap/>
            <w:tcMar>
              <w:top w:w="20" w:type="dxa"/>
              <w:left w:w="20" w:type="dxa"/>
              <w:bottom w:w="0" w:type="dxa"/>
              <w:right w:w="20" w:type="dxa"/>
            </w:tcMar>
          </w:tcPr>
          <w:p w:rsidR="00841BCF" w:rsidRPr="001E1CAA" w:rsidRDefault="00841BCF" w:rsidP="00E07528">
            <w:r w:rsidRPr="001E1CAA">
              <w:t>Amount</w:t>
            </w:r>
          </w:p>
        </w:tc>
        <w:tc>
          <w:tcPr>
            <w:tcW w:w="3674" w:type="dxa"/>
            <w:tcBorders>
              <w:top w:val="dotted" w:sz="4" w:space="0" w:color="auto"/>
              <w:bottom w:val="dotted" w:sz="4" w:space="0" w:color="auto"/>
            </w:tcBorders>
            <w:tcMar>
              <w:top w:w="20" w:type="dxa"/>
              <w:left w:w="20" w:type="dxa"/>
              <w:bottom w:w="0" w:type="dxa"/>
              <w:right w:w="20" w:type="dxa"/>
            </w:tcMar>
          </w:tcPr>
          <w:p w:rsidR="00841BCF" w:rsidRPr="001E1CAA" w:rsidRDefault="00841BCF" w:rsidP="00E07528">
            <w:pPr>
              <w:pStyle w:val="Footer"/>
              <w:tabs>
                <w:tab w:val="clear" w:pos="4153"/>
                <w:tab w:val="clear" w:pos="8306"/>
              </w:tabs>
            </w:pPr>
            <w:r w:rsidRPr="001E1CAA">
              <w:rPr>
                <w:cs/>
              </w:rPr>
              <w:t xml:space="preserve">จำนวนยอดคงค้างเกิน </w:t>
            </w:r>
            <w:r w:rsidRPr="001E1CAA">
              <w:t xml:space="preserve">1-3 </w:t>
            </w:r>
            <w:r w:rsidRPr="001E1CAA">
              <w:rPr>
                <w:cs/>
              </w:rPr>
              <w:t>เดือน</w:t>
            </w:r>
          </w:p>
        </w:tc>
        <w:tc>
          <w:tcPr>
            <w:tcW w:w="514" w:type="dxa"/>
            <w:tcBorders>
              <w:bottom w:val="dotted" w:sz="4" w:space="0" w:color="auto"/>
            </w:tcBorders>
          </w:tcPr>
          <w:p w:rsidR="00841BCF" w:rsidRPr="001E1CAA" w:rsidRDefault="00841BCF" w:rsidP="00E07528">
            <w:pPr>
              <w:jc w:val="center"/>
            </w:pPr>
            <w:r w:rsidRPr="001E1CAA">
              <w:t>X</w:t>
            </w:r>
          </w:p>
        </w:tc>
        <w:tc>
          <w:tcPr>
            <w:tcW w:w="514" w:type="dxa"/>
            <w:tcBorders>
              <w:bottom w:val="dotted" w:sz="4" w:space="0" w:color="auto"/>
            </w:tcBorders>
          </w:tcPr>
          <w:p w:rsidR="00841BCF" w:rsidRPr="001E1CAA" w:rsidRDefault="00841BCF" w:rsidP="00E07528">
            <w:pPr>
              <w:jc w:val="center"/>
            </w:pPr>
          </w:p>
        </w:tc>
        <w:tc>
          <w:tcPr>
            <w:tcW w:w="514" w:type="dxa"/>
            <w:tcBorders>
              <w:bottom w:val="dotted" w:sz="4" w:space="0" w:color="auto"/>
            </w:tcBorders>
          </w:tcPr>
          <w:p w:rsidR="00841BCF" w:rsidRPr="001E1CAA" w:rsidRDefault="00841BCF" w:rsidP="00E07528">
            <w:pPr>
              <w:jc w:val="center"/>
            </w:pPr>
          </w:p>
        </w:tc>
        <w:tc>
          <w:tcPr>
            <w:tcW w:w="514" w:type="dxa"/>
            <w:tcBorders>
              <w:bottom w:val="dotted" w:sz="4" w:space="0" w:color="auto"/>
            </w:tcBorders>
          </w:tcPr>
          <w:p w:rsidR="00841BCF" w:rsidRPr="001E1CAA" w:rsidRDefault="00841BCF" w:rsidP="00E07528">
            <w:pPr>
              <w:jc w:val="center"/>
            </w:pPr>
          </w:p>
        </w:tc>
        <w:tc>
          <w:tcPr>
            <w:tcW w:w="514" w:type="dxa"/>
            <w:tcBorders>
              <w:bottom w:val="dotted" w:sz="4" w:space="0" w:color="auto"/>
            </w:tcBorders>
          </w:tcPr>
          <w:p w:rsidR="00841BCF" w:rsidRPr="001E1CAA" w:rsidRDefault="00841BCF" w:rsidP="00E07528">
            <w:pPr>
              <w:jc w:val="center"/>
            </w:pPr>
          </w:p>
        </w:tc>
        <w:tc>
          <w:tcPr>
            <w:tcW w:w="588" w:type="dxa"/>
            <w:tcBorders>
              <w:bottom w:val="dotted" w:sz="4" w:space="0" w:color="auto"/>
            </w:tcBorders>
          </w:tcPr>
          <w:p w:rsidR="00841BCF" w:rsidRPr="001E1CAA" w:rsidRDefault="00841BCF" w:rsidP="00E07528">
            <w:pPr>
              <w:jc w:val="center"/>
            </w:pPr>
          </w:p>
        </w:tc>
      </w:tr>
      <w:tr w:rsidR="00841BCF" w:rsidRPr="001E1CAA" w:rsidTr="00841BCF">
        <w:trPr>
          <w:trHeight w:val="352"/>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841BCF" w:rsidRPr="001E1CAA" w:rsidRDefault="00841BCF" w:rsidP="00E07528">
            <w:pPr>
              <w:pStyle w:val="Footer"/>
              <w:tabs>
                <w:tab w:val="clear" w:pos="4153"/>
                <w:tab w:val="clear" w:pos="8306"/>
              </w:tabs>
            </w:pPr>
            <w:r w:rsidRPr="001E1CAA">
              <w:t>Number of Accounts with more than 3 months up to 6 Months Outstanding</w:t>
            </w:r>
          </w:p>
        </w:tc>
        <w:tc>
          <w:tcPr>
            <w:tcW w:w="1470" w:type="dxa"/>
            <w:tcBorders>
              <w:top w:val="dotted" w:sz="4" w:space="0" w:color="auto"/>
              <w:bottom w:val="dotted" w:sz="4" w:space="0" w:color="auto"/>
            </w:tcBorders>
            <w:noWrap/>
            <w:tcMar>
              <w:top w:w="20" w:type="dxa"/>
              <w:left w:w="20" w:type="dxa"/>
              <w:bottom w:w="0" w:type="dxa"/>
              <w:right w:w="20" w:type="dxa"/>
            </w:tcMar>
          </w:tcPr>
          <w:p w:rsidR="00841BCF" w:rsidRPr="001E1CAA" w:rsidRDefault="00841BCF" w:rsidP="00E07528">
            <w:r w:rsidRPr="001E1CAA">
              <w:t>Number</w:t>
            </w:r>
          </w:p>
        </w:tc>
        <w:tc>
          <w:tcPr>
            <w:tcW w:w="3674" w:type="dxa"/>
            <w:tcBorders>
              <w:top w:val="dotted" w:sz="4" w:space="0" w:color="auto"/>
              <w:bottom w:val="dotted" w:sz="4" w:space="0" w:color="auto"/>
            </w:tcBorders>
            <w:tcMar>
              <w:top w:w="20" w:type="dxa"/>
              <w:left w:w="20" w:type="dxa"/>
              <w:bottom w:w="0" w:type="dxa"/>
              <w:right w:w="20" w:type="dxa"/>
            </w:tcMar>
          </w:tcPr>
          <w:p w:rsidR="00841BCF" w:rsidRPr="001E1CAA" w:rsidRDefault="00841BCF" w:rsidP="00E07528">
            <w:r w:rsidRPr="001E1CAA">
              <w:rPr>
                <w:cs/>
              </w:rPr>
              <w:t xml:space="preserve">จำนวนบัญชีที่มียอดคงค้างเกิน </w:t>
            </w:r>
            <w:r w:rsidRPr="001E1CAA">
              <w:t xml:space="preserve">3-6 </w:t>
            </w:r>
            <w:r w:rsidRPr="001E1CAA">
              <w:rPr>
                <w:cs/>
              </w:rPr>
              <w:t>เดือน</w:t>
            </w:r>
          </w:p>
        </w:tc>
        <w:tc>
          <w:tcPr>
            <w:tcW w:w="514" w:type="dxa"/>
            <w:tcBorders>
              <w:top w:val="dotted" w:sz="4" w:space="0" w:color="auto"/>
              <w:bottom w:val="dotted" w:sz="4" w:space="0" w:color="auto"/>
            </w:tcBorders>
          </w:tcPr>
          <w:p w:rsidR="00841BCF" w:rsidRPr="001E1CAA" w:rsidRDefault="00841BCF" w:rsidP="00E07528">
            <w:pPr>
              <w:jc w:val="center"/>
            </w:pPr>
            <w:r w:rsidRPr="001E1CAA">
              <w:t>X</w:t>
            </w:r>
          </w:p>
        </w:tc>
        <w:tc>
          <w:tcPr>
            <w:tcW w:w="514" w:type="dxa"/>
            <w:tcBorders>
              <w:top w:val="dotted" w:sz="4" w:space="0" w:color="auto"/>
              <w:bottom w:val="dotted" w:sz="4" w:space="0" w:color="auto"/>
            </w:tcBorders>
          </w:tcPr>
          <w:p w:rsidR="00841BCF" w:rsidRPr="001E1CAA" w:rsidRDefault="00841BCF" w:rsidP="00E07528">
            <w:pPr>
              <w:jc w:val="center"/>
            </w:pPr>
          </w:p>
        </w:tc>
        <w:tc>
          <w:tcPr>
            <w:tcW w:w="514" w:type="dxa"/>
            <w:tcBorders>
              <w:top w:val="dotted" w:sz="4" w:space="0" w:color="auto"/>
              <w:bottom w:val="dotted" w:sz="4" w:space="0" w:color="auto"/>
            </w:tcBorders>
          </w:tcPr>
          <w:p w:rsidR="00841BCF" w:rsidRPr="001E1CAA" w:rsidRDefault="00841BCF" w:rsidP="00E07528">
            <w:pPr>
              <w:jc w:val="center"/>
            </w:pPr>
          </w:p>
        </w:tc>
        <w:tc>
          <w:tcPr>
            <w:tcW w:w="514" w:type="dxa"/>
            <w:tcBorders>
              <w:top w:val="dotted" w:sz="4" w:space="0" w:color="auto"/>
              <w:bottom w:val="dotted" w:sz="4" w:space="0" w:color="auto"/>
            </w:tcBorders>
          </w:tcPr>
          <w:p w:rsidR="00841BCF" w:rsidRPr="001E1CAA" w:rsidRDefault="00841BCF" w:rsidP="00E07528">
            <w:pPr>
              <w:jc w:val="center"/>
            </w:pPr>
          </w:p>
        </w:tc>
        <w:tc>
          <w:tcPr>
            <w:tcW w:w="514" w:type="dxa"/>
            <w:tcBorders>
              <w:top w:val="dotted" w:sz="4" w:space="0" w:color="auto"/>
              <w:bottom w:val="dotted" w:sz="4" w:space="0" w:color="auto"/>
            </w:tcBorders>
          </w:tcPr>
          <w:p w:rsidR="00841BCF" w:rsidRPr="001E1CAA" w:rsidRDefault="00841BCF" w:rsidP="00E07528">
            <w:pPr>
              <w:jc w:val="center"/>
            </w:pPr>
          </w:p>
        </w:tc>
        <w:tc>
          <w:tcPr>
            <w:tcW w:w="588" w:type="dxa"/>
            <w:tcBorders>
              <w:top w:val="dotted" w:sz="4" w:space="0" w:color="auto"/>
              <w:bottom w:val="dotted" w:sz="4" w:space="0" w:color="auto"/>
            </w:tcBorders>
          </w:tcPr>
          <w:p w:rsidR="00841BCF" w:rsidRPr="001E1CAA" w:rsidRDefault="00841BCF" w:rsidP="00E07528">
            <w:pPr>
              <w:jc w:val="center"/>
            </w:pPr>
          </w:p>
        </w:tc>
      </w:tr>
      <w:tr w:rsidR="00841BCF" w:rsidRPr="001E1CAA" w:rsidTr="00841BCF">
        <w:trPr>
          <w:trHeight w:val="283"/>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841BCF" w:rsidRPr="001E1CAA" w:rsidRDefault="00841BCF" w:rsidP="00E07528">
            <w:r w:rsidRPr="001E1CAA">
              <w:t>Total Outstanding Amount with more than 3 months up to 6 Months Outstanding</w:t>
            </w:r>
          </w:p>
        </w:tc>
        <w:tc>
          <w:tcPr>
            <w:tcW w:w="1470" w:type="dxa"/>
            <w:tcBorders>
              <w:top w:val="dotted" w:sz="4" w:space="0" w:color="auto"/>
              <w:bottom w:val="dotted" w:sz="4" w:space="0" w:color="auto"/>
            </w:tcBorders>
            <w:noWrap/>
            <w:tcMar>
              <w:top w:w="20" w:type="dxa"/>
              <w:left w:w="20" w:type="dxa"/>
              <w:bottom w:w="0" w:type="dxa"/>
              <w:right w:w="20" w:type="dxa"/>
            </w:tcMar>
          </w:tcPr>
          <w:p w:rsidR="00841BCF" w:rsidRPr="001E1CAA" w:rsidRDefault="00841BCF" w:rsidP="00E07528">
            <w:r w:rsidRPr="001E1CAA">
              <w:t>Amount</w:t>
            </w:r>
          </w:p>
        </w:tc>
        <w:tc>
          <w:tcPr>
            <w:tcW w:w="3674" w:type="dxa"/>
            <w:tcBorders>
              <w:top w:val="dotted" w:sz="4" w:space="0" w:color="auto"/>
              <w:bottom w:val="dotted" w:sz="4" w:space="0" w:color="auto"/>
            </w:tcBorders>
            <w:tcMar>
              <w:top w:w="20" w:type="dxa"/>
              <w:left w:w="20" w:type="dxa"/>
              <w:bottom w:w="0" w:type="dxa"/>
              <w:right w:w="20" w:type="dxa"/>
            </w:tcMar>
          </w:tcPr>
          <w:p w:rsidR="00841BCF" w:rsidRPr="001E1CAA" w:rsidRDefault="00841BCF" w:rsidP="00E07528">
            <w:r w:rsidRPr="001E1CAA">
              <w:rPr>
                <w:cs/>
              </w:rPr>
              <w:t xml:space="preserve">จำนวนยอดคงค้างเกิน </w:t>
            </w:r>
            <w:r w:rsidRPr="001E1CAA">
              <w:t xml:space="preserve">3-6 </w:t>
            </w:r>
            <w:r w:rsidRPr="001E1CAA">
              <w:rPr>
                <w:cs/>
              </w:rPr>
              <w:t>เดือน</w:t>
            </w:r>
          </w:p>
        </w:tc>
        <w:tc>
          <w:tcPr>
            <w:tcW w:w="514" w:type="dxa"/>
            <w:tcBorders>
              <w:top w:val="dotted" w:sz="4" w:space="0" w:color="auto"/>
              <w:bottom w:val="dotted" w:sz="4" w:space="0" w:color="auto"/>
            </w:tcBorders>
          </w:tcPr>
          <w:p w:rsidR="00841BCF" w:rsidRPr="001E1CAA" w:rsidRDefault="00841BCF" w:rsidP="00E07528">
            <w:pPr>
              <w:jc w:val="center"/>
            </w:pPr>
            <w:r w:rsidRPr="001E1CAA">
              <w:t>X</w:t>
            </w:r>
          </w:p>
        </w:tc>
        <w:tc>
          <w:tcPr>
            <w:tcW w:w="514" w:type="dxa"/>
            <w:tcBorders>
              <w:top w:val="dotted" w:sz="4" w:space="0" w:color="auto"/>
              <w:bottom w:val="dotted" w:sz="4" w:space="0" w:color="auto"/>
            </w:tcBorders>
          </w:tcPr>
          <w:p w:rsidR="00841BCF" w:rsidRPr="001E1CAA" w:rsidRDefault="00841BCF" w:rsidP="00E07528">
            <w:pPr>
              <w:jc w:val="center"/>
            </w:pPr>
          </w:p>
        </w:tc>
        <w:tc>
          <w:tcPr>
            <w:tcW w:w="514" w:type="dxa"/>
            <w:tcBorders>
              <w:top w:val="dotted" w:sz="4" w:space="0" w:color="auto"/>
              <w:bottom w:val="dotted" w:sz="4" w:space="0" w:color="auto"/>
            </w:tcBorders>
          </w:tcPr>
          <w:p w:rsidR="00841BCF" w:rsidRPr="001E1CAA" w:rsidRDefault="00841BCF" w:rsidP="00E07528">
            <w:pPr>
              <w:jc w:val="center"/>
            </w:pPr>
          </w:p>
        </w:tc>
        <w:tc>
          <w:tcPr>
            <w:tcW w:w="514" w:type="dxa"/>
            <w:tcBorders>
              <w:top w:val="dotted" w:sz="4" w:space="0" w:color="auto"/>
              <w:bottom w:val="dotted" w:sz="4" w:space="0" w:color="auto"/>
            </w:tcBorders>
          </w:tcPr>
          <w:p w:rsidR="00841BCF" w:rsidRPr="001E1CAA" w:rsidRDefault="00841BCF" w:rsidP="00E07528">
            <w:pPr>
              <w:jc w:val="center"/>
            </w:pPr>
          </w:p>
        </w:tc>
        <w:tc>
          <w:tcPr>
            <w:tcW w:w="514" w:type="dxa"/>
            <w:tcBorders>
              <w:top w:val="dotted" w:sz="4" w:space="0" w:color="auto"/>
              <w:bottom w:val="dotted" w:sz="4" w:space="0" w:color="auto"/>
            </w:tcBorders>
          </w:tcPr>
          <w:p w:rsidR="00841BCF" w:rsidRPr="001E1CAA" w:rsidRDefault="00841BCF" w:rsidP="00E07528">
            <w:pPr>
              <w:jc w:val="center"/>
            </w:pPr>
          </w:p>
        </w:tc>
        <w:tc>
          <w:tcPr>
            <w:tcW w:w="588" w:type="dxa"/>
            <w:tcBorders>
              <w:top w:val="dotted" w:sz="4" w:space="0" w:color="auto"/>
              <w:bottom w:val="dotted" w:sz="4" w:space="0" w:color="auto"/>
            </w:tcBorders>
          </w:tcPr>
          <w:p w:rsidR="00841BCF" w:rsidRPr="001E1CAA" w:rsidRDefault="00841BCF" w:rsidP="00E07528">
            <w:pPr>
              <w:jc w:val="center"/>
            </w:pPr>
          </w:p>
        </w:tc>
      </w:tr>
      <w:tr w:rsidR="00841BCF" w:rsidRPr="001E1CAA" w:rsidTr="00841BCF">
        <w:trPr>
          <w:trHeight w:val="196"/>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841BCF" w:rsidRPr="001E1CAA" w:rsidRDefault="00841BCF" w:rsidP="00E07528">
            <w:r w:rsidRPr="001E1CAA">
              <w:t>Number of Accounts with more than 6 months up to 12 Months Outstanding</w:t>
            </w:r>
          </w:p>
        </w:tc>
        <w:tc>
          <w:tcPr>
            <w:tcW w:w="1470" w:type="dxa"/>
            <w:tcBorders>
              <w:top w:val="dotted" w:sz="4" w:space="0" w:color="auto"/>
              <w:bottom w:val="dotted" w:sz="4" w:space="0" w:color="auto"/>
            </w:tcBorders>
            <w:noWrap/>
            <w:tcMar>
              <w:top w:w="20" w:type="dxa"/>
              <w:left w:w="20" w:type="dxa"/>
              <w:bottom w:w="0" w:type="dxa"/>
              <w:right w:w="20" w:type="dxa"/>
            </w:tcMar>
          </w:tcPr>
          <w:p w:rsidR="00841BCF" w:rsidRPr="001E1CAA" w:rsidRDefault="00841BCF" w:rsidP="00E07528">
            <w:r w:rsidRPr="001E1CAA">
              <w:t>Number</w:t>
            </w:r>
          </w:p>
        </w:tc>
        <w:tc>
          <w:tcPr>
            <w:tcW w:w="3674" w:type="dxa"/>
            <w:tcBorders>
              <w:top w:val="dotted" w:sz="4" w:space="0" w:color="auto"/>
              <w:bottom w:val="dotted" w:sz="4" w:space="0" w:color="auto"/>
            </w:tcBorders>
            <w:tcMar>
              <w:top w:w="20" w:type="dxa"/>
              <w:left w:w="20" w:type="dxa"/>
              <w:bottom w:w="0" w:type="dxa"/>
              <w:right w:w="20" w:type="dxa"/>
            </w:tcMar>
          </w:tcPr>
          <w:p w:rsidR="00841BCF" w:rsidRPr="001E1CAA" w:rsidRDefault="00841BCF" w:rsidP="00E07528">
            <w:r w:rsidRPr="001E1CAA">
              <w:rPr>
                <w:cs/>
              </w:rPr>
              <w:t xml:space="preserve">จำนวนบัญชีที่มียอดคงค้างเกิน </w:t>
            </w:r>
            <w:r w:rsidRPr="001E1CAA">
              <w:t xml:space="preserve">6-12 </w:t>
            </w:r>
            <w:r w:rsidRPr="001E1CAA">
              <w:rPr>
                <w:cs/>
              </w:rPr>
              <w:t>เดือน</w:t>
            </w:r>
          </w:p>
        </w:tc>
        <w:tc>
          <w:tcPr>
            <w:tcW w:w="514" w:type="dxa"/>
            <w:tcBorders>
              <w:top w:val="dotted" w:sz="4" w:space="0" w:color="auto"/>
              <w:bottom w:val="dotted" w:sz="4" w:space="0" w:color="auto"/>
            </w:tcBorders>
          </w:tcPr>
          <w:p w:rsidR="00841BCF" w:rsidRPr="001E1CAA" w:rsidRDefault="00841BCF" w:rsidP="00E07528">
            <w:pPr>
              <w:jc w:val="center"/>
            </w:pPr>
            <w:r w:rsidRPr="001E1CAA">
              <w:t>X</w:t>
            </w:r>
          </w:p>
        </w:tc>
        <w:tc>
          <w:tcPr>
            <w:tcW w:w="514" w:type="dxa"/>
            <w:tcBorders>
              <w:top w:val="dotted" w:sz="4" w:space="0" w:color="auto"/>
              <w:bottom w:val="dotted" w:sz="4" w:space="0" w:color="auto"/>
            </w:tcBorders>
          </w:tcPr>
          <w:p w:rsidR="00841BCF" w:rsidRPr="001E1CAA" w:rsidRDefault="00841BCF" w:rsidP="00E07528">
            <w:pPr>
              <w:jc w:val="center"/>
            </w:pPr>
          </w:p>
        </w:tc>
        <w:tc>
          <w:tcPr>
            <w:tcW w:w="514" w:type="dxa"/>
            <w:tcBorders>
              <w:top w:val="dotted" w:sz="4" w:space="0" w:color="auto"/>
              <w:bottom w:val="dotted" w:sz="4" w:space="0" w:color="auto"/>
            </w:tcBorders>
          </w:tcPr>
          <w:p w:rsidR="00841BCF" w:rsidRPr="001E1CAA" w:rsidRDefault="00841BCF" w:rsidP="00E07528">
            <w:pPr>
              <w:jc w:val="center"/>
            </w:pPr>
          </w:p>
        </w:tc>
        <w:tc>
          <w:tcPr>
            <w:tcW w:w="514" w:type="dxa"/>
            <w:tcBorders>
              <w:top w:val="dotted" w:sz="4" w:space="0" w:color="auto"/>
              <w:bottom w:val="dotted" w:sz="4" w:space="0" w:color="auto"/>
            </w:tcBorders>
          </w:tcPr>
          <w:p w:rsidR="00841BCF" w:rsidRPr="001E1CAA" w:rsidRDefault="00841BCF" w:rsidP="00E07528">
            <w:pPr>
              <w:jc w:val="center"/>
            </w:pPr>
          </w:p>
        </w:tc>
        <w:tc>
          <w:tcPr>
            <w:tcW w:w="514" w:type="dxa"/>
            <w:tcBorders>
              <w:top w:val="dotted" w:sz="4" w:space="0" w:color="auto"/>
              <w:bottom w:val="dotted" w:sz="4" w:space="0" w:color="auto"/>
            </w:tcBorders>
          </w:tcPr>
          <w:p w:rsidR="00841BCF" w:rsidRPr="001E1CAA" w:rsidRDefault="00841BCF" w:rsidP="00E07528">
            <w:pPr>
              <w:jc w:val="center"/>
            </w:pPr>
          </w:p>
        </w:tc>
        <w:tc>
          <w:tcPr>
            <w:tcW w:w="588" w:type="dxa"/>
            <w:tcBorders>
              <w:top w:val="dotted" w:sz="4" w:space="0" w:color="auto"/>
              <w:bottom w:val="dotted" w:sz="4" w:space="0" w:color="auto"/>
            </w:tcBorders>
          </w:tcPr>
          <w:p w:rsidR="00841BCF" w:rsidRPr="001E1CAA" w:rsidRDefault="00841BCF" w:rsidP="00E07528">
            <w:pPr>
              <w:jc w:val="center"/>
            </w:pPr>
          </w:p>
        </w:tc>
      </w:tr>
      <w:tr w:rsidR="00841BCF" w:rsidRPr="001E1CAA" w:rsidTr="00841BCF">
        <w:trPr>
          <w:trHeight w:val="136"/>
        </w:trPr>
        <w:tc>
          <w:tcPr>
            <w:tcW w:w="2940" w:type="dxa"/>
            <w:tcBorders>
              <w:top w:val="dotted" w:sz="4" w:space="0" w:color="auto"/>
              <w:left w:val="single" w:sz="6" w:space="0" w:color="auto"/>
            </w:tcBorders>
            <w:tcMar>
              <w:top w:w="20" w:type="dxa"/>
              <w:left w:w="20" w:type="dxa"/>
              <w:bottom w:w="0" w:type="dxa"/>
              <w:right w:w="20" w:type="dxa"/>
            </w:tcMar>
          </w:tcPr>
          <w:p w:rsidR="00841BCF" w:rsidRPr="001E1CAA" w:rsidRDefault="00841BCF" w:rsidP="00E07528">
            <w:r w:rsidRPr="001E1CAA">
              <w:t>Total Outstanding Amount with more than 6 months up to 12 Months Outstanding</w:t>
            </w:r>
          </w:p>
        </w:tc>
        <w:tc>
          <w:tcPr>
            <w:tcW w:w="1470" w:type="dxa"/>
            <w:tcBorders>
              <w:top w:val="dotted" w:sz="4" w:space="0" w:color="auto"/>
            </w:tcBorders>
            <w:noWrap/>
            <w:tcMar>
              <w:top w:w="20" w:type="dxa"/>
              <w:left w:w="20" w:type="dxa"/>
              <w:bottom w:w="0" w:type="dxa"/>
              <w:right w:w="20" w:type="dxa"/>
            </w:tcMar>
          </w:tcPr>
          <w:p w:rsidR="00841BCF" w:rsidRPr="001E1CAA" w:rsidRDefault="00841BCF" w:rsidP="00E07528">
            <w:r w:rsidRPr="001E1CAA">
              <w:t>Amount</w:t>
            </w:r>
          </w:p>
        </w:tc>
        <w:tc>
          <w:tcPr>
            <w:tcW w:w="3674" w:type="dxa"/>
            <w:tcBorders>
              <w:top w:val="dotted" w:sz="4" w:space="0" w:color="auto"/>
              <w:bottom w:val="dotted" w:sz="4" w:space="0" w:color="auto"/>
            </w:tcBorders>
            <w:tcMar>
              <w:top w:w="20" w:type="dxa"/>
              <w:left w:w="20" w:type="dxa"/>
              <w:bottom w:w="0" w:type="dxa"/>
              <w:right w:w="20" w:type="dxa"/>
            </w:tcMar>
          </w:tcPr>
          <w:p w:rsidR="00841BCF" w:rsidRPr="001E1CAA" w:rsidRDefault="00841BCF" w:rsidP="00E07528">
            <w:r w:rsidRPr="001E1CAA">
              <w:rPr>
                <w:cs/>
              </w:rPr>
              <w:t xml:space="preserve">จำนวนยอดคงค้างเกิน </w:t>
            </w:r>
            <w:r w:rsidRPr="001E1CAA">
              <w:t xml:space="preserve">6-12 </w:t>
            </w:r>
            <w:r w:rsidRPr="001E1CAA">
              <w:rPr>
                <w:cs/>
              </w:rPr>
              <w:t>เดือน</w:t>
            </w:r>
          </w:p>
        </w:tc>
        <w:tc>
          <w:tcPr>
            <w:tcW w:w="514" w:type="dxa"/>
            <w:tcBorders>
              <w:top w:val="dotted" w:sz="4" w:space="0" w:color="auto"/>
            </w:tcBorders>
          </w:tcPr>
          <w:p w:rsidR="00841BCF" w:rsidRPr="001E1CAA" w:rsidRDefault="00841BCF" w:rsidP="00E07528">
            <w:pPr>
              <w:jc w:val="center"/>
            </w:pPr>
            <w:r w:rsidRPr="001E1CAA">
              <w:t>X</w:t>
            </w:r>
          </w:p>
        </w:tc>
        <w:tc>
          <w:tcPr>
            <w:tcW w:w="514" w:type="dxa"/>
            <w:tcBorders>
              <w:top w:val="dotted" w:sz="4" w:space="0" w:color="auto"/>
            </w:tcBorders>
          </w:tcPr>
          <w:p w:rsidR="00841BCF" w:rsidRPr="001E1CAA" w:rsidRDefault="00841BCF" w:rsidP="00E07528">
            <w:pPr>
              <w:jc w:val="center"/>
            </w:pPr>
          </w:p>
        </w:tc>
        <w:tc>
          <w:tcPr>
            <w:tcW w:w="514" w:type="dxa"/>
            <w:tcBorders>
              <w:top w:val="dotted" w:sz="4" w:space="0" w:color="auto"/>
            </w:tcBorders>
          </w:tcPr>
          <w:p w:rsidR="00841BCF" w:rsidRPr="001E1CAA" w:rsidRDefault="00841BCF" w:rsidP="00E07528">
            <w:pPr>
              <w:jc w:val="center"/>
            </w:pPr>
          </w:p>
        </w:tc>
        <w:tc>
          <w:tcPr>
            <w:tcW w:w="514" w:type="dxa"/>
            <w:tcBorders>
              <w:top w:val="dotted" w:sz="4" w:space="0" w:color="auto"/>
            </w:tcBorders>
          </w:tcPr>
          <w:p w:rsidR="00841BCF" w:rsidRPr="001E1CAA" w:rsidRDefault="00841BCF" w:rsidP="00E07528">
            <w:pPr>
              <w:jc w:val="center"/>
            </w:pPr>
          </w:p>
        </w:tc>
        <w:tc>
          <w:tcPr>
            <w:tcW w:w="514" w:type="dxa"/>
            <w:tcBorders>
              <w:top w:val="dotted" w:sz="4" w:space="0" w:color="auto"/>
            </w:tcBorders>
          </w:tcPr>
          <w:p w:rsidR="00841BCF" w:rsidRPr="001E1CAA" w:rsidRDefault="00841BCF" w:rsidP="00E07528">
            <w:pPr>
              <w:jc w:val="center"/>
            </w:pPr>
          </w:p>
        </w:tc>
        <w:tc>
          <w:tcPr>
            <w:tcW w:w="588" w:type="dxa"/>
            <w:tcBorders>
              <w:top w:val="dotted" w:sz="4" w:space="0" w:color="auto"/>
            </w:tcBorders>
          </w:tcPr>
          <w:p w:rsidR="00841BCF" w:rsidRPr="001E1CAA" w:rsidRDefault="00841BCF" w:rsidP="00E07528">
            <w:pPr>
              <w:jc w:val="center"/>
            </w:pPr>
          </w:p>
        </w:tc>
      </w:tr>
      <w:tr w:rsidR="00841BCF" w:rsidRPr="001E1CAA" w:rsidTr="00841BCF">
        <w:trPr>
          <w:trHeight w:val="388"/>
        </w:trPr>
        <w:tc>
          <w:tcPr>
            <w:tcW w:w="2940" w:type="dxa"/>
            <w:tcBorders>
              <w:left w:val="single" w:sz="6" w:space="0" w:color="auto"/>
            </w:tcBorders>
            <w:tcMar>
              <w:top w:w="20" w:type="dxa"/>
              <w:left w:w="20" w:type="dxa"/>
              <w:bottom w:w="0" w:type="dxa"/>
              <w:right w:w="20" w:type="dxa"/>
            </w:tcMar>
          </w:tcPr>
          <w:p w:rsidR="00841BCF" w:rsidRPr="001E1CAA" w:rsidRDefault="00841BCF" w:rsidP="00E07528">
            <w:r w:rsidRPr="001E1CAA">
              <w:t>Number of Accounts with more than 12 Months Outstanding</w:t>
            </w:r>
          </w:p>
        </w:tc>
        <w:tc>
          <w:tcPr>
            <w:tcW w:w="1470" w:type="dxa"/>
            <w:noWrap/>
            <w:tcMar>
              <w:top w:w="20" w:type="dxa"/>
              <w:left w:w="20" w:type="dxa"/>
              <w:bottom w:w="0" w:type="dxa"/>
              <w:right w:w="20" w:type="dxa"/>
            </w:tcMar>
          </w:tcPr>
          <w:p w:rsidR="00841BCF" w:rsidRPr="001E1CAA" w:rsidRDefault="00841BCF" w:rsidP="00E07528">
            <w:r w:rsidRPr="001E1CAA">
              <w:t>Number</w:t>
            </w:r>
          </w:p>
        </w:tc>
        <w:tc>
          <w:tcPr>
            <w:tcW w:w="3674" w:type="dxa"/>
            <w:tcBorders>
              <w:top w:val="dotted" w:sz="4" w:space="0" w:color="auto"/>
              <w:bottom w:val="dotted" w:sz="4" w:space="0" w:color="auto"/>
            </w:tcBorders>
            <w:tcMar>
              <w:top w:w="20" w:type="dxa"/>
              <w:left w:w="20" w:type="dxa"/>
              <w:bottom w:w="0" w:type="dxa"/>
              <w:right w:w="20" w:type="dxa"/>
            </w:tcMar>
          </w:tcPr>
          <w:p w:rsidR="00841BCF" w:rsidRPr="001E1CAA" w:rsidRDefault="00841BCF" w:rsidP="00E07528">
            <w:r w:rsidRPr="001E1CAA">
              <w:rPr>
                <w:cs/>
              </w:rPr>
              <w:t>จำนวนบัญชีที่มียอดคงค้างเกิน</w:t>
            </w:r>
            <w:r w:rsidRPr="001E1CAA">
              <w:t xml:space="preserve"> 12 </w:t>
            </w:r>
            <w:r w:rsidRPr="001E1CAA">
              <w:rPr>
                <w:cs/>
              </w:rPr>
              <w:t>เดือน</w:t>
            </w:r>
          </w:p>
        </w:tc>
        <w:tc>
          <w:tcPr>
            <w:tcW w:w="514" w:type="dxa"/>
          </w:tcPr>
          <w:p w:rsidR="00841BCF" w:rsidRPr="001E1CAA" w:rsidRDefault="00841BCF" w:rsidP="00E07528">
            <w:pPr>
              <w:jc w:val="center"/>
            </w:pPr>
            <w:r w:rsidRPr="001E1CAA">
              <w:t>X</w:t>
            </w:r>
          </w:p>
        </w:tc>
        <w:tc>
          <w:tcPr>
            <w:tcW w:w="514" w:type="dxa"/>
          </w:tcPr>
          <w:p w:rsidR="00841BCF" w:rsidRPr="001E1CAA" w:rsidRDefault="00841BCF" w:rsidP="00E07528">
            <w:pPr>
              <w:jc w:val="center"/>
            </w:pPr>
          </w:p>
        </w:tc>
        <w:tc>
          <w:tcPr>
            <w:tcW w:w="514" w:type="dxa"/>
          </w:tcPr>
          <w:p w:rsidR="00841BCF" w:rsidRPr="001E1CAA" w:rsidRDefault="00841BCF" w:rsidP="00E07528">
            <w:pPr>
              <w:jc w:val="center"/>
            </w:pPr>
          </w:p>
        </w:tc>
        <w:tc>
          <w:tcPr>
            <w:tcW w:w="514" w:type="dxa"/>
          </w:tcPr>
          <w:p w:rsidR="00841BCF" w:rsidRPr="001E1CAA" w:rsidRDefault="00841BCF" w:rsidP="00E07528">
            <w:pPr>
              <w:jc w:val="center"/>
            </w:pPr>
          </w:p>
        </w:tc>
        <w:tc>
          <w:tcPr>
            <w:tcW w:w="514" w:type="dxa"/>
          </w:tcPr>
          <w:p w:rsidR="00841BCF" w:rsidRPr="001E1CAA" w:rsidRDefault="00841BCF" w:rsidP="00E07528">
            <w:pPr>
              <w:jc w:val="center"/>
            </w:pPr>
          </w:p>
        </w:tc>
        <w:tc>
          <w:tcPr>
            <w:tcW w:w="588" w:type="dxa"/>
          </w:tcPr>
          <w:p w:rsidR="00841BCF" w:rsidRPr="001E1CAA" w:rsidRDefault="00841BCF" w:rsidP="00E07528">
            <w:pPr>
              <w:jc w:val="center"/>
            </w:pPr>
          </w:p>
        </w:tc>
      </w:tr>
      <w:tr w:rsidR="00841BCF" w:rsidRPr="001E1CAA" w:rsidTr="00841BCF">
        <w:trPr>
          <w:trHeight w:val="319"/>
        </w:trPr>
        <w:tc>
          <w:tcPr>
            <w:tcW w:w="2940" w:type="dxa"/>
            <w:tcBorders>
              <w:left w:val="single" w:sz="6" w:space="0" w:color="auto"/>
              <w:bottom w:val="single" w:sz="6" w:space="0" w:color="auto"/>
            </w:tcBorders>
            <w:tcMar>
              <w:top w:w="20" w:type="dxa"/>
              <w:left w:w="20" w:type="dxa"/>
              <w:bottom w:w="0" w:type="dxa"/>
              <w:right w:w="20" w:type="dxa"/>
            </w:tcMar>
          </w:tcPr>
          <w:p w:rsidR="00841BCF" w:rsidRPr="001E1CAA" w:rsidRDefault="00841BCF" w:rsidP="00E07528">
            <w:r w:rsidRPr="001E1CAA">
              <w:t>Total Outstanding Amount with more than 12 Months Outstanding</w:t>
            </w:r>
          </w:p>
        </w:tc>
        <w:tc>
          <w:tcPr>
            <w:tcW w:w="1470" w:type="dxa"/>
            <w:tcBorders>
              <w:bottom w:val="single" w:sz="6" w:space="0" w:color="auto"/>
            </w:tcBorders>
            <w:noWrap/>
            <w:tcMar>
              <w:top w:w="20" w:type="dxa"/>
              <w:left w:w="20" w:type="dxa"/>
              <w:bottom w:w="0" w:type="dxa"/>
              <w:right w:w="20" w:type="dxa"/>
            </w:tcMar>
          </w:tcPr>
          <w:p w:rsidR="00841BCF" w:rsidRPr="001E1CAA" w:rsidRDefault="00841BCF" w:rsidP="00E07528">
            <w:r w:rsidRPr="001E1CAA">
              <w:t>Amount</w:t>
            </w:r>
          </w:p>
        </w:tc>
        <w:tc>
          <w:tcPr>
            <w:tcW w:w="3674" w:type="dxa"/>
            <w:tcBorders>
              <w:top w:val="dotted" w:sz="4" w:space="0" w:color="auto"/>
              <w:bottom w:val="single" w:sz="6" w:space="0" w:color="auto"/>
            </w:tcBorders>
            <w:tcMar>
              <w:top w:w="20" w:type="dxa"/>
              <w:left w:w="20" w:type="dxa"/>
              <w:bottom w:w="0" w:type="dxa"/>
              <w:right w:w="20" w:type="dxa"/>
            </w:tcMar>
          </w:tcPr>
          <w:p w:rsidR="00841BCF" w:rsidRPr="001E1CAA" w:rsidRDefault="00841BCF" w:rsidP="00E07528">
            <w:r w:rsidRPr="001E1CAA">
              <w:rPr>
                <w:cs/>
              </w:rPr>
              <w:t xml:space="preserve">จำนวนยอดคงค้างเกิน </w:t>
            </w:r>
            <w:r w:rsidRPr="001E1CAA">
              <w:t xml:space="preserve">12 </w:t>
            </w:r>
            <w:r w:rsidRPr="001E1CAA">
              <w:rPr>
                <w:cs/>
              </w:rPr>
              <w:t>เดือน</w:t>
            </w:r>
          </w:p>
        </w:tc>
        <w:tc>
          <w:tcPr>
            <w:tcW w:w="514" w:type="dxa"/>
            <w:tcBorders>
              <w:bottom w:val="single" w:sz="6" w:space="0" w:color="auto"/>
            </w:tcBorders>
          </w:tcPr>
          <w:p w:rsidR="00841BCF" w:rsidRPr="001E1CAA" w:rsidRDefault="00841BCF" w:rsidP="00E07528">
            <w:pPr>
              <w:jc w:val="center"/>
            </w:pPr>
            <w:r w:rsidRPr="001E1CAA">
              <w:t>X</w:t>
            </w:r>
          </w:p>
        </w:tc>
        <w:tc>
          <w:tcPr>
            <w:tcW w:w="514" w:type="dxa"/>
            <w:tcBorders>
              <w:bottom w:val="single" w:sz="6" w:space="0" w:color="auto"/>
            </w:tcBorders>
          </w:tcPr>
          <w:p w:rsidR="00841BCF" w:rsidRPr="001E1CAA" w:rsidRDefault="00841BCF" w:rsidP="00E07528">
            <w:pPr>
              <w:jc w:val="center"/>
            </w:pPr>
          </w:p>
        </w:tc>
        <w:tc>
          <w:tcPr>
            <w:tcW w:w="514" w:type="dxa"/>
            <w:tcBorders>
              <w:bottom w:val="single" w:sz="6" w:space="0" w:color="auto"/>
            </w:tcBorders>
          </w:tcPr>
          <w:p w:rsidR="00841BCF" w:rsidRPr="001E1CAA" w:rsidRDefault="00841BCF" w:rsidP="00E07528">
            <w:pPr>
              <w:jc w:val="center"/>
            </w:pPr>
          </w:p>
        </w:tc>
        <w:tc>
          <w:tcPr>
            <w:tcW w:w="514" w:type="dxa"/>
            <w:tcBorders>
              <w:bottom w:val="single" w:sz="6" w:space="0" w:color="auto"/>
            </w:tcBorders>
          </w:tcPr>
          <w:p w:rsidR="00841BCF" w:rsidRPr="001E1CAA" w:rsidRDefault="00841BCF" w:rsidP="00E07528">
            <w:pPr>
              <w:jc w:val="center"/>
            </w:pPr>
          </w:p>
        </w:tc>
        <w:tc>
          <w:tcPr>
            <w:tcW w:w="514" w:type="dxa"/>
            <w:tcBorders>
              <w:bottom w:val="single" w:sz="6" w:space="0" w:color="auto"/>
            </w:tcBorders>
          </w:tcPr>
          <w:p w:rsidR="00841BCF" w:rsidRPr="001E1CAA" w:rsidRDefault="00841BCF" w:rsidP="00E07528">
            <w:pPr>
              <w:jc w:val="center"/>
            </w:pPr>
          </w:p>
        </w:tc>
        <w:tc>
          <w:tcPr>
            <w:tcW w:w="588" w:type="dxa"/>
            <w:tcBorders>
              <w:bottom w:val="single" w:sz="6" w:space="0" w:color="auto"/>
            </w:tcBorders>
          </w:tcPr>
          <w:p w:rsidR="00841BCF" w:rsidRPr="001E1CAA" w:rsidRDefault="00841BCF" w:rsidP="00E07528">
            <w:pPr>
              <w:jc w:val="center"/>
            </w:pPr>
          </w:p>
        </w:tc>
      </w:tr>
    </w:tbl>
    <w:p w:rsidR="003D34A9" w:rsidRPr="001E1CAA" w:rsidRDefault="003D34A9" w:rsidP="003D34A9">
      <w:pPr>
        <w:rPr>
          <w:b/>
          <w:bCs/>
        </w:rPr>
      </w:pPr>
    </w:p>
    <w:p w:rsidR="003D34A9" w:rsidRPr="001E1CAA" w:rsidRDefault="003D34A9" w:rsidP="003D34A9">
      <w:pPr>
        <w:rPr>
          <w:b/>
          <w:bCs/>
        </w:rPr>
      </w:pPr>
    </w:p>
    <w:p w:rsidR="00843D7B" w:rsidRDefault="00843D7B">
      <w:r>
        <w:br w:type="page"/>
      </w:r>
    </w:p>
    <w:tbl>
      <w:tblPr>
        <w:tblW w:w="14213" w:type="dxa"/>
        <w:tblCellMar>
          <w:left w:w="0" w:type="dxa"/>
          <w:right w:w="0" w:type="dxa"/>
        </w:tblCellMar>
        <w:tblLook w:val="0000" w:firstRow="0" w:lastRow="0" w:firstColumn="0" w:lastColumn="0" w:noHBand="0" w:noVBand="0"/>
      </w:tblPr>
      <w:tblGrid>
        <w:gridCol w:w="2060"/>
        <w:gridCol w:w="12153"/>
      </w:tblGrid>
      <w:tr w:rsidR="003D34A9" w:rsidRPr="001E1CAA"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153"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33" w:name="_Toc361140877"/>
            <w:bookmarkStart w:id="134" w:name="_Toc533094225"/>
            <w:r w:rsidRPr="001E1CAA">
              <w:t>Income and Expense by Branch (DS_IEB)</w:t>
            </w:r>
            <w:bookmarkEnd w:id="133"/>
            <w:bookmarkEnd w:id="134"/>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Semi-annually</w:t>
            </w:r>
          </w:p>
        </w:tc>
      </w:tr>
    </w:tbl>
    <w:p w:rsidR="003D34A9" w:rsidRPr="001E1CAA" w:rsidRDefault="003D34A9" w:rsidP="003D34A9"/>
    <w:tbl>
      <w:tblPr>
        <w:tblW w:w="122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614"/>
        <w:gridCol w:w="514"/>
      </w:tblGrid>
      <w:tr w:rsidR="00841BCF" w:rsidRPr="001E1CAA" w:rsidTr="00841BCF">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841BCF" w:rsidRPr="001E1CAA" w:rsidRDefault="00841BCF" w:rsidP="00E07528">
            <w:r w:rsidRPr="001E1CAA">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841BCF" w:rsidRPr="001E1CAA" w:rsidRDefault="00841BCF" w:rsidP="00E07528">
            <w:r w:rsidRPr="001E1CAA">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841BCF" w:rsidRPr="001E1CAA" w:rsidRDefault="00841BCF" w:rsidP="00E07528">
            <w:r w:rsidRPr="001E1CAA">
              <w:t>Description</w:t>
            </w:r>
          </w:p>
        </w:tc>
        <w:tc>
          <w:tcPr>
            <w:tcW w:w="1028" w:type="dxa"/>
            <w:gridSpan w:val="2"/>
            <w:tcBorders>
              <w:top w:val="single" w:sz="6" w:space="0" w:color="auto"/>
            </w:tcBorders>
            <w:shd w:val="clear" w:color="auto" w:fill="CCFFFF"/>
          </w:tcPr>
          <w:p w:rsidR="00841BCF" w:rsidRPr="001E1CAA" w:rsidRDefault="00841BCF" w:rsidP="00E07528">
            <w:pPr>
              <w:jc w:val="center"/>
            </w:pPr>
            <w:proofErr w:type="spellStart"/>
            <w:r w:rsidRPr="001E1CAA">
              <w:rPr>
                <w:cs/>
              </w:rPr>
              <w:t>ธพ</w:t>
            </w:r>
            <w:proofErr w:type="spellEnd"/>
            <w:r w:rsidRPr="001E1CAA">
              <w:rPr>
                <w:cs/>
              </w:rPr>
              <w:t>.</w:t>
            </w:r>
          </w:p>
        </w:tc>
        <w:tc>
          <w:tcPr>
            <w:tcW w:w="1028" w:type="dxa"/>
            <w:gridSpan w:val="2"/>
            <w:tcBorders>
              <w:top w:val="single" w:sz="6" w:space="0" w:color="auto"/>
            </w:tcBorders>
            <w:shd w:val="clear" w:color="auto" w:fill="CCFFFF"/>
          </w:tcPr>
          <w:p w:rsidR="00841BCF" w:rsidRPr="001E1CAA" w:rsidRDefault="00841BCF" w:rsidP="00E07528">
            <w:pPr>
              <w:jc w:val="center"/>
            </w:pPr>
            <w:r w:rsidRPr="001E1CAA">
              <w:rPr>
                <w:cs/>
              </w:rPr>
              <w:t>บง.</w:t>
            </w:r>
          </w:p>
        </w:tc>
        <w:tc>
          <w:tcPr>
            <w:tcW w:w="1028" w:type="dxa"/>
            <w:gridSpan w:val="2"/>
            <w:tcBorders>
              <w:top w:val="single" w:sz="6" w:space="0" w:color="auto"/>
            </w:tcBorders>
            <w:shd w:val="clear" w:color="auto" w:fill="CCFFFF"/>
          </w:tcPr>
          <w:p w:rsidR="00841BCF" w:rsidRPr="001E1CAA" w:rsidRDefault="00841BCF" w:rsidP="00E07528">
            <w:pPr>
              <w:jc w:val="center"/>
            </w:pPr>
            <w:proofErr w:type="spellStart"/>
            <w:r w:rsidRPr="001E1CAA">
              <w:rPr>
                <w:cs/>
              </w:rPr>
              <w:t>บค</w:t>
            </w:r>
            <w:proofErr w:type="spellEnd"/>
            <w:r w:rsidRPr="001E1CAA">
              <w:rPr>
                <w:cs/>
              </w:rPr>
              <w:t>.</w:t>
            </w:r>
          </w:p>
        </w:tc>
        <w:tc>
          <w:tcPr>
            <w:tcW w:w="1128" w:type="dxa"/>
            <w:gridSpan w:val="2"/>
            <w:tcBorders>
              <w:top w:val="single" w:sz="6" w:space="0" w:color="auto"/>
            </w:tcBorders>
            <w:shd w:val="clear" w:color="auto" w:fill="CCFFFF"/>
          </w:tcPr>
          <w:p w:rsidR="00841BCF" w:rsidRPr="00291379" w:rsidRDefault="00841BCF" w:rsidP="00E07528">
            <w:pPr>
              <w:jc w:val="center"/>
              <w:rPr>
                <w:color w:val="000000"/>
              </w:rPr>
            </w:pPr>
            <w:r w:rsidRPr="00291379">
              <w:rPr>
                <w:color w:val="000000"/>
              </w:rPr>
              <w:t>SFI</w:t>
            </w:r>
          </w:p>
        </w:tc>
      </w:tr>
      <w:tr w:rsidR="00841BCF" w:rsidRPr="001E1CAA" w:rsidTr="00841BCF">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841BCF" w:rsidRPr="001E1CAA" w:rsidRDefault="00841BCF" w:rsidP="00E07528"/>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841BCF" w:rsidRPr="001E1CAA" w:rsidRDefault="00841BCF" w:rsidP="00E07528"/>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841BCF" w:rsidRPr="001E1CAA" w:rsidRDefault="00841BCF" w:rsidP="00E07528"/>
        </w:tc>
        <w:tc>
          <w:tcPr>
            <w:tcW w:w="514" w:type="dxa"/>
            <w:shd w:val="clear" w:color="auto" w:fill="CCFFFF"/>
          </w:tcPr>
          <w:p w:rsidR="00841BCF" w:rsidRPr="001E1CAA" w:rsidRDefault="00841BCF" w:rsidP="00E07528">
            <w:pPr>
              <w:jc w:val="center"/>
            </w:pPr>
            <w:r w:rsidRPr="001E1CAA">
              <w:t>M</w:t>
            </w:r>
          </w:p>
        </w:tc>
        <w:tc>
          <w:tcPr>
            <w:tcW w:w="514" w:type="dxa"/>
            <w:shd w:val="clear" w:color="auto" w:fill="CCFFFF"/>
          </w:tcPr>
          <w:p w:rsidR="00841BCF" w:rsidRPr="001E1CAA" w:rsidRDefault="00841BCF" w:rsidP="00E07528">
            <w:pPr>
              <w:jc w:val="center"/>
            </w:pPr>
            <w:r w:rsidRPr="001E1CAA">
              <w:t>O</w:t>
            </w:r>
          </w:p>
        </w:tc>
        <w:tc>
          <w:tcPr>
            <w:tcW w:w="514" w:type="dxa"/>
            <w:shd w:val="clear" w:color="auto" w:fill="CCFFFF"/>
          </w:tcPr>
          <w:p w:rsidR="00841BCF" w:rsidRPr="001E1CAA" w:rsidRDefault="00841BCF" w:rsidP="00E07528">
            <w:pPr>
              <w:jc w:val="center"/>
            </w:pPr>
            <w:r w:rsidRPr="001E1CAA">
              <w:t>M</w:t>
            </w:r>
          </w:p>
        </w:tc>
        <w:tc>
          <w:tcPr>
            <w:tcW w:w="514" w:type="dxa"/>
            <w:shd w:val="clear" w:color="auto" w:fill="CCFFFF"/>
          </w:tcPr>
          <w:p w:rsidR="00841BCF" w:rsidRPr="001E1CAA" w:rsidRDefault="00841BCF" w:rsidP="00E07528">
            <w:pPr>
              <w:jc w:val="center"/>
            </w:pPr>
            <w:r w:rsidRPr="001E1CAA">
              <w:t>O</w:t>
            </w:r>
          </w:p>
        </w:tc>
        <w:tc>
          <w:tcPr>
            <w:tcW w:w="514" w:type="dxa"/>
            <w:shd w:val="clear" w:color="auto" w:fill="CCFFFF"/>
          </w:tcPr>
          <w:p w:rsidR="00841BCF" w:rsidRPr="001E1CAA" w:rsidRDefault="00841BCF" w:rsidP="00E07528">
            <w:pPr>
              <w:jc w:val="center"/>
            </w:pPr>
            <w:r w:rsidRPr="001E1CAA">
              <w:t>M</w:t>
            </w:r>
          </w:p>
        </w:tc>
        <w:tc>
          <w:tcPr>
            <w:tcW w:w="514" w:type="dxa"/>
            <w:shd w:val="clear" w:color="auto" w:fill="CCFFFF"/>
          </w:tcPr>
          <w:p w:rsidR="00841BCF" w:rsidRPr="001E1CAA" w:rsidRDefault="00841BCF" w:rsidP="00E07528">
            <w:pPr>
              <w:jc w:val="center"/>
            </w:pPr>
            <w:r w:rsidRPr="001E1CAA">
              <w:t>O</w:t>
            </w:r>
          </w:p>
        </w:tc>
        <w:tc>
          <w:tcPr>
            <w:tcW w:w="614" w:type="dxa"/>
            <w:shd w:val="clear" w:color="auto" w:fill="CCFFFF"/>
          </w:tcPr>
          <w:p w:rsidR="00841BCF" w:rsidRPr="00291379" w:rsidRDefault="00841BCF" w:rsidP="00E07528">
            <w:pPr>
              <w:jc w:val="center"/>
              <w:rPr>
                <w:color w:val="000000"/>
              </w:rPr>
            </w:pPr>
            <w:r w:rsidRPr="00291379">
              <w:rPr>
                <w:color w:val="000000"/>
              </w:rPr>
              <w:t>M</w:t>
            </w:r>
          </w:p>
        </w:tc>
        <w:tc>
          <w:tcPr>
            <w:tcW w:w="514" w:type="dxa"/>
            <w:shd w:val="clear" w:color="auto" w:fill="CCFFFF"/>
          </w:tcPr>
          <w:p w:rsidR="00841BCF" w:rsidRPr="00291379" w:rsidRDefault="00841BCF" w:rsidP="00E07528">
            <w:pPr>
              <w:jc w:val="center"/>
              <w:rPr>
                <w:color w:val="000000"/>
              </w:rPr>
            </w:pPr>
            <w:r w:rsidRPr="00291379">
              <w:rPr>
                <w:color w:val="000000"/>
              </w:rPr>
              <w:t>O</w:t>
            </w:r>
          </w:p>
        </w:tc>
      </w:tr>
      <w:tr w:rsidR="00841BCF" w:rsidRPr="001E1CAA" w:rsidTr="00841BCF">
        <w:trPr>
          <w:trHeight w:val="255"/>
        </w:trPr>
        <w:tc>
          <w:tcPr>
            <w:tcW w:w="2940" w:type="dxa"/>
            <w:tcBorders>
              <w:top w:val="dotted" w:sz="4" w:space="0" w:color="auto"/>
              <w:left w:val="single" w:sz="6" w:space="0" w:color="auto"/>
            </w:tcBorders>
            <w:tcMar>
              <w:top w:w="20" w:type="dxa"/>
              <w:left w:w="20" w:type="dxa"/>
              <w:bottom w:w="0" w:type="dxa"/>
              <w:right w:w="20" w:type="dxa"/>
            </w:tcMar>
          </w:tcPr>
          <w:p w:rsidR="00841BCF" w:rsidRPr="001E1CAA" w:rsidRDefault="00841BCF" w:rsidP="00E07528">
            <w:r w:rsidRPr="001E1CAA">
              <w:t>Organization Id</w:t>
            </w:r>
          </w:p>
        </w:tc>
        <w:tc>
          <w:tcPr>
            <w:tcW w:w="1470" w:type="dxa"/>
            <w:tcBorders>
              <w:top w:val="dotted" w:sz="4" w:space="0" w:color="auto"/>
            </w:tcBorders>
            <w:noWrap/>
            <w:tcMar>
              <w:top w:w="20" w:type="dxa"/>
              <w:left w:w="20" w:type="dxa"/>
              <w:bottom w:w="0" w:type="dxa"/>
              <w:right w:w="20" w:type="dxa"/>
            </w:tcMar>
          </w:tcPr>
          <w:p w:rsidR="00841BCF" w:rsidRPr="001E1CAA" w:rsidRDefault="00841BCF" w:rsidP="00E07528">
            <w:r w:rsidRPr="001E1CAA">
              <w:t>FI Code</w:t>
            </w:r>
          </w:p>
        </w:tc>
        <w:tc>
          <w:tcPr>
            <w:tcW w:w="3674" w:type="dxa"/>
            <w:tcBorders>
              <w:top w:val="dotted" w:sz="4" w:space="0" w:color="auto"/>
            </w:tcBorders>
            <w:tcMar>
              <w:top w:w="20" w:type="dxa"/>
              <w:left w:w="20" w:type="dxa"/>
              <w:bottom w:w="0" w:type="dxa"/>
              <w:right w:w="20" w:type="dxa"/>
            </w:tcMar>
          </w:tcPr>
          <w:p w:rsidR="00841BCF" w:rsidRPr="001E1CAA" w:rsidRDefault="00841BCF" w:rsidP="00E07528">
            <w:r w:rsidRPr="001E1CAA">
              <w:rPr>
                <w:cs/>
              </w:rPr>
              <w:t>รหัสสถาบันการเงินผู้ส่งข้อมูล</w:t>
            </w:r>
          </w:p>
        </w:tc>
        <w:tc>
          <w:tcPr>
            <w:tcW w:w="514" w:type="dxa"/>
          </w:tcPr>
          <w:p w:rsidR="00841BCF" w:rsidRPr="001E1CAA" w:rsidRDefault="00841BCF" w:rsidP="00E07528">
            <w:pPr>
              <w:jc w:val="center"/>
              <w:rPr>
                <w:cs/>
                <w:lang w:val="en-GB"/>
              </w:rPr>
            </w:pPr>
            <w:r w:rsidRPr="001E1CAA">
              <w:t>X</w:t>
            </w:r>
          </w:p>
        </w:tc>
        <w:tc>
          <w:tcPr>
            <w:tcW w:w="514" w:type="dxa"/>
          </w:tcPr>
          <w:p w:rsidR="00841BCF" w:rsidRPr="001E1CAA" w:rsidRDefault="00841BCF" w:rsidP="00E07528">
            <w:pPr>
              <w:jc w:val="center"/>
              <w:rPr>
                <w:cs/>
                <w:lang w:val="en-GB"/>
              </w:rPr>
            </w:pPr>
          </w:p>
        </w:tc>
        <w:tc>
          <w:tcPr>
            <w:tcW w:w="514" w:type="dxa"/>
          </w:tcPr>
          <w:p w:rsidR="00841BCF" w:rsidRPr="001E1CAA" w:rsidRDefault="00841BCF" w:rsidP="00E07528">
            <w:pPr>
              <w:jc w:val="center"/>
              <w:rPr>
                <w:cs/>
                <w:lang w:val="en-GB"/>
              </w:rPr>
            </w:pPr>
          </w:p>
        </w:tc>
        <w:tc>
          <w:tcPr>
            <w:tcW w:w="514" w:type="dxa"/>
          </w:tcPr>
          <w:p w:rsidR="00841BCF" w:rsidRPr="001E1CAA" w:rsidRDefault="00841BCF" w:rsidP="00E07528">
            <w:pPr>
              <w:jc w:val="center"/>
              <w:rPr>
                <w:cs/>
                <w:lang w:val="en-GB"/>
              </w:rPr>
            </w:pPr>
          </w:p>
        </w:tc>
        <w:tc>
          <w:tcPr>
            <w:tcW w:w="514" w:type="dxa"/>
            <w:tcBorders>
              <w:top w:val="dotted" w:sz="4" w:space="0" w:color="auto"/>
            </w:tcBorders>
          </w:tcPr>
          <w:p w:rsidR="00841BCF" w:rsidRPr="001E1CAA" w:rsidRDefault="00841BCF" w:rsidP="00E07528">
            <w:pPr>
              <w:jc w:val="center"/>
              <w:rPr>
                <w:cs/>
                <w:lang w:val="en-GB"/>
              </w:rPr>
            </w:pPr>
          </w:p>
        </w:tc>
        <w:tc>
          <w:tcPr>
            <w:tcW w:w="514" w:type="dxa"/>
            <w:tcBorders>
              <w:top w:val="dotted" w:sz="4" w:space="0" w:color="auto"/>
            </w:tcBorders>
          </w:tcPr>
          <w:p w:rsidR="00841BCF" w:rsidRPr="001E1CAA" w:rsidRDefault="00841BCF" w:rsidP="00E07528">
            <w:pPr>
              <w:jc w:val="center"/>
              <w:rPr>
                <w:cs/>
                <w:lang w:val="en-GB"/>
              </w:rPr>
            </w:pPr>
          </w:p>
        </w:tc>
        <w:tc>
          <w:tcPr>
            <w:tcW w:w="614" w:type="dxa"/>
            <w:tcBorders>
              <w:top w:val="dotted" w:sz="4" w:space="0" w:color="auto"/>
            </w:tcBorders>
          </w:tcPr>
          <w:p w:rsidR="00841BCF" w:rsidRPr="00291379" w:rsidRDefault="00841BCF" w:rsidP="00E07528">
            <w:pPr>
              <w:jc w:val="center"/>
              <w:rPr>
                <w:color w:val="000000"/>
                <w:cs/>
                <w:lang w:val="en-GB"/>
              </w:rPr>
            </w:pPr>
            <w:r w:rsidRPr="00291379">
              <w:rPr>
                <w:color w:val="000000"/>
              </w:rPr>
              <w:t>X</w:t>
            </w:r>
          </w:p>
        </w:tc>
        <w:tc>
          <w:tcPr>
            <w:tcW w:w="514" w:type="dxa"/>
            <w:tcBorders>
              <w:top w:val="dotted" w:sz="4" w:space="0" w:color="auto"/>
            </w:tcBorders>
          </w:tcPr>
          <w:p w:rsidR="00841BCF" w:rsidRPr="00291379" w:rsidRDefault="00841BCF" w:rsidP="00E07528">
            <w:pPr>
              <w:jc w:val="center"/>
              <w:rPr>
                <w:color w:val="000000"/>
                <w:cs/>
                <w:lang w:val="en-GB"/>
              </w:rPr>
            </w:pPr>
          </w:p>
        </w:tc>
      </w:tr>
      <w:tr w:rsidR="00841BCF" w:rsidRPr="001E1CAA" w:rsidTr="00841BCF">
        <w:trPr>
          <w:trHeight w:val="255"/>
        </w:trPr>
        <w:tc>
          <w:tcPr>
            <w:tcW w:w="2940" w:type="dxa"/>
            <w:tcBorders>
              <w:left w:val="single" w:sz="6" w:space="0" w:color="auto"/>
            </w:tcBorders>
            <w:tcMar>
              <w:top w:w="20" w:type="dxa"/>
              <w:left w:w="20" w:type="dxa"/>
              <w:bottom w:w="0" w:type="dxa"/>
              <w:right w:w="20" w:type="dxa"/>
            </w:tcMar>
          </w:tcPr>
          <w:p w:rsidR="00841BCF" w:rsidRPr="001E1CAA" w:rsidRDefault="00841BCF" w:rsidP="00E07528">
            <w:r w:rsidRPr="001E1CAA">
              <w:t>Branch Number</w:t>
            </w:r>
          </w:p>
        </w:tc>
        <w:tc>
          <w:tcPr>
            <w:tcW w:w="1470" w:type="dxa"/>
            <w:noWrap/>
            <w:tcMar>
              <w:top w:w="20" w:type="dxa"/>
              <w:left w:w="20" w:type="dxa"/>
              <w:bottom w:w="0" w:type="dxa"/>
              <w:right w:w="20" w:type="dxa"/>
            </w:tcMar>
          </w:tcPr>
          <w:p w:rsidR="00841BCF" w:rsidRPr="001E1CAA" w:rsidRDefault="00841BCF" w:rsidP="00E07528">
            <w:r w:rsidRPr="001E1CAA">
              <w:t>Branch Code</w:t>
            </w:r>
          </w:p>
        </w:tc>
        <w:tc>
          <w:tcPr>
            <w:tcW w:w="3674" w:type="dxa"/>
            <w:tcMar>
              <w:top w:w="20" w:type="dxa"/>
              <w:left w:w="20" w:type="dxa"/>
              <w:bottom w:w="0" w:type="dxa"/>
              <w:right w:w="20" w:type="dxa"/>
            </w:tcMar>
          </w:tcPr>
          <w:p w:rsidR="00841BCF" w:rsidRPr="001E1CAA" w:rsidRDefault="00841BCF" w:rsidP="00E07528">
            <w:r w:rsidRPr="001E1CAA">
              <w:rPr>
                <w:cs/>
              </w:rPr>
              <w:t>รหัสสาขา</w:t>
            </w:r>
          </w:p>
        </w:tc>
        <w:tc>
          <w:tcPr>
            <w:tcW w:w="514" w:type="dxa"/>
          </w:tcPr>
          <w:p w:rsidR="00841BCF" w:rsidRPr="001E1CAA" w:rsidRDefault="00841BCF" w:rsidP="00E07528">
            <w:pPr>
              <w:jc w:val="center"/>
              <w:rPr>
                <w:cs/>
              </w:rPr>
            </w:pPr>
            <w:r w:rsidRPr="001E1CAA">
              <w:t>X</w:t>
            </w:r>
          </w:p>
        </w:tc>
        <w:tc>
          <w:tcPr>
            <w:tcW w:w="514" w:type="dxa"/>
          </w:tcPr>
          <w:p w:rsidR="00841BCF" w:rsidRPr="001E1CAA" w:rsidRDefault="00841BCF" w:rsidP="00E07528">
            <w:pPr>
              <w:jc w:val="center"/>
              <w:rPr>
                <w:cs/>
              </w:rPr>
            </w:pPr>
          </w:p>
        </w:tc>
        <w:tc>
          <w:tcPr>
            <w:tcW w:w="514" w:type="dxa"/>
          </w:tcPr>
          <w:p w:rsidR="00841BCF" w:rsidRPr="001E1CAA" w:rsidRDefault="00841BCF" w:rsidP="00E07528">
            <w:pPr>
              <w:jc w:val="center"/>
              <w:rPr>
                <w:cs/>
              </w:rPr>
            </w:pPr>
          </w:p>
        </w:tc>
        <w:tc>
          <w:tcPr>
            <w:tcW w:w="514" w:type="dxa"/>
          </w:tcPr>
          <w:p w:rsidR="00841BCF" w:rsidRPr="001E1CAA" w:rsidRDefault="00841BCF" w:rsidP="00E07528">
            <w:pPr>
              <w:jc w:val="center"/>
              <w:rPr>
                <w:cs/>
              </w:rPr>
            </w:pPr>
          </w:p>
        </w:tc>
        <w:tc>
          <w:tcPr>
            <w:tcW w:w="514" w:type="dxa"/>
          </w:tcPr>
          <w:p w:rsidR="00841BCF" w:rsidRPr="001E1CAA" w:rsidRDefault="00841BCF" w:rsidP="00E07528">
            <w:pPr>
              <w:jc w:val="center"/>
              <w:rPr>
                <w:cs/>
              </w:rPr>
            </w:pPr>
          </w:p>
        </w:tc>
        <w:tc>
          <w:tcPr>
            <w:tcW w:w="514" w:type="dxa"/>
          </w:tcPr>
          <w:p w:rsidR="00841BCF" w:rsidRPr="001E1CAA" w:rsidRDefault="00841BCF" w:rsidP="00E07528">
            <w:pPr>
              <w:jc w:val="center"/>
              <w:rPr>
                <w:cs/>
              </w:rPr>
            </w:pPr>
          </w:p>
        </w:tc>
        <w:tc>
          <w:tcPr>
            <w:tcW w:w="614" w:type="dxa"/>
          </w:tcPr>
          <w:p w:rsidR="00841BCF" w:rsidRPr="00291379" w:rsidRDefault="00841BCF" w:rsidP="00E07528">
            <w:pPr>
              <w:jc w:val="center"/>
              <w:rPr>
                <w:color w:val="000000"/>
              </w:rPr>
            </w:pPr>
            <w:r w:rsidRPr="00291379">
              <w:rPr>
                <w:color w:val="000000"/>
              </w:rPr>
              <w:t>X</w:t>
            </w:r>
          </w:p>
        </w:tc>
        <w:tc>
          <w:tcPr>
            <w:tcW w:w="514" w:type="dxa"/>
          </w:tcPr>
          <w:p w:rsidR="00841BCF" w:rsidRPr="00291379" w:rsidRDefault="00841BCF" w:rsidP="00E07528">
            <w:pPr>
              <w:jc w:val="center"/>
              <w:rPr>
                <w:color w:val="000000"/>
                <w:cs/>
              </w:rPr>
            </w:pPr>
          </w:p>
        </w:tc>
      </w:tr>
      <w:tr w:rsidR="00841BCF" w:rsidRPr="001E1CAA" w:rsidTr="00841BCF">
        <w:trPr>
          <w:trHeight w:val="80"/>
        </w:trPr>
        <w:tc>
          <w:tcPr>
            <w:tcW w:w="2940" w:type="dxa"/>
            <w:tcBorders>
              <w:left w:val="single" w:sz="6" w:space="0" w:color="auto"/>
            </w:tcBorders>
            <w:tcMar>
              <w:top w:w="20" w:type="dxa"/>
              <w:left w:w="20" w:type="dxa"/>
              <w:bottom w:w="0" w:type="dxa"/>
              <w:right w:w="20" w:type="dxa"/>
            </w:tcMar>
          </w:tcPr>
          <w:p w:rsidR="00841BCF" w:rsidRPr="001E1CAA" w:rsidRDefault="00841BCF" w:rsidP="00E07528">
            <w:r w:rsidRPr="001E1CAA">
              <w:t>Data Set Date</w:t>
            </w:r>
          </w:p>
        </w:tc>
        <w:tc>
          <w:tcPr>
            <w:tcW w:w="1470" w:type="dxa"/>
            <w:noWrap/>
            <w:tcMar>
              <w:top w:w="20" w:type="dxa"/>
              <w:left w:w="20" w:type="dxa"/>
              <w:bottom w:w="0" w:type="dxa"/>
              <w:right w:w="20" w:type="dxa"/>
            </w:tcMar>
          </w:tcPr>
          <w:p w:rsidR="00841BCF" w:rsidRPr="001E1CAA" w:rsidRDefault="00841BCF" w:rsidP="00E07528">
            <w:r w:rsidRPr="001E1CAA">
              <w:t>Date</w:t>
            </w:r>
          </w:p>
        </w:tc>
        <w:tc>
          <w:tcPr>
            <w:tcW w:w="3674" w:type="dxa"/>
            <w:tcMar>
              <w:top w:w="20" w:type="dxa"/>
              <w:left w:w="20" w:type="dxa"/>
              <w:bottom w:w="0" w:type="dxa"/>
              <w:right w:w="20" w:type="dxa"/>
            </w:tcMar>
          </w:tcPr>
          <w:p w:rsidR="00841BCF" w:rsidRPr="001E1CAA" w:rsidRDefault="00841BCF" w:rsidP="00E07528">
            <w:r w:rsidRPr="001E1CAA">
              <w:rPr>
                <w:cs/>
              </w:rPr>
              <w:t>วันที่ของชุดข้อมูล</w:t>
            </w:r>
          </w:p>
        </w:tc>
        <w:tc>
          <w:tcPr>
            <w:tcW w:w="514" w:type="dxa"/>
          </w:tcPr>
          <w:p w:rsidR="00841BCF" w:rsidRPr="001E1CAA" w:rsidRDefault="00841BCF" w:rsidP="00E07528">
            <w:pPr>
              <w:jc w:val="center"/>
              <w:rPr>
                <w:cs/>
              </w:rPr>
            </w:pPr>
            <w:r w:rsidRPr="001E1CAA">
              <w:t>X</w:t>
            </w:r>
          </w:p>
        </w:tc>
        <w:tc>
          <w:tcPr>
            <w:tcW w:w="514" w:type="dxa"/>
          </w:tcPr>
          <w:p w:rsidR="00841BCF" w:rsidRPr="001E1CAA" w:rsidRDefault="00841BCF" w:rsidP="00E07528">
            <w:pPr>
              <w:jc w:val="center"/>
              <w:rPr>
                <w:cs/>
              </w:rPr>
            </w:pPr>
          </w:p>
        </w:tc>
        <w:tc>
          <w:tcPr>
            <w:tcW w:w="514" w:type="dxa"/>
          </w:tcPr>
          <w:p w:rsidR="00841BCF" w:rsidRPr="001E1CAA" w:rsidRDefault="00841BCF" w:rsidP="00E07528">
            <w:pPr>
              <w:jc w:val="center"/>
              <w:rPr>
                <w:cs/>
              </w:rPr>
            </w:pPr>
          </w:p>
        </w:tc>
        <w:tc>
          <w:tcPr>
            <w:tcW w:w="514" w:type="dxa"/>
          </w:tcPr>
          <w:p w:rsidR="00841BCF" w:rsidRPr="001E1CAA" w:rsidRDefault="00841BCF" w:rsidP="00E07528">
            <w:pPr>
              <w:jc w:val="center"/>
              <w:rPr>
                <w:cs/>
              </w:rPr>
            </w:pPr>
          </w:p>
        </w:tc>
        <w:tc>
          <w:tcPr>
            <w:tcW w:w="514" w:type="dxa"/>
          </w:tcPr>
          <w:p w:rsidR="00841BCF" w:rsidRPr="001E1CAA" w:rsidRDefault="00841BCF" w:rsidP="00E07528">
            <w:pPr>
              <w:jc w:val="center"/>
              <w:rPr>
                <w:cs/>
              </w:rPr>
            </w:pPr>
          </w:p>
        </w:tc>
        <w:tc>
          <w:tcPr>
            <w:tcW w:w="514" w:type="dxa"/>
          </w:tcPr>
          <w:p w:rsidR="00841BCF" w:rsidRPr="001E1CAA" w:rsidRDefault="00841BCF" w:rsidP="00E07528">
            <w:pPr>
              <w:jc w:val="center"/>
              <w:rPr>
                <w:cs/>
              </w:rPr>
            </w:pPr>
          </w:p>
        </w:tc>
        <w:tc>
          <w:tcPr>
            <w:tcW w:w="614" w:type="dxa"/>
          </w:tcPr>
          <w:p w:rsidR="00841BCF" w:rsidRPr="00291379" w:rsidRDefault="00841BCF" w:rsidP="00E07528">
            <w:pPr>
              <w:jc w:val="center"/>
              <w:rPr>
                <w:color w:val="000000"/>
                <w:cs/>
              </w:rPr>
            </w:pPr>
            <w:r w:rsidRPr="00291379">
              <w:rPr>
                <w:color w:val="000000"/>
              </w:rPr>
              <w:t>X</w:t>
            </w:r>
          </w:p>
        </w:tc>
        <w:tc>
          <w:tcPr>
            <w:tcW w:w="514" w:type="dxa"/>
          </w:tcPr>
          <w:p w:rsidR="00841BCF" w:rsidRPr="00291379" w:rsidRDefault="00841BCF" w:rsidP="00E07528">
            <w:pPr>
              <w:jc w:val="center"/>
              <w:rPr>
                <w:color w:val="000000"/>
                <w:cs/>
              </w:rPr>
            </w:pPr>
          </w:p>
        </w:tc>
      </w:tr>
      <w:tr w:rsidR="00841BCF" w:rsidRPr="001E1CAA" w:rsidTr="00841BCF">
        <w:trPr>
          <w:trHeight w:val="255"/>
        </w:trPr>
        <w:tc>
          <w:tcPr>
            <w:tcW w:w="2940" w:type="dxa"/>
            <w:tcBorders>
              <w:left w:val="single" w:sz="6" w:space="0" w:color="auto"/>
            </w:tcBorders>
            <w:tcMar>
              <w:top w:w="20" w:type="dxa"/>
              <w:left w:w="20" w:type="dxa"/>
              <w:bottom w:w="0" w:type="dxa"/>
              <w:right w:w="20" w:type="dxa"/>
            </w:tcMar>
          </w:tcPr>
          <w:p w:rsidR="00841BCF" w:rsidRPr="001E1CAA" w:rsidRDefault="00841BCF" w:rsidP="00E07528">
            <w:r w:rsidRPr="001E1CAA">
              <w:t>Income Amount</w:t>
            </w:r>
          </w:p>
        </w:tc>
        <w:tc>
          <w:tcPr>
            <w:tcW w:w="1470" w:type="dxa"/>
            <w:noWrap/>
            <w:tcMar>
              <w:top w:w="20" w:type="dxa"/>
              <w:left w:w="20" w:type="dxa"/>
              <w:bottom w:w="0" w:type="dxa"/>
              <w:right w:w="20" w:type="dxa"/>
            </w:tcMar>
          </w:tcPr>
          <w:p w:rsidR="00841BCF" w:rsidRPr="001E1CAA" w:rsidRDefault="00841BCF" w:rsidP="00E07528">
            <w:r w:rsidRPr="001E1CAA">
              <w:t>Amount</w:t>
            </w:r>
          </w:p>
        </w:tc>
        <w:tc>
          <w:tcPr>
            <w:tcW w:w="3674" w:type="dxa"/>
            <w:tcMar>
              <w:top w:w="20" w:type="dxa"/>
              <w:left w:w="20" w:type="dxa"/>
              <w:bottom w:w="0" w:type="dxa"/>
              <w:right w:w="20" w:type="dxa"/>
            </w:tcMar>
          </w:tcPr>
          <w:p w:rsidR="00841BCF" w:rsidRPr="001E1CAA" w:rsidRDefault="00841BCF" w:rsidP="00E07528">
            <w:r w:rsidRPr="001E1CAA">
              <w:rPr>
                <w:cs/>
              </w:rPr>
              <w:t>รายได้จากการดำเนินงาน</w:t>
            </w:r>
          </w:p>
        </w:tc>
        <w:tc>
          <w:tcPr>
            <w:tcW w:w="514" w:type="dxa"/>
          </w:tcPr>
          <w:p w:rsidR="00841BCF" w:rsidRPr="001E1CAA" w:rsidRDefault="00841BCF" w:rsidP="00E07528">
            <w:pPr>
              <w:jc w:val="center"/>
              <w:rPr>
                <w:cs/>
                <w:lang w:val="en-GB"/>
              </w:rPr>
            </w:pPr>
            <w:r w:rsidRPr="001E1CAA">
              <w:t>X</w:t>
            </w:r>
          </w:p>
        </w:tc>
        <w:tc>
          <w:tcPr>
            <w:tcW w:w="514" w:type="dxa"/>
          </w:tcPr>
          <w:p w:rsidR="00841BCF" w:rsidRPr="001E1CAA" w:rsidRDefault="00841BCF" w:rsidP="00E07528">
            <w:pPr>
              <w:jc w:val="center"/>
              <w:rPr>
                <w:cs/>
                <w:lang w:val="en-GB"/>
              </w:rPr>
            </w:pPr>
          </w:p>
        </w:tc>
        <w:tc>
          <w:tcPr>
            <w:tcW w:w="514" w:type="dxa"/>
          </w:tcPr>
          <w:p w:rsidR="00841BCF" w:rsidRPr="001E1CAA" w:rsidRDefault="00841BCF" w:rsidP="00E07528">
            <w:pPr>
              <w:jc w:val="center"/>
              <w:rPr>
                <w:cs/>
                <w:lang w:val="en-GB"/>
              </w:rPr>
            </w:pPr>
          </w:p>
        </w:tc>
        <w:tc>
          <w:tcPr>
            <w:tcW w:w="514" w:type="dxa"/>
          </w:tcPr>
          <w:p w:rsidR="00841BCF" w:rsidRPr="001E1CAA" w:rsidRDefault="00841BCF" w:rsidP="00E07528">
            <w:pPr>
              <w:jc w:val="center"/>
              <w:rPr>
                <w:cs/>
                <w:lang w:val="en-GB"/>
              </w:rPr>
            </w:pPr>
          </w:p>
        </w:tc>
        <w:tc>
          <w:tcPr>
            <w:tcW w:w="514" w:type="dxa"/>
          </w:tcPr>
          <w:p w:rsidR="00841BCF" w:rsidRPr="001E1CAA" w:rsidRDefault="00841BCF" w:rsidP="00E07528">
            <w:pPr>
              <w:jc w:val="center"/>
              <w:rPr>
                <w:cs/>
                <w:lang w:val="en-GB"/>
              </w:rPr>
            </w:pPr>
          </w:p>
        </w:tc>
        <w:tc>
          <w:tcPr>
            <w:tcW w:w="514" w:type="dxa"/>
          </w:tcPr>
          <w:p w:rsidR="00841BCF" w:rsidRPr="001E1CAA" w:rsidRDefault="00841BCF" w:rsidP="00E07528">
            <w:pPr>
              <w:jc w:val="center"/>
              <w:rPr>
                <w:cs/>
                <w:lang w:val="en-GB"/>
              </w:rPr>
            </w:pPr>
          </w:p>
        </w:tc>
        <w:tc>
          <w:tcPr>
            <w:tcW w:w="614" w:type="dxa"/>
          </w:tcPr>
          <w:p w:rsidR="00841BCF" w:rsidRPr="00291379" w:rsidRDefault="00841BCF" w:rsidP="00E07528">
            <w:pPr>
              <w:jc w:val="center"/>
              <w:rPr>
                <w:color w:val="000000"/>
                <w:cs/>
                <w:lang w:val="en-GB"/>
              </w:rPr>
            </w:pPr>
            <w:r w:rsidRPr="00291379">
              <w:rPr>
                <w:color w:val="000000"/>
              </w:rPr>
              <w:t>X</w:t>
            </w:r>
          </w:p>
        </w:tc>
        <w:tc>
          <w:tcPr>
            <w:tcW w:w="514" w:type="dxa"/>
          </w:tcPr>
          <w:p w:rsidR="00841BCF" w:rsidRPr="00291379" w:rsidRDefault="00841BCF" w:rsidP="00E07528">
            <w:pPr>
              <w:jc w:val="center"/>
              <w:rPr>
                <w:color w:val="000000"/>
                <w:cs/>
                <w:lang w:val="en-GB"/>
              </w:rPr>
            </w:pPr>
          </w:p>
        </w:tc>
      </w:tr>
      <w:tr w:rsidR="00841BCF" w:rsidRPr="001E1CAA" w:rsidTr="00841BCF">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841BCF" w:rsidRPr="001E1CAA" w:rsidRDefault="00841BCF" w:rsidP="00E07528">
            <w:r w:rsidRPr="001E1CAA">
              <w:t>Expense Amount</w:t>
            </w:r>
          </w:p>
        </w:tc>
        <w:tc>
          <w:tcPr>
            <w:tcW w:w="1470" w:type="dxa"/>
            <w:tcBorders>
              <w:bottom w:val="single" w:sz="6" w:space="0" w:color="auto"/>
            </w:tcBorders>
            <w:noWrap/>
            <w:tcMar>
              <w:top w:w="20" w:type="dxa"/>
              <w:left w:w="20" w:type="dxa"/>
              <w:bottom w:w="0" w:type="dxa"/>
              <w:right w:w="20" w:type="dxa"/>
            </w:tcMar>
          </w:tcPr>
          <w:p w:rsidR="00841BCF" w:rsidRPr="001E1CAA" w:rsidRDefault="00841BCF" w:rsidP="00E07528">
            <w:r w:rsidRPr="001E1CAA">
              <w:t>Amount</w:t>
            </w:r>
          </w:p>
        </w:tc>
        <w:tc>
          <w:tcPr>
            <w:tcW w:w="3674" w:type="dxa"/>
            <w:tcBorders>
              <w:bottom w:val="single" w:sz="6" w:space="0" w:color="auto"/>
            </w:tcBorders>
            <w:tcMar>
              <w:top w:w="20" w:type="dxa"/>
              <w:left w:w="20" w:type="dxa"/>
              <w:bottom w:w="0" w:type="dxa"/>
              <w:right w:w="20" w:type="dxa"/>
            </w:tcMar>
          </w:tcPr>
          <w:p w:rsidR="00841BCF" w:rsidRPr="001E1CAA" w:rsidRDefault="00841BCF" w:rsidP="00E07528">
            <w:r w:rsidRPr="001E1CAA">
              <w:rPr>
                <w:cs/>
              </w:rPr>
              <w:t>ค่าใช้จ่ายจากการดำเนินงาน</w:t>
            </w:r>
          </w:p>
        </w:tc>
        <w:tc>
          <w:tcPr>
            <w:tcW w:w="514" w:type="dxa"/>
            <w:tcBorders>
              <w:bottom w:val="single" w:sz="6" w:space="0" w:color="auto"/>
            </w:tcBorders>
          </w:tcPr>
          <w:p w:rsidR="00841BCF" w:rsidRPr="001E1CAA" w:rsidRDefault="00841BCF" w:rsidP="00E07528">
            <w:pPr>
              <w:jc w:val="center"/>
              <w:rPr>
                <w:cs/>
                <w:lang w:val="en-GB"/>
              </w:rPr>
            </w:pPr>
            <w:r w:rsidRPr="001E1CAA">
              <w:t>X</w:t>
            </w:r>
          </w:p>
        </w:tc>
        <w:tc>
          <w:tcPr>
            <w:tcW w:w="514" w:type="dxa"/>
            <w:tcBorders>
              <w:bottom w:val="single" w:sz="6" w:space="0" w:color="auto"/>
            </w:tcBorders>
          </w:tcPr>
          <w:p w:rsidR="00841BCF" w:rsidRPr="001E1CAA" w:rsidRDefault="00841BCF" w:rsidP="00E07528">
            <w:pPr>
              <w:jc w:val="center"/>
              <w:rPr>
                <w:cs/>
                <w:lang w:val="en-GB"/>
              </w:rPr>
            </w:pPr>
          </w:p>
        </w:tc>
        <w:tc>
          <w:tcPr>
            <w:tcW w:w="514" w:type="dxa"/>
            <w:tcBorders>
              <w:bottom w:val="single" w:sz="6" w:space="0" w:color="auto"/>
            </w:tcBorders>
          </w:tcPr>
          <w:p w:rsidR="00841BCF" w:rsidRPr="001E1CAA" w:rsidRDefault="00841BCF" w:rsidP="00E07528">
            <w:pPr>
              <w:jc w:val="center"/>
              <w:rPr>
                <w:cs/>
                <w:lang w:val="en-GB"/>
              </w:rPr>
            </w:pPr>
          </w:p>
        </w:tc>
        <w:tc>
          <w:tcPr>
            <w:tcW w:w="514" w:type="dxa"/>
            <w:tcBorders>
              <w:bottom w:val="single" w:sz="6" w:space="0" w:color="auto"/>
            </w:tcBorders>
          </w:tcPr>
          <w:p w:rsidR="00841BCF" w:rsidRPr="001E1CAA" w:rsidRDefault="00841BCF" w:rsidP="00E07528">
            <w:pPr>
              <w:jc w:val="center"/>
              <w:rPr>
                <w:cs/>
                <w:lang w:val="en-GB"/>
              </w:rPr>
            </w:pPr>
          </w:p>
        </w:tc>
        <w:tc>
          <w:tcPr>
            <w:tcW w:w="514" w:type="dxa"/>
            <w:tcBorders>
              <w:bottom w:val="single" w:sz="6" w:space="0" w:color="auto"/>
            </w:tcBorders>
          </w:tcPr>
          <w:p w:rsidR="00841BCF" w:rsidRPr="001E1CAA" w:rsidRDefault="00841BCF" w:rsidP="00E07528">
            <w:pPr>
              <w:jc w:val="center"/>
              <w:rPr>
                <w:cs/>
                <w:lang w:val="en-GB"/>
              </w:rPr>
            </w:pPr>
          </w:p>
        </w:tc>
        <w:tc>
          <w:tcPr>
            <w:tcW w:w="514" w:type="dxa"/>
            <w:tcBorders>
              <w:bottom w:val="single" w:sz="6" w:space="0" w:color="auto"/>
            </w:tcBorders>
          </w:tcPr>
          <w:p w:rsidR="00841BCF" w:rsidRPr="001E1CAA" w:rsidRDefault="00841BCF" w:rsidP="00E07528">
            <w:pPr>
              <w:jc w:val="center"/>
              <w:rPr>
                <w:cs/>
                <w:lang w:val="en-GB"/>
              </w:rPr>
            </w:pPr>
          </w:p>
        </w:tc>
        <w:tc>
          <w:tcPr>
            <w:tcW w:w="614" w:type="dxa"/>
            <w:tcBorders>
              <w:bottom w:val="single" w:sz="6" w:space="0" w:color="auto"/>
            </w:tcBorders>
          </w:tcPr>
          <w:p w:rsidR="00841BCF" w:rsidRPr="00291379" w:rsidRDefault="00841BCF" w:rsidP="00E07528">
            <w:pPr>
              <w:jc w:val="center"/>
              <w:rPr>
                <w:color w:val="000000"/>
                <w:cs/>
                <w:lang w:val="en-GB"/>
              </w:rPr>
            </w:pPr>
            <w:r w:rsidRPr="00291379">
              <w:rPr>
                <w:color w:val="000000"/>
              </w:rPr>
              <w:t>X</w:t>
            </w:r>
          </w:p>
        </w:tc>
        <w:tc>
          <w:tcPr>
            <w:tcW w:w="514" w:type="dxa"/>
            <w:tcBorders>
              <w:bottom w:val="single" w:sz="6" w:space="0" w:color="auto"/>
            </w:tcBorders>
          </w:tcPr>
          <w:p w:rsidR="00841BCF" w:rsidRPr="00291379" w:rsidRDefault="00841BCF" w:rsidP="00E07528">
            <w:pPr>
              <w:jc w:val="center"/>
              <w:rPr>
                <w:color w:val="000000"/>
                <w:cs/>
                <w:lang w:val="en-GB"/>
              </w:rPr>
            </w:pPr>
          </w:p>
        </w:tc>
      </w:tr>
    </w:tbl>
    <w:p w:rsidR="003D34A9" w:rsidRPr="001E1CAA" w:rsidRDefault="003D34A9" w:rsidP="003D34A9">
      <w:pPr>
        <w:rPr>
          <w:b/>
          <w:bCs/>
        </w:rPr>
      </w:pPr>
    </w:p>
    <w:p w:rsidR="003D34A9" w:rsidRPr="001E1CAA" w:rsidRDefault="003D34A9" w:rsidP="003D34A9">
      <w:r w:rsidRPr="001E1CAA">
        <w:br w:type="page"/>
      </w:r>
    </w:p>
    <w:tbl>
      <w:tblPr>
        <w:tblW w:w="14213" w:type="dxa"/>
        <w:tblCellMar>
          <w:left w:w="0" w:type="dxa"/>
          <w:right w:w="0" w:type="dxa"/>
        </w:tblCellMar>
        <w:tblLook w:val="0000" w:firstRow="0" w:lastRow="0" w:firstColumn="0" w:lastColumn="0" w:noHBand="0" w:noVBand="0"/>
      </w:tblPr>
      <w:tblGrid>
        <w:gridCol w:w="2060"/>
        <w:gridCol w:w="12153"/>
      </w:tblGrid>
      <w:tr w:rsidR="003D34A9" w:rsidRPr="001E1CAA"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153"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35" w:name="_Toc361140878"/>
            <w:bookmarkStart w:id="136" w:name="_Toc533094226"/>
            <w:r w:rsidRPr="001E1CAA">
              <w:t>Interest Rate Outstanding (DS_IRO)</w:t>
            </w:r>
            <w:bookmarkEnd w:id="135"/>
            <w:bookmarkEnd w:id="136"/>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color w:val="008000"/>
                <w:cs/>
              </w:rPr>
            </w:pPr>
            <w:r w:rsidRPr="001E1CAA">
              <w:rPr>
                <w:b/>
                <w:bCs/>
              </w:rPr>
              <w:t>Quarterly</w:t>
            </w:r>
            <w:r w:rsidRPr="001E1CAA">
              <w:rPr>
                <w:color w:val="008000"/>
                <w:cs/>
              </w:rPr>
              <w:t xml:space="preserve"> </w:t>
            </w:r>
          </w:p>
        </w:tc>
      </w:tr>
    </w:tbl>
    <w:p w:rsidR="003D34A9" w:rsidRPr="001E1CAA" w:rsidRDefault="003D34A9" w:rsidP="003D34A9">
      <w:pPr>
        <w:pStyle w:val="Footer"/>
        <w:tabs>
          <w:tab w:val="clear" w:pos="4153"/>
          <w:tab w:val="clear" w:pos="8306"/>
        </w:tabs>
      </w:pPr>
    </w:p>
    <w:tbl>
      <w:tblPr>
        <w:tblW w:w="1124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88"/>
      </w:tblGrid>
      <w:tr w:rsidR="00841BCF" w:rsidRPr="001E1CAA" w:rsidTr="00841BCF">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841BCF" w:rsidRPr="001E1CAA" w:rsidRDefault="00841BCF" w:rsidP="00E07528">
            <w:r w:rsidRPr="001E1CAA">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841BCF" w:rsidRPr="001E1CAA" w:rsidRDefault="00841BCF" w:rsidP="00E07528">
            <w:r w:rsidRPr="001E1CAA">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841BCF" w:rsidRPr="001E1CAA" w:rsidRDefault="00841BCF" w:rsidP="00E07528">
            <w:r w:rsidRPr="001E1CAA">
              <w:t>Description</w:t>
            </w:r>
          </w:p>
        </w:tc>
        <w:tc>
          <w:tcPr>
            <w:tcW w:w="1028" w:type="dxa"/>
            <w:gridSpan w:val="2"/>
            <w:tcBorders>
              <w:top w:val="single" w:sz="6" w:space="0" w:color="auto"/>
            </w:tcBorders>
            <w:shd w:val="clear" w:color="auto" w:fill="CCFFFF"/>
          </w:tcPr>
          <w:p w:rsidR="00841BCF" w:rsidRPr="001E1CAA" w:rsidRDefault="00841BCF" w:rsidP="00E07528">
            <w:pPr>
              <w:jc w:val="center"/>
            </w:pPr>
            <w:proofErr w:type="spellStart"/>
            <w:r w:rsidRPr="001E1CAA">
              <w:rPr>
                <w:cs/>
              </w:rPr>
              <w:t>ธพ</w:t>
            </w:r>
            <w:proofErr w:type="spellEnd"/>
            <w:r w:rsidRPr="001E1CAA">
              <w:rPr>
                <w:cs/>
              </w:rPr>
              <w:t>.</w:t>
            </w:r>
          </w:p>
        </w:tc>
        <w:tc>
          <w:tcPr>
            <w:tcW w:w="1028" w:type="dxa"/>
            <w:gridSpan w:val="2"/>
            <w:tcBorders>
              <w:top w:val="single" w:sz="6" w:space="0" w:color="auto"/>
            </w:tcBorders>
            <w:shd w:val="clear" w:color="auto" w:fill="CCFFFF"/>
          </w:tcPr>
          <w:p w:rsidR="00841BCF" w:rsidRPr="001E1CAA" w:rsidRDefault="00841BCF" w:rsidP="00E07528">
            <w:pPr>
              <w:jc w:val="center"/>
            </w:pPr>
            <w:r w:rsidRPr="001E1CAA">
              <w:rPr>
                <w:cs/>
              </w:rPr>
              <w:t>บง.</w:t>
            </w:r>
          </w:p>
        </w:tc>
        <w:tc>
          <w:tcPr>
            <w:tcW w:w="1102" w:type="dxa"/>
            <w:gridSpan w:val="2"/>
            <w:tcBorders>
              <w:top w:val="single" w:sz="6" w:space="0" w:color="auto"/>
            </w:tcBorders>
            <w:shd w:val="clear" w:color="auto" w:fill="CCFFFF"/>
          </w:tcPr>
          <w:p w:rsidR="00841BCF" w:rsidRPr="001E1CAA" w:rsidRDefault="00841BCF" w:rsidP="00E07528">
            <w:pPr>
              <w:jc w:val="center"/>
            </w:pPr>
            <w:proofErr w:type="spellStart"/>
            <w:r w:rsidRPr="001E1CAA">
              <w:rPr>
                <w:cs/>
              </w:rPr>
              <w:t>บค</w:t>
            </w:r>
            <w:proofErr w:type="spellEnd"/>
            <w:r w:rsidRPr="001E1CAA">
              <w:rPr>
                <w:cs/>
              </w:rPr>
              <w:t>.</w:t>
            </w:r>
          </w:p>
        </w:tc>
      </w:tr>
      <w:tr w:rsidR="00841BCF" w:rsidRPr="001E1CAA" w:rsidTr="00841BCF">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841BCF" w:rsidRPr="001E1CAA" w:rsidRDefault="00841BCF" w:rsidP="00E07528"/>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841BCF" w:rsidRPr="001E1CAA" w:rsidRDefault="00841BCF" w:rsidP="00E07528"/>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841BCF" w:rsidRPr="001E1CAA" w:rsidRDefault="00841BCF" w:rsidP="00E07528"/>
        </w:tc>
        <w:tc>
          <w:tcPr>
            <w:tcW w:w="514" w:type="dxa"/>
            <w:shd w:val="clear" w:color="auto" w:fill="CCFFFF"/>
          </w:tcPr>
          <w:p w:rsidR="00841BCF" w:rsidRPr="001E1CAA" w:rsidRDefault="00841BCF" w:rsidP="00E07528">
            <w:pPr>
              <w:jc w:val="center"/>
            </w:pPr>
            <w:r w:rsidRPr="001E1CAA">
              <w:t>M</w:t>
            </w:r>
          </w:p>
        </w:tc>
        <w:tc>
          <w:tcPr>
            <w:tcW w:w="514" w:type="dxa"/>
            <w:shd w:val="clear" w:color="auto" w:fill="CCFFFF"/>
          </w:tcPr>
          <w:p w:rsidR="00841BCF" w:rsidRPr="001E1CAA" w:rsidRDefault="00841BCF" w:rsidP="00E07528">
            <w:pPr>
              <w:jc w:val="center"/>
            </w:pPr>
            <w:r w:rsidRPr="001E1CAA">
              <w:t>O</w:t>
            </w:r>
          </w:p>
        </w:tc>
        <w:tc>
          <w:tcPr>
            <w:tcW w:w="514" w:type="dxa"/>
            <w:shd w:val="clear" w:color="auto" w:fill="CCFFFF"/>
          </w:tcPr>
          <w:p w:rsidR="00841BCF" w:rsidRPr="001E1CAA" w:rsidRDefault="00841BCF" w:rsidP="00E07528">
            <w:pPr>
              <w:jc w:val="center"/>
            </w:pPr>
            <w:r w:rsidRPr="001E1CAA">
              <w:t>M</w:t>
            </w:r>
          </w:p>
        </w:tc>
        <w:tc>
          <w:tcPr>
            <w:tcW w:w="514" w:type="dxa"/>
            <w:shd w:val="clear" w:color="auto" w:fill="CCFFFF"/>
          </w:tcPr>
          <w:p w:rsidR="00841BCF" w:rsidRPr="001E1CAA" w:rsidRDefault="00841BCF" w:rsidP="00E07528">
            <w:pPr>
              <w:jc w:val="center"/>
            </w:pPr>
            <w:r w:rsidRPr="001E1CAA">
              <w:t>O</w:t>
            </w:r>
          </w:p>
        </w:tc>
        <w:tc>
          <w:tcPr>
            <w:tcW w:w="514" w:type="dxa"/>
            <w:shd w:val="clear" w:color="auto" w:fill="CCFFFF"/>
          </w:tcPr>
          <w:p w:rsidR="00841BCF" w:rsidRPr="001E1CAA" w:rsidRDefault="00841BCF" w:rsidP="00E07528">
            <w:pPr>
              <w:jc w:val="center"/>
            </w:pPr>
            <w:r w:rsidRPr="001E1CAA">
              <w:t>M</w:t>
            </w:r>
          </w:p>
        </w:tc>
        <w:tc>
          <w:tcPr>
            <w:tcW w:w="588" w:type="dxa"/>
            <w:shd w:val="clear" w:color="auto" w:fill="CCFFFF"/>
          </w:tcPr>
          <w:p w:rsidR="00841BCF" w:rsidRPr="001E1CAA" w:rsidRDefault="00841BCF" w:rsidP="00E07528">
            <w:pPr>
              <w:jc w:val="center"/>
            </w:pPr>
            <w:r w:rsidRPr="001E1CAA">
              <w:t>O</w:t>
            </w:r>
          </w:p>
        </w:tc>
      </w:tr>
      <w:tr w:rsidR="00841BCF" w:rsidRPr="001E1CAA" w:rsidTr="00841BCF">
        <w:trPr>
          <w:trHeight w:val="255"/>
        </w:trPr>
        <w:tc>
          <w:tcPr>
            <w:tcW w:w="2940" w:type="dxa"/>
            <w:tcBorders>
              <w:top w:val="dotted" w:sz="4" w:space="0" w:color="auto"/>
              <w:left w:val="single" w:sz="6" w:space="0" w:color="auto"/>
            </w:tcBorders>
            <w:tcMar>
              <w:top w:w="20" w:type="dxa"/>
              <w:left w:w="20" w:type="dxa"/>
              <w:bottom w:w="0" w:type="dxa"/>
              <w:right w:w="20" w:type="dxa"/>
            </w:tcMar>
          </w:tcPr>
          <w:p w:rsidR="00841BCF" w:rsidRPr="001E1CAA" w:rsidRDefault="00841BCF" w:rsidP="00E07528">
            <w:r w:rsidRPr="001E1CAA">
              <w:t>Organization Id</w:t>
            </w:r>
          </w:p>
        </w:tc>
        <w:tc>
          <w:tcPr>
            <w:tcW w:w="1470" w:type="dxa"/>
            <w:tcBorders>
              <w:top w:val="dotted" w:sz="4" w:space="0" w:color="auto"/>
            </w:tcBorders>
            <w:noWrap/>
            <w:tcMar>
              <w:top w:w="20" w:type="dxa"/>
              <w:left w:w="20" w:type="dxa"/>
              <w:bottom w:w="0" w:type="dxa"/>
              <w:right w:w="20" w:type="dxa"/>
            </w:tcMar>
          </w:tcPr>
          <w:p w:rsidR="00841BCF" w:rsidRPr="001E1CAA" w:rsidRDefault="00841BCF" w:rsidP="00E07528">
            <w:r w:rsidRPr="001E1CAA">
              <w:t>FI Code</w:t>
            </w:r>
          </w:p>
        </w:tc>
        <w:tc>
          <w:tcPr>
            <w:tcW w:w="3674" w:type="dxa"/>
            <w:tcBorders>
              <w:top w:val="dotted" w:sz="4" w:space="0" w:color="auto"/>
            </w:tcBorders>
            <w:tcMar>
              <w:top w:w="20" w:type="dxa"/>
              <w:left w:w="20" w:type="dxa"/>
              <w:bottom w:w="0" w:type="dxa"/>
              <w:right w:w="20" w:type="dxa"/>
            </w:tcMar>
          </w:tcPr>
          <w:p w:rsidR="00841BCF" w:rsidRPr="001E1CAA" w:rsidRDefault="00841BCF" w:rsidP="00E07528">
            <w:r w:rsidRPr="001E1CAA">
              <w:rPr>
                <w:cs/>
              </w:rPr>
              <w:t>รหัสสถาบันการเงินผู้ส่งข้อมูล</w:t>
            </w:r>
          </w:p>
        </w:tc>
        <w:tc>
          <w:tcPr>
            <w:tcW w:w="514" w:type="dxa"/>
          </w:tcPr>
          <w:p w:rsidR="00841BCF" w:rsidRPr="001E1CAA" w:rsidRDefault="00841BCF" w:rsidP="00E07528">
            <w:pPr>
              <w:jc w:val="center"/>
              <w:rPr>
                <w:cs/>
                <w:lang w:val="en-GB"/>
              </w:rPr>
            </w:pPr>
            <w:r w:rsidRPr="001E1CAA">
              <w:t>X</w:t>
            </w:r>
          </w:p>
        </w:tc>
        <w:tc>
          <w:tcPr>
            <w:tcW w:w="514" w:type="dxa"/>
          </w:tcPr>
          <w:p w:rsidR="00841BCF" w:rsidRPr="001E1CAA" w:rsidRDefault="00841BCF" w:rsidP="00E07528">
            <w:pPr>
              <w:jc w:val="center"/>
              <w:rPr>
                <w:cs/>
                <w:lang w:val="en-GB"/>
              </w:rPr>
            </w:pPr>
          </w:p>
        </w:tc>
        <w:tc>
          <w:tcPr>
            <w:tcW w:w="514" w:type="dxa"/>
          </w:tcPr>
          <w:p w:rsidR="00841BCF" w:rsidRPr="001E1CAA" w:rsidRDefault="00841BCF" w:rsidP="00E07528">
            <w:pPr>
              <w:jc w:val="center"/>
              <w:rPr>
                <w:cs/>
                <w:lang w:val="en-GB"/>
              </w:rPr>
            </w:pPr>
          </w:p>
        </w:tc>
        <w:tc>
          <w:tcPr>
            <w:tcW w:w="514" w:type="dxa"/>
          </w:tcPr>
          <w:p w:rsidR="00841BCF" w:rsidRPr="001E1CAA" w:rsidRDefault="00841BCF" w:rsidP="00E07528">
            <w:pPr>
              <w:jc w:val="center"/>
              <w:rPr>
                <w:cs/>
                <w:lang w:val="en-GB"/>
              </w:rPr>
            </w:pPr>
          </w:p>
        </w:tc>
        <w:tc>
          <w:tcPr>
            <w:tcW w:w="514" w:type="dxa"/>
          </w:tcPr>
          <w:p w:rsidR="00841BCF" w:rsidRPr="001E1CAA" w:rsidRDefault="00841BCF" w:rsidP="00E07528">
            <w:pPr>
              <w:jc w:val="center"/>
              <w:rPr>
                <w:cs/>
                <w:lang w:val="en-GB"/>
              </w:rPr>
            </w:pPr>
          </w:p>
        </w:tc>
        <w:tc>
          <w:tcPr>
            <w:tcW w:w="588" w:type="dxa"/>
          </w:tcPr>
          <w:p w:rsidR="00841BCF" w:rsidRPr="001E1CAA" w:rsidRDefault="00841BCF" w:rsidP="00E07528">
            <w:pPr>
              <w:jc w:val="center"/>
              <w:rPr>
                <w:cs/>
                <w:lang w:val="en-GB"/>
              </w:rPr>
            </w:pPr>
          </w:p>
        </w:tc>
      </w:tr>
      <w:tr w:rsidR="00841BCF" w:rsidRPr="001E1CAA" w:rsidTr="00841BCF">
        <w:trPr>
          <w:trHeight w:val="255"/>
        </w:trPr>
        <w:tc>
          <w:tcPr>
            <w:tcW w:w="2940" w:type="dxa"/>
            <w:tcBorders>
              <w:top w:val="dotted" w:sz="4" w:space="0" w:color="auto"/>
              <w:left w:val="single" w:sz="6" w:space="0" w:color="auto"/>
            </w:tcBorders>
            <w:tcMar>
              <w:top w:w="20" w:type="dxa"/>
              <w:left w:w="20" w:type="dxa"/>
              <w:bottom w:w="0" w:type="dxa"/>
              <w:right w:w="20" w:type="dxa"/>
            </w:tcMar>
          </w:tcPr>
          <w:p w:rsidR="00841BCF" w:rsidRPr="001E1CAA" w:rsidRDefault="00841BCF" w:rsidP="00E07528">
            <w:pPr>
              <w:tabs>
                <w:tab w:val="right" w:pos="2689"/>
              </w:tabs>
            </w:pPr>
            <w:r w:rsidRPr="001E1CAA">
              <w:t>FI Reporting Group Id</w:t>
            </w:r>
            <w:r w:rsidRPr="001E1CAA">
              <w:tab/>
            </w:r>
          </w:p>
        </w:tc>
        <w:tc>
          <w:tcPr>
            <w:tcW w:w="1470" w:type="dxa"/>
            <w:tcBorders>
              <w:top w:val="dotted" w:sz="4" w:space="0" w:color="auto"/>
            </w:tcBorders>
            <w:noWrap/>
            <w:tcMar>
              <w:top w:w="20" w:type="dxa"/>
              <w:left w:w="20" w:type="dxa"/>
              <w:bottom w:w="0" w:type="dxa"/>
              <w:right w:w="20" w:type="dxa"/>
            </w:tcMar>
          </w:tcPr>
          <w:p w:rsidR="00841BCF" w:rsidRPr="001E1CAA" w:rsidRDefault="00841BCF" w:rsidP="00E07528">
            <w:r w:rsidRPr="001E1CAA">
              <w:t>Classification</w:t>
            </w:r>
          </w:p>
        </w:tc>
        <w:tc>
          <w:tcPr>
            <w:tcW w:w="3674" w:type="dxa"/>
            <w:tcBorders>
              <w:top w:val="dotted" w:sz="4" w:space="0" w:color="auto"/>
            </w:tcBorders>
            <w:tcMar>
              <w:top w:w="20" w:type="dxa"/>
              <w:left w:w="20" w:type="dxa"/>
              <w:bottom w:w="0" w:type="dxa"/>
              <w:right w:w="20" w:type="dxa"/>
            </w:tcMar>
          </w:tcPr>
          <w:p w:rsidR="00841BCF" w:rsidRPr="001E1CAA" w:rsidRDefault="00841BCF" w:rsidP="00E07528">
            <w:r w:rsidRPr="001E1CAA">
              <w:rPr>
                <w:cs/>
              </w:rPr>
              <w:t xml:space="preserve">ชุดข้อมูลของสถาบันการเงิน </w:t>
            </w:r>
          </w:p>
        </w:tc>
        <w:tc>
          <w:tcPr>
            <w:tcW w:w="514" w:type="dxa"/>
          </w:tcPr>
          <w:p w:rsidR="00841BCF" w:rsidRPr="001E1CAA" w:rsidRDefault="00841BCF" w:rsidP="00E07528">
            <w:pPr>
              <w:jc w:val="center"/>
            </w:pPr>
            <w:r w:rsidRPr="001E1CAA">
              <w:t>X</w:t>
            </w:r>
          </w:p>
        </w:tc>
        <w:tc>
          <w:tcPr>
            <w:tcW w:w="514" w:type="dxa"/>
          </w:tcPr>
          <w:p w:rsidR="00841BCF" w:rsidRPr="001E1CAA" w:rsidRDefault="00841BCF" w:rsidP="00E07528">
            <w:pPr>
              <w:jc w:val="center"/>
              <w:rPr>
                <w:cs/>
                <w:lang w:val="en-GB"/>
              </w:rPr>
            </w:pPr>
          </w:p>
        </w:tc>
        <w:tc>
          <w:tcPr>
            <w:tcW w:w="514" w:type="dxa"/>
          </w:tcPr>
          <w:p w:rsidR="00841BCF" w:rsidRPr="001E1CAA" w:rsidRDefault="00841BCF" w:rsidP="00E07528">
            <w:pPr>
              <w:jc w:val="center"/>
            </w:pPr>
          </w:p>
        </w:tc>
        <w:tc>
          <w:tcPr>
            <w:tcW w:w="514" w:type="dxa"/>
          </w:tcPr>
          <w:p w:rsidR="00841BCF" w:rsidRPr="001E1CAA" w:rsidRDefault="00841BCF" w:rsidP="00E07528">
            <w:pPr>
              <w:jc w:val="center"/>
              <w:rPr>
                <w:cs/>
                <w:lang w:val="en-GB"/>
              </w:rPr>
            </w:pPr>
          </w:p>
        </w:tc>
        <w:tc>
          <w:tcPr>
            <w:tcW w:w="514" w:type="dxa"/>
          </w:tcPr>
          <w:p w:rsidR="00841BCF" w:rsidRPr="001E1CAA" w:rsidRDefault="00841BCF" w:rsidP="00E07528">
            <w:pPr>
              <w:jc w:val="center"/>
              <w:rPr>
                <w:cs/>
                <w:lang w:val="en-GB"/>
              </w:rPr>
            </w:pPr>
          </w:p>
        </w:tc>
        <w:tc>
          <w:tcPr>
            <w:tcW w:w="588" w:type="dxa"/>
          </w:tcPr>
          <w:p w:rsidR="00841BCF" w:rsidRPr="001E1CAA" w:rsidRDefault="00841BCF" w:rsidP="00E07528">
            <w:pPr>
              <w:jc w:val="center"/>
              <w:rPr>
                <w:cs/>
                <w:lang w:val="en-GB"/>
              </w:rPr>
            </w:pPr>
          </w:p>
        </w:tc>
      </w:tr>
      <w:tr w:rsidR="00841BCF" w:rsidRPr="001E1CAA" w:rsidTr="00841BCF">
        <w:trPr>
          <w:trHeight w:val="80"/>
        </w:trPr>
        <w:tc>
          <w:tcPr>
            <w:tcW w:w="2940" w:type="dxa"/>
            <w:tcBorders>
              <w:left w:val="single" w:sz="6" w:space="0" w:color="auto"/>
            </w:tcBorders>
            <w:tcMar>
              <w:top w:w="20" w:type="dxa"/>
              <w:left w:w="20" w:type="dxa"/>
              <w:bottom w:w="0" w:type="dxa"/>
              <w:right w:w="20" w:type="dxa"/>
            </w:tcMar>
          </w:tcPr>
          <w:p w:rsidR="00841BCF" w:rsidRPr="001E1CAA" w:rsidRDefault="00841BCF" w:rsidP="00E07528">
            <w:r w:rsidRPr="001E1CAA">
              <w:t>Data Set Date</w:t>
            </w:r>
          </w:p>
        </w:tc>
        <w:tc>
          <w:tcPr>
            <w:tcW w:w="1470" w:type="dxa"/>
            <w:noWrap/>
            <w:tcMar>
              <w:top w:w="20" w:type="dxa"/>
              <w:left w:w="20" w:type="dxa"/>
              <w:bottom w:w="0" w:type="dxa"/>
              <w:right w:w="20" w:type="dxa"/>
            </w:tcMar>
          </w:tcPr>
          <w:p w:rsidR="00841BCF" w:rsidRPr="001E1CAA" w:rsidRDefault="00841BCF" w:rsidP="00E07528">
            <w:r w:rsidRPr="001E1CAA">
              <w:t>Date</w:t>
            </w:r>
          </w:p>
        </w:tc>
        <w:tc>
          <w:tcPr>
            <w:tcW w:w="3674" w:type="dxa"/>
            <w:tcMar>
              <w:top w:w="20" w:type="dxa"/>
              <w:left w:w="20" w:type="dxa"/>
              <w:bottom w:w="0" w:type="dxa"/>
              <w:right w:w="20" w:type="dxa"/>
            </w:tcMar>
          </w:tcPr>
          <w:p w:rsidR="00841BCF" w:rsidRPr="001E1CAA" w:rsidRDefault="00841BCF" w:rsidP="00E07528">
            <w:r w:rsidRPr="001E1CAA">
              <w:rPr>
                <w:cs/>
              </w:rPr>
              <w:t>วันที่ของชุดข้อมูล</w:t>
            </w:r>
          </w:p>
        </w:tc>
        <w:tc>
          <w:tcPr>
            <w:tcW w:w="514" w:type="dxa"/>
          </w:tcPr>
          <w:p w:rsidR="00841BCF" w:rsidRPr="001E1CAA" w:rsidRDefault="00841BCF" w:rsidP="00E07528">
            <w:pPr>
              <w:jc w:val="center"/>
              <w:rPr>
                <w:cs/>
                <w:lang w:val="en-GB"/>
              </w:rPr>
            </w:pPr>
            <w:r w:rsidRPr="001E1CAA">
              <w:t>X</w:t>
            </w:r>
          </w:p>
        </w:tc>
        <w:tc>
          <w:tcPr>
            <w:tcW w:w="514" w:type="dxa"/>
          </w:tcPr>
          <w:p w:rsidR="00841BCF" w:rsidRPr="001E1CAA" w:rsidRDefault="00841BCF" w:rsidP="00E07528">
            <w:pPr>
              <w:jc w:val="center"/>
              <w:rPr>
                <w:cs/>
                <w:lang w:val="en-GB"/>
              </w:rPr>
            </w:pPr>
          </w:p>
        </w:tc>
        <w:tc>
          <w:tcPr>
            <w:tcW w:w="514" w:type="dxa"/>
          </w:tcPr>
          <w:p w:rsidR="00841BCF" w:rsidRPr="001E1CAA" w:rsidRDefault="00841BCF" w:rsidP="00E07528">
            <w:pPr>
              <w:jc w:val="center"/>
              <w:rPr>
                <w:cs/>
                <w:lang w:val="en-GB"/>
              </w:rPr>
            </w:pPr>
          </w:p>
        </w:tc>
        <w:tc>
          <w:tcPr>
            <w:tcW w:w="514" w:type="dxa"/>
          </w:tcPr>
          <w:p w:rsidR="00841BCF" w:rsidRPr="001E1CAA" w:rsidRDefault="00841BCF" w:rsidP="00E07528">
            <w:pPr>
              <w:jc w:val="center"/>
              <w:rPr>
                <w:cs/>
                <w:lang w:val="en-GB"/>
              </w:rPr>
            </w:pPr>
          </w:p>
        </w:tc>
        <w:tc>
          <w:tcPr>
            <w:tcW w:w="514" w:type="dxa"/>
          </w:tcPr>
          <w:p w:rsidR="00841BCF" w:rsidRPr="001E1CAA" w:rsidRDefault="00841BCF" w:rsidP="00E07528">
            <w:pPr>
              <w:jc w:val="center"/>
              <w:rPr>
                <w:cs/>
                <w:lang w:val="en-GB"/>
              </w:rPr>
            </w:pPr>
          </w:p>
        </w:tc>
        <w:tc>
          <w:tcPr>
            <w:tcW w:w="588" w:type="dxa"/>
          </w:tcPr>
          <w:p w:rsidR="00841BCF" w:rsidRPr="001E1CAA" w:rsidRDefault="00841BCF" w:rsidP="00E07528">
            <w:pPr>
              <w:jc w:val="center"/>
              <w:rPr>
                <w:cs/>
                <w:lang w:val="en-GB"/>
              </w:rPr>
            </w:pPr>
          </w:p>
        </w:tc>
      </w:tr>
      <w:tr w:rsidR="00841BCF" w:rsidRPr="001E1CAA" w:rsidTr="00841BCF">
        <w:trPr>
          <w:trHeight w:val="124"/>
        </w:trPr>
        <w:tc>
          <w:tcPr>
            <w:tcW w:w="2940" w:type="dxa"/>
            <w:tcBorders>
              <w:left w:val="single" w:sz="6" w:space="0" w:color="auto"/>
            </w:tcBorders>
            <w:tcMar>
              <w:top w:w="20" w:type="dxa"/>
              <w:left w:w="20" w:type="dxa"/>
              <w:bottom w:w="0" w:type="dxa"/>
              <w:right w:w="20" w:type="dxa"/>
            </w:tcMar>
          </w:tcPr>
          <w:p w:rsidR="00841BCF" w:rsidRPr="001E1CAA" w:rsidRDefault="00841BCF" w:rsidP="00E07528">
            <w:r w:rsidRPr="001E1CAA">
              <w:t>Interest Rate Outstanding Type</w:t>
            </w:r>
          </w:p>
        </w:tc>
        <w:tc>
          <w:tcPr>
            <w:tcW w:w="1470" w:type="dxa"/>
            <w:noWrap/>
            <w:tcMar>
              <w:top w:w="20" w:type="dxa"/>
              <w:left w:w="20" w:type="dxa"/>
              <w:bottom w:w="0" w:type="dxa"/>
              <w:right w:w="20" w:type="dxa"/>
            </w:tcMar>
          </w:tcPr>
          <w:p w:rsidR="00841BCF" w:rsidRPr="001E1CAA" w:rsidRDefault="00841BCF" w:rsidP="00E07528">
            <w:r w:rsidRPr="001E1CAA">
              <w:t>Classification</w:t>
            </w:r>
          </w:p>
        </w:tc>
        <w:tc>
          <w:tcPr>
            <w:tcW w:w="3674" w:type="dxa"/>
            <w:tcBorders>
              <w:bottom w:val="dotted" w:sz="4" w:space="0" w:color="auto"/>
            </w:tcBorders>
            <w:tcMar>
              <w:top w:w="20" w:type="dxa"/>
              <w:left w:w="20" w:type="dxa"/>
              <w:bottom w:w="0" w:type="dxa"/>
              <w:right w:w="20" w:type="dxa"/>
            </w:tcMar>
          </w:tcPr>
          <w:p w:rsidR="00841BCF" w:rsidRPr="001E1CAA" w:rsidRDefault="00841BCF" w:rsidP="00E07528">
            <w:r w:rsidRPr="001E1CAA">
              <w:rPr>
                <w:cs/>
              </w:rPr>
              <w:t xml:space="preserve">ประเภทอัตราดอกเบี้ย </w:t>
            </w:r>
          </w:p>
        </w:tc>
        <w:tc>
          <w:tcPr>
            <w:tcW w:w="514" w:type="dxa"/>
          </w:tcPr>
          <w:p w:rsidR="00841BCF" w:rsidRPr="001E1CAA" w:rsidRDefault="00841BCF" w:rsidP="00E07528">
            <w:pPr>
              <w:jc w:val="center"/>
              <w:rPr>
                <w:cs/>
                <w:lang w:val="en-GB"/>
              </w:rPr>
            </w:pPr>
            <w:r w:rsidRPr="001E1CAA">
              <w:t>X</w:t>
            </w:r>
          </w:p>
        </w:tc>
        <w:tc>
          <w:tcPr>
            <w:tcW w:w="514" w:type="dxa"/>
          </w:tcPr>
          <w:p w:rsidR="00841BCF" w:rsidRPr="001E1CAA" w:rsidRDefault="00841BCF" w:rsidP="00E07528">
            <w:pPr>
              <w:jc w:val="center"/>
              <w:rPr>
                <w:cs/>
                <w:lang w:val="en-GB"/>
              </w:rPr>
            </w:pPr>
          </w:p>
        </w:tc>
        <w:tc>
          <w:tcPr>
            <w:tcW w:w="514" w:type="dxa"/>
          </w:tcPr>
          <w:p w:rsidR="00841BCF" w:rsidRPr="001E1CAA" w:rsidRDefault="00841BCF" w:rsidP="00E07528">
            <w:pPr>
              <w:jc w:val="center"/>
              <w:rPr>
                <w:cs/>
                <w:lang w:val="en-GB"/>
              </w:rPr>
            </w:pPr>
          </w:p>
        </w:tc>
        <w:tc>
          <w:tcPr>
            <w:tcW w:w="514" w:type="dxa"/>
          </w:tcPr>
          <w:p w:rsidR="00841BCF" w:rsidRPr="001E1CAA" w:rsidRDefault="00841BCF" w:rsidP="00E07528">
            <w:pPr>
              <w:jc w:val="center"/>
              <w:rPr>
                <w:cs/>
                <w:lang w:val="en-GB"/>
              </w:rPr>
            </w:pPr>
          </w:p>
        </w:tc>
        <w:tc>
          <w:tcPr>
            <w:tcW w:w="514" w:type="dxa"/>
          </w:tcPr>
          <w:p w:rsidR="00841BCF" w:rsidRPr="001E1CAA" w:rsidRDefault="00841BCF" w:rsidP="00E07528">
            <w:pPr>
              <w:jc w:val="center"/>
              <w:rPr>
                <w:cs/>
                <w:lang w:val="en-GB"/>
              </w:rPr>
            </w:pPr>
          </w:p>
        </w:tc>
        <w:tc>
          <w:tcPr>
            <w:tcW w:w="588" w:type="dxa"/>
          </w:tcPr>
          <w:p w:rsidR="00841BCF" w:rsidRPr="001E1CAA" w:rsidRDefault="00841BCF" w:rsidP="00E07528">
            <w:pPr>
              <w:jc w:val="center"/>
              <w:rPr>
                <w:cs/>
                <w:lang w:val="en-GB"/>
              </w:rPr>
            </w:pPr>
          </w:p>
        </w:tc>
      </w:tr>
      <w:tr w:rsidR="00841BCF" w:rsidRPr="001E1CAA" w:rsidTr="00841BCF">
        <w:trPr>
          <w:trHeight w:val="80"/>
        </w:trPr>
        <w:tc>
          <w:tcPr>
            <w:tcW w:w="2940" w:type="dxa"/>
            <w:tcBorders>
              <w:left w:val="single" w:sz="6" w:space="0" w:color="auto"/>
            </w:tcBorders>
            <w:tcMar>
              <w:top w:w="20" w:type="dxa"/>
              <w:left w:w="20" w:type="dxa"/>
              <w:bottom w:w="0" w:type="dxa"/>
              <w:right w:w="20" w:type="dxa"/>
            </w:tcMar>
          </w:tcPr>
          <w:p w:rsidR="00841BCF" w:rsidRPr="001E1CAA" w:rsidRDefault="00841BCF" w:rsidP="00E07528">
            <w:r w:rsidRPr="001E1CAA">
              <w:t>Deposit Interest Term</w:t>
            </w:r>
          </w:p>
        </w:tc>
        <w:tc>
          <w:tcPr>
            <w:tcW w:w="1470" w:type="dxa"/>
            <w:noWrap/>
            <w:tcMar>
              <w:top w:w="20" w:type="dxa"/>
              <w:left w:w="20" w:type="dxa"/>
              <w:bottom w:w="0" w:type="dxa"/>
              <w:right w:w="20" w:type="dxa"/>
            </w:tcMar>
          </w:tcPr>
          <w:p w:rsidR="00841BCF" w:rsidRPr="001E1CAA" w:rsidRDefault="00841BCF" w:rsidP="00E07528">
            <w:r w:rsidRPr="001E1CAA">
              <w:t>Number</w:t>
            </w:r>
          </w:p>
        </w:tc>
        <w:tc>
          <w:tcPr>
            <w:tcW w:w="3674" w:type="dxa"/>
            <w:tcBorders>
              <w:top w:val="dotted" w:sz="4" w:space="0" w:color="auto"/>
              <w:bottom w:val="dotted" w:sz="4" w:space="0" w:color="auto"/>
            </w:tcBorders>
            <w:tcMar>
              <w:top w:w="20" w:type="dxa"/>
              <w:left w:w="20" w:type="dxa"/>
              <w:bottom w:w="0" w:type="dxa"/>
              <w:right w:w="20" w:type="dxa"/>
            </w:tcMar>
          </w:tcPr>
          <w:p w:rsidR="00841BCF" w:rsidRPr="001E1CAA" w:rsidRDefault="00841BCF" w:rsidP="00E07528">
            <w:r w:rsidRPr="001E1CAA">
              <w:rPr>
                <w:cs/>
              </w:rPr>
              <w:t>ระยะเวลาดอกเบี้ยตามหน่วยที่ระบุ</w:t>
            </w:r>
            <w:r w:rsidRPr="001E1CAA">
              <w:t xml:space="preserve"> (</w:t>
            </w:r>
            <w:r w:rsidRPr="001E1CAA">
              <w:rPr>
                <w:cs/>
              </w:rPr>
              <w:t>เฉพาะกรณีอัตราดอกเบี้ยเงินรับฝากจ่ายคืนเมื่อสิ้นระยะเวลา และบัตรเงินฝาก)</w:t>
            </w:r>
          </w:p>
        </w:tc>
        <w:tc>
          <w:tcPr>
            <w:tcW w:w="514" w:type="dxa"/>
          </w:tcPr>
          <w:p w:rsidR="00841BCF" w:rsidRPr="001E1CAA" w:rsidRDefault="00841BCF" w:rsidP="00E07528">
            <w:pPr>
              <w:jc w:val="center"/>
              <w:rPr>
                <w:cs/>
              </w:rPr>
            </w:pPr>
          </w:p>
        </w:tc>
        <w:tc>
          <w:tcPr>
            <w:tcW w:w="514" w:type="dxa"/>
          </w:tcPr>
          <w:p w:rsidR="00841BCF" w:rsidRPr="001E1CAA" w:rsidRDefault="00841BCF" w:rsidP="00E07528">
            <w:pPr>
              <w:jc w:val="center"/>
              <w:rPr>
                <w:cs/>
                <w:lang w:val="en-GB"/>
              </w:rPr>
            </w:pPr>
            <w:r w:rsidRPr="001E1CAA">
              <w:t>X</w:t>
            </w:r>
          </w:p>
        </w:tc>
        <w:tc>
          <w:tcPr>
            <w:tcW w:w="514" w:type="dxa"/>
          </w:tcPr>
          <w:p w:rsidR="00841BCF" w:rsidRPr="001E1CAA" w:rsidRDefault="00841BCF" w:rsidP="00E07528">
            <w:pPr>
              <w:jc w:val="center"/>
              <w:rPr>
                <w:cs/>
                <w:lang w:val="en-GB"/>
              </w:rPr>
            </w:pPr>
          </w:p>
        </w:tc>
        <w:tc>
          <w:tcPr>
            <w:tcW w:w="514" w:type="dxa"/>
          </w:tcPr>
          <w:p w:rsidR="00841BCF" w:rsidRPr="001E1CAA" w:rsidRDefault="00841BCF" w:rsidP="00E07528">
            <w:pPr>
              <w:jc w:val="center"/>
              <w:rPr>
                <w:cs/>
                <w:lang w:val="en-GB"/>
              </w:rPr>
            </w:pPr>
          </w:p>
        </w:tc>
        <w:tc>
          <w:tcPr>
            <w:tcW w:w="514" w:type="dxa"/>
          </w:tcPr>
          <w:p w:rsidR="00841BCF" w:rsidRPr="001E1CAA" w:rsidRDefault="00841BCF" w:rsidP="00E07528">
            <w:pPr>
              <w:jc w:val="center"/>
              <w:rPr>
                <w:cs/>
                <w:lang w:val="en-GB"/>
              </w:rPr>
            </w:pPr>
          </w:p>
        </w:tc>
        <w:tc>
          <w:tcPr>
            <w:tcW w:w="588" w:type="dxa"/>
          </w:tcPr>
          <w:p w:rsidR="00841BCF" w:rsidRPr="001E1CAA" w:rsidRDefault="00841BCF" w:rsidP="00E07528">
            <w:pPr>
              <w:jc w:val="center"/>
              <w:rPr>
                <w:cs/>
                <w:lang w:val="en-GB"/>
              </w:rPr>
            </w:pPr>
          </w:p>
        </w:tc>
      </w:tr>
      <w:tr w:rsidR="00841BCF" w:rsidRPr="001E1CAA" w:rsidTr="00841BCF">
        <w:trPr>
          <w:trHeight w:val="80"/>
        </w:trPr>
        <w:tc>
          <w:tcPr>
            <w:tcW w:w="2940" w:type="dxa"/>
            <w:tcBorders>
              <w:left w:val="single" w:sz="6" w:space="0" w:color="auto"/>
            </w:tcBorders>
            <w:tcMar>
              <w:top w:w="20" w:type="dxa"/>
              <w:left w:w="20" w:type="dxa"/>
              <w:bottom w:w="0" w:type="dxa"/>
              <w:right w:w="20" w:type="dxa"/>
            </w:tcMar>
          </w:tcPr>
          <w:p w:rsidR="00841BCF" w:rsidRPr="001E1CAA" w:rsidRDefault="00841BCF" w:rsidP="00E07528">
            <w:r w:rsidRPr="001E1CAA">
              <w:t>Deposit Interest Term Unit</w:t>
            </w:r>
          </w:p>
        </w:tc>
        <w:tc>
          <w:tcPr>
            <w:tcW w:w="1470" w:type="dxa"/>
            <w:noWrap/>
            <w:tcMar>
              <w:top w:w="20" w:type="dxa"/>
              <w:left w:w="20" w:type="dxa"/>
              <w:bottom w:w="0" w:type="dxa"/>
              <w:right w:w="20" w:type="dxa"/>
            </w:tcMar>
          </w:tcPr>
          <w:p w:rsidR="00841BCF" w:rsidRPr="001E1CAA" w:rsidRDefault="00841BCF" w:rsidP="00E07528">
            <w:r w:rsidRPr="001E1CAA">
              <w:t>Classification</w:t>
            </w:r>
          </w:p>
        </w:tc>
        <w:tc>
          <w:tcPr>
            <w:tcW w:w="3674" w:type="dxa"/>
            <w:tcBorders>
              <w:top w:val="dotted" w:sz="4" w:space="0" w:color="auto"/>
              <w:bottom w:val="dotted" w:sz="4" w:space="0" w:color="auto"/>
            </w:tcBorders>
            <w:tcMar>
              <w:top w:w="20" w:type="dxa"/>
              <w:left w:w="20" w:type="dxa"/>
              <w:bottom w:w="0" w:type="dxa"/>
              <w:right w:w="20" w:type="dxa"/>
            </w:tcMar>
          </w:tcPr>
          <w:p w:rsidR="00841BCF" w:rsidRPr="001E1CAA" w:rsidRDefault="00841BCF" w:rsidP="00E07528">
            <w:r w:rsidRPr="001E1CAA">
              <w:rPr>
                <w:cs/>
              </w:rPr>
              <w:t>หน่วยของช่วงเวลาดอกเบี้ย (เดือน</w:t>
            </w:r>
            <w:r w:rsidRPr="001E1CAA">
              <w:t xml:space="preserve">, </w:t>
            </w:r>
            <w:r w:rsidRPr="001E1CAA">
              <w:rPr>
                <w:cs/>
              </w:rPr>
              <w:t xml:space="preserve">ปี เฉพาะกรณีอัตราดอกเบี้ยเงินรับฝากจ่ายคืนเมื่อสิ้นระยะเวลา และบัตรเงินฝาก) ใช้ </w:t>
            </w:r>
            <w:r w:rsidRPr="001E1CAA">
              <w:t>classification</w:t>
            </w:r>
            <w:r w:rsidRPr="001E1CAA">
              <w:rPr>
                <w:cs/>
              </w:rPr>
              <w:t xml:space="preserve"> ใน </w:t>
            </w:r>
            <w:r w:rsidRPr="001E1CAA">
              <w:t>Term Unit</w:t>
            </w:r>
          </w:p>
        </w:tc>
        <w:tc>
          <w:tcPr>
            <w:tcW w:w="514" w:type="dxa"/>
          </w:tcPr>
          <w:p w:rsidR="00841BCF" w:rsidRPr="001E1CAA" w:rsidRDefault="00841BCF" w:rsidP="00E07528">
            <w:pPr>
              <w:jc w:val="center"/>
              <w:rPr>
                <w:cs/>
              </w:rPr>
            </w:pPr>
          </w:p>
        </w:tc>
        <w:tc>
          <w:tcPr>
            <w:tcW w:w="514" w:type="dxa"/>
          </w:tcPr>
          <w:p w:rsidR="00841BCF" w:rsidRPr="001E1CAA" w:rsidRDefault="00841BCF" w:rsidP="00E07528">
            <w:pPr>
              <w:jc w:val="center"/>
              <w:rPr>
                <w:cs/>
                <w:lang w:val="en-GB"/>
              </w:rPr>
            </w:pPr>
            <w:r w:rsidRPr="001E1CAA">
              <w:t>X</w:t>
            </w:r>
          </w:p>
        </w:tc>
        <w:tc>
          <w:tcPr>
            <w:tcW w:w="514" w:type="dxa"/>
          </w:tcPr>
          <w:p w:rsidR="00841BCF" w:rsidRPr="001E1CAA" w:rsidRDefault="00841BCF" w:rsidP="00E07528">
            <w:pPr>
              <w:jc w:val="center"/>
              <w:rPr>
                <w:cs/>
                <w:lang w:val="en-GB"/>
              </w:rPr>
            </w:pPr>
          </w:p>
        </w:tc>
        <w:tc>
          <w:tcPr>
            <w:tcW w:w="514" w:type="dxa"/>
          </w:tcPr>
          <w:p w:rsidR="00841BCF" w:rsidRPr="001E1CAA" w:rsidRDefault="00841BCF" w:rsidP="00E07528">
            <w:pPr>
              <w:jc w:val="center"/>
              <w:rPr>
                <w:cs/>
                <w:lang w:val="en-GB"/>
              </w:rPr>
            </w:pPr>
          </w:p>
        </w:tc>
        <w:tc>
          <w:tcPr>
            <w:tcW w:w="514" w:type="dxa"/>
          </w:tcPr>
          <w:p w:rsidR="00841BCF" w:rsidRPr="001E1CAA" w:rsidRDefault="00841BCF" w:rsidP="00E07528">
            <w:pPr>
              <w:jc w:val="center"/>
              <w:rPr>
                <w:cs/>
                <w:lang w:val="en-GB"/>
              </w:rPr>
            </w:pPr>
          </w:p>
        </w:tc>
        <w:tc>
          <w:tcPr>
            <w:tcW w:w="588" w:type="dxa"/>
          </w:tcPr>
          <w:p w:rsidR="00841BCF" w:rsidRPr="001E1CAA" w:rsidRDefault="00841BCF" w:rsidP="00E07528">
            <w:pPr>
              <w:jc w:val="center"/>
              <w:rPr>
                <w:cs/>
                <w:lang w:val="en-GB"/>
              </w:rPr>
            </w:pPr>
          </w:p>
        </w:tc>
      </w:tr>
      <w:tr w:rsidR="00841BCF" w:rsidRPr="001E1CAA" w:rsidTr="00841BCF">
        <w:trPr>
          <w:trHeight w:val="255"/>
        </w:trPr>
        <w:tc>
          <w:tcPr>
            <w:tcW w:w="2940" w:type="dxa"/>
            <w:tcBorders>
              <w:left w:val="single" w:sz="6" w:space="0" w:color="auto"/>
            </w:tcBorders>
            <w:tcMar>
              <w:top w:w="20" w:type="dxa"/>
              <w:left w:w="20" w:type="dxa"/>
              <w:bottom w:w="0" w:type="dxa"/>
              <w:right w:w="20" w:type="dxa"/>
            </w:tcMar>
          </w:tcPr>
          <w:p w:rsidR="00841BCF" w:rsidRPr="001E1CAA" w:rsidRDefault="00841BCF" w:rsidP="00E07528">
            <w:r w:rsidRPr="001E1CAA">
              <w:t>Remaining Term Range</w:t>
            </w:r>
          </w:p>
        </w:tc>
        <w:tc>
          <w:tcPr>
            <w:tcW w:w="1470" w:type="dxa"/>
            <w:noWrap/>
            <w:tcMar>
              <w:top w:w="20" w:type="dxa"/>
              <w:left w:w="20" w:type="dxa"/>
              <w:bottom w:w="0" w:type="dxa"/>
              <w:right w:w="20" w:type="dxa"/>
            </w:tcMar>
          </w:tcPr>
          <w:p w:rsidR="00841BCF" w:rsidRPr="001E1CAA" w:rsidRDefault="00841BCF" w:rsidP="00E07528">
            <w:r w:rsidRPr="001E1CAA">
              <w:t>Classification</w:t>
            </w:r>
          </w:p>
        </w:tc>
        <w:tc>
          <w:tcPr>
            <w:tcW w:w="3674" w:type="dxa"/>
            <w:tcBorders>
              <w:top w:val="dotted" w:sz="4" w:space="0" w:color="auto"/>
            </w:tcBorders>
            <w:tcMar>
              <w:top w:w="20" w:type="dxa"/>
              <w:left w:w="20" w:type="dxa"/>
              <w:bottom w:w="0" w:type="dxa"/>
              <w:right w:w="20" w:type="dxa"/>
            </w:tcMar>
          </w:tcPr>
          <w:p w:rsidR="00841BCF" w:rsidRPr="001E1CAA" w:rsidRDefault="00841BCF" w:rsidP="00E07528">
            <w:pPr>
              <w:rPr>
                <w:cs/>
              </w:rPr>
            </w:pPr>
            <w:r w:rsidRPr="001E1CAA">
              <w:rPr>
                <w:cs/>
              </w:rPr>
              <w:t xml:space="preserve">ระยะเวลาของสัญญาคงเหลือใช้ </w:t>
            </w:r>
            <w:r w:rsidRPr="001E1CAA">
              <w:t xml:space="preserve">classification </w:t>
            </w:r>
            <w:r w:rsidRPr="001E1CAA">
              <w:rPr>
                <w:cs/>
              </w:rPr>
              <w:t xml:space="preserve">ใน </w:t>
            </w:r>
            <w:r w:rsidRPr="001E1CAA">
              <w:t>Term Range</w:t>
            </w:r>
          </w:p>
        </w:tc>
        <w:tc>
          <w:tcPr>
            <w:tcW w:w="514" w:type="dxa"/>
          </w:tcPr>
          <w:p w:rsidR="00841BCF" w:rsidRPr="001E1CAA" w:rsidRDefault="00841BCF" w:rsidP="00E07528">
            <w:pPr>
              <w:jc w:val="center"/>
            </w:pPr>
          </w:p>
        </w:tc>
        <w:tc>
          <w:tcPr>
            <w:tcW w:w="514" w:type="dxa"/>
          </w:tcPr>
          <w:p w:rsidR="00841BCF" w:rsidRPr="001E1CAA" w:rsidRDefault="00841BCF" w:rsidP="00E07528">
            <w:pPr>
              <w:jc w:val="center"/>
              <w:rPr>
                <w:cs/>
              </w:rPr>
            </w:pPr>
            <w:r w:rsidRPr="001E1CAA">
              <w:t>X</w:t>
            </w:r>
          </w:p>
        </w:tc>
        <w:tc>
          <w:tcPr>
            <w:tcW w:w="514" w:type="dxa"/>
          </w:tcPr>
          <w:p w:rsidR="00841BCF" w:rsidRPr="001E1CAA" w:rsidRDefault="00841BCF" w:rsidP="00E07528">
            <w:pPr>
              <w:jc w:val="center"/>
              <w:rPr>
                <w:cs/>
              </w:rPr>
            </w:pPr>
          </w:p>
        </w:tc>
        <w:tc>
          <w:tcPr>
            <w:tcW w:w="514" w:type="dxa"/>
          </w:tcPr>
          <w:p w:rsidR="00841BCF" w:rsidRPr="001E1CAA" w:rsidRDefault="00841BCF" w:rsidP="00E07528">
            <w:pPr>
              <w:jc w:val="center"/>
              <w:rPr>
                <w:cs/>
              </w:rPr>
            </w:pPr>
          </w:p>
        </w:tc>
        <w:tc>
          <w:tcPr>
            <w:tcW w:w="514" w:type="dxa"/>
          </w:tcPr>
          <w:p w:rsidR="00841BCF" w:rsidRPr="001E1CAA" w:rsidRDefault="00841BCF" w:rsidP="00E07528">
            <w:pPr>
              <w:jc w:val="center"/>
              <w:rPr>
                <w:cs/>
              </w:rPr>
            </w:pPr>
          </w:p>
        </w:tc>
        <w:tc>
          <w:tcPr>
            <w:tcW w:w="588" w:type="dxa"/>
          </w:tcPr>
          <w:p w:rsidR="00841BCF" w:rsidRPr="001E1CAA" w:rsidRDefault="00841BCF" w:rsidP="00E07528">
            <w:pPr>
              <w:jc w:val="center"/>
              <w:rPr>
                <w:cs/>
              </w:rPr>
            </w:pPr>
          </w:p>
        </w:tc>
      </w:tr>
      <w:tr w:rsidR="00841BCF" w:rsidRPr="001E1CAA" w:rsidTr="00841BCF">
        <w:trPr>
          <w:trHeight w:val="255"/>
        </w:trPr>
        <w:tc>
          <w:tcPr>
            <w:tcW w:w="2940" w:type="dxa"/>
            <w:tcBorders>
              <w:left w:val="single" w:sz="6" w:space="0" w:color="auto"/>
            </w:tcBorders>
            <w:tcMar>
              <w:top w:w="20" w:type="dxa"/>
              <w:left w:w="20" w:type="dxa"/>
              <w:bottom w:w="0" w:type="dxa"/>
              <w:right w:w="20" w:type="dxa"/>
            </w:tcMar>
          </w:tcPr>
          <w:p w:rsidR="00841BCF" w:rsidRPr="001E1CAA" w:rsidRDefault="00841BCF" w:rsidP="00E07528">
            <w:r w:rsidRPr="001E1CAA">
              <w:t>Interest Rate</w:t>
            </w:r>
          </w:p>
        </w:tc>
        <w:tc>
          <w:tcPr>
            <w:tcW w:w="1470" w:type="dxa"/>
            <w:noWrap/>
            <w:tcMar>
              <w:top w:w="20" w:type="dxa"/>
              <w:left w:w="20" w:type="dxa"/>
              <w:bottom w:w="0" w:type="dxa"/>
              <w:right w:w="20" w:type="dxa"/>
            </w:tcMar>
          </w:tcPr>
          <w:p w:rsidR="00841BCF" w:rsidRPr="001E1CAA" w:rsidRDefault="00841BCF" w:rsidP="00E07528">
            <w:r w:rsidRPr="001E1CAA">
              <w:t>Interest Rate</w:t>
            </w:r>
          </w:p>
        </w:tc>
        <w:tc>
          <w:tcPr>
            <w:tcW w:w="3674" w:type="dxa"/>
            <w:tcBorders>
              <w:top w:val="dotted" w:sz="4" w:space="0" w:color="auto"/>
            </w:tcBorders>
            <w:tcMar>
              <w:top w:w="20" w:type="dxa"/>
              <w:left w:w="20" w:type="dxa"/>
              <w:bottom w:w="0" w:type="dxa"/>
              <w:right w:w="20" w:type="dxa"/>
            </w:tcMar>
          </w:tcPr>
          <w:p w:rsidR="00841BCF" w:rsidRPr="001E1CAA" w:rsidRDefault="00841BCF" w:rsidP="00E07528">
            <w:r w:rsidRPr="001E1CAA">
              <w:rPr>
                <w:cs/>
              </w:rPr>
              <w:t>อัตราดอกเบี้ย</w:t>
            </w:r>
          </w:p>
        </w:tc>
        <w:tc>
          <w:tcPr>
            <w:tcW w:w="514" w:type="dxa"/>
          </w:tcPr>
          <w:p w:rsidR="00841BCF" w:rsidRPr="001E1CAA" w:rsidRDefault="00841BCF" w:rsidP="00E07528">
            <w:pPr>
              <w:jc w:val="center"/>
              <w:rPr>
                <w:cs/>
                <w:lang w:val="en-GB"/>
              </w:rPr>
            </w:pPr>
            <w:r w:rsidRPr="001E1CAA">
              <w:t>X</w:t>
            </w:r>
          </w:p>
        </w:tc>
        <w:tc>
          <w:tcPr>
            <w:tcW w:w="514" w:type="dxa"/>
          </w:tcPr>
          <w:p w:rsidR="00841BCF" w:rsidRPr="001E1CAA" w:rsidRDefault="00841BCF" w:rsidP="00E07528">
            <w:pPr>
              <w:jc w:val="center"/>
              <w:rPr>
                <w:cs/>
                <w:lang w:val="en-GB"/>
              </w:rPr>
            </w:pPr>
          </w:p>
        </w:tc>
        <w:tc>
          <w:tcPr>
            <w:tcW w:w="514" w:type="dxa"/>
          </w:tcPr>
          <w:p w:rsidR="00841BCF" w:rsidRPr="001E1CAA" w:rsidRDefault="00841BCF" w:rsidP="00E07528">
            <w:pPr>
              <w:jc w:val="center"/>
              <w:rPr>
                <w:cs/>
                <w:lang w:val="en-GB"/>
              </w:rPr>
            </w:pPr>
          </w:p>
        </w:tc>
        <w:tc>
          <w:tcPr>
            <w:tcW w:w="514" w:type="dxa"/>
          </w:tcPr>
          <w:p w:rsidR="00841BCF" w:rsidRPr="001E1CAA" w:rsidRDefault="00841BCF" w:rsidP="00E07528">
            <w:pPr>
              <w:jc w:val="center"/>
              <w:rPr>
                <w:cs/>
                <w:lang w:val="en-GB"/>
              </w:rPr>
            </w:pPr>
          </w:p>
        </w:tc>
        <w:tc>
          <w:tcPr>
            <w:tcW w:w="514" w:type="dxa"/>
          </w:tcPr>
          <w:p w:rsidR="00841BCF" w:rsidRPr="001E1CAA" w:rsidRDefault="00841BCF" w:rsidP="00E07528">
            <w:pPr>
              <w:jc w:val="center"/>
              <w:rPr>
                <w:cs/>
                <w:lang w:val="en-GB"/>
              </w:rPr>
            </w:pPr>
          </w:p>
        </w:tc>
        <w:tc>
          <w:tcPr>
            <w:tcW w:w="588" w:type="dxa"/>
          </w:tcPr>
          <w:p w:rsidR="00841BCF" w:rsidRPr="001E1CAA" w:rsidRDefault="00841BCF" w:rsidP="00E07528">
            <w:pPr>
              <w:jc w:val="center"/>
              <w:rPr>
                <w:cs/>
                <w:lang w:val="en-GB"/>
              </w:rPr>
            </w:pPr>
          </w:p>
        </w:tc>
      </w:tr>
      <w:tr w:rsidR="00841BCF" w:rsidRPr="001E1CAA" w:rsidTr="00841BCF">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841BCF" w:rsidRPr="001E1CAA" w:rsidRDefault="00841BCF" w:rsidP="00E07528">
            <w:r w:rsidRPr="001E1CAA">
              <w:t>Outstanding Amount</w:t>
            </w:r>
          </w:p>
        </w:tc>
        <w:tc>
          <w:tcPr>
            <w:tcW w:w="1470" w:type="dxa"/>
            <w:tcBorders>
              <w:bottom w:val="single" w:sz="6" w:space="0" w:color="auto"/>
            </w:tcBorders>
            <w:noWrap/>
            <w:tcMar>
              <w:top w:w="20" w:type="dxa"/>
              <w:left w:w="20" w:type="dxa"/>
              <w:bottom w:w="0" w:type="dxa"/>
              <w:right w:w="20" w:type="dxa"/>
            </w:tcMar>
          </w:tcPr>
          <w:p w:rsidR="00841BCF" w:rsidRPr="001E1CAA" w:rsidRDefault="00841BCF" w:rsidP="00E07528">
            <w:r w:rsidRPr="001E1CAA">
              <w:t>Amount</w:t>
            </w:r>
          </w:p>
        </w:tc>
        <w:tc>
          <w:tcPr>
            <w:tcW w:w="3674" w:type="dxa"/>
            <w:tcBorders>
              <w:bottom w:val="single" w:sz="6" w:space="0" w:color="auto"/>
            </w:tcBorders>
            <w:tcMar>
              <w:top w:w="20" w:type="dxa"/>
              <w:left w:w="20" w:type="dxa"/>
              <w:bottom w:w="0" w:type="dxa"/>
              <w:right w:w="20" w:type="dxa"/>
            </w:tcMar>
          </w:tcPr>
          <w:p w:rsidR="00841BCF" w:rsidRPr="001E1CAA" w:rsidRDefault="00841BCF" w:rsidP="00E07528">
            <w:r w:rsidRPr="001E1CAA">
              <w:rPr>
                <w:cs/>
              </w:rPr>
              <w:t>ยอดคงค้าง ณ</w:t>
            </w:r>
            <w:r w:rsidRPr="001E1CAA">
              <w:t xml:space="preserve"> </w:t>
            </w:r>
            <w:r w:rsidRPr="001E1CAA">
              <w:rPr>
                <w:cs/>
              </w:rPr>
              <w:t>สิ้นงวดที่อัตราดอกเบี้ยที่ระบุ</w:t>
            </w:r>
          </w:p>
        </w:tc>
        <w:tc>
          <w:tcPr>
            <w:tcW w:w="514" w:type="dxa"/>
            <w:tcBorders>
              <w:bottom w:val="single" w:sz="6" w:space="0" w:color="auto"/>
            </w:tcBorders>
          </w:tcPr>
          <w:p w:rsidR="00841BCF" w:rsidRPr="001E1CAA" w:rsidRDefault="00841BCF" w:rsidP="00E07528">
            <w:pPr>
              <w:jc w:val="center"/>
              <w:rPr>
                <w:cs/>
                <w:lang w:val="en-GB"/>
              </w:rPr>
            </w:pPr>
            <w:r w:rsidRPr="001E1CAA">
              <w:t>X</w:t>
            </w:r>
          </w:p>
        </w:tc>
        <w:tc>
          <w:tcPr>
            <w:tcW w:w="514" w:type="dxa"/>
            <w:tcBorders>
              <w:bottom w:val="single" w:sz="6" w:space="0" w:color="auto"/>
            </w:tcBorders>
          </w:tcPr>
          <w:p w:rsidR="00841BCF" w:rsidRPr="001E1CAA" w:rsidRDefault="00841BCF" w:rsidP="00E07528">
            <w:pPr>
              <w:jc w:val="center"/>
              <w:rPr>
                <w:cs/>
                <w:lang w:val="en-GB"/>
              </w:rPr>
            </w:pPr>
          </w:p>
        </w:tc>
        <w:tc>
          <w:tcPr>
            <w:tcW w:w="514" w:type="dxa"/>
            <w:tcBorders>
              <w:bottom w:val="single" w:sz="6" w:space="0" w:color="auto"/>
            </w:tcBorders>
          </w:tcPr>
          <w:p w:rsidR="00841BCF" w:rsidRPr="001E1CAA" w:rsidRDefault="00841BCF" w:rsidP="00E07528">
            <w:pPr>
              <w:jc w:val="center"/>
              <w:rPr>
                <w:cs/>
                <w:lang w:val="en-GB"/>
              </w:rPr>
            </w:pPr>
          </w:p>
        </w:tc>
        <w:tc>
          <w:tcPr>
            <w:tcW w:w="514" w:type="dxa"/>
            <w:tcBorders>
              <w:bottom w:val="single" w:sz="6" w:space="0" w:color="auto"/>
            </w:tcBorders>
          </w:tcPr>
          <w:p w:rsidR="00841BCF" w:rsidRPr="001E1CAA" w:rsidRDefault="00841BCF" w:rsidP="00E07528">
            <w:pPr>
              <w:jc w:val="center"/>
              <w:rPr>
                <w:cs/>
                <w:lang w:val="en-GB"/>
              </w:rPr>
            </w:pPr>
          </w:p>
        </w:tc>
        <w:tc>
          <w:tcPr>
            <w:tcW w:w="514" w:type="dxa"/>
            <w:tcBorders>
              <w:bottom w:val="single" w:sz="6" w:space="0" w:color="auto"/>
            </w:tcBorders>
          </w:tcPr>
          <w:p w:rsidR="00841BCF" w:rsidRPr="001E1CAA" w:rsidRDefault="00841BCF" w:rsidP="00E07528">
            <w:pPr>
              <w:jc w:val="center"/>
              <w:rPr>
                <w:cs/>
                <w:lang w:val="en-GB"/>
              </w:rPr>
            </w:pPr>
          </w:p>
        </w:tc>
        <w:tc>
          <w:tcPr>
            <w:tcW w:w="588" w:type="dxa"/>
            <w:tcBorders>
              <w:bottom w:val="single" w:sz="6" w:space="0" w:color="auto"/>
            </w:tcBorders>
          </w:tcPr>
          <w:p w:rsidR="00841BCF" w:rsidRPr="001E1CAA" w:rsidRDefault="00841BCF" w:rsidP="00E07528">
            <w:pPr>
              <w:jc w:val="center"/>
              <w:rPr>
                <w:cs/>
                <w:lang w:val="en-GB"/>
              </w:rPr>
            </w:pPr>
          </w:p>
        </w:tc>
      </w:tr>
    </w:tbl>
    <w:p w:rsidR="003D34A9" w:rsidRPr="001E1CAA" w:rsidRDefault="003D34A9" w:rsidP="003D34A9">
      <w:pPr>
        <w:rPr>
          <w:b/>
          <w:bCs/>
        </w:rPr>
      </w:pPr>
    </w:p>
    <w:p w:rsidR="003D34A9" w:rsidRPr="001E1CAA" w:rsidRDefault="003D34A9" w:rsidP="003D34A9">
      <w:pPr>
        <w:rPr>
          <w:b/>
          <w:bCs/>
        </w:rPr>
      </w:pPr>
      <w:r w:rsidRPr="001E1CAA">
        <w:rPr>
          <w:b/>
          <w:bCs/>
        </w:rPr>
        <w:t xml:space="preserve">     </w:t>
      </w:r>
      <w:r w:rsidRPr="001E1CAA">
        <w:rPr>
          <w:b/>
          <w:bCs/>
        </w:rPr>
        <w:br w:type="page"/>
      </w:r>
    </w:p>
    <w:tbl>
      <w:tblPr>
        <w:tblW w:w="14462" w:type="dxa"/>
        <w:tblCellMar>
          <w:left w:w="0" w:type="dxa"/>
          <w:right w:w="0" w:type="dxa"/>
        </w:tblCellMar>
        <w:tblLook w:val="0000" w:firstRow="0" w:lastRow="0" w:firstColumn="0" w:lastColumn="0" w:noHBand="0" w:noVBand="0"/>
      </w:tblPr>
      <w:tblGrid>
        <w:gridCol w:w="2060"/>
        <w:gridCol w:w="12402"/>
      </w:tblGrid>
      <w:tr w:rsidR="003D34A9" w:rsidRPr="001E1CAA"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402"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37" w:name="_Toc361140879"/>
            <w:bookmarkStart w:id="138" w:name="_Toc533094227"/>
            <w:r w:rsidRPr="001E1CAA">
              <w:t>Interest Rate Summary (DS_IRS)</w:t>
            </w:r>
            <w:bookmarkEnd w:id="137"/>
            <w:bookmarkEnd w:id="138"/>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402"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When changed</w:t>
            </w:r>
          </w:p>
        </w:tc>
      </w:tr>
    </w:tbl>
    <w:p w:rsidR="003D34A9" w:rsidRPr="001E1CAA" w:rsidRDefault="003D34A9" w:rsidP="003D34A9"/>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841BCF" w:rsidRPr="001E1CAA" w:rsidTr="00841BCF">
        <w:trPr>
          <w:cantSplit/>
          <w:trHeight w:val="270"/>
          <w:tblHeader/>
        </w:trPr>
        <w:tc>
          <w:tcPr>
            <w:tcW w:w="2940" w:type="dxa"/>
            <w:vMerge w:val="restart"/>
            <w:tcBorders>
              <w:top w:val="single" w:sz="8" w:space="0" w:color="auto"/>
              <w:left w:val="single" w:sz="8" w:space="0" w:color="auto"/>
              <w:right w:val="dotted" w:sz="4" w:space="0" w:color="auto"/>
            </w:tcBorders>
            <w:shd w:val="clear" w:color="auto" w:fill="CCFFFF"/>
            <w:tcMar>
              <w:top w:w="20" w:type="dxa"/>
              <w:left w:w="20" w:type="dxa"/>
              <w:bottom w:w="0" w:type="dxa"/>
              <w:right w:w="20" w:type="dxa"/>
            </w:tcMar>
          </w:tcPr>
          <w:p w:rsidR="00841BCF" w:rsidRPr="001E1CAA" w:rsidRDefault="00841BCF" w:rsidP="00E07528">
            <w:r w:rsidRPr="001E1CAA">
              <w:t>Data Element</w:t>
            </w:r>
          </w:p>
        </w:tc>
        <w:tc>
          <w:tcPr>
            <w:tcW w:w="1470" w:type="dxa"/>
            <w:vMerge w:val="restart"/>
            <w:tcBorders>
              <w:top w:val="single" w:sz="8" w:space="0" w:color="auto"/>
              <w:left w:val="dotted" w:sz="4" w:space="0" w:color="auto"/>
              <w:right w:val="dotted" w:sz="4" w:space="0" w:color="auto"/>
            </w:tcBorders>
            <w:shd w:val="clear" w:color="auto" w:fill="CCFFFF"/>
            <w:noWrap/>
            <w:tcMar>
              <w:top w:w="20" w:type="dxa"/>
              <w:left w:w="20" w:type="dxa"/>
              <w:bottom w:w="0" w:type="dxa"/>
              <w:right w:w="20" w:type="dxa"/>
            </w:tcMar>
          </w:tcPr>
          <w:p w:rsidR="00841BCF" w:rsidRPr="001E1CAA" w:rsidRDefault="00841BCF" w:rsidP="00E07528">
            <w:r w:rsidRPr="001E1CAA">
              <w:t>Data Type</w:t>
            </w:r>
          </w:p>
        </w:tc>
        <w:tc>
          <w:tcPr>
            <w:tcW w:w="3674" w:type="dxa"/>
            <w:vMerge w:val="restart"/>
            <w:tcBorders>
              <w:top w:val="single" w:sz="8" w:space="0" w:color="auto"/>
              <w:left w:val="dotted" w:sz="4" w:space="0" w:color="auto"/>
            </w:tcBorders>
            <w:shd w:val="clear" w:color="auto" w:fill="CCFFFF"/>
            <w:tcMar>
              <w:top w:w="20" w:type="dxa"/>
              <w:left w:w="20" w:type="dxa"/>
              <w:bottom w:w="0" w:type="dxa"/>
              <w:right w:w="20" w:type="dxa"/>
            </w:tcMar>
          </w:tcPr>
          <w:p w:rsidR="00841BCF" w:rsidRPr="001E1CAA" w:rsidRDefault="00841BCF" w:rsidP="00E07528">
            <w:r w:rsidRPr="001E1CAA">
              <w:t>Description</w:t>
            </w:r>
          </w:p>
        </w:tc>
        <w:tc>
          <w:tcPr>
            <w:tcW w:w="1028" w:type="dxa"/>
            <w:gridSpan w:val="2"/>
            <w:tcBorders>
              <w:top w:val="single" w:sz="8" w:space="0" w:color="auto"/>
            </w:tcBorders>
            <w:shd w:val="clear" w:color="auto" w:fill="CCFFFF"/>
          </w:tcPr>
          <w:p w:rsidR="00841BCF" w:rsidRPr="001E1CAA" w:rsidRDefault="00841BCF" w:rsidP="00E07528">
            <w:pPr>
              <w:jc w:val="center"/>
            </w:pPr>
            <w:proofErr w:type="spellStart"/>
            <w:r w:rsidRPr="001E1CAA">
              <w:rPr>
                <w:cs/>
              </w:rPr>
              <w:t>ธพ</w:t>
            </w:r>
            <w:proofErr w:type="spellEnd"/>
            <w:r w:rsidRPr="001E1CAA">
              <w:rPr>
                <w:cs/>
              </w:rPr>
              <w:t>.</w:t>
            </w:r>
          </w:p>
        </w:tc>
        <w:tc>
          <w:tcPr>
            <w:tcW w:w="1028" w:type="dxa"/>
            <w:gridSpan w:val="2"/>
            <w:tcBorders>
              <w:top w:val="single" w:sz="8" w:space="0" w:color="auto"/>
            </w:tcBorders>
            <w:shd w:val="clear" w:color="auto" w:fill="CCFFFF"/>
          </w:tcPr>
          <w:p w:rsidR="00841BCF" w:rsidRPr="001E1CAA" w:rsidRDefault="00841BCF" w:rsidP="00E07528">
            <w:pPr>
              <w:jc w:val="center"/>
            </w:pPr>
            <w:r w:rsidRPr="001E1CAA">
              <w:rPr>
                <w:cs/>
              </w:rPr>
              <w:t>บง.</w:t>
            </w:r>
          </w:p>
        </w:tc>
        <w:tc>
          <w:tcPr>
            <w:tcW w:w="1028" w:type="dxa"/>
            <w:gridSpan w:val="2"/>
            <w:tcBorders>
              <w:top w:val="single" w:sz="8" w:space="0" w:color="auto"/>
            </w:tcBorders>
            <w:shd w:val="clear" w:color="auto" w:fill="CCFFFF"/>
          </w:tcPr>
          <w:p w:rsidR="00841BCF" w:rsidRPr="001E1CAA" w:rsidRDefault="00841BCF" w:rsidP="00E07528">
            <w:pPr>
              <w:jc w:val="center"/>
            </w:pPr>
            <w:proofErr w:type="spellStart"/>
            <w:r w:rsidRPr="001E1CAA">
              <w:rPr>
                <w:cs/>
              </w:rPr>
              <w:t>บค</w:t>
            </w:r>
            <w:proofErr w:type="spellEnd"/>
            <w:r w:rsidRPr="001E1CAA">
              <w:rPr>
                <w:cs/>
              </w:rPr>
              <w:t>.</w:t>
            </w:r>
          </w:p>
        </w:tc>
        <w:tc>
          <w:tcPr>
            <w:tcW w:w="1028" w:type="dxa"/>
            <w:gridSpan w:val="2"/>
            <w:tcBorders>
              <w:top w:val="single" w:sz="8" w:space="0" w:color="auto"/>
            </w:tcBorders>
            <w:shd w:val="clear" w:color="auto" w:fill="CCFFFF"/>
          </w:tcPr>
          <w:p w:rsidR="00841BCF" w:rsidRPr="001E1CAA" w:rsidRDefault="00841BCF" w:rsidP="00E07528">
            <w:pPr>
              <w:jc w:val="center"/>
            </w:pPr>
            <w:r w:rsidRPr="001E1CAA">
              <w:t>SFI</w:t>
            </w:r>
          </w:p>
        </w:tc>
      </w:tr>
      <w:tr w:rsidR="00841BCF" w:rsidRPr="001E1CAA" w:rsidTr="00841BCF">
        <w:trPr>
          <w:cantSplit/>
          <w:trHeight w:val="270"/>
          <w:tblHeader/>
        </w:trPr>
        <w:tc>
          <w:tcPr>
            <w:tcW w:w="2940" w:type="dxa"/>
            <w:vMerge/>
            <w:tcBorders>
              <w:left w:val="single" w:sz="8" w:space="0" w:color="auto"/>
              <w:bottom w:val="dotted" w:sz="4" w:space="0" w:color="auto"/>
              <w:right w:val="dotted" w:sz="4" w:space="0" w:color="auto"/>
            </w:tcBorders>
            <w:shd w:val="clear" w:color="auto" w:fill="CCFFFF"/>
            <w:tcMar>
              <w:top w:w="20" w:type="dxa"/>
              <w:left w:w="20" w:type="dxa"/>
              <w:bottom w:w="0" w:type="dxa"/>
              <w:right w:w="20" w:type="dxa"/>
            </w:tcMar>
          </w:tcPr>
          <w:p w:rsidR="00841BCF" w:rsidRPr="001E1CAA" w:rsidRDefault="00841BCF" w:rsidP="00E07528"/>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841BCF" w:rsidRPr="001E1CAA" w:rsidRDefault="00841BCF" w:rsidP="00E07528"/>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841BCF" w:rsidRPr="001E1CAA" w:rsidRDefault="00841BCF" w:rsidP="00E07528"/>
        </w:tc>
        <w:tc>
          <w:tcPr>
            <w:tcW w:w="514" w:type="dxa"/>
            <w:tcBorders>
              <w:bottom w:val="dotted" w:sz="4" w:space="0" w:color="auto"/>
            </w:tcBorders>
            <w:shd w:val="clear" w:color="auto" w:fill="CCFFFF"/>
          </w:tcPr>
          <w:p w:rsidR="00841BCF" w:rsidRPr="001E1CAA" w:rsidRDefault="00841BCF" w:rsidP="00E07528">
            <w:pPr>
              <w:jc w:val="center"/>
            </w:pPr>
            <w:r w:rsidRPr="001E1CAA">
              <w:t>M</w:t>
            </w:r>
          </w:p>
        </w:tc>
        <w:tc>
          <w:tcPr>
            <w:tcW w:w="514" w:type="dxa"/>
            <w:tcBorders>
              <w:bottom w:val="dotted" w:sz="4" w:space="0" w:color="auto"/>
            </w:tcBorders>
            <w:shd w:val="clear" w:color="auto" w:fill="CCFFFF"/>
          </w:tcPr>
          <w:p w:rsidR="00841BCF" w:rsidRPr="001E1CAA" w:rsidRDefault="00841BCF" w:rsidP="00E07528">
            <w:pPr>
              <w:jc w:val="center"/>
            </w:pPr>
            <w:r w:rsidRPr="001E1CAA">
              <w:t>O</w:t>
            </w:r>
          </w:p>
        </w:tc>
        <w:tc>
          <w:tcPr>
            <w:tcW w:w="514" w:type="dxa"/>
            <w:tcBorders>
              <w:bottom w:val="dotted" w:sz="4" w:space="0" w:color="auto"/>
            </w:tcBorders>
            <w:shd w:val="clear" w:color="auto" w:fill="CCFFFF"/>
          </w:tcPr>
          <w:p w:rsidR="00841BCF" w:rsidRPr="001E1CAA" w:rsidRDefault="00841BCF" w:rsidP="00E07528">
            <w:pPr>
              <w:jc w:val="center"/>
            </w:pPr>
            <w:r w:rsidRPr="001E1CAA">
              <w:t>M</w:t>
            </w:r>
          </w:p>
        </w:tc>
        <w:tc>
          <w:tcPr>
            <w:tcW w:w="514" w:type="dxa"/>
            <w:tcBorders>
              <w:bottom w:val="dotted" w:sz="4" w:space="0" w:color="auto"/>
            </w:tcBorders>
            <w:shd w:val="clear" w:color="auto" w:fill="CCFFFF"/>
          </w:tcPr>
          <w:p w:rsidR="00841BCF" w:rsidRPr="001E1CAA" w:rsidRDefault="00841BCF" w:rsidP="00E07528">
            <w:pPr>
              <w:jc w:val="center"/>
            </w:pPr>
            <w:r w:rsidRPr="001E1CAA">
              <w:t>O</w:t>
            </w:r>
          </w:p>
        </w:tc>
        <w:tc>
          <w:tcPr>
            <w:tcW w:w="514" w:type="dxa"/>
            <w:tcBorders>
              <w:bottom w:val="dotted" w:sz="4" w:space="0" w:color="auto"/>
            </w:tcBorders>
            <w:shd w:val="clear" w:color="auto" w:fill="CCFFFF"/>
          </w:tcPr>
          <w:p w:rsidR="00841BCF" w:rsidRPr="001E1CAA" w:rsidRDefault="00841BCF" w:rsidP="00E07528">
            <w:pPr>
              <w:jc w:val="center"/>
            </w:pPr>
            <w:r w:rsidRPr="001E1CAA">
              <w:t>M</w:t>
            </w:r>
          </w:p>
        </w:tc>
        <w:tc>
          <w:tcPr>
            <w:tcW w:w="514" w:type="dxa"/>
            <w:tcBorders>
              <w:bottom w:val="dotted" w:sz="4" w:space="0" w:color="auto"/>
            </w:tcBorders>
            <w:shd w:val="clear" w:color="auto" w:fill="CCFFFF"/>
          </w:tcPr>
          <w:p w:rsidR="00841BCF" w:rsidRPr="001E1CAA" w:rsidRDefault="00841BCF" w:rsidP="00E07528">
            <w:pPr>
              <w:jc w:val="center"/>
            </w:pPr>
            <w:r w:rsidRPr="001E1CAA">
              <w:t>O</w:t>
            </w:r>
          </w:p>
        </w:tc>
        <w:tc>
          <w:tcPr>
            <w:tcW w:w="514" w:type="dxa"/>
            <w:tcBorders>
              <w:bottom w:val="dotted" w:sz="4" w:space="0" w:color="auto"/>
            </w:tcBorders>
            <w:shd w:val="clear" w:color="auto" w:fill="CCFFFF"/>
          </w:tcPr>
          <w:p w:rsidR="00841BCF" w:rsidRPr="001E1CAA" w:rsidRDefault="00841BCF" w:rsidP="00E07528">
            <w:pPr>
              <w:jc w:val="center"/>
            </w:pPr>
            <w:r w:rsidRPr="001E1CAA">
              <w:t>M</w:t>
            </w:r>
          </w:p>
        </w:tc>
        <w:tc>
          <w:tcPr>
            <w:tcW w:w="514" w:type="dxa"/>
            <w:tcBorders>
              <w:bottom w:val="dotted" w:sz="4" w:space="0" w:color="auto"/>
            </w:tcBorders>
            <w:shd w:val="clear" w:color="auto" w:fill="CCFFFF"/>
          </w:tcPr>
          <w:p w:rsidR="00841BCF" w:rsidRPr="001E1CAA" w:rsidRDefault="00841BCF" w:rsidP="00E07528">
            <w:pPr>
              <w:jc w:val="center"/>
            </w:pPr>
            <w:r w:rsidRPr="001E1CAA">
              <w:t>O</w:t>
            </w:r>
          </w:p>
        </w:tc>
      </w:tr>
      <w:tr w:rsidR="00841BCF" w:rsidRPr="001E1CAA" w:rsidTr="00841BCF">
        <w:trPr>
          <w:trHeight w:val="255"/>
        </w:trPr>
        <w:tc>
          <w:tcPr>
            <w:tcW w:w="2940" w:type="dxa"/>
            <w:tcBorders>
              <w:top w:val="dotted" w:sz="4" w:space="0" w:color="auto"/>
              <w:left w:val="single" w:sz="6" w:space="0" w:color="auto"/>
            </w:tcBorders>
            <w:tcMar>
              <w:top w:w="20" w:type="dxa"/>
              <w:left w:w="20" w:type="dxa"/>
              <w:bottom w:w="0" w:type="dxa"/>
              <w:right w:w="20" w:type="dxa"/>
            </w:tcMar>
          </w:tcPr>
          <w:p w:rsidR="00841BCF" w:rsidRPr="001E1CAA" w:rsidRDefault="00841BCF" w:rsidP="00E07528">
            <w:r w:rsidRPr="001E1CAA">
              <w:t>Organization Id</w:t>
            </w:r>
          </w:p>
        </w:tc>
        <w:tc>
          <w:tcPr>
            <w:tcW w:w="1470" w:type="dxa"/>
            <w:tcBorders>
              <w:top w:val="dotted" w:sz="4" w:space="0" w:color="auto"/>
            </w:tcBorders>
            <w:noWrap/>
            <w:tcMar>
              <w:top w:w="20" w:type="dxa"/>
              <w:left w:w="20" w:type="dxa"/>
              <w:bottom w:w="0" w:type="dxa"/>
              <w:right w:w="20" w:type="dxa"/>
            </w:tcMar>
          </w:tcPr>
          <w:p w:rsidR="00841BCF" w:rsidRPr="001E1CAA" w:rsidRDefault="00841BCF" w:rsidP="00E07528">
            <w:r w:rsidRPr="001E1CAA">
              <w:t>FI Code</w:t>
            </w:r>
          </w:p>
        </w:tc>
        <w:tc>
          <w:tcPr>
            <w:tcW w:w="3674" w:type="dxa"/>
            <w:tcBorders>
              <w:top w:val="dotted" w:sz="4" w:space="0" w:color="auto"/>
            </w:tcBorders>
            <w:tcMar>
              <w:top w:w="20" w:type="dxa"/>
              <w:left w:w="20" w:type="dxa"/>
              <w:bottom w:w="0" w:type="dxa"/>
              <w:right w:w="20" w:type="dxa"/>
            </w:tcMar>
          </w:tcPr>
          <w:p w:rsidR="00841BCF" w:rsidRPr="001E1CAA" w:rsidRDefault="00841BCF" w:rsidP="00E07528">
            <w:r w:rsidRPr="001E1CAA">
              <w:rPr>
                <w:cs/>
              </w:rPr>
              <w:t>รหัสสถาบันการเงินผู้ส่งข้อมูล</w:t>
            </w:r>
          </w:p>
        </w:tc>
        <w:tc>
          <w:tcPr>
            <w:tcW w:w="514" w:type="dxa"/>
            <w:tcBorders>
              <w:top w:val="dotted" w:sz="4" w:space="0" w:color="auto"/>
            </w:tcBorders>
          </w:tcPr>
          <w:p w:rsidR="00841BCF" w:rsidRPr="001E1CAA" w:rsidRDefault="00841BCF" w:rsidP="00E07528">
            <w:pPr>
              <w:jc w:val="center"/>
              <w:rPr>
                <w:cs/>
              </w:rPr>
            </w:pPr>
            <w:r w:rsidRPr="001E1CAA">
              <w:t>X</w:t>
            </w:r>
          </w:p>
        </w:tc>
        <w:tc>
          <w:tcPr>
            <w:tcW w:w="514" w:type="dxa"/>
            <w:tcBorders>
              <w:top w:val="dotted" w:sz="4" w:space="0" w:color="auto"/>
            </w:tcBorders>
          </w:tcPr>
          <w:p w:rsidR="00841BCF" w:rsidRPr="001E1CAA" w:rsidRDefault="00841BCF" w:rsidP="00E07528">
            <w:pPr>
              <w:jc w:val="center"/>
              <w:rPr>
                <w:cs/>
              </w:rPr>
            </w:pPr>
          </w:p>
        </w:tc>
        <w:tc>
          <w:tcPr>
            <w:tcW w:w="514" w:type="dxa"/>
            <w:tcBorders>
              <w:top w:val="dotted" w:sz="4" w:space="0" w:color="auto"/>
            </w:tcBorders>
          </w:tcPr>
          <w:p w:rsidR="00841BCF" w:rsidRPr="001E1CAA" w:rsidRDefault="00841BCF" w:rsidP="00E07528">
            <w:pPr>
              <w:jc w:val="center"/>
              <w:rPr>
                <w:cs/>
              </w:rPr>
            </w:pPr>
            <w:r w:rsidRPr="001E1CAA">
              <w:t>X</w:t>
            </w:r>
          </w:p>
        </w:tc>
        <w:tc>
          <w:tcPr>
            <w:tcW w:w="514" w:type="dxa"/>
            <w:tcBorders>
              <w:top w:val="dotted" w:sz="4" w:space="0" w:color="auto"/>
            </w:tcBorders>
          </w:tcPr>
          <w:p w:rsidR="00841BCF" w:rsidRPr="001E1CAA" w:rsidRDefault="00841BCF" w:rsidP="00E07528">
            <w:pPr>
              <w:jc w:val="center"/>
              <w:rPr>
                <w:cs/>
              </w:rPr>
            </w:pPr>
          </w:p>
        </w:tc>
        <w:tc>
          <w:tcPr>
            <w:tcW w:w="514" w:type="dxa"/>
            <w:tcBorders>
              <w:top w:val="dotted" w:sz="4" w:space="0" w:color="auto"/>
            </w:tcBorders>
          </w:tcPr>
          <w:p w:rsidR="00841BCF" w:rsidRPr="001E1CAA" w:rsidRDefault="00841BCF" w:rsidP="00E07528">
            <w:pPr>
              <w:jc w:val="center"/>
            </w:pPr>
            <w:r w:rsidRPr="001E1CAA">
              <w:t>X</w:t>
            </w:r>
          </w:p>
        </w:tc>
        <w:tc>
          <w:tcPr>
            <w:tcW w:w="514" w:type="dxa"/>
            <w:tcBorders>
              <w:top w:val="dotted" w:sz="4" w:space="0" w:color="auto"/>
            </w:tcBorders>
          </w:tcPr>
          <w:p w:rsidR="00841BCF" w:rsidRPr="001E1CAA" w:rsidRDefault="00841BCF" w:rsidP="00E07528">
            <w:pPr>
              <w:jc w:val="center"/>
            </w:pPr>
          </w:p>
        </w:tc>
        <w:tc>
          <w:tcPr>
            <w:tcW w:w="514" w:type="dxa"/>
            <w:tcBorders>
              <w:top w:val="dotted" w:sz="4" w:space="0" w:color="auto"/>
            </w:tcBorders>
          </w:tcPr>
          <w:p w:rsidR="00841BCF" w:rsidRPr="001E1CAA" w:rsidRDefault="00841BCF" w:rsidP="00E07528">
            <w:pPr>
              <w:jc w:val="center"/>
              <w:rPr>
                <w:cs/>
              </w:rPr>
            </w:pPr>
            <w:r w:rsidRPr="001E1CAA">
              <w:t>X</w:t>
            </w:r>
          </w:p>
        </w:tc>
        <w:tc>
          <w:tcPr>
            <w:tcW w:w="514" w:type="dxa"/>
            <w:tcBorders>
              <w:top w:val="dotted" w:sz="4" w:space="0" w:color="auto"/>
            </w:tcBorders>
          </w:tcPr>
          <w:p w:rsidR="00841BCF" w:rsidRPr="001E1CAA" w:rsidRDefault="00841BCF" w:rsidP="00E07528">
            <w:pPr>
              <w:jc w:val="center"/>
              <w:rPr>
                <w:cs/>
              </w:rPr>
            </w:pPr>
          </w:p>
        </w:tc>
      </w:tr>
      <w:tr w:rsidR="00841BCF" w:rsidRPr="001E1CAA" w:rsidTr="00841BCF">
        <w:trPr>
          <w:trHeight w:val="255"/>
        </w:trPr>
        <w:tc>
          <w:tcPr>
            <w:tcW w:w="2940" w:type="dxa"/>
            <w:tcBorders>
              <w:top w:val="dotted" w:sz="4" w:space="0" w:color="auto"/>
              <w:left w:val="single" w:sz="6" w:space="0" w:color="auto"/>
            </w:tcBorders>
            <w:tcMar>
              <w:top w:w="20" w:type="dxa"/>
              <w:left w:w="20" w:type="dxa"/>
              <w:bottom w:w="0" w:type="dxa"/>
              <w:right w:w="20" w:type="dxa"/>
            </w:tcMar>
          </w:tcPr>
          <w:p w:rsidR="00841BCF" w:rsidRPr="001E1CAA" w:rsidRDefault="00841BCF" w:rsidP="00E07528">
            <w:r w:rsidRPr="001E1CAA">
              <w:t>FI Reporting Group Id</w:t>
            </w:r>
          </w:p>
        </w:tc>
        <w:tc>
          <w:tcPr>
            <w:tcW w:w="1470" w:type="dxa"/>
            <w:tcBorders>
              <w:top w:val="dotted" w:sz="4" w:space="0" w:color="auto"/>
            </w:tcBorders>
            <w:noWrap/>
            <w:tcMar>
              <w:top w:w="20" w:type="dxa"/>
              <w:left w:w="20" w:type="dxa"/>
              <w:bottom w:w="0" w:type="dxa"/>
              <w:right w:w="20" w:type="dxa"/>
            </w:tcMar>
          </w:tcPr>
          <w:p w:rsidR="00841BCF" w:rsidRPr="001E1CAA" w:rsidRDefault="00841BCF" w:rsidP="00E07528">
            <w:r w:rsidRPr="001E1CAA">
              <w:t>Classification</w:t>
            </w:r>
          </w:p>
        </w:tc>
        <w:tc>
          <w:tcPr>
            <w:tcW w:w="3674" w:type="dxa"/>
            <w:tcBorders>
              <w:top w:val="dotted" w:sz="4" w:space="0" w:color="auto"/>
            </w:tcBorders>
            <w:tcMar>
              <w:top w:w="20" w:type="dxa"/>
              <w:left w:w="20" w:type="dxa"/>
              <w:bottom w:w="0" w:type="dxa"/>
              <w:right w:w="20" w:type="dxa"/>
            </w:tcMar>
          </w:tcPr>
          <w:p w:rsidR="00841BCF" w:rsidRPr="001E1CAA" w:rsidRDefault="00841BCF" w:rsidP="00E07528">
            <w:pPr>
              <w:rPr>
                <w:cs/>
              </w:rPr>
            </w:pPr>
            <w:r w:rsidRPr="001E1CAA">
              <w:rPr>
                <w:cs/>
              </w:rPr>
              <w:t xml:space="preserve">ชุดข้อมูลของสถาบันการเงิน </w:t>
            </w:r>
          </w:p>
        </w:tc>
        <w:tc>
          <w:tcPr>
            <w:tcW w:w="514" w:type="dxa"/>
          </w:tcPr>
          <w:p w:rsidR="00841BCF" w:rsidRPr="001E1CAA" w:rsidRDefault="00841BCF" w:rsidP="00E07528">
            <w:pPr>
              <w:jc w:val="center"/>
            </w:pPr>
            <w:r w:rsidRPr="001E1CAA">
              <w:t>X</w:t>
            </w:r>
          </w:p>
        </w:tc>
        <w:tc>
          <w:tcPr>
            <w:tcW w:w="514" w:type="dxa"/>
          </w:tcPr>
          <w:p w:rsidR="00841BCF" w:rsidRPr="001E1CAA" w:rsidRDefault="00841BCF" w:rsidP="00E07528">
            <w:pPr>
              <w:jc w:val="center"/>
              <w:rPr>
                <w:cs/>
              </w:rPr>
            </w:pPr>
          </w:p>
        </w:tc>
        <w:tc>
          <w:tcPr>
            <w:tcW w:w="514" w:type="dxa"/>
          </w:tcPr>
          <w:p w:rsidR="00841BCF" w:rsidRPr="001E1CAA" w:rsidRDefault="00841BCF" w:rsidP="00E07528">
            <w:pPr>
              <w:jc w:val="center"/>
            </w:pPr>
            <w:r w:rsidRPr="001E1CAA">
              <w:t>X</w:t>
            </w:r>
          </w:p>
        </w:tc>
        <w:tc>
          <w:tcPr>
            <w:tcW w:w="514" w:type="dxa"/>
          </w:tcPr>
          <w:p w:rsidR="00841BCF" w:rsidRPr="001E1CAA" w:rsidRDefault="00841BCF" w:rsidP="00E07528">
            <w:pPr>
              <w:jc w:val="center"/>
              <w:rPr>
                <w:cs/>
              </w:rPr>
            </w:pPr>
          </w:p>
        </w:tc>
        <w:tc>
          <w:tcPr>
            <w:tcW w:w="514" w:type="dxa"/>
          </w:tcPr>
          <w:p w:rsidR="00841BCF" w:rsidRPr="001E1CAA" w:rsidRDefault="00841BCF" w:rsidP="00E07528">
            <w:pPr>
              <w:jc w:val="center"/>
            </w:pPr>
            <w:r w:rsidRPr="001E1CAA">
              <w:t>X</w:t>
            </w:r>
          </w:p>
        </w:tc>
        <w:tc>
          <w:tcPr>
            <w:tcW w:w="514" w:type="dxa"/>
          </w:tcPr>
          <w:p w:rsidR="00841BCF" w:rsidRPr="001E1CAA" w:rsidRDefault="00841BCF" w:rsidP="00E07528">
            <w:pPr>
              <w:jc w:val="center"/>
            </w:pPr>
          </w:p>
        </w:tc>
        <w:tc>
          <w:tcPr>
            <w:tcW w:w="514" w:type="dxa"/>
          </w:tcPr>
          <w:p w:rsidR="00841BCF" w:rsidRPr="001E1CAA" w:rsidRDefault="00841BCF" w:rsidP="00E07528">
            <w:pPr>
              <w:jc w:val="center"/>
            </w:pPr>
            <w:r w:rsidRPr="001E1CAA">
              <w:t>X</w:t>
            </w:r>
          </w:p>
        </w:tc>
        <w:tc>
          <w:tcPr>
            <w:tcW w:w="514" w:type="dxa"/>
          </w:tcPr>
          <w:p w:rsidR="00841BCF" w:rsidRPr="001E1CAA" w:rsidRDefault="00841BCF" w:rsidP="00E07528">
            <w:pPr>
              <w:jc w:val="center"/>
              <w:rPr>
                <w:cs/>
                <w:lang w:val="en-GB"/>
              </w:rPr>
            </w:pPr>
          </w:p>
        </w:tc>
      </w:tr>
      <w:tr w:rsidR="00841BCF" w:rsidRPr="001E1CAA" w:rsidTr="00841BCF">
        <w:trPr>
          <w:trHeight w:val="80"/>
        </w:trPr>
        <w:tc>
          <w:tcPr>
            <w:tcW w:w="2940" w:type="dxa"/>
            <w:tcBorders>
              <w:left w:val="single" w:sz="6" w:space="0" w:color="auto"/>
            </w:tcBorders>
            <w:tcMar>
              <w:top w:w="20" w:type="dxa"/>
              <w:left w:w="20" w:type="dxa"/>
              <w:bottom w:w="0" w:type="dxa"/>
              <w:right w:w="20" w:type="dxa"/>
            </w:tcMar>
          </w:tcPr>
          <w:p w:rsidR="00841BCF" w:rsidRPr="001E1CAA" w:rsidRDefault="00841BCF" w:rsidP="00E07528">
            <w:r w:rsidRPr="001E1CAA">
              <w:t>Data Set Date</w:t>
            </w:r>
          </w:p>
        </w:tc>
        <w:tc>
          <w:tcPr>
            <w:tcW w:w="1470" w:type="dxa"/>
            <w:noWrap/>
            <w:tcMar>
              <w:top w:w="20" w:type="dxa"/>
              <w:left w:w="20" w:type="dxa"/>
              <w:bottom w:w="0" w:type="dxa"/>
              <w:right w:w="20" w:type="dxa"/>
            </w:tcMar>
          </w:tcPr>
          <w:p w:rsidR="00841BCF" w:rsidRPr="001E1CAA" w:rsidRDefault="00841BCF" w:rsidP="00E07528">
            <w:r w:rsidRPr="001E1CAA">
              <w:t>Date</w:t>
            </w:r>
          </w:p>
        </w:tc>
        <w:tc>
          <w:tcPr>
            <w:tcW w:w="3674" w:type="dxa"/>
            <w:tcMar>
              <w:top w:w="20" w:type="dxa"/>
              <w:left w:w="20" w:type="dxa"/>
              <w:bottom w:w="0" w:type="dxa"/>
              <w:right w:w="20" w:type="dxa"/>
            </w:tcMar>
          </w:tcPr>
          <w:p w:rsidR="00841BCF" w:rsidRPr="001E1CAA" w:rsidRDefault="00841BCF" w:rsidP="00E07528">
            <w:r w:rsidRPr="001E1CAA">
              <w:rPr>
                <w:cs/>
              </w:rPr>
              <w:t>วันที่ประกาศอัตราดอกเบี้ย</w:t>
            </w:r>
          </w:p>
        </w:tc>
        <w:tc>
          <w:tcPr>
            <w:tcW w:w="514" w:type="dxa"/>
          </w:tcPr>
          <w:p w:rsidR="00841BCF" w:rsidRPr="001E1CAA" w:rsidRDefault="00841BCF" w:rsidP="00E07528">
            <w:pPr>
              <w:jc w:val="center"/>
              <w:rPr>
                <w:cs/>
              </w:rPr>
            </w:pPr>
            <w:r w:rsidRPr="001E1CAA">
              <w:t>X</w:t>
            </w:r>
          </w:p>
        </w:tc>
        <w:tc>
          <w:tcPr>
            <w:tcW w:w="514" w:type="dxa"/>
          </w:tcPr>
          <w:p w:rsidR="00841BCF" w:rsidRPr="001E1CAA" w:rsidRDefault="00841BCF" w:rsidP="00E07528">
            <w:pPr>
              <w:jc w:val="center"/>
              <w:rPr>
                <w:cs/>
              </w:rPr>
            </w:pPr>
          </w:p>
        </w:tc>
        <w:tc>
          <w:tcPr>
            <w:tcW w:w="514" w:type="dxa"/>
          </w:tcPr>
          <w:p w:rsidR="00841BCF" w:rsidRPr="001E1CAA" w:rsidRDefault="00841BCF" w:rsidP="00E07528">
            <w:pPr>
              <w:jc w:val="center"/>
              <w:rPr>
                <w:cs/>
              </w:rPr>
            </w:pPr>
            <w:r w:rsidRPr="001E1CAA">
              <w:t>X</w:t>
            </w:r>
          </w:p>
        </w:tc>
        <w:tc>
          <w:tcPr>
            <w:tcW w:w="514" w:type="dxa"/>
          </w:tcPr>
          <w:p w:rsidR="00841BCF" w:rsidRPr="001E1CAA" w:rsidRDefault="00841BCF" w:rsidP="00E07528">
            <w:pPr>
              <w:jc w:val="center"/>
              <w:rPr>
                <w:cs/>
              </w:rPr>
            </w:pPr>
          </w:p>
        </w:tc>
        <w:tc>
          <w:tcPr>
            <w:tcW w:w="514" w:type="dxa"/>
          </w:tcPr>
          <w:p w:rsidR="00841BCF" w:rsidRPr="001E1CAA" w:rsidRDefault="00841BCF" w:rsidP="00E07528">
            <w:pPr>
              <w:jc w:val="center"/>
            </w:pPr>
            <w:r w:rsidRPr="001E1CAA">
              <w:t>X</w:t>
            </w:r>
          </w:p>
        </w:tc>
        <w:tc>
          <w:tcPr>
            <w:tcW w:w="514" w:type="dxa"/>
          </w:tcPr>
          <w:p w:rsidR="00841BCF" w:rsidRPr="001E1CAA" w:rsidRDefault="00841BCF" w:rsidP="00E07528">
            <w:pPr>
              <w:jc w:val="center"/>
            </w:pPr>
          </w:p>
        </w:tc>
        <w:tc>
          <w:tcPr>
            <w:tcW w:w="514" w:type="dxa"/>
            <w:tcBorders>
              <w:bottom w:val="dotted" w:sz="4" w:space="0" w:color="auto"/>
            </w:tcBorders>
          </w:tcPr>
          <w:p w:rsidR="00841BCF" w:rsidRPr="001E1CAA" w:rsidRDefault="00841BCF" w:rsidP="00E07528">
            <w:pPr>
              <w:jc w:val="center"/>
              <w:rPr>
                <w:cs/>
              </w:rPr>
            </w:pPr>
            <w:r w:rsidRPr="001E1CAA">
              <w:t>X</w:t>
            </w:r>
          </w:p>
        </w:tc>
        <w:tc>
          <w:tcPr>
            <w:tcW w:w="514" w:type="dxa"/>
          </w:tcPr>
          <w:p w:rsidR="00841BCF" w:rsidRPr="001E1CAA" w:rsidRDefault="00841BCF" w:rsidP="00E07528">
            <w:pPr>
              <w:jc w:val="center"/>
              <w:rPr>
                <w:cs/>
              </w:rPr>
            </w:pPr>
          </w:p>
        </w:tc>
      </w:tr>
      <w:tr w:rsidR="00841BCF" w:rsidRPr="001E1CAA" w:rsidTr="00841BCF">
        <w:trPr>
          <w:trHeight w:val="80"/>
        </w:trPr>
        <w:tc>
          <w:tcPr>
            <w:tcW w:w="2940" w:type="dxa"/>
            <w:tcBorders>
              <w:left w:val="single" w:sz="6" w:space="0" w:color="auto"/>
            </w:tcBorders>
            <w:tcMar>
              <w:top w:w="20" w:type="dxa"/>
              <w:left w:w="20" w:type="dxa"/>
              <w:bottom w:w="0" w:type="dxa"/>
              <w:right w:w="20" w:type="dxa"/>
            </w:tcMar>
          </w:tcPr>
          <w:p w:rsidR="00841BCF" w:rsidRPr="001E1CAA" w:rsidRDefault="00841BCF" w:rsidP="00E07528">
            <w:r w:rsidRPr="001E1CAA">
              <w:t>Interest Rate Announcement Type</w:t>
            </w:r>
          </w:p>
        </w:tc>
        <w:tc>
          <w:tcPr>
            <w:tcW w:w="1470" w:type="dxa"/>
            <w:noWrap/>
            <w:tcMar>
              <w:top w:w="20" w:type="dxa"/>
              <w:left w:w="20" w:type="dxa"/>
              <w:bottom w:w="0" w:type="dxa"/>
              <w:right w:w="20" w:type="dxa"/>
            </w:tcMar>
          </w:tcPr>
          <w:p w:rsidR="00841BCF" w:rsidRPr="001E1CAA" w:rsidRDefault="00841BCF" w:rsidP="00E07528">
            <w:r w:rsidRPr="001E1CAA">
              <w:t>Classification</w:t>
            </w:r>
          </w:p>
        </w:tc>
        <w:tc>
          <w:tcPr>
            <w:tcW w:w="3674" w:type="dxa"/>
            <w:tcMar>
              <w:top w:w="20" w:type="dxa"/>
              <w:left w:w="20" w:type="dxa"/>
              <w:bottom w:w="0" w:type="dxa"/>
              <w:right w:w="20" w:type="dxa"/>
            </w:tcMar>
          </w:tcPr>
          <w:p w:rsidR="00841BCF" w:rsidRPr="001E1CAA" w:rsidRDefault="00841BCF" w:rsidP="00E07528">
            <w:r w:rsidRPr="001E1CAA">
              <w:rPr>
                <w:cs/>
              </w:rPr>
              <w:t>ประเภทอัตราดอกเบี้ยทีประกาศ</w:t>
            </w:r>
          </w:p>
        </w:tc>
        <w:tc>
          <w:tcPr>
            <w:tcW w:w="514" w:type="dxa"/>
          </w:tcPr>
          <w:p w:rsidR="00841BCF" w:rsidRPr="001E1CAA" w:rsidRDefault="00841BCF" w:rsidP="00E07528">
            <w:pPr>
              <w:jc w:val="center"/>
              <w:rPr>
                <w:cs/>
              </w:rPr>
            </w:pPr>
            <w:r w:rsidRPr="001E1CAA">
              <w:t>X</w:t>
            </w:r>
          </w:p>
        </w:tc>
        <w:tc>
          <w:tcPr>
            <w:tcW w:w="514" w:type="dxa"/>
          </w:tcPr>
          <w:p w:rsidR="00841BCF" w:rsidRPr="001E1CAA" w:rsidRDefault="00841BCF" w:rsidP="00E07528">
            <w:pPr>
              <w:jc w:val="center"/>
              <w:rPr>
                <w:cs/>
              </w:rPr>
            </w:pPr>
          </w:p>
        </w:tc>
        <w:tc>
          <w:tcPr>
            <w:tcW w:w="514" w:type="dxa"/>
          </w:tcPr>
          <w:p w:rsidR="00841BCF" w:rsidRPr="001E1CAA" w:rsidRDefault="00841BCF" w:rsidP="00E07528">
            <w:pPr>
              <w:jc w:val="center"/>
              <w:rPr>
                <w:cs/>
              </w:rPr>
            </w:pPr>
            <w:r w:rsidRPr="001E1CAA">
              <w:t>X</w:t>
            </w:r>
          </w:p>
        </w:tc>
        <w:tc>
          <w:tcPr>
            <w:tcW w:w="514" w:type="dxa"/>
          </w:tcPr>
          <w:p w:rsidR="00841BCF" w:rsidRPr="001E1CAA" w:rsidRDefault="00841BCF" w:rsidP="00E07528">
            <w:pPr>
              <w:jc w:val="center"/>
              <w:rPr>
                <w:cs/>
              </w:rPr>
            </w:pPr>
          </w:p>
        </w:tc>
        <w:tc>
          <w:tcPr>
            <w:tcW w:w="514" w:type="dxa"/>
          </w:tcPr>
          <w:p w:rsidR="00841BCF" w:rsidRPr="001E1CAA" w:rsidRDefault="00841BCF" w:rsidP="00E07528">
            <w:pPr>
              <w:jc w:val="center"/>
            </w:pPr>
            <w:r w:rsidRPr="001E1CAA">
              <w:t>X</w:t>
            </w:r>
          </w:p>
        </w:tc>
        <w:tc>
          <w:tcPr>
            <w:tcW w:w="514" w:type="dxa"/>
          </w:tcPr>
          <w:p w:rsidR="00841BCF" w:rsidRPr="001E1CAA" w:rsidRDefault="00841BCF" w:rsidP="00E07528">
            <w:pPr>
              <w:jc w:val="center"/>
            </w:pPr>
          </w:p>
        </w:tc>
        <w:tc>
          <w:tcPr>
            <w:tcW w:w="514" w:type="dxa"/>
            <w:tcBorders>
              <w:top w:val="dotted" w:sz="4" w:space="0" w:color="auto"/>
              <w:bottom w:val="dotted" w:sz="4" w:space="0" w:color="auto"/>
            </w:tcBorders>
          </w:tcPr>
          <w:p w:rsidR="00841BCF" w:rsidRPr="001E1CAA" w:rsidRDefault="00841BCF" w:rsidP="00E07528">
            <w:pPr>
              <w:jc w:val="center"/>
              <w:rPr>
                <w:cs/>
              </w:rPr>
            </w:pPr>
            <w:r w:rsidRPr="001E1CAA">
              <w:t>X</w:t>
            </w:r>
          </w:p>
        </w:tc>
        <w:tc>
          <w:tcPr>
            <w:tcW w:w="514" w:type="dxa"/>
          </w:tcPr>
          <w:p w:rsidR="00841BCF" w:rsidRPr="001E1CAA" w:rsidRDefault="00841BCF" w:rsidP="00E07528">
            <w:pPr>
              <w:jc w:val="center"/>
              <w:rPr>
                <w:cs/>
              </w:rPr>
            </w:pPr>
          </w:p>
        </w:tc>
      </w:tr>
      <w:tr w:rsidR="00841BCF" w:rsidRPr="001E1CAA" w:rsidTr="00841BCF">
        <w:trPr>
          <w:trHeight w:val="255"/>
        </w:trPr>
        <w:tc>
          <w:tcPr>
            <w:tcW w:w="2940" w:type="dxa"/>
            <w:tcBorders>
              <w:left w:val="single" w:sz="6" w:space="0" w:color="auto"/>
            </w:tcBorders>
            <w:tcMar>
              <w:top w:w="20" w:type="dxa"/>
              <w:left w:w="20" w:type="dxa"/>
              <w:bottom w:w="0" w:type="dxa"/>
              <w:right w:w="20" w:type="dxa"/>
            </w:tcMar>
          </w:tcPr>
          <w:p w:rsidR="00841BCF" w:rsidRPr="001E1CAA" w:rsidRDefault="00841BCF" w:rsidP="00E07528">
            <w:r w:rsidRPr="001E1CAA">
              <w:t>Maximum Interest Rate</w:t>
            </w:r>
          </w:p>
        </w:tc>
        <w:tc>
          <w:tcPr>
            <w:tcW w:w="1470" w:type="dxa"/>
            <w:noWrap/>
            <w:tcMar>
              <w:top w:w="20" w:type="dxa"/>
              <w:left w:w="20" w:type="dxa"/>
              <w:bottom w:w="0" w:type="dxa"/>
              <w:right w:w="20" w:type="dxa"/>
            </w:tcMar>
          </w:tcPr>
          <w:p w:rsidR="00841BCF" w:rsidRPr="001E1CAA" w:rsidRDefault="00841BCF" w:rsidP="00E07528">
            <w:r w:rsidRPr="001E1CAA">
              <w:t>Interest Rate</w:t>
            </w:r>
          </w:p>
        </w:tc>
        <w:tc>
          <w:tcPr>
            <w:tcW w:w="3674" w:type="dxa"/>
            <w:tcMar>
              <w:top w:w="20" w:type="dxa"/>
              <w:left w:w="20" w:type="dxa"/>
              <w:bottom w:w="0" w:type="dxa"/>
              <w:right w:w="20" w:type="dxa"/>
            </w:tcMar>
          </w:tcPr>
          <w:p w:rsidR="00841BCF" w:rsidRPr="001E1CAA" w:rsidRDefault="00841BCF" w:rsidP="00E07528">
            <w:r w:rsidRPr="001E1CAA">
              <w:rPr>
                <w:cs/>
              </w:rPr>
              <w:t>อัตราดอกเบี้ยสูงสุดสำหรับลูกค้าทั่วไป</w:t>
            </w:r>
          </w:p>
        </w:tc>
        <w:tc>
          <w:tcPr>
            <w:tcW w:w="514" w:type="dxa"/>
          </w:tcPr>
          <w:p w:rsidR="00841BCF" w:rsidRPr="001E1CAA" w:rsidRDefault="00841BCF" w:rsidP="00E07528">
            <w:pPr>
              <w:jc w:val="center"/>
              <w:rPr>
                <w:cs/>
              </w:rPr>
            </w:pPr>
            <w:r w:rsidRPr="001E1CAA">
              <w:t>X</w:t>
            </w:r>
          </w:p>
        </w:tc>
        <w:tc>
          <w:tcPr>
            <w:tcW w:w="514" w:type="dxa"/>
          </w:tcPr>
          <w:p w:rsidR="00841BCF" w:rsidRPr="001E1CAA" w:rsidRDefault="00841BCF" w:rsidP="00E07528">
            <w:pPr>
              <w:jc w:val="center"/>
              <w:rPr>
                <w:cs/>
              </w:rPr>
            </w:pPr>
          </w:p>
        </w:tc>
        <w:tc>
          <w:tcPr>
            <w:tcW w:w="514" w:type="dxa"/>
          </w:tcPr>
          <w:p w:rsidR="00841BCF" w:rsidRPr="001E1CAA" w:rsidRDefault="00841BCF" w:rsidP="00E07528">
            <w:pPr>
              <w:jc w:val="center"/>
              <w:rPr>
                <w:cs/>
              </w:rPr>
            </w:pPr>
            <w:r w:rsidRPr="001E1CAA">
              <w:t>X</w:t>
            </w:r>
          </w:p>
        </w:tc>
        <w:tc>
          <w:tcPr>
            <w:tcW w:w="514" w:type="dxa"/>
          </w:tcPr>
          <w:p w:rsidR="00841BCF" w:rsidRPr="001E1CAA" w:rsidRDefault="00841BCF" w:rsidP="00E07528">
            <w:pPr>
              <w:jc w:val="center"/>
              <w:rPr>
                <w:cs/>
              </w:rPr>
            </w:pPr>
          </w:p>
        </w:tc>
        <w:tc>
          <w:tcPr>
            <w:tcW w:w="514" w:type="dxa"/>
          </w:tcPr>
          <w:p w:rsidR="00841BCF" w:rsidRPr="001E1CAA" w:rsidRDefault="00841BCF" w:rsidP="00E07528">
            <w:pPr>
              <w:jc w:val="center"/>
            </w:pPr>
            <w:r w:rsidRPr="001E1CAA">
              <w:t>X</w:t>
            </w:r>
          </w:p>
        </w:tc>
        <w:tc>
          <w:tcPr>
            <w:tcW w:w="514" w:type="dxa"/>
          </w:tcPr>
          <w:p w:rsidR="00841BCF" w:rsidRPr="001E1CAA" w:rsidRDefault="00841BCF" w:rsidP="00E07528">
            <w:pPr>
              <w:jc w:val="center"/>
            </w:pPr>
          </w:p>
        </w:tc>
        <w:tc>
          <w:tcPr>
            <w:tcW w:w="514" w:type="dxa"/>
            <w:tcBorders>
              <w:top w:val="dotted" w:sz="4" w:space="0" w:color="auto"/>
              <w:left w:val="dotted" w:sz="4" w:space="0" w:color="auto"/>
              <w:bottom w:val="dotted" w:sz="4" w:space="0" w:color="auto"/>
              <w:right w:val="nil"/>
            </w:tcBorders>
          </w:tcPr>
          <w:p w:rsidR="00841BCF" w:rsidRPr="001E1CAA" w:rsidRDefault="00841BCF" w:rsidP="00E07528">
            <w:pPr>
              <w:jc w:val="center"/>
              <w:rPr>
                <w:cs/>
              </w:rPr>
            </w:pPr>
            <w:r w:rsidRPr="001E1CAA">
              <w:t>X</w:t>
            </w:r>
          </w:p>
        </w:tc>
        <w:tc>
          <w:tcPr>
            <w:tcW w:w="514" w:type="dxa"/>
          </w:tcPr>
          <w:p w:rsidR="00841BCF" w:rsidRPr="001E1CAA" w:rsidRDefault="00841BCF" w:rsidP="00E07528">
            <w:pPr>
              <w:jc w:val="center"/>
              <w:rPr>
                <w:cs/>
              </w:rPr>
            </w:pPr>
          </w:p>
        </w:tc>
      </w:tr>
      <w:tr w:rsidR="00841BCF" w:rsidRPr="001E1CAA" w:rsidTr="00841BCF">
        <w:trPr>
          <w:trHeight w:val="255"/>
        </w:trPr>
        <w:tc>
          <w:tcPr>
            <w:tcW w:w="2940" w:type="dxa"/>
            <w:tcBorders>
              <w:left w:val="single" w:sz="6" w:space="0" w:color="auto"/>
            </w:tcBorders>
            <w:tcMar>
              <w:top w:w="20" w:type="dxa"/>
              <w:left w:w="20" w:type="dxa"/>
              <w:bottom w:w="0" w:type="dxa"/>
              <w:right w:w="20" w:type="dxa"/>
            </w:tcMar>
          </w:tcPr>
          <w:p w:rsidR="00841BCF" w:rsidRPr="001E1CAA" w:rsidRDefault="00841BCF" w:rsidP="00E07528">
            <w:r w:rsidRPr="001E1CAA">
              <w:t>Minimum Interest Rate</w:t>
            </w:r>
          </w:p>
        </w:tc>
        <w:tc>
          <w:tcPr>
            <w:tcW w:w="1470" w:type="dxa"/>
            <w:noWrap/>
            <w:tcMar>
              <w:top w:w="20" w:type="dxa"/>
              <w:left w:w="20" w:type="dxa"/>
              <w:bottom w:w="0" w:type="dxa"/>
              <w:right w:w="20" w:type="dxa"/>
            </w:tcMar>
          </w:tcPr>
          <w:p w:rsidR="00841BCF" w:rsidRPr="001E1CAA" w:rsidRDefault="00841BCF" w:rsidP="00E07528">
            <w:r w:rsidRPr="001E1CAA">
              <w:t>Interest Rate</w:t>
            </w:r>
          </w:p>
        </w:tc>
        <w:tc>
          <w:tcPr>
            <w:tcW w:w="3674" w:type="dxa"/>
            <w:tcMar>
              <w:top w:w="20" w:type="dxa"/>
              <w:left w:w="20" w:type="dxa"/>
              <w:bottom w:w="0" w:type="dxa"/>
              <w:right w:w="20" w:type="dxa"/>
            </w:tcMar>
          </w:tcPr>
          <w:p w:rsidR="00841BCF" w:rsidRPr="001E1CAA" w:rsidRDefault="00841BCF" w:rsidP="00E07528">
            <w:r w:rsidRPr="001E1CAA">
              <w:rPr>
                <w:cs/>
              </w:rPr>
              <w:t>อัตราดอกเบี้ยต่ำสุดสำหรับลูกค้าทั่วไป</w:t>
            </w:r>
          </w:p>
        </w:tc>
        <w:tc>
          <w:tcPr>
            <w:tcW w:w="514" w:type="dxa"/>
          </w:tcPr>
          <w:p w:rsidR="00841BCF" w:rsidRPr="001E1CAA" w:rsidRDefault="00841BCF" w:rsidP="00E07528">
            <w:pPr>
              <w:jc w:val="center"/>
              <w:rPr>
                <w:cs/>
              </w:rPr>
            </w:pPr>
            <w:r w:rsidRPr="001E1CAA">
              <w:t>X</w:t>
            </w:r>
          </w:p>
        </w:tc>
        <w:tc>
          <w:tcPr>
            <w:tcW w:w="514" w:type="dxa"/>
          </w:tcPr>
          <w:p w:rsidR="00841BCF" w:rsidRPr="001E1CAA" w:rsidRDefault="00841BCF" w:rsidP="00E07528">
            <w:pPr>
              <w:jc w:val="center"/>
              <w:rPr>
                <w:cs/>
              </w:rPr>
            </w:pPr>
          </w:p>
        </w:tc>
        <w:tc>
          <w:tcPr>
            <w:tcW w:w="514" w:type="dxa"/>
          </w:tcPr>
          <w:p w:rsidR="00841BCF" w:rsidRPr="001E1CAA" w:rsidRDefault="00841BCF" w:rsidP="00E07528">
            <w:pPr>
              <w:jc w:val="center"/>
              <w:rPr>
                <w:cs/>
              </w:rPr>
            </w:pPr>
            <w:r w:rsidRPr="001E1CAA">
              <w:t>X</w:t>
            </w:r>
          </w:p>
        </w:tc>
        <w:tc>
          <w:tcPr>
            <w:tcW w:w="514" w:type="dxa"/>
          </w:tcPr>
          <w:p w:rsidR="00841BCF" w:rsidRPr="001E1CAA" w:rsidRDefault="00841BCF" w:rsidP="00E07528">
            <w:pPr>
              <w:jc w:val="center"/>
              <w:rPr>
                <w:cs/>
              </w:rPr>
            </w:pPr>
          </w:p>
        </w:tc>
        <w:tc>
          <w:tcPr>
            <w:tcW w:w="514" w:type="dxa"/>
          </w:tcPr>
          <w:p w:rsidR="00841BCF" w:rsidRPr="001E1CAA" w:rsidRDefault="00841BCF" w:rsidP="00E07528">
            <w:pPr>
              <w:jc w:val="center"/>
            </w:pPr>
            <w:r w:rsidRPr="001E1CAA">
              <w:t>X</w:t>
            </w:r>
          </w:p>
        </w:tc>
        <w:tc>
          <w:tcPr>
            <w:tcW w:w="514" w:type="dxa"/>
          </w:tcPr>
          <w:p w:rsidR="00841BCF" w:rsidRPr="001E1CAA" w:rsidRDefault="00841BCF" w:rsidP="00E07528">
            <w:pPr>
              <w:jc w:val="center"/>
            </w:pPr>
          </w:p>
        </w:tc>
        <w:tc>
          <w:tcPr>
            <w:tcW w:w="514" w:type="dxa"/>
            <w:tcBorders>
              <w:top w:val="dotted" w:sz="4" w:space="0" w:color="auto"/>
            </w:tcBorders>
          </w:tcPr>
          <w:p w:rsidR="00841BCF" w:rsidRPr="001E1CAA" w:rsidRDefault="00841BCF" w:rsidP="00E07528">
            <w:pPr>
              <w:jc w:val="center"/>
              <w:rPr>
                <w:cs/>
              </w:rPr>
            </w:pPr>
            <w:r w:rsidRPr="001E1CAA">
              <w:t>X</w:t>
            </w:r>
          </w:p>
        </w:tc>
        <w:tc>
          <w:tcPr>
            <w:tcW w:w="514" w:type="dxa"/>
          </w:tcPr>
          <w:p w:rsidR="00841BCF" w:rsidRPr="001E1CAA" w:rsidRDefault="00841BCF" w:rsidP="00E07528">
            <w:pPr>
              <w:jc w:val="center"/>
              <w:rPr>
                <w:cs/>
              </w:rPr>
            </w:pPr>
          </w:p>
        </w:tc>
      </w:tr>
      <w:tr w:rsidR="00841BCF" w:rsidRPr="001E1CAA" w:rsidTr="00841BCF">
        <w:trPr>
          <w:trHeight w:val="255"/>
        </w:trPr>
        <w:tc>
          <w:tcPr>
            <w:tcW w:w="2940" w:type="dxa"/>
            <w:tcBorders>
              <w:left w:val="single" w:sz="6" w:space="0" w:color="auto"/>
            </w:tcBorders>
            <w:tcMar>
              <w:top w:w="20" w:type="dxa"/>
              <w:left w:w="20" w:type="dxa"/>
              <w:bottom w:w="0" w:type="dxa"/>
              <w:right w:w="20" w:type="dxa"/>
            </w:tcMar>
          </w:tcPr>
          <w:p w:rsidR="00841BCF" w:rsidRPr="001E1CAA" w:rsidRDefault="00841BCF" w:rsidP="00E07528">
            <w:r w:rsidRPr="001E1CAA">
              <w:t>Effective Date</w:t>
            </w:r>
          </w:p>
        </w:tc>
        <w:tc>
          <w:tcPr>
            <w:tcW w:w="1470" w:type="dxa"/>
            <w:noWrap/>
            <w:tcMar>
              <w:top w:w="20" w:type="dxa"/>
              <w:left w:w="20" w:type="dxa"/>
              <w:bottom w:w="0" w:type="dxa"/>
              <w:right w:w="20" w:type="dxa"/>
            </w:tcMar>
          </w:tcPr>
          <w:p w:rsidR="00841BCF" w:rsidRPr="001E1CAA" w:rsidRDefault="00841BCF" w:rsidP="00E07528">
            <w:r w:rsidRPr="001E1CAA">
              <w:t>Date</w:t>
            </w:r>
          </w:p>
        </w:tc>
        <w:tc>
          <w:tcPr>
            <w:tcW w:w="3674" w:type="dxa"/>
            <w:tcMar>
              <w:top w:w="20" w:type="dxa"/>
              <w:left w:w="20" w:type="dxa"/>
              <w:bottom w:w="0" w:type="dxa"/>
              <w:right w:w="20" w:type="dxa"/>
            </w:tcMar>
          </w:tcPr>
          <w:p w:rsidR="00841BCF" w:rsidRPr="001E1CAA" w:rsidRDefault="00841BCF" w:rsidP="00E07528">
            <w:r w:rsidRPr="001E1CAA">
              <w:rPr>
                <w:cs/>
              </w:rPr>
              <w:t>วันที่อัตราดอกเบี้ยเริ่มมีผลบังคับใช้</w:t>
            </w:r>
          </w:p>
        </w:tc>
        <w:tc>
          <w:tcPr>
            <w:tcW w:w="514" w:type="dxa"/>
          </w:tcPr>
          <w:p w:rsidR="00841BCF" w:rsidRPr="001E1CAA" w:rsidRDefault="00841BCF" w:rsidP="00E07528">
            <w:pPr>
              <w:jc w:val="center"/>
              <w:rPr>
                <w:cs/>
              </w:rPr>
            </w:pPr>
          </w:p>
        </w:tc>
        <w:tc>
          <w:tcPr>
            <w:tcW w:w="514" w:type="dxa"/>
          </w:tcPr>
          <w:p w:rsidR="00841BCF" w:rsidRPr="001E1CAA" w:rsidRDefault="00841BCF" w:rsidP="00E07528">
            <w:pPr>
              <w:jc w:val="center"/>
              <w:rPr>
                <w:cs/>
              </w:rPr>
            </w:pPr>
            <w:r w:rsidRPr="001E1CAA">
              <w:t>X</w:t>
            </w:r>
          </w:p>
        </w:tc>
        <w:tc>
          <w:tcPr>
            <w:tcW w:w="514" w:type="dxa"/>
          </w:tcPr>
          <w:p w:rsidR="00841BCF" w:rsidRPr="001E1CAA" w:rsidRDefault="00841BCF" w:rsidP="00E07528">
            <w:pPr>
              <w:jc w:val="center"/>
              <w:rPr>
                <w:cs/>
              </w:rPr>
            </w:pPr>
          </w:p>
        </w:tc>
        <w:tc>
          <w:tcPr>
            <w:tcW w:w="514" w:type="dxa"/>
          </w:tcPr>
          <w:p w:rsidR="00841BCF" w:rsidRPr="001E1CAA" w:rsidRDefault="00841BCF" w:rsidP="00E07528">
            <w:pPr>
              <w:jc w:val="center"/>
              <w:rPr>
                <w:cs/>
              </w:rPr>
            </w:pPr>
            <w:r w:rsidRPr="001E1CAA">
              <w:t>X</w:t>
            </w:r>
          </w:p>
        </w:tc>
        <w:tc>
          <w:tcPr>
            <w:tcW w:w="514" w:type="dxa"/>
          </w:tcPr>
          <w:p w:rsidR="00841BCF" w:rsidRPr="001E1CAA" w:rsidRDefault="00841BCF" w:rsidP="00E07528">
            <w:pPr>
              <w:jc w:val="center"/>
            </w:pPr>
          </w:p>
        </w:tc>
        <w:tc>
          <w:tcPr>
            <w:tcW w:w="514" w:type="dxa"/>
          </w:tcPr>
          <w:p w:rsidR="00841BCF" w:rsidRPr="001E1CAA" w:rsidRDefault="00841BCF" w:rsidP="00E07528">
            <w:pPr>
              <w:jc w:val="center"/>
            </w:pPr>
            <w:r w:rsidRPr="001E1CAA">
              <w:t>X</w:t>
            </w:r>
          </w:p>
        </w:tc>
        <w:tc>
          <w:tcPr>
            <w:tcW w:w="514" w:type="dxa"/>
          </w:tcPr>
          <w:p w:rsidR="00841BCF" w:rsidRPr="001E1CAA" w:rsidRDefault="00841BCF" w:rsidP="00E07528">
            <w:pPr>
              <w:jc w:val="center"/>
              <w:rPr>
                <w:cs/>
              </w:rPr>
            </w:pPr>
          </w:p>
        </w:tc>
        <w:tc>
          <w:tcPr>
            <w:tcW w:w="514" w:type="dxa"/>
          </w:tcPr>
          <w:p w:rsidR="00841BCF" w:rsidRPr="001E1CAA" w:rsidRDefault="00841BCF" w:rsidP="00E07528">
            <w:pPr>
              <w:jc w:val="center"/>
              <w:rPr>
                <w:cs/>
              </w:rPr>
            </w:pPr>
            <w:r w:rsidRPr="001E1CAA">
              <w:t>X</w:t>
            </w:r>
          </w:p>
        </w:tc>
      </w:tr>
      <w:tr w:rsidR="00841BCF" w:rsidRPr="001E1CAA" w:rsidTr="00841BCF">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841BCF" w:rsidRPr="001E1CAA" w:rsidRDefault="00841BCF" w:rsidP="00E07528">
            <w:r w:rsidRPr="001E1CAA">
              <w:t>End Date</w:t>
            </w:r>
          </w:p>
        </w:tc>
        <w:tc>
          <w:tcPr>
            <w:tcW w:w="1470" w:type="dxa"/>
            <w:tcBorders>
              <w:bottom w:val="single" w:sz="6" w:space="0" w:color="auto"/>
            </w:tcBorders>
            <w:noWrap/>
            <w:tcMar>
              <w:top w:w="20" w:type="dxa"/>
              <w:left w:w="20" w:type="dxa"/>
              <w:bottom w:w="0" w:type="dxa"/>
              <w:right w:w="20" w:type="dxa"/>
            </w:tcMar>
          </w:tcPr>
          <w:p w:rsidR="00841BCF" w:rsidRPr="001E1CAA" w:rsidRDefault="00841BCF" w:rsidP="00E07528">
            <w:r w:rsidRPr="001E1CAA">
              <w:t>Date</w:t>
            </w:r>
          </w:p>
        </w:tc>
        <w:tc>
          <w:tcPr>
            <w:tcW w:w="3674" w:type="dxa"/>
            <w:tcBorders>
              <w:bottom w:val="single" w:sz="6" w:space="0" w:color="auto"/>
            </w:tcBorders>
            <w:tcMar>
              <w:top w:w="20" w:type="dxa"/>
              <w:left w:w="20" w:type="dxa"/>
              <w:bottom w:w="0" w:type="dxa"/>
              <w:right w:w="20" w:type="dxa"/>
            </w:tcMar>
          </w:tcPr>
          <w:p w:rsidR="00841BCF" w:rsidRPr="001E1CAA" w:rsidRDefault="00841BCF" w:rsidP="00E07528">
            <w:r w:rsidRPr="001E1CAA">
              <w:rPr>
                <w:cs/>
              </w:rPr>
              <w:t>วันที่ยกเลิกการให้บริการ</w:t>
            </w:r>
          </w:p>
        </w:tc>
        <w:tc>
          <w:tcPr>
            <w:tcW w:w="514" w:type="dxa"/>
            <w:tcBorders>
              <w:bottom w:val="single" w:sz="6" w:space="0" w:color="auto"/>
            </w:tcBorders>
          </w:tcPr>
          <w:p w:rsidR="00841BCF" w:rsidRPr="001E1CAA" w:rsidRDefault="00841BCF" w:rsidP="00E07528">
            <w:pPr>
              <w:jc w:val="center"/>
              <w:rPr>
                <w:cs/>
              </w:rPr>
            </w:pPr>
          </w:p>
        </w:tc>
        <w:tc>
          <w:tcPr>
            <w:tcW w:w="514" w:type="dxa"/>
            <w:tcBorders>
              <w:bottom w:val="single" w:sz="6" w:space="0" w:color="auto"/>
            </w:tcBorders>
          </w:tcPr>
          <w:p w:rsidR="00841BCF" w:rsidRPr="001E1CAA" w:rsidRDefault="00841BCF" w:rsidP="00E07528">
            <w:pPr>
              <w:jc w:val="center"/>
              <w:rPr>
                <w:cs/>
              </w:rPr>
            </w:pPr>
            <w:r w:rsidRPr="001E1CAA">
              <w:t>X</w:t>
            </w:r>
          </w:p>
        </w:tc>
        <w:tc>
          <w:tcPr>
            <w:tcW w:w="514" w:type="dxa"/>
            <w:tcBorders>
              <w:bottom w:val="single" w:sz="6" w:space="0" w:color="auto"/>
            </w:tcBorders>
          </w:tcPr>
          <w:p w:rsidR="00841BCF" w:rsidRPr="001E1CAA" w:rsidRDefault="00841BCF" w:rsidP="00E07528">
            <w:pPr>
              <w:jc w:val="center"/>
              <w:rPr>
                <w:cs/>
              </w:rPr>
            </w:pPr>
          </w:p>
        </w:tc>
        <w:tc>
          <w:tcPr>
            <w:tcW w:w="514" w:type="dxa"/>
            <w:tcBorders>
              <w:bottom w:val="single" w:sz="6" w:space="0" w:color="auto"/>
            </w:tcBorders>
          </w:tcPr>
          <w:p w:rsidR="00841BCF" w:rsidRPr="001E1CAA" w:rsidRDefault="00841BCF" w:rsidP="00E07528">
            <w:pPr>
              <w:jc w:val="center"/>
              <w:rPr>
                <w:cs/>
              </w:rPr>
            </w:pPr>
            <w:r w:rsidRPr="001E1CAA">
              <w:t>X</w:t>
            </w:r>
          </w:p>
        </w:tc>
        <w:tc>
          <w:tcPr>
            <w:tcW w:w="514" w:type="dxa"/>
            <w:tcBorders>
              <w:bottom w:val="single" w:sz="6" w:space="0" w:color="auto"/>
            </w:tcBorders>
          </w:tcPr>
          <w:p w:rsidR="00841BCF" w:rsidRPr="001E1CAA" w:rsidRDefault="00841BCF" w:rsidP="00E07528">
            <w:pPr>
              <w:jc w:val="center"/>
            </w:pPr>
          </w:p>
        </w:tc>
        <w:tc>
          <w:tcPr>
            <w:tcW w:w="514" w:type="dxa"/>
            <w:tcBorders>
              <w:bottom w:val="single" w:sz="6" w:space="0" w:color="auto"/>
            </w:tcBorders>
          </w:tcPr>
          <w:p w:rsidR="00841BCF" w:rsidRPr="001E1CAA" w:rsidRDefault="00841BCF" w:rsidP="00E07528">
            <w:pPr>
              <w:jc w:val="center"/>
            </w:pPr>
            <w:r w:rsidRPr="001E1CAA">
              <w:t>X</w:t>
            </w:r>
          </w:p>
        </w:tc>
        <w:tc>
          <w:tcPr>
            <w:tcW w:w="514" w:type="dxa"/>
            <w:tcBorders>
              <w:bottom w:val="single" w:sz="6" w:space="0" w:color="auto"/>
            </w:tcBorders>
          </w:tcPr>
          <w:p w:rsidR="00841BCF" w:rsidRPr="001E1CAA" w:rsidRDefault="00841BCF" w:rsidP="00E07528">
            <w:pPr>
              <w:jc w:val="center"/>
              <w:rPr>
                <w:cs/>
              </w:rPr>
            </w:pPr>
          </w:p>
        </w:tc>
        <w:tc>
          <w:tcPr>
            <w:tcW w:w="514" w:type="dxa"/>
            <w:tcBorders>
              <w:bottom w:val="single" w:sz="6" w:space="0" w:color="auto"/>
            </w:tcBorders>
          </w:tcPr>
          <w:p w:rsidR="00841BCF" w:rsidRPr="001E1CAA" w:rsidRDefault="00841BCF" w:rsidP="00E07528">
            <w:pPr>
              <w:jc w:val="center"/>
              <w:rPr>
                <w:cs/>
              </w:rPr>
            </w:pPr>
            <w:r w:rsidRPr="001E1CAA">
              <w:t>X</w:t>
            </w:r>
          </w:p>
        </w:tc>
      </w:tr>
    </w:tbl>
    <w:p w:rsidR="003D34A9" w:rsidRPr="001E1CAA" w:rsidRDefault="003D34A9" w:rsidP="003D34A9">
      <w:pPr>
        <w:rPr>
          <w:b/>
          <w:bCs/>
        </w:rPr>
      </w:pPr>
    </w:p>
    <w:p w:rsidR="003D34A9" w:rsidRPr="001E1CAA" w:rsidRDefault="003D34A9" w:rsidP="003D34A9">
      <w:pPr>
        <w:rPr>
          <w:b/>
          <w:bCs/>
        </w:rPr>
      </w:pPr>
      <w:r w:rsidRPr="001E1CAA">
        <w:rPr>
          <w:b/>
          <w:bCs/>
        </w:rPr>
        <w:br w:type="page"/>
      </w:r>
    </w:p>
    <w:p w:rsidR="003D34A9" w:rsidRPr="001E1CAA" w:rsidRDefault="003D34A9" w:rsidP="00592568">
      <w:pPr>
        <w:pStyle w:val="Heading2"/>
        <w:tabs>
          <w:tab w:val="clear" w:pos="1080"/>
          <w:tab w:val="num" w:pos="360"/>
        </w:tabs>
        <w:rPr>
          <w:rFonts w:ascii="Tahoma" w:hAnsi="Tahoma" w:cs="Tahoma"/>
          <w:sz w:val="20"/>
          <w:szCs w:val="20"/>
        </w:rPr>
      </w:pPr>
      <w:bookmarkStart w:id="139" w:name="_Toc361140885"/>
      <w:bookmarkStart w:id="140" w:name="_Toc533094228"/>
      <w:r w:rsidRPr="001E1CAA">
        <w:rPr>
          <w:rFonts w:ascii="Tahoma" w:hAnsi="Tahoma" w:cs="Tahoma"/>
          <w:sz w:val="20"/>
          <w:szCs w:val="20"/>
        </w:rPr>
        <w:t>Subject Area: FI Consolidation</w:t>
      </w:r>
      <w:bookmarkEnd w:id="139"/>
      <w:bookmarkEnd w:id="140"/>
    </w:p>
    <w:p w:rsidR="003D34A9" w:rsidRPr="001E1CAA" w:rsidRDefault="003D34A9" w:rsidP="003D34A9"/>
    <w:tbl>
      <w:tblPr>
        <w:tblW w:w="14462" w:type="dxa"/>
        <w:tblCellMar>
          <w:left w:w="0" w:type="dxa"/>
          <w:right w:w="0" w:type="dxa"/>
        </w:tblCellMar>
        <w:tblLook w:val="0000" w:firstRow="0" w:lastRow="0" w:firstColumn="0" w:lastColumn="0" w:noHBand="0" w:noVBand="0"/>
      </w:tblPr>
      <w:tblGrid>
        <w:gridCol w:w="2180"/>
        <w:gridCol w:w="12282"/>
      </w:tblGrid>
      <w:tr w:rsidR="003D34A9" w:rsidRPr="0040055B" w:rsidTr="00E07528">
        <w:trPr>
          <w:cantSplit/>
          <w:trHeight w:val="255"/>
        </w:trPr>
        <w:tc>
          <w:tcPr>
            <w:tcW w:w="2180"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 xml:space="preserve">Data Set: </w:t>
            </w:r>
          </w:p>
        </w:tc>
        <w:tc>
          <w:tcPr>
            <w:tcW w:w="12282" w:type="dxa"/>
            <w:tcBorders>
              <w:top w:val="nil"/>
              <w:left w:val="nil"/>
              <w:bottom w:val="nil"/>
              <w:right w:val="nil"/>
            </w:tcBorders>
            <w:noWrap/>
            <w:tcMar>
              <w:top w:w="20" w:type="dxa"/>
              <w:left w:w="20" w:type="dxa"/>
              <w:bottom w:w="0" w:type="dxa"/>
              <w:right w:w="20" w:type="dxa"/>
            </w:tcMar>
          </w:tcPr>
          <w:p w:rsidR="003D34A9" w:rsidRPr="0040055B" w:rsidRDefault="003D34A9" w:rsidP="004A1FF8">
            <w:pPr>
              <w:pStyle w:val="Heading3"/>
              <w:numPr>
                <w:ilvl w:val="2"/>
                <w:numId w:val="10"/>
              </w:numPr>
            </w:pPr>
            <w:bookmarkStart w:id="141" w:name="_Toc533094229"/>
            <w:r w:rsidRPr="0040055B">
              <w:t xml:space="preserve">Capital </w:t>
            </w:r>
            <w:proofErr w:type="spellStart"/>
            <w:r w:rsidRPr="0040055B">
              <w:t>Fund_Conso</w:t>
            </w:r>
            <w:proofErr w:type="spellEnd"/>
            <w:r w:rsidRPr="0040055B">
              <w:t xml:space="preserve"> </w:t>
            </w:r>
            <w:r w:rsidRPr="0017515A">
              <w:rPr>
                <w:lang w:val="en-GB"/>
              </w:rPr>
              <w:t>(DS_CAPC)</w:t>
            </w:r>
            <w:bookmarkEnd w:id="141"/>
          </w:p>
        </w:tc>
      </w:tr>
      <w:tr w:rsidR="003D34A9" w:rsidRPr="0040055B"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 xml:space="preserve">Frequency: </w:t>
            </w:r>
          </w:p>
        </w:tc>
        <w:tc>
          <w:tcPr>
            <w:tcW w:w="12282" w:type="dxa"/>
            <w:tcBorders>
              <w:top w:val="nil"/>
              <w:left w:val="nil"/>
              <w:bottom w:val="nil"/>
              <w:right w:val="nil"/>
            </w:tcBorders>
            <w:noWrap/>
            <w:tcMar>
              <w:top w:w="20" w:type="dxa"/>
              <w:left w:w="20" w:type="dxa"/>
              <w:bottom w:w="0" w:type="dxa"/>
              <w:right w:w="20" w:type="dxa"/>
            </w:tcMar>
          </w:tcPr>
          <w:p w:rsidR="003D34A9" w:rsidRPr="0040055B" w:rsidRDefault="003D34A9" w:rsidP="00E07528">
            <w:r w:rsidRPr="0040055B">
              <w:rPr>
                <w:b/>
                <w:bCs/>
              </w:rPr>
              <w:t>Quarterly</w:t>
            </w:r>
          </w:p>
        </w:tc>
      </w:tr>
    </w:tbl>
    <w:p w:rsidR="003D34A9" w:rsidRPr="0040055B" w:rsidRDefault="003D34A9" w:rsidP="003D34A9"/>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B415DC" w:rsidRPr="0040055B" w:rsidTr="00B415DC">
        <w:trPr>
          <w:cantSplit/>
          <w:trHeight w:val="270"/>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B415DC" w:rsidRPr="0040055B" w:rsidRDefault="00B415DC" w:rsidP="00E07528">
            <w:r w:rsidRPr="0040055B">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B415DC" w:rsidRPr="0040055B" w:rsidRDefault="00B415DC" w:rsidP="00E07528">
            <w:r w:rsidRPr="0040055B">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B415DC" w:rsidRPr="0040055B" w:rsidRDefault="00B415DC" w:rsidP="00E07528">
            <w:r w:rsidRPr="0040055B">
              <w:t>Description</w:t>
            </w:r>
          </w:p>
        </w:tc>
        <w:tc>
          <w:tcPr>
            <w:tcW w:w="1028" w:type="dxa"/>
            <w:gridSpan w:val="2"/>
            <w:tcBorders>
              <w:top w:val="single" w:sz="6" w:space="0" w:color="auto"/>
            </w:tcBorders>
            <w:shd w:val="clear" w:color="auto" w:fill="CCFFFF"/>
          </w:tcPr>
          <w:p w:rsidR="00B415DC" w:rsidRPr="0040055B" w:rsidRDefault="00B415DC" w:rsidP="00E07528">
            <w:pPr>
              <w:jc w:val="center"/>
            </w:pPr>
            <w:proofErr w:type="spellStart"/>
            <w:r w:rsidRPr="0040055B">
              <w:rPr>
                <w:cs/>
              </w:rPr>
              <w:t>ธพ</w:t>
            </w:r>
            <w:proofErr w:type="spellEnd"/>
            <w:r w:rsidRPr="0040055B">
              <w:rPr>
                <w:cs/>
              </w:rPr>
              <w:t>.</w:t>
            </w:r>
          </w:p>
        </w:tc>
        <w:tc>
          <w:tcPr>
            <w:tcW w:w="1028" w:type="dxa"/>
            <w:gridSpan w:val="2"/>
            <w:tcBorders>
              <w:top w:val="single" w:sz="6" w:space="0" w:color="auto"/>
            </w:tcBorders>
            <w:shd w:val="clear" w:color="auto" w:fill="CCFFFF"/>
          </w:tcPr>
          <w:p w:rsidR="00B415DC" w:rsidRPr="0040055B" w:rsidRDefault="00B415DC" w:rsidP="00E07528">
            <w:pPr>
              <w:jc w:val="center"/>
            </w:pPr>
            <w:r w:rsidRPr="0040055B">
              <w:rPr>
                <w:cs/>
              </w:rPr>
              <w:t>บง.</w:t>
            </w:r>
          </w:p>
        </w:tc>
        <w:tc>
          <w:tcPr>
            <w:tcW w:w="1028" w:type="dxa"/>
            <w:gridSpan w:val="2"/>
            <w:tcBorders>
              <w:top w:val="single" w:sz="6" w:space="0" w:color="auto"/>
            </w:tcBorders>
            <w:shd w:val="clear" w:color="auto" w:fill="CCFFFF"/>
          </w:tcPr>
          <w:p w:rsidR="00B415DC" w:rsidRPr="0040055B" w:rsidRDefault="00B415DC" w:rsidP="00E07528">
            <w:pPr>
              <w:jc w:val="center"/>
            </w:pPr>
            <w:proofErr w:type="spellStart"/>
            <w:r w:rsidRPr="0040055B">
              <w:rPr>
                <w:cs/>
              </w:rPr>
              <w:t>บค</w:t>
            </w:r>
            <w:proofErr w:type="spellEnd"/>
            <w:r w:rsidRPr="0040055B">
              <w:rPr>
                <w:cs/>
              </w:rPr>
              <w:t>.</w:t>
            </w:r>
          </w:p>
        </w:tc>
        <w:tc>
          <w:tcPr>
            <w:tcW w:w="1028" w:type="dxa"/>
            <w:gridSpan w:val="2"/>
            <w:tcBorders>
              <w:top w:val="single" w:sz="6" w:space="0" w:color="auto"/>
            </w:tcBorders>
            <w:shd w:val="clear" w:color="auto" w:fill="CCFFFF"/>
          </w:tcPr>
          <w:p w:rsidR="00B415DC" w:rsidRPr="002A048F" w:rsidRDefault="00B415DC" w:rsidP="00E07528">
            <w:pPr>
              <w:jc w:val="center"/>
              <w:rPr>
                <w:color w:val="000000"/>
                <w:cs/>
              </w:rPr>
            </w:pPr>
            <w:r w:rsidRPr="002A048F">
              <w:rPr>
                <w:color w:val="000000"/>
              </w:rPr>
              <w:t>SFI</w:t>
            </w:r>
          </w:p>
        </w:tc>
      </w:tr>
      <w:tr w:rsidR="00B415DC" w:rsidRPr="0040055B" w:rsidTr="00F83D6F">
        <w:trPr>
          <w:cantSplit/>
          <w:trHeight w:val="270"/>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B415DC" w:rsidRPr="0040055B" w:rsidRDefault="00B415DC" w:rsidP="00B415DC"/>
        </w:tc>
        <w:tc>
          <w:tcPr>
            <w:tcW w:w="1470"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B415DC" w:rsidRPr="0040055B" w:rsidRDefault="00B415DC" w:rsidP="00B415DC"/>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B415DC" w:rsidRPr="0040055B" w:rsidRDefault="00B415DC" w:rsidP="00B415DC"/>
        </w:tc>
        <w:tc>
          <w:tcPr>
            <w:tcW w:w="514" w:type="dxa"/>
            <w:shd w:val="clear" w:color="auto" w:fill="CCFFFF"/>
          </w:tcPr>
          <w:p w:rsidR="00B415DC" w:rsidRPr="0040055B" w:rsidRDefault="00B415DC" w:rsidP="00B415DC">
            <w:pPr>
              <w:jc w:val="center"/>
            </w:pPr>
            <w:r w:rsidRPr="0040055B">
              <w:t>M</w:t>
            </w:r>
          </w:p>
        </w:tc>
        <w:tc>
          <w:tcPr>
            <w:tcW w:w="514" w:type="dxa"/>
            <w:shd w:val="clear" w:color="auto" w:fill="CCFFFF"/>
          </w:tcPr>
          <w:p w:rsidR="00B415DC" w:rsidRPr="0040055B" w:rsidRDefault="00B415DC" w:rsidP="00B415DC">
            <w:pPr>
              <w:jc w:val="center"/>
            </w:pPr>
            <w:r w:rsidRPr="0040055B">
              <w:t>O</w:t>
            </w:r>
          </w:p>
        </w:tc>
        <w:tc>
          <w:tcPr>
            <w:tcW w:w="514" w:type="dxa"/>
            <w:shd w:val="clear" w:color="auto" w:fill="CCFFFF"/>
          </w:tcPr>
          <w:p w:rsidR="00B415DC" w:rsidRPr="0040055B" w:rsidRDefault="00B415DC" w:rsidP="00B415DC">
            <w:pPr>
              <w:jc w:val="center"/>
            </w:pPr>
            <w:r w:rsidRPr="0040055B">
              <w:t>M</w:t>
            </w:r>
          </w:p>
        </w:tc>
        <w:tc>
          <w:tcPr>
            <w:tcW w:w="514" w:type="dxa"/>
            <w:shd w:val="clear" w:color="auto" w:fill="CCFFFF"/>
          </w:tcPr>
          <w:p w:rsidR="00B415DC" w:rsidRPr="0040055B" w:rsidRDefault="00B415DC" w:rsidP="00B415DC">
            <w:pPr>
              <w:jc w:val="center"/>
            </w:pPr>
            <w:r w:rsidRPr="0040055B">
              <w:t>O</w:t>
            </w:r>
          </w:p>
        </w:tc>
        <w:tc>
          <w:tcPr>
            <w:tcW w:w="514" w:type="dxa"/>
            <w:shd w:val="clear" w:color="auto" w:fill="CCFFFF"/>
          </w:tcPr>
          <w:p w:rsidR="00B415DC" w:rsidRPr="0040055B" w:rsidRDefault="00B415DC" w:rsidP="00B415DC">
            <w:pPr>
              <w:jc w:val="center"/>
            </w:pPr>
            <w:r w:rsidRPr="0040055B">
              <w:t>M</w:t>
            </w:r>
          </w:p>
        </w:tc>
        <w:tc>
          <w:tcPr>
            <w:tcW w:w="514" w:type="dxa"/>
            <w:shd w:val="clear" w:color="auto" w:fill="CCFFFF"/>
          </w:tcPr>
          <w:p w:rsidR="00B415DC" w:rsidRPr="0040055B" w:rsidRDefault="00B415DC" w:rsidP="00B415DC">
            <w:pPr>
              <w:jc w:val="center"/>
            </w:pPr>
            <w:r w:rsidRPr="0040055B">
              <w:t>O</w:t>
            </w:r>
          </w:p>
        </w:tc>
        <w:tc>
          <w:tcPr>
            <w:tcW w:w="514" w:type="dxa"/>
            <w:shd w:val="clear" w:color="auto" w:fill="CCFFFF"/>
          </w:tcPr>
          <w:p w:rsidR="00B415DC" w:rsidRPr="002A048F" w:rsidRDefault="00B415DC" w:rsidP="00B415DC">
            <w:pPr>
              <w:jc w:val="center"/>
              <w:rPr>
                <w:color w:val="000000"/>
              </w:rPr>
            </w:pPr>
            <w:r w:rsidRPr="002A048F">
              <w:rPr>
                <w:color w:val="000000"/>
              </w:rPr>
              <w:t>M</w:t>
            </w:r>
          </w:p>
        </w:tc>
        <w:tc>
          <w:tcPr>
            <w:tcW w:w="514" w:type="dxa"/>
            <w:shd w:val="clear" w:color="auto" w:fill="CCFFFF"/>
          </w:tcPr>
          <w:p w:rsidR="00B415DC" w:rsidRPr="002A048F" w:rsidRDefault="00B415DC" w:rsidP="00B415DC">
            <w:pPr>
              <w:jc w:val="center"/>
              <w:rPr>
                <w:color w:val="000000"/>
              </w:rPr>
            </w:pPr>
            <w:r w:rsidRPr="002A048F">
              <w:rPr>
                <w:color w:val="000000"/>
              </w:rPr>
              <w:t>O</w:t>
            </w:r>
          </w:p>
        </w:tc>
      </w:tr>
      <w:tr w:rsidR="00B415DC" w:rsidRPr="0040055B" w:rsidTr="00F83D6F">
        <w:trPr>
          <w:trHeight w:val="255"/>
        </w:trPr>
        <w:tc>
          <w:tcPr>
            <w:tcW w:w="2940" w:type="dxa"/>
            <w:tcBorders>
              <w:top w:val="dotted" w:sz="4" w:space="0" w:color="auto"/>
              <w:left w:val="single" w:sz="6" w:space="0" w:color="auto"/>
            </w:tcBorders>
            <w:tcMar>
              <w:top w:w="20" w:type="dxa"/>
              <w:left w:w="20" w:type="dxa"/>
              <w:bottom w:w="0" w:type="dxa"/>
              <w:right w:w="20" w:type="dxa"/>
            </w:tcMar>
          </w:tcPr>
          <w:p w:rsidR="00B415DC" w:rsidRPr="0040055B" w:rsidRDefault="00B415DC" w:rsidP="00B415DC">
            <w:r w:rsidRPr="0040055B">
              <w:t>Organization Id</w:t>
            </w:r>
          </w:p>
        </w:tc>
        <w:tc>
          <w:tcPr>
            <w:tcW w:w="1470" w:type="dxa"/>
            <w:tcBorders>
              <w:top w:val="dotted" w:sz="4" w:space="0" w:color="auto"/>
            </w:tcBorders>
            <w:noWrap/>
            <w:tcMar>
              <w:top w:w="20" w:type="dxa"/>
              <w:left w:w="20" w:type="dxa"/>
              <w:bottom w:w="0" w:type="dxa"/>
              <w:right w:w="20" w:type="dxa"/>
            </w:tcMar>
          </w:tcPr>
          <w:p w:rsidR="00B415DC" w:rsidRPr="0040055B" w:rsidRDefault="00B415DC" w:rsidP="00B415DC">
            <w:r w:rsidRPr="0040055B">
              <w:t>FI Code</w:t>
            </w:r>
          </w:p>
        </w:tc>
        <w:tc>
          <w:tcPr>
            <w:tcW w:w="3674" w:type="dxa"/>
            <w:tcBorders>
              <w:top w:val="dotted" w:sz="4" w:space="0" w:color="auto"/>
            </w:tcBorders>
            <w:tcMar>
              <w:top w:w="20" w:type="dxa"/>
              <w:left w:w="20" w:type="dxa"/>
              <w:bottom w:w="0" w:type="dxa"/>
              <w:right w:w="20" w:type="dxa"/>
            </w:tcMar>
          </w:tcPr>
          <w:p w:rsidR="00B415DC" w:rsidRPr="0040055B" w:rsidRDefault="00B415DC" w:rsidP="00B415DC">
            <w:r w:rsidRPr="0040055B">
              <w:rPr>
                <w:cs/>
              </w:rPr>
              <w:t>รหัสสถาบันการเงินผู้ส่งข้อมูล</w:t>
            </w:r>
          </w:p>
        </w:tc>
        <w:tc>
          <w:tcPr>
            <w:tcW w:w="514" w:type="dxa"/>
          </w:tcPr>
          <w:p w:rsidR="00B415DC" w:rsidRPr="0040055B" w:rsidRDefault="00B415DC" w:rsidP="00B415DC">
            <w:pPr>
              <w:jc w:val="center"/>
              <w:rPr>
                <w:cs/>
              </w:rPr>
            </w:pPr>
            <w:r w:rsidRPr="0040055B">
              <w:t>X</w:t>
            </w: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Borders>
              <w:top w:val="dotted" w:sz="4" w:space="0" w:color="auto"/>
            </w:tcBorders>
          </w:tcPr>
          <w:p w:rsidR="00B415DC" w:rsidRPr="0040055B" w:rsidRDefault="00B415DC" w:rsidP="00B415DC">
            <w:pPr>
              <w:jc w:val="center"/>
              <w:rPr>
                <w:cs/>
              </w:rPr>
            </w:pPr>
          </w:p>
        </w:tc>
        <w:tc>
          <w:tcPr>
            <w:tcW w:w="514" w:type="dxa"/>
            <w:tcBorders>
              <w:top w:val="dotted" w:sz="4" w:space="0" w:color="auto"/>
            </w:tcBorders>
          </w:tcPr>
          <w:p w:rsidR="00B415DC" w:rsidRPr="0040055B" w:rsidRDefault="00B415DC" w:rsidP="00B415DC">
            <w:pPr>
              <w:jc w:val="center"/>
              <w:rPr>
                <w:cs/>
              </w:rPr>
            </w:pPr>
          </w:p>
        </w:tc>
        <w:tc>
          <w:tcPr>
            <w:tcW w:w="514" w:type="dxa"/>
            <w:tcBorders>
              <w:top w:val="dotted" w:sz="4" w:space="0" w:color="auto"/>
            </w:tcBorders>
          </w:tcPr>
          <w:p w:rsidR="00B415DC" w:rsidRPr="002A048F" w:rsidRDefault="00B415DC" w:rsidP="00B415DC">
            <w:pPr>
              <w:jc w:val="center"/>
              <w:rPr>
                <w:color w:val="000000"/>
                <w:cs/>
              </w:rPr>
            </w:pPr>
            <w:r w:rsidRPr="002A048F">
              <w:rPr>
                <w:color w:val="000000"/>
              </w:rPr>
              <w:t>X</w:t>
            </w:r>
          </w:p>
        </w:tc>
        <w:tc>
          <w:tcPr>
            <w:tcW w:w="514" w:type="dxa"/>
            <w:tcBorders>
              <w:top w:val="dotted" w:sz="4" w:space="0" w:color="auto"/>
            </w:tcBorders>
          </w:tcPr>
          <w:p w:rsidR="00B415DC" w:rsidRPr="002A048F" w:rsidRDefault="00B415DC" w:rsidP="00B415DC">
            <w:pPr>
              <w:jc w:val="center"/>
              <w:rPr>
                <w:color w:val="000000"/>
                <w:cs/>
              </w:rPr>
            </w:pPr>
          </w:p>
        </w:tc>
      </w:tr>
      <w:tr w:rsidR="00B415DC" w:rsidRPr="0040055B" w:rsidTr="00F83D6F">
        <w:trPr>
          <w:trHeight w:val="211"/>
        </w:trPr>
        <w:tc>
          <w:tcPr>
            <w:tcW w:w="2940" w:type="dxa"/>
            <w:tcBorders>
              <w:left w:val="single" w:sz="6" w:space="0" w:color="auto"/>
            </w:tcBorders>
            <w:tcMar>
              <w:top w:w="20" w:type="dxa"/>
              <w:left w:w="20" w:type="dxa"/>
              <w:bottom w:w="0" w:type="dxa"/>
              <w:right w:w="20" w:type="dxa"/>
            </w:tcMar>
          </w:tcPr>
          <w:p w:rsidR="00B415DC" w:rsidRPr="0040055B" w:rsidRDefault="00B415DC" w:rsidP="00B415DC">
            <w:r w:rsidRPr="0040055B">
              <w:t>FI Reporting Group Id</w:t>
            </w:r>
          </w:p>
        </w:tc>
        <w:tc>
          <w:tcPr>
            <w:tcW w:w="1470" w:type="dxa"/>
            <w:noWrap/>
            <w:tcMar>
              <w:top w:w="20" w:type="dxa"/>
              <w:left w:w="20" w:type="dxa"/>
              <w:bottom w:w="0" w:type="dxa"/>
              <w:right w:w="20" w:type="dxa"/>
            </w:tcMar>
          </w:tcPr>
          <w:p w:rsidR="00B415DC" w:rsidRPr="0040055B" w:rsidRDefault="00B415DC" w:rsidP="00B415DC">
            <w:r w:rsidRPr="0040055B">
              <w:t>Classification</w:t>
            </w:r>
          </w:p>
        </w:tc>
        <w:tc>
          <w:tcPr>
            <w:tcW w:w="3674" w:type="dxa"/>
            <w:tcMar>
              <w:top w:w="20" w:type="dxa"/>
              <w:left w:w="20" w:type="dxa"/>
              <w:bottom w:w="0" w:type="dxa"/>
              <w:right w:w="20" w:type="dxa"/>
            </w:tcMar>
          </w:tcPr>
          <w:p w:rsidR="00B415DC" w:rsidRPr="0040055B" w:rsidRDefault="00B415DC" w:rsidP="00B415DC">
            <w:r w:rsidRPr="0040055B">
              <w:rPr>
                <w:cs/>
              </w:rPr>
              <w:t>ชุดข้อมูลของกลุ่มธุรกิจทางการเงิน</w:t>
            </w:r>
          </w:p>
        </w:tc>
        <w:tc>
          <w:tcPr>
            <w:tcW w:w="514" w:type="dxa"/>
          </w:tcPr>
          <w:p w:rsidR="00B415DC" w:rsidRPr="0040055B" w:rsidRDefault="00B415DC" w:rsidP="00B415DC">
            <w:pPr>
              <w:jc w:val="center"/>
              <w:rPr>
                <w:cs/>
              </w:rPr>
            </w:pPr>
            <w:r w:rsidRPr="0040055B">
              <w:t>X</w:t>
            </w: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2A048F" w:rsidRDefault="00B415DC" w:rsidP="00B415DC">
            <w:pPr>
              <w:jc w:val="center"/>
              <w:rPr>
                <w:color w:val="000000"/>
                <w:cs/>
              </w:rPr>
            </w:pPr>
            <w:r w:rsidRPr="002A048F">
              <w:rPr>
                <w:color w:val="000000"/>
              </w:rPr>
              <w:t>X</w:t>
            </w:r>
          </w:p>
        </w:tc>
        <w:tc>
          <w:tcPr>
            <w:tcW w:w="514" w:type="dxa"/>
          </w:tcPr>
          <w:p w:rsidR="00B415DC" w:rsidRPr="002A048F" w:rsidRDefault="00B415DC" w:rsidP="00B415DC">
            <w:pPr>
              <w:jc w:val="center"/>
              <w:rPr>
                <w:color w:val="000000"/>
                <w:cs/>
              </w:rPr>
            </w:pPr>
          </w:p>
        </w:tc>
      </w:tr>
      <w:tr w:rsidR="00B415DC" w:rsidRPr="0040055B" w:rsidTr="00F83D6F">
        <w:trPr>
          <w:trHeight w:val="255"/>
        </w:trPr>
        <w:tc>
          <w:tcPr>
            <w:tcW w:w="2940" w:type="dxa"/>
            <w:tcBorders>
              <w:left w:val="single" w:sz="6" w:space="0" w:color="auto"/>
            </w:tcBorders>
            <w:tcMar>
              <w:top w:w="20" w:type="dxa"/>
              <w:left w:w="20" w:type="dxa"/>
              <w:bottom w:w="0" w:type="dxa"/>
              <w:right w:w="20" w:type="dxa"/>
            </w:tcMar>
          </w:tcPr>
          <w:p w:rsidR="00B415DC" w:rsidRPr="0040055B" w:rsidRDefault="00B415DC" w:rsidP="00B415DC">
            <w:r w:rsidRPr="0040055B">
              <w:t>Data Set Date</w:t>
            </w:r>
          </w:p>
        </w:tc>
        <w:tc>
          <w:tcPr>
            <w:tcW w:w="1470" w:type="dxa"/>
            <w:noWrap/>
            <w:tcMar>
              <w:top w:w="20" w:type="dxa"/>
              <w:left w:w="20" w:type="dxa"/>
              <w:bottom w:w="0" w:type="dxa"/>
              <w:right w:w="20" w:type="dxa"/>
            </w:tcMar>
          </w:tcPr>
          <w:p w:rsidR="00B415DC" w:rsidRPr="0040055B" w:rsidRDefault="00B415DC" w:rsidP="00B415DC">
            <w:r w:rsidRPr="0040055B">
              <w:t>Date</w:t>
            </w:r>
          </w:p>
        </w:tc>
        <w:tc>
          <w:tcPr>
            <w:tcW w:w="3674" w:type="dxa"/>
            <w:tcMar>
              <w:top w:w="20" w:type="dxa"/>
              <w:left w:w="20" w:type="dxa"/>
              <w:bottom w:w="0" w:type="dxa"/>
              <w:right w:w="20" w:type="dxa"/>
            </w:tcMar>
          </w:tcPr>
          <w:p w:rsidR="00B415DC" w:rsidRPr="0040055B" w:rsidRDefault="00B415DC" w:rsidP="00B415DC">
            <w:r w:rsidRPr="0040055B">
              <w:rPr>
                <w:cs/>
              </w:rPr>
              <w:t>วันที่ของชุดข้อมูล</w:t>
            </w:r>
          </w:p>
        </w:tc>
        <w:tc>
          <w:tcPr>
            <w:tcW w:w="514" w:type="dxa"/>
          </w:tcPr>
          <w:p w:rsidR="00B415DC" w:rsidRPr="0040055B" w:rsidRDefault="00B415DC" w:rsidP="00B415DC">
            <w:pPr>
              <w:jc w:val="center"/>
              <w:rPr>
                <w:cs/>
              </w:rPr>
            </w:pPr>
            <w:r w:rsidRPr="0040055B">
              <w:t>X</w:t>
            </w: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2A048F" w:rsidRDefault="00B415DC" w:rsidP="00B415DC">
            <w:pPr>
              <w:jc w:val="center"/>
              <w:rPr>
                <w:color w:val="000000"/>
                <w:cs/>
              </w:rPr>
            </w:pPr>
            <w:r w:rsidRPr="002A048F">
              <w:rPr>
                <w:color w:val="000000"/>
              </w:rPr>
              <w:t>X</w:t>
            </w:r>
          </w:p>
        </w:tc>
        <w:tc>
          <w:tcPr>
            <w:tcW w:w="514" w:type="dxa"/>
          </w:tcPr>
          <w:p w:rsidR="00B415DC" w:rsidRPr="002A048F" w:rsidRDefault="00B415DC" w:rsidP="00B415DC">
            <w:pPr>
              <w:jc w:val="center"/>
              <w:rPr>
                <w:color w:val="000000"/>
                <w:cs/>
              </w:rPr>
            </w:pPr>
          </w:p>
        </w:tc>
      </w:tr>
      <w:tr w:rsidR="00B415DC" w:rsidRPr="0040055B" w:rsidTr="00F83D6F">
        <w:trPr>
          <w:trHeight w:val="80"/>
        </w:trPr>
        <w:tc>
          <w:tcPr>
            <w:tcW w:w="2940" w:type="dxa"/>
            <w:tcBorders>
              <w:left w:val="single" w:sz="6" w:space="0" w:color="auto"/>
            </w:tcBorders>
            <w:tcMar>
              <w:top w:w="20" w:type="dxa"/>
              <w:left w:w="20" w:type="dxa"/>
              <w:bottom w:w="0" w:type="dxa"/>
              <w:right w:w="20" w:type="dxa"/>
            </w:tcMar>
          </w:tcPr>
          <w:p w:rsidR="00B415DC" w:rsidRPr="0040055B" w:rsidRDefault="00B415DC" w:rsidP="00B415DC">
            <w:r w:rsidRPr="0040055B">
              <w:t>Capital Fund Item</w:t>
            </w:r>
          </w:p>
        </w:tc>
        <w:tc>
          <w:tcPr>
            <w:tcW w:w="1470" w:type="dxa"/>
            <w:noWrap/>
            <w:tcMar>
              <w:top w:w="20" w:type="dxa"/>
              <w:left w:w="20" w:type="dxa"/>
              <w:bottom w:w="0" w:type="dxa"/>
              <w:right w:w="20" w:type="dxa"/>
            </w:tcMar>
          </w:tcPr>
          <w:p w:rsidR="00B415DC" w:rsidRPr="0040055B" w:rsidRDefault="00B415DC" w:rsidP="00B415DC">
            <w:r w:rsidRPr="0040055B">
              <w:t>Classification</w:t>
            </w:r>
          </w:p>
        </w:tc>
        <w:tc>
          <w:tcPr>
            <w:tcW w:w="3674" w:type="dxa"/>
            <w:tcMar>
              <w:top w:w="20" w:type="dxa"/>
              <w:left w:w="20" w:type="dxa"/>
              <w:bottom w:w="0" w:type="dxa"/>
              <w:right w:w="20" w:type="dxa"/>
            </w:tcMar>
          </w:tcPr>
          <w:p w:rsidR="00B415DC" w:rsidRPr="0040055B" w:rsidRDefault="00B415DC" w:rsidP="00B415DC">
            <w:r w:rsidRPr="0040055B">
              <w:rPr>
                <w:cs/>
              </w:rPr>
              <w:t>รายการเงินกองทุนโดยรายงานเฉพาะรายการย่อยที่สุด</w:t>
            </w:r>
          </w:p>
        </w:tc>
        <w:tc>
          <w:tcPr>
            <w:tcW w:w="514" w:type="dxa"/>
          </w:tcPr>
          <w:p w:rsidR="00B415DC" w:rsidRPr="0040055B" w:rsidRDefault="00B415DC" w:rsidP="00B415DC">
            <w:pPr>
              <w:jc w:val="center"/>
              <w:rPr>
                <w:cs/>
              </w:rPr>
            </w:pPr>
            <w:r w:rsidRPr="0040055B">
              <w:t>X</w:t>
            </w: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2A048F" w:rsidRDefault="00B415DC" w:rsidP="00B415DC">
            <w:pPr>
              <w:jc w:val="center"/>
              <w:rPr>
                <w:color w:val="000000"/>
                <w:cs/>
              </w:rPr>
            </w:pPr>
            <w:r w:rsidRPr="002A048F">
              <w:rPr>
                <w:color w:val="000000"/>
              </w:rPr>
              <w:t>X</w:t>
            </w:r>
          </w:p>
        </w:tc>
        <w:tc>
          <w:tcPr>
            <w:tcW w:w="514" w:type="dxa"/>
          </w:tcPr>
          <w:p w:rsidR="00B415DC" w:rsidRPr="002A048F" w:rsidRDefault="00B415DC" w:rsidP="00B415DC">
            <w:pPr>
              <w:jc w:val="center"/>
              <w:rPr>
                <w:color w:val="000000"/>
                <w:cs/>
              </w:rPr>
            </w:pPr>
          </w:p>
        </w:tc>
      </w:tr>
      <w:tr w:rsidR="00B415DC" w:rsidRPr="0040055B" w:rsidTr="00F83D6F">
        <w:trPr>
          <w:trHeight w:val="307"/>
        </w:trPr>
        <w:tc>
          <w:tcPr>
            <w:tcW w:w="2940" w:type="dxa"/>
            <w:tcBorders>
              <w:left w:val="single" w:sz="6" w:space="0" w:color="auto"/>
            </w:tcBorders>
            <w:tcMar>
              <w:top w:w="20" w:type="dxa"/>
              <w:left w:w="20" w:type="dxa"/>
              <w:bottom w:w="0" w:type="dxa"/>
              <w:right w:w="20" w:type="dxa"/>
            </w:tcMar>
          </w:tcPr>
          <w:p w:rsidR="00B415DC" w:rsidRPr="0040055B" w:rsidRDefault="00B415DC" w:rsidP="00B415DC">
            <w:r w:rsidRPr="0040055B">
              <w:t>Outstanding Amount per Book</w:t>
            </w:r>
          </w:p>
        </w:tc>
        <w:tc>
          <w:tcPr>
            <w:tcW w:w="1470" w:type="dxa"/>
            <w:noWrap/>
            <w:tcMar>
              <w:top w:w="20" w:type="dxa"/>
              <w:left w:w="20" w:type="dxa"/>
              <w:bottom w:w="0" w:type="dxa"/>
              <w:right w:w="20" w:type="dxa"/>
            </w:tcMar>
          </w:tcPr>
          <w:p w:rsidR="00B415DC" w:rsidRPr="0040055B" w:rsidRDefault="00B415DC" w:rsidP="00B415DC">
            <w:r w:rsidRPr="0040055B">
              <w:t>Amount</w:t>
            </w:r>
          </w:p>
        </w:tc>
        <w:tc>
          <w:tcPr>
            <w:tcW w:w="3674" w:type="dxa"/>
            <w:tcMar>
              <w:top w:w="20" w:type="dxa"/>
              <w:left w:w="20" w:type="dxa"/>
              <w:bottom w:w="0" w:type="dxa"/>
              <w:right w:w="20" w:type="dxa"/>
            </w:tcMar>
          </w:tcPr>
          <w:p w:rsidR="00B415DC" w:rsidRPr="0040055B" w:rsidRDefault="00B415DC" w:rsidP="00B415DC">
            <w:r w:rsidRPr="0040055B">
              <w:rPr>
                <w:cs/>
              </w:rPr>
              <w:t>ยอดคงค้างตามบัญชี (บาท)</w:t>
            </w:r>
          </w:p>
        </w:tc>
        <w:tc>
          <w:tcPr>
            <w:tcW w:w="514" w:type="dxa"/>
          </w:tcPr>
          <w:p w:rsidR="00B415DC" w:rsidRPr="0040055B" w:rsidRDefault="00B415DC" w:rsidP="00B415DC">
            <w:pPr>
              <w:jc w:val="center"/>
              <w:rPr>
                <w:cs/>
              </w:rPr>
            </w:pPr>
            <w:r w:rsidRPr="0040055B">
              <w:t>X</w:t>
            </w: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2A048F" w:rsidRDefault="00B415DC" w:rsidP="00B415DC">
            <w:pPr>
              <w:jc w:val="center"/>
              <w:rPr>
                <w:color w:val="000000"/>
                <w:cs/>
              </w:rPr>
            </w:pPr>
            <w:r w:rsidRPr="002A048F">
              <w:rPr>
                <w:color w:val="000000"/>
              </w:rPr>
              <w:t>X</w:t>
            </w:r>
          </w:p>
        </w:tc>
        <w:tc>
          <w:tcPr>
            <w:tcW w:w="514" w:type="dxa"/>
          </w:tcPr>
          <w:p w:rsidR="00B415DC" w:rsidRPr="002A048F" w:rsidRDefault="00B415DC" w:rsidP="00B415DC">
            <w:pPr>
              <w:jc w:val="center"/>
              <w:rPr>
                <w:color w:val="000000"/>
                <w:cs/>
              </w:rPr>
            </w:pPr>
          </w:p>
        </w:tc>
      </w:tr>
      <w:tr w:rsidR="00B415DC" w:rsidRPr="0040055B" w:rsidTr="00F83D6F">
        <w:trPr>
          <w:trHeight w:val="80"/>
        </w:trPr>
        <w:tc>
          <w:tcPr>
            <w:tcW w:w="2940" w:type="dxa"/>
            <w:tcBorders>
              <w:left w:val="single" w:sz="6" w:space="0" w:color="auto"/>
            </w:tcBorders>
            <w:tcMar>
              <w:top w:w="20" w:type="dxa"/>
              <w:left w:w="20" w:type="dxa"/>
              <w:bottom w:w="0" w:type="dxa"/>
              <w:right w:w="20" w:type="dxa"/>
            </w:tcMar>
          </w:tcPr>
          <w:p w:rsidR="00B415DC" w:rsidRPr="0040055B" w:rsidRDefault="00B415DC" w:rsidP="00B415DC">
            <w:r w:rsidRPr="0040055B">
              <w:t>Applicable Capital Fund Amount</w:t>
            </w:r>
          </w:p>
        </w:tc>
        <w:tc>
          <w:tcPr>
            <w:tcW w:w="1470" w:type="dxa"/>
            <w:noWrap/>
            <w:tcMar>
              <w:top w:w="20" w:type="dxa"/>
              <w:left w:w="20" w:type="dxa"/>
              <w:bottom w:w="0" w:type="dxa"/>
              <w:right w:w="20" w:type="dxa"/>
            </w:tcMar>
          </w:tcPr>
          <w:p w:rsidR="00B415DC" w:rsidRPr="0040055B" w:rsidRDefault="00B415DC" w:rsidP="00B415DC">
            <w:r w:rsidRPr="0040055B">
              <w:t>Amount</w:t>
            </w:r>
          </w:p>
        </w:tc>
        <w:tc>
          <w:tcPr>
            <w:tcW w:w="3674" w:type="dxa"/>
            <w:tcMar>
              <w:top w:w="20" w:type="dxa"/>
              <w:left w:w="20" w:type="dxa"/>
              <w:bottom w:w="0" w:type="dxa"/>
              <w:right w:w="20" w:type="dxa"/>
            </w:tcMar>
          </w:tcPr>
          <w:p w:rsidR="00B415DC" w:rsidRPr="0040055B" w:rsidRDefault="00B415DC" w:rsidP="00B415DC">
            <w:r w:rsidRPr="0040055B">
              <w:rPr>
                <w:cs/>
              </w:rPr>
              <w:t>ยอดคงค้างที่สามารถนับเข้าเป็นเงินกองทุนได้ (บาท)</w:t>
            </w:r>
          </w:p>
        </w:tc>
        <w:tc>
          <w:tcPr>
            <w:tcW w:w="514" w:type="dxa"/>
          </w:tcPr>
          <w:p w:rsidR="00B415DC" w:rsidRPr="0040055B" w:rsidRDefault="00B415DC" w:rsidP="00B415DC">
            <w:pPr>
              <w:jc w:val="center"/>
              <w:rPr>
                <w:cs/>
              </w:rPr>
            </w:pPr>
            <w:r w:rsidRPr="0040055B">
              <w:t>X</w:t>
            </w: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2A048F" w:rsidRDefault="00B415DC" w:rsidP="00B415DC">
            <w:pPr>
              <w:jc w:val="center"/>
              <w:rPr>
                <w:color w:val="000000"/>
                <w:cs/>
              </w:rPr>
            </w:pPr>
            <w:r w:rsidRPr="002A048F">
              <w:rPr>
                <w:color w:val="000000"/>
              </w:rPr>
              <w:t>X</w:t>
            </w:r>
          </w:p>
        </w:tc>
        <w:tc>
          <w:tcPr>
            <w:tcW w:w="514" w:type="dxa"/>
          </w:tcPr>
          <w:p w:rsidR="00B415DC" w:rsidRPr="002A048F" w:rsidRDefault="00B415DC" w:rsidP="00B415DC">
            <w:pPr>
              <w:jc w:val="center"/>
              <w:rPr>
                <w:color w:val="000000"/>
                <w:cs/>
              </w:rPr>
            </w:pPr>
          </w:p>
        </w:tc>
      </w:tr>
      <w:tr w:rsidR="00B415DC" w:rsidRPr="0040055B" w:rsidTr="00F83D6F">
        <w:trPr>
          <w:trHeight w:val="157"/>
        </w:trPr>
        <w:tc>
          <w:tcPr>
            <w:tcW w:w="2940" w:type="dxa"/>
            <w:tcBorders>
              <w:left w:val="single" w:sz="6" w:space="0" w:color="auto"/>
            </w:tcBorders>
            <w:tcMar>
              <w:top w:w="20" w:type="dxa"/>
              <w:left w:w="20" w:type="dxa"/>
              <w:bottom w:w="0" w:type="dxa"/>
              <w:right w:w="20" w:type="dxa"/>
            </w:tcMar>
          </w:tcPr>
          <w:p w:rsidR="00B415DC" w:rsidRPr="0040055B" w:rsidRDefault="00B415DC" w:rsidP="00B415DC">
            <w:r w:rsidRPr="0040055B">
              <w:t>Net Capital Fund Amount</w:t>
            </w:r>
          </w:p>
        </w:tc>
        <w:tc>
          <w:tcPr>
            <w:tcW w:w="1470" w:type="dxa"/>
            <w:noWrap/>
            <w:tcMar>
              <w:top w:w="20" w:type="dxa"/>
              <w:left w:w="20" w:type="dxa"/>
              <w:bottom w:w="0" w:type="dxa"/>
              <w:right w:w="20" w:type="dxa"/>
            </w:tcMar>
          </w:tcPr>
          <w:p w:rsidR="00B415DC" w:rsidRPr="0040055B" w:rsidRDefault="00B415DC" w:rsidP="00B415DC">
            <w:r w:rsidRPr="0040055B">
              <w:t>Amount</w:t>
            </w:r>
          </w:p>
        </w:tc>
        <w:tc>
          <w:tcPr>
            <w:tcW w:w="3674" w:type="dxa"/>
            <w:tcMar>
              <w:top w:w="20" w:type="dxa"/>
              <w:left w:w="20" w:type="dxa"/>
              <w:bottom w:w="0" w:type="dxa"/>
              <w:right w:w="20" w:type="dxa"/>
            </w:tcMar>
          </w:tcPr>
          <w:p w:rsidR="00B415DC" w:rsidRPr="0040055B" w:rsidRDefault="00B415DC" w:rsidP="00B415DC">
            <w:pPr>
              <w:pStyle w:val="Footer"/>
              <w:tabs>
                <w:tab w:val="clear" w:pos="4153"/>
                <w:tab w:val="clear" w:pos="8306"/>
              </w:tabs>
            </w:pPr>
            <w:r w:rsidRPr="0040055B">
              <w:rPr>
                <w:cs/>
              </w:rPr>
              <w:t>ยอดคงค้างสุทธ</w:t>
            </w:r>
            <w:r w:rsidR="00293404">
              <w:rPr>
                <w:cs/>
              </w:rPr>
              <w:t>ิที่สามารถนับเป็นเงินกองทุนตามกฎ</w:t>
            </w:r>
            <w:r w:rsidRPr="0040055B">
              <w:rPr>
                <w:cs/>
              </w:rPr>
              <w:t>หมายได้</w:t>
            </w:r>
          </w:p>
        </w:tc>
        <w:tc>
          <w:tcPr>
            <w:tcW w:w="514" w:type="dxa"/>
          </w:tcPr>
          <w:p w:rsidR="00B415DC" w:rsidRPr="0040055B" w:rsidRDefault="00B415DC" w:rsidP="00B415DC">
            <w:pPr>
              <w:jc w:val="center"/>
              <w:rPr>
                <w:cs/>
              </w:rPr>
            </w:pPr>
            <w:r w:rsidRPr="0040055B">
              <w:t>X</w:t>
            </w: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lang w:val="en-GB"/>
              </w:rPr>
            </w:pPr>
          </w:p>
        </w:tc>
        <w:tc>
          <w:tcPr>
            <w:tcW w:w="514" w:type="dxa"/>
          </w:tcPr>
          <w:p w:rsidR="00B415DC" w:rsidRPr="002A048F" w:rsidRDefault="00B415DC" w:rsidP="00B415DC">
            <w:pPr>
              <w:jc w:val="center"/>
              <w:rPr>
                <w:color w:val="000000"/>
                <w:cs/>
              </w:rPr>
            </w:pPr>
            <w:r w:rsidRPr="002A048F">
              <w:rPr>
                <w:color w:val="000000"/>
              </w:rPr>
              <w:t>X</w:t>
            </w:r>
          </w:p>
        </w:tc>
        <w:tc>
          <w:tcPr>
            <w:tcW w:w="514" w:type="dxa"/>
          </w:tcPr>
          <w:p w:rsidR="00B415DC" w:rsidRPr="002A048F" w:rsidRDefault="00B415DC" w:rsidP="00B415DC">
            <w:pPr>
              <w:jc w:val="center"/>
              <w:rPr>
                <w:color w:val="000000"/>
                <w:cs/>
                <w:lang w:val="en-GB"/>
              </w:rPr>
            </w:pPr>
          </w:p>
        </w:tc>
      </w:tr>
    </w:tbl>
    <w:p w:rsidR="0017515A" w:rsidRDefault="0017515A" w:rsidP="003D34A9"/>
    <w:p w:rsidR="0017515A" w:rsidRDefault="0017515A" w:rsidP="0017515A">
      <w:r>
        <w:br w:type="page"/>
      </w:r>
    </w:p>
    <w:tbl>
      <w:tblPr>
        <w:tblW w:w="14480" w:type="dxa"/>
        <w:tblLayout w:type="fixed"/>
        <w:tblCellMar>
          <w:left w:w="0" w:type="dxa"/>
          <w:right w:w="0" w:type="dxa"/>
        </w:tblCellMar>
        <w:tblLook w:val="0000" w:firstRow="0" w:lastRow="0" w:firstColumn="0" w:lastColumn="0" w:noHBand="0" w:noVBand="0"/>
      </w:tblPr>
      <w:tblGrid>
        <w:gridCol w:w="2060"/>
        <w:gridCol w:w="12420"/>
      </w:tblGrid>
      <w:tr w:rsidR="0017515A" w:rsidRPr="001E1CAA" w:rsidTr="005847E5">
        <w:trPr>
          <w:cantSplit/>
          <w:trHeight w:val="272"/>
        </w:trPr>
        <w:tc>
          <w:tcPr>
            <w:tcW w:w="2060" w:type="dxa"/>
            <w:tcBorders>
              <w:top w:val="nil"/>
              <w:left w:val="nil"/>
              <w:bottom w:val="nil"/>
              <w:right w:val="nil"/>
            </w:tcBorders>
            <w:noWrap/>
            <w:tcMar>
              <w:top w:w="20" w:type="dxa"/>
              <w:left w:w="20" w:type="dxa"/>
              <w:bottom w:w="0" w:type="dxa"/>
              <w:right w:w="20" w:type="dxa"/>
            </w:tcMar>
            <w:vAlign w:val="center"/>
          </w:tcPr>
          <w:p w:rsidR="0017515A" w:rsidRPr="001E1CAA" w:rsidRDefault="0017515A" w:rsidP="005847E5">
            <w:pPr>
              <w:spacing w:line="240" w:lineRule="exact"/>
              <w:rPr>
                <w:b/>
                <w:bCs/>
              </w:rPr>
            </w:pPr>
            <w:r w:rsidRPr="001E1CAA">
              <w:br w:type="page"/>
            </w:r>
            <w:r w:rsidRPr="001E1CAA">
              <w:rPr>
                <w:b/>
                <w:bCs/>
              </w:rPr>
              <w:t>Data Set:</w:t>
            </w:r>
          </w:p>
        </w:tc>
        <w:tc>
          <w:tcPr>
            <w:tcW w:w="12420" w:type="dxa"/>
            <w:tcBorders>
              <w:top w:val="nil"/>
              <w:left w:val="nil"/>
              <w:bottom w:val="nil"/>
              <w:right w:val="nil"/>
            </w:tcBorders>
            <w:noWrap/>
            <w:tcMar>
              <w:top w:w="20" w:type="dxa"/>
              <w:left w:w="20" w:type="dxa"/>
              <w:bottom w:w="0" w:type="dxa"/>
              <w:right w:w="20" w:type="dxa"/>
            </w:tcMar>
          </w:tcPr>
          <w:p w:rsidR="0017515A" w:rsidRPr="001E1CAA" w:rsidRDefault="0017515A" w:rsidP="005847E5">
            <w:pPr>
              <w:pStyle w:val="Heading3"/>
            </w:pPr>
            <w:bookmarkStart w:id="142" w:name="_Toc361140888"/>
            <w:bookmarkStart w:id="143" w:name="_Toc520193058"/>
            <w:bookmarkStart w:id="144" w:name="_Toc533094230"/>
            <w:r w:rsidRPr="001E1CAA">
              <w:t xml:space="preserve">Comprehensive Income </w:t>
            </w:r>
            <w:proofErr w:type="spellStart"/>
            <w:r w:rsidRPr="001E1CAA">
              <w:t>Statement_Conso</w:t>
            </w:r>
            <w:proofErr w:type="spellEnd"/>
            <w:r w:rsidRPr="001E1CAA">
              <w:t xml:space="preserve"> (DS_CISC)</w:t>
            </w:r>
            <w:bookmarkEnd w:id="142"/>
            <w:bookmarkEnd w:id="143"/>
            <w:bookmarkEnd w:id="144"/>
            <w:r w:rsidRPr="001E1CAA">
              <w:t xml:space="preserve"> </w:t>
            </w:r>
          </w:p>
        </w:tc>
      </w:tr>
      <w:tr w:rsidR="0017515A" w:rsidRPr="001E1CAA" w:rsidTr="005847E5">
        <w:trPr>
          <w:cantSplit/>
          <w:trHeight w:val="255"/>
        </w:trPr>
        <w:tc>
          <w:tcPr>
            <w:tcW w:w="2060" w:type="dxa"/>
            <w:tcBorders>
              <w:top w:val="nil"/>
              <w:left w:val="nil"/>
              <w:bottom w:val="nil"/>
              <w:right w:val="nil"/>
            </w:tcBorders>
            <w:noWrap/>
            <w:tcMar>
              <w:top w:w="20" w:type="dxa"/>
              <w:left w:w="20" w:type="dxa"/>
              <w:bottom w:w="0" w:type="dxa"/>
              <w:right w:w="20" w:type="dxa"/>
            </w:tcMar>
          </w:tcPr>
          <w:p w:rsidR="0017515A" w:rsidRPr="001E1CAA" w:rsidRDefault="0017515A" w:rsidP="005847E5">
            <w:pPr>
              <w:rPr>
                <w:b/>
                <w:bCs/>
              </w:rPr>
            </w:pPr>
            <w:r w:rsidRPr="001E1CAA">
              <w:rPr>
                <w:b/>
                <w:bCs/>
              </w:rPr>
              <w:t xml:space="preserve">Frequency: </w:t>
            </w:r>
          </w:p>
        </w:tc>
        <w:tc>
          <w:tcPr>
            <w:tcW w:w="12420" w:type="dxa"/>
            <w:tcBorders>
              <w:top w:val="nil"/>
              <w:left w:val="nil"/>
              <w:bottom w:val="nil"/>
              <w:right w:val="nil"/>
            </w:tcBorders>
            <w:noWrap/>
            <w:tcMar>
              <w:top w:w="20" w:type="dxa"/>
              <w:left w:w="20" w:type="dxa"/>
              <w:bottom w:w="0" w:type="dxa"/>
              <w:right w:w="20" w:type="dxa"/>
            </w:tcMar>
          </w:tcPr>
          <w:p w:rsidR="0017515A" w:rsidRPr="001E1CAA" w:rsidRDefault="0017515A" w:rsidP="005847E5">
            <w:r w:rsidRPr="001E1CAA">
              <w:rPr>
                <w:b/>
                <w:bCs/>
              </w:rPr>
              <w:t>Quarterly</w:t>
            </w:r>
          </w:p>
        </w:tc>
      </w:tr>
    </w:tbl>
    <w:p w:rsidR="0017515A" w:rsidRPr="001E1CAA" w:rsidRDefault="0017515A" w:rsidP="0017515A">
      <w:pPr>
        <w:tabs>
          <w:tab w:val="left" w:pos="1905"/>
        </w:tabs>
      </w:pPr>
      <w:r w:rsidRPr="001E1CAA">
        <w:tab/>
      </w: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17515A" w:rsidRPr="001E1CAA" w:rsidTr="005847E5">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17515A" w:rsidRPr="001E1CAA" w:rsidRDefault="0017515A" w:rsidP="005847E5">
            <w:r w:rsidRPr="001E1CAA">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17515A" w:rsidRPr="001E1CAA" w:rsidRDefault="0017515A" w:rsidP="005847E5">
            <w:r w:rsidRPr="001E1CAA">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17515A" w:rsidRPr="001E1CAA" w:rsidRDefault="0017515A" w:rsidP="005847E5">
            <w:r w:rsidRPr="001E1CAA">
              <w:t>Description</w:t>
            </w:r>
          </w:p>
        </w:tc>
        <w:tc>
          <w:tcPr>
            <w:tcW w:w="1028" w:type="dxa"/>
            <w:gridSpan w:val="2"/>
            <w:tcBorders>
              <w:top w:val="single" w:sz="6" w:space="0" w:color="auto"/>
            </w:tcBorders>
            <w:shd w:val="clear" w:color="auto" w:fill="CCFFFF"/>
          </w:tcPr>
          <w:p w:rsidR="0017515A" w:rsidRPr="001E1CAA" w:rsidRDefault="0017515A" w:rsidP="005847E5">
            <w:pPr>
              <w:jc w:val="center"/>
            </w:pPr>
            <w:proofErr w:type="spellStart"/>
            <w:r w:rsidRPr="001E1CAA">
              <w:rPr>
                <w:cs/>
              </w:rPr>
              <w:t>ธพ</w:t>
            </w:r>
            <w:proofErr w:type="spellEnd"/>
            <w:r w:rsidRPr="001E1CAA">
              <w:rPr>
                <w:cs/>
              </w:rPr>
              <w:t>.</w:t>
            </w:r>
          </w:p>
        </w:tc>
        <w:tc>
          <w:tcPr>
            <w:tcW w:w="1028" w:type="dxa"/>
            <w:gridSpan w:val="2"/>
            <w:tcBorders>
              <w:top w:val="single" w:sz="6" w:space="0" w:color="auto"/>
            </w:tcBorders>
            <w:shd w:val="clear" w:color="auto" w:fill="CCFFFF"/>
          </w:tcPr>
          <w:p w:rsidR="0017515A" w:rsidRPr="001E1CAA" w:rsidRDefault="0017515A" w:rsidP="005847E5">
            <w:pPr>
              <w:jc w:val="center"/>
            </w:pPr>
            <w:r w:rsidRPr="001E1CAA">
              <w:rPr>
                <w:cs/>
              </w:rPr>
              <w:t>บง.</w:t>
            </w:r>
          </w:p>
        </w:tc>
        <w:tc>
          <w:tcPr>
            <w:tcW w:w="1028" w:type="dxa"/>
            <w:gridSpan w:val="2"/>
            <w:tcBorders>
              <w:top w:val="single" w:sz="6" w:space="0" w:color="auto"/>
            </w:tcBorders>
            <w:shd w:val="clear" w:color="auto" w:fill="CCFFFF"/>
          </w:tcPr>
          <w:p w:rsidR="0017515A" w:rsidRPr="001E1CAA" w:rsidRDefault="0017515A" w:rsidP="005847E5">
            <w:pPr>
              <w:jc w:val="center"/>
            </w:pPr>
            <w:proofErr w:type="spellStart"/>
            <w:r w:rsidRPr="001E1CAA">
              <w:rPr>
                <w:cs/>
              </w:rPr>
              <w:t>บค</w:t>
            </w:r>
            <w:proofErr w:type="spellEnd"/>
            <w:r w:rsidRPr="001E1CAA">
              <w:rPr>
                <w:cs/>
              </w:rPr>
              <w:t>.</w:t>
            </w:r>
          </w:p>
        </w:tc>
        <w:tc>
          <w:tcPr>
            <w:tcW w:w="1028" w:type="dxa"/>
            <w:gridSpan w:val="2"/>
            <w:tcBorders>
              <w:top w:val="single" w:sz="6" w:space="0" w:color="auto"/>
            </w:tcBorders>
            <w:shd w:val="clear" w:color="auto" w:fill="CCFFFF"/>
          </w:tcPr>
          <w:p w:rsidR="0017515A" w:rsidRPr="002A048F" w:rsidRDefault="0017515A" w:rsidP="005847E5">
            <w:pPr>
              <w:jc w:val="center"/>
              <w:rPr>
                <w:color w:val="000000"/>
                <w:cs/>
              </w:rPr>
            </w:pPr>
            <w:r w:rsidRPr="002A048F">
              <w:rPr>
                <w:color w:val="000000"/>
              </w:rPr>
              <w:t>SFI</w:t>
            </w:r>
          </w:p>
        </w:tc>
      </w:tr>
      <w:tr w:rsidR="0017515A" w:rsidRPr="001E1CAA" w:rsidTr="005847E5">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17515A" w:rsidRPr="001E1CAA" w:rsidRDefault="0017515A" w:rsidP="005847E5"/>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17515A" w:rsidRPr="001E1CAA" w:rsidRDefault="0017515A" w:rsidP="005847E5"/>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17515A" w:rsidRPr="001E1CAA" w:rsidRDefault="0017515A" w:rsidP="005847E5"/>
        </w:tc>
        <w:tc>
          <w:tcPr>
            <w:tcW w:w="514" w:type="dxa"/>
            <w:shd w:val="clear" w:color="auto" w:fill="CCFFFF"/>
          </w:tcPr>
          <w:p w:rsidR="0017515A" w:rsidRPr="001E1CAA" w:rsidRDefault="0017515A" w:rsidP="005847E5">
            <w:pPr>
              <w:jc w:val="center"/>
            </w:pPr>
            <w:r w:rsidRPr="001E1CAA">
              <w:t>M</w:t>
            </w:r>
          </w:p>
        </w:tc>
        <w:tc>
          <w:tcPr>
            <w:tcW w:w="514" w:type="dxa"/>
            <w:shd w:val="clear" w:color="auto" w:fill="CCFFFF"/>
          </w:tcPr>
          <w:p w:rsidR="0017515A" w:rsidRPr="001E1CAA" w:rsidRDefault="0017515A" w:rsidP="005847E5">
            <w:pPr>
              <w:jc w:val="center"/>
            </w:pPr>
            <w:r w:rsidRPr="001E1CAA">
              <w:t>O</w:t>
            </w:r>
          </w:p>
        </w:tc>
        <w:tc>
          <w:tcPr>
            <w:tcW w:w="514" w:type="dxa"/>
            <w:shd w:val="clear" w:color="auto" w:fill="CCFFFF"/>
          </w:tcPr>
          <w:p w:rsidR="0017515A" w:rsidRPr="001E1CAA" w:rsidRDefault="0017515A" w:rsidP="005847E5">
            <w:pPr>
              <w:jc w:val="center"/>
            </w:pPr>
            <w:r w:rsidRPr="001E1CAA">
              <w:t>M</w:t>
            </w:r>
          </w:p>
        </w:tc>
        <w:tc>
          <w:tcPr>
            <w:tcW w:w="514" w:type="dxa"/>
            <w:shd w:val="clear" w:color="auto" w:fill="CCFFFF"/>
          </w:tcPr>
          <w:p w:rsidR="0017515A" w:rsidRPr="001E1CAA" w:rsidRDefault="0017515A" w:rsidP="005847E5">
            <w:pPr>
              <w:jc w:val="center"/>
            </w:pPr>
            <w:r w:rsidRPr="001E1CAA">
              <w:t>O</w:t>
            </w:r>
          </w:p>
        </w:tc>
        <w:tc>
          <w:tcPr>
            <w:tcW w:w="514" w:type="dxa"/>
            <w:shd w:val="clear" w:color="auto" w:fill="CCFFFF"/>
          </w:tcPr>
          <w:p w:rsidR="0017515A" w:rsidRPr="001E1CAA" w:rsidRDefault="0017515A" w:rsidP="005847E5">
            <w:pPr>
              <w:jc w:val="center"/>
            </w:pPr>
            <w:r w:rsidRPr="001E1CAA">
              <w:t>M</w:t>
            </w:r>
          </w:p>
        </w:tc>
        <w:tc>
          <w:tcPr>
            <w:tcW w:w="514" w:type="dxa"/>
            <w:shd w:val="clear" w:color="auto" w:fill="CCFFFF"/>
          </w:tcPr>
          <w:p w:rsidR="0017515A" w:rsidRPr="001E1CAA" w:rsidRDefault="0017515A" w:rsidP="005847E5">
            <w:pPr>
              <w:jc w:val="center"/>
            </w:pPr>
            <w:r w:rsidRPr="001E1CAA">
              <w:t>O</w:t>
            </w:r>
          </w:p>
        </w:tc>
        <w:tc>
          <w:tcPr>
            <w:tcW w:w="514" w:type="dxa"/>
            <w:shd w:val="clear" w:color="auto" w:fill="CCFFFF"/>
          </w:tcPr>
          <w:p w:rsidR="0017515A" w:rsidRPr="002A048F" w:rsidRDefault="0017515A" w:rsidP="005847E5">
            <w:pPr>
              <w:jc w:val="center"/>
              <w:rPr>
                <w:color w:val="000000"/>
              </w:rPr>
            </w:pPr>
            <w:r w:rsidRPr="002A048F">
              <w:rPr>
                <w:color w:val="000000"/>
              </w:rPr>
              <w:t>M</w:t>
            </w:r>
          </w:p>
        </w:tc>
        <w:tc>
          <w:tcPr>
            <w:tcW w:w="514" w:type="dxa"/>
            <w:shd w:val="clear" w:color="auto" w:fill="CCFFFF"/>
          </w:tcPr>
          <w:p w:rsidR="0017515A" w:rsidRPr="002A048F" w:rsidRDefault="0017515A" w:rsidP="005847E5">
            <w:pPr>
              <w:jc w:val="center"/>
              <w:rPr>
                <w:color w:val="000000"/>
              </w:rPr>
            </w:pPr>
            <w:r w:rsidRPr="002A048F">
              <w:rPr>
                <w:color w:val="000000"/>
              </w:rPr>
              <w:t>O</w:t>
            </w:r>
          </w:p>
        </w:tc>
      </w:tr>
      <w:tr w:rsidR="0017515A" w:rsidRPr="001E1CAA" w:rsidTr="005847E5">
        <w:trPr>
          <w:trHeight w:val="255"/>
        </w:trPr>
        <w:tc>
          <w:tcPr>
            <w:tcW w:w="2940" w:type="dxa"/>
            <w:tcBorders>
              <w:top w:val="dotted" w:sz="4" w:space="0" w:color="auto"/>
              <w:left w:val="single" w:sz="6" w:space="0" w:color="auto"/>
            </w:tcBorders>
            <w:tcMar>
              <w:top w:w="20" w:type="dxa"/>
              <w:left w:w="20" w:type="dxa"/>
              <w:bottom w:w="0" w:type="dxa"/>
              <w:right w:w="20" w:type="dxa"/>
            </w:tcMar>
          </w:tcPr>
          <w:p w:rsidR="0017515A" w:rsidRPr="001E1CAA" w:rsidRDefault="0017515A" w:rsidP="005847E5">
            <w:r w:rsidRPr="001E1CAA">
              <w:t>Organization Id</w:t>
            </w:r>
          </w:p>
        </w:tc>
        <w:tc>
          <w:tcPr>
            <w:tcW w:w="1470" w:type="dxa"/>
            <w:tcBorders>
              <w:top w:val="dotted" w:sz="4" w:space="0" w:color="auto"/>
            </w:tcBorders>
            <w:noWrap/>
            <w:tcMar>
              <w:top w:w="20" w:type="dxa"/>
              <w:left w:w="20" w:type="dxa"/>
              <w:bottom w:w="0" w:type="dxa"/>
              <w:right w:w="20" w:type="dxa"/>
            </w:tcMar>
          </w:tcPr>
          <w:p w:rsidR="0017515A" w:rsidRPr="001E1CAA" w:rsidRDefault="0017515A" w:rsidP="005847E5">
            <w:r w:rsidRPr="001E1CAA">
              <w:t>FI Code</w:t>
            </w:r>
          </w:p>
        </w:tc>
        <w:tc>
          <w:tcPr>
            <w:tcW w:w="3674" w:type="dxa"/>
            <w:tcBorders>
              <w:top w:val="dotted" w:sz="4" w:space="0" w:color="auto"/>
            </w:tcBorders>
            <w:tcMar>
              <w:top w:w="20" w:type="dxa"/>
              <w:left w:w="20" w:type="dxa"/>
              <w:bottom w:w="0" w:type="dxa"/>
              <w:right w:w="20" w:type="dxa"/>
            </w:tcMar>
          </w:tcPr>
          <w:p w:rsidR="0017515A" w:rsidRPr="001E1CAA" w:rsidRDefault="0017515A" w:rsidP="005847E5">
            <w:r w:rsidRPr="001E1CAA">
              <w:rPr>
                <w:cs/>
              </w:rPr>
              <w:t>รหัสสถาบันการเงินผู้ส่งข้อมูล</w:t>
            </w:r>
          </w:p>
        </w:tc>
        <w:tc>
          <w:tcPr>
            <w:tcW w:w="514" w:type="dxa"/>
          </w:tcPr>
          <w:p w:rsidR="0017515A" w:rsidRPr="001E1CAA" w:rsidRDefault="0017515A" w:rsidP="005847E5">
            <w:pPr>
              <w:jc w:val="center"/>
              <w:rPr>
                <w:cs/>
              </w:rPr>
            </w:pPr>
            <w:r w:rsidRPr="001E1CAA">
              <w:t>X</w:t>
            </w:r>
          </w:p>
        </w:tc>
        <w:tc>
          <w:tcPr>
            <w:tcW w:w="514" w:type="dxa"/>
          </w:tcPr>
          <w:p w:rsidR="0017515A" w:rsidRPr="001E1CAA" w:rsidRDefault="0017515A" w:rsidP="005847E5">
            <w:pPr>
              <w:jc w:val="center"/>
              <w:rPr>
                <w:cs/>
              </w:rPr>
            </w:pPr>
          </w:p>
        </w:tc>
        <w:tc>
          <w:tcPr>
            <w:tcW w:w="514" w:type="dxa"/>
            <w:tcBorders>
              <w:top w:val="dotted" w:sz="4" w:space="0" w:color="auto"/>
            </w:tcBorders>
          </w:tcPr>
          <w:p w:rsidR="0017515A" w:rsidRPr="001E1CAA" w:rsidRDefault="0017515A" w:rsidP="005847E5">
            <w:pPr>
              <w:jc w:val="center"/>
              <w:rPr>
                <w:cs/>
              </w:rPr>
            </w:pPr>
          </w:p>
        </w:tc>
        <w:tc>
          <w:tcPr>
            <w:tcW w:w="514" w:type="dxa"/>
            <w:tcBorders>
              <w:top w:val="dotted" w:sz="4" w:space="0" w:color="auto"/>
            </w:tcBorders>
          </w:tcPr>
          <w:p w:rsidR="0017515A" w:rsidRPr="001E1CAA" w:rsidRDefault="0017515A" w:rsidP="005847E5">
            <w:pPr>
              <w:jc w:val="center"/>
              <w:rPr>
                <w:cs/>
              </w:rPr>
            </w:pPr>
          </w:p>
        </w:tc>
        <w:tc>
          <w:tcPr>
            <w:tcW w:w="514" w:type="dxa"/>
            <w:tcBorders>
              <w:top w:val="dotted" w:sz="4" w:space="0" w:color="auto"/>
            </w:tcBorders>
          </w:tcPr>
          <w:p w:rsidR="0017515A" w:rsidRPr="001E1CAA" w:rsidRDefault="0017515A" w:rsidP="005847E5">
            <w:pPr>
              <w:jc w:val="center"/>
              <w:rPr>
                <w:cs/>
              </w:rPr>
            </w:pPr>
          </w:p>
        </w:tc>
        <w:tc>
          <w:tcPr>
            <w:tcW w:w="514" w:type="dxa"/>
            <w:tcBorders>
              <w:top w:val="dotted" w:sz="4" w:space="0" w:color="auto"/>
            </w:tcBorders>
          </w:tcPr>
          <w:p w:rsidR="0017515A" w:rsidRPr="001E1CAA" w:rsidRDefault="0017515A" w:rsidP="005847E5">
            <w:pPr>
              <w:jc w:val="center"/>
              <w:rPr>
                <w:cs/>
              </w:rPr>
            </w:pPr>
          </w:p>
        </w:tc>
        <w:tc>
          <w:tcPr>
            <w:tcW w:w="514" w:type="dxa"/>
            <w:tcBorders>
              <w:top w:val="dotted" w:sz="4" w:space="0" w:color="auto"/>
            </w:tcBorders>
          </w:tcPr>
          <w:p w:rsidR="0017515A" w:rsidRPr="002A048F" w:rsidRDefault="0017515A" w:rsidP="005847E5">
            <w:pPr>
              <w:jc w:val="center"/>
              <w:rPr>
                <w:color w:val="000000"/>
                <w:cs/>
              </w:rPr>
            </w:pPr>
            <w:r w:rsidRPr="002A048F">
              <w:rPr>
                <w:color w:val="000000"/>
              </w:rPr>
              <w:t>X</w:t>
            </w:r>
          </w:p>
        </w:tc>
        <w:tc>
          <w:tcPr>
            <w:tcW w:w="514" w:type="dxa"/>
            <w:tcBorders>
              <w:top w:val="dotted" w:sz="4" w:space="0" w:color="auto"/>
            </w:tcBorders>
          </w:tcPr>
          <w:p w:rsidR="0017515A" w:rsidRPr="002A048F" w:rsidRDefault="0017515A" w:rsidP="005847E5">
            <w:pPr>
              <w:jc w:val="center"/>
              <w:rPr>
                <w:color w:val="000000"/>
                <w:cs/>
              </w:rPr>
            </w:pPr>
          </w:p>
        </w:tc>
      </w:tr>
      <w:tr w:rsidR="0017515A" w:rsidRPr="001E1CAA" w:rsidTr="005847E5">
        <w:trPr>
          <w:trHeight w:val="255"/>
        </w:trPr>
        <w:tc>
          <w:tcPr>
            <w:tcW w:w="2940" w:type="dxa"/>
            <w:tcBorders>
              <w:left w:val="single" w:sz="6" w:space="0" w:color="auto"/>
            </w:tcBorders>
            <w:tcMar>
              <w:top w:w="20" w:type="dxa"/>
              <w:left w:w="20" w:type="dxa"/>
              <w:bottom w:w="0" w:type="dxa"/>
              <w:right w:w="20" w:type="dxa"/>
            </w:tcMar>
          </w:tcPr>
          <w:p w:rsidR="0017515A" w:rsidRPr="001E1CAA" w:rsidRDefault="0017515A" w:rsidP="005847E5">
            <w:r w:rsidRPr="001E1CAA">
              <w:t>FI Reporting Group Id</w:t>
            </w:r>
          </w:p>
        </w:tc>
        <w:tc>
          <w:tcPr>
            <w:tcW w:w="1470" w:type="dxa"/>
            <w:noWrap/>
            <w:tcMar>
              <w:top w:w="20" w:type="dxa"/>
              <w:left w:w="20" w:type="dxa"/>
              <w:bottom w:w="0" w:type="dxa"/>
              <w:right w:w="20" w:type="dxa"/>
            </w:tcMar>
          </w:tcPr>
          <w:p w:rsidR="0017515A" w:rsidRPr="001E1CAA" w:rsidRDefault="0017515A" w:rsidP="005847E5">
            <w:r w:rsidRPr="001E1CAA">
              <w:t>Classification</w:t>
            </w:r>
          </w:p>
        </w:tc>
        <w:tc>
          <w:tcPr>
            <w:tcW w:w="3674" w:type="dxa"/>
            <w:tcMar>
              <w:top w:w="20" w:type="dxa"/>
              <w:left w:w="20" w:type="dxa"/>
              <w:bottom w:w="0" w:type="dxa"/>
              <w:right w:w="20" w:type="dxa"/>
            </w:tcMar>
          </w:tcPr>
          <w:p w:rsidR="0017515A" w:rsidRPr="001E1CAA" w:rsidRDefault="0017515A" w:rsidP="005847E5">
            <w:r w:rsidRPr="001E1CAA">
              <w:rPr>
                <w:cs/>
              </w:rPr>
              <w:t>ชุดข้อมูลของกลุ่มธุรกิจทางการเงิน</w:t>
            </w:r>
          </w:p>
        </w:tc>
        <w:tc>
          <w:tcPr>
            <w:tcW w:w="514" w:type="dxa"/>
          </w:tcPr>
          <w:p w:rsidR="0017515A" w:rsidRPr="001E1CAA" w:rsidRDefault="0017515A" w:rsidP="005847E5">
            <w:pPr>
              <w:jc w:val="center"/>
              <w:rPr>
                <w:cs/>
              </w:rPr>
            </w:pPr>
            <w:r w:rsidRPr="001E1CAA">
              <w:t>X</w:t>
            </w:r>
          </w:p>
        </w:tc>
        <w:tc>
          <w:tcPr>
            <w:tcW w:w="514" w:type="dxa"/>
          </w:tcPr>
          <w:p w:rsidR="0017515A" w:rsidRPr="001E1CAA" w:rsidRDefault="0017515A" w:rsidP="005847E5">
            <w:pPr>
              <w:jc w:val="center"/>
              <w:rPr>
                <w:cs/>
              </w:rPr>
            </w:pPr>
          </w:p>
        </w:tc>
        <w:tc>
          <w:tcPr>
            <w:tcW w:w="514" w:type="dxa"/>
          </w:tcPr>
          <w:p w:rsidR="0017515A" w:rsidRPr="001E1CAA" w:rsidRDefault="0017515A" w:rsidP="005847E5">
            <w:pPr>
              <w:jc w:val="center"/>
              <w:rPr>
                <w:cs/>
              </w:rPr>
            </w:pPr>
          </w:p>
        </w:tc>
        <w:tc>
          <w:tcPr>
            <w:tcW w:w="514" w:type="dxa"/>
          </w:tcPr>
          <w:p w:rsidR="0017515A" w:rsidRPr="001E1CAA" w:rsidRDefault="0017515A" w:rsidP="005847E5">
            <w:pPr>
              <w:jc w:val="center"/>
              <w:rPr>
                <w:cs/>
              </w:rPr>
            </w:pPr>
          </w:p>
        </w:tc>
        <w:tc>
          <w:tcPr>
            <w:tcW w:w="514" w:type="dxa"/>
          </w:tcPr>
          <w:p w:rsidR="0017515A" w:rsidRPr="001E1CAA" w:rsidRDefault="0017515A" w:rsidP="005847E5">
            <w:pPr>
              <w:jc w:val="center"/>
              <w:rPr>
                <w:cs/>
              </w:rPr>
            </w:pPr>
          </w:p>
        </w:tc>
        <w:tc>
          <w:tcPr>
            <w:tcW w:w="514" w:type="dxa"/>
          </w:tcPr>
          <w:p w:rsidR="0017515A" w:rsidRPr="001E1CAA" w:rsidRDefault="0017515A" w:rsidP="005847E5">
            <w:pPr>
              <w:jc w:val="center"/>
              <w:rPr>
                <w:cs/>
              </w:rPr>
            </w:pPr>
          </w:p>
        </w:tc>
        <w:tc>
          <w:tcPr>
            <w:tcW w:w="514" w:type="dxa"/>
          </w:tcPr>
          <w:p w:rsidR="0017515A" w:rsidRPr="002A048F" w:rsidRDefault="0017515A" w:rsidP="005847E5">
            <w:pPr>
              <w:jc w:val="center"/>
              <w:rPr>
                <w:color w:val="000000"/>
                <w:cs/>
              </w:rPr>
            </w:pPr>
            <w:r w:rsidRPr="002A048F">
              <w:rPr>
                <w:color w:val="000000"/>
              </w:rPr>
              <w:t>X</w:t>
            </w:r>
          </w:p>
        </w:tc>
        <w:tc>
          <w:tcPr>
            <w:tcW w:w="514" w:type="dxa"/>
          </w:tcPr>
          <w:p w:rsidR="0017515A" w:rsidRPr="002A048F" w:rsidRDefault="0017515A" w:rsidP="005847E5">
            <w:pPr>
              <w:jc w:val="center"/>
              <w:rPr>
                <w:color w:val="000000"/>
                <w:cs/>
              </w:rPr>
            </w:pPr>
          </w:p>
        </w:tc>
      </w:tr>
      <w:tr w:rsidR="0017515A" w:rsidRPr="001E1CAA" w:rsidTr="005847E5">
        <w:trPr>
          <w:trHeight w:val="80"/>
        </w:trPr>
        <w:tc>
          <w:tcPr>
            <w:tcW w:w="2940" w:type="dxa"/>
            <w:tcBorders>
              <w:left w:val="single" w:sz="6" w:space="0" w:color="auto"/>
            </w:tcBorders>
            <w:tcMar>
              <w:top w:w="20" w:type="dxa"/>
              <w:left w:w="20" w:type="dxa"/>
              <w:bottom w:w="0" w:type="dxa"/>
              <w:right w:w="20" w:type="dxa"/>
            </w:tcMar>
          </w:tcPr>
          <w:p w:rsidR="0017515A" w:rsidRPr="001E1CAA" w:rsidRDefault="0017515A" w:rsidP="005847E5">
            <w:r w:rsidRPr="001E1CAA">
              <w:t>Data Set Date</w:t>
            </w:r>
          </w:p>
        </w:tc>
        <w:tc>
          <w:tcPr>
            <w:tcW w:w="1470" w:type="dxa"/>
            <w:noWrap/>
            <w:tcMar>
              <w:top w:w="20" w:type="dxa"/>
              <w:left w:w="20" w:type="dxa"/>
              <w:bottom w:w="0" w:type="dxa"/>
              <w:right w:w="20" w:type="dxa"/>
            </w:tcMar>
          </w:tcPr>
          <w:p w:rsidR="0017515A" w:rsidRPr="001E1CAA" w:rsidRDefault="0017515A" w:rsidP="005847E5">
            <w:r w:rsidRPr="001E1CAA">
              <w:t>Date</w:t>
            </w:r>
          </w:p>
        </w:tc>
        <w:tc>
          <w:tcPr>
            <w:tcW w:w="3674" w:type="dxa"/>
            <w:tcMar>
              <w:top w:w="20" w:type="dxa"/>
              <w:left w:w="20" w:type="dxa"/>
              <w:bottom w:w="0" w:type="dxa"/>
              <w:right w:w="20" w:type="dxa"/>
            </w:tcMar>
          </w:tcPr>
          <w:p w:rsidR="0017515A" w:rsidRPr="001E1CAA" w:rsidRDefault="0017515A" w:rsidP="005847E5">
            <w:r w:rsidRPr="001E1CAA">
              <w:rPr>
                <w:cs/>
              </w:rPr>
              <w:t>วันที่ของชุดข้อมูล</w:t>
            </w:r>
          </w:p>
        </w:tc>
        <w:tc>
          <w:tcPr>
            <w:tcW w:w="514" w:type="dxa"/>
          </w:tcPr>
          <w:p w:rsidR="0017515A" w:rsidRPr="001E1CAA" w:rsidRDefault="0017515A" w:rsidP="005847E5">
            <w:pPr>
              <w:jc w:val="center"/>
              <w:rPr>
                <w:cs/>
              </w:rPr>
            </w:pPr>
            <w:r w:rsidRPr="001E1CAA">
              <w:t>X</w:t>
            </w:r>
          </w:p>
        </w:tc>
        <w:tc>
          <w:tcPr>
            <w:tcW w:w="514" w:type="dxa"/>
          </w:tcPr>
          <w:p w:rsidR="0017515A" w:rsidRPr="001E1CAA" w:rsidRDefault="0017515A" w:rsidP="005847E5">
            <w:pPr>
              <w:jc w:val="center"/>
              <w:rPr>
                <w:cs/>
              </w:rPr>
            </w:pPr>
          </w:p>
        </w:tc>
        <w:tc>
          <w:tcPr>
            <w:tcW w:w="514" w:type="dxa"/>
          </w:tcPr>
          <w:p w:rsidR="0017515A" w:rsidRPr="001E1CAA" w:rsidRDefault="0017515A" w:rsidP="005847E5">
            <w:pPr>
              <w:jc w:val="center"/>
              <w:rPr>
                <w:cs/>
              </w:rPr>
            </w:pPr>
          </w:p>
        </w:tc>
        <w:tc>
          <w:tcPr>
            <w:tcW w:w="514" w:type="dxa"/>
          </w:tcPr>
          <w:p w:rsidR="0017515A" w:rsidRPr="001E1CAA" w:rsidRDefault="0017515A" w:rsidP="005847E5">
            <w:pPr>
              <w:jc w:val="center"/>
              <w:rPr>
                <w:cs/>
              </w:rPr>
            </w:pPr>
          </w:p>
        </w:tc>
        <w:tc>
          <w:tcPr>
            <w:tcW w:w="514" w:type="dxa"/>
          </w:tcPr>
          <w:p w:rsidR="0017515A" w:rsidRPr="001E1CAA" w:rsidRDefault="0017515A" w:rsidP="005847E5">
            <w:pPr>
              <w:jc w:val="center"/>
              <w:rPr>
                <w:cs/>
              </w:rPr>
            </w:pPr>
          </w:p>
        </w:tc>
        <w:tc>
          <w:tcPr>
            <w:tcW w:w="514" w:type="dxa"/>
          </w:tcPr>
          <w:p w:rsidR="0017515A" w:rsidRPr="001E1CAA" w:rsidRDefault="0017515A" w:rsidP="005847E5">
            <w:pPr>
              <w:jc w:val="center"/>
              <w:rPr>
                <w:cs/>
              </w:rPr>
            </w:pPr>
          </w:p>
        </w:tc>
        <w:tc>
          <w:tcPr>
            <w:tcW w:w="514" w:type="dxa"/>
          </w:tcPr>
          <w:p w:rsidR="0017515A" w:rsidRPr="002A048F" w:rsidRDefault="0017515A" w:rsidP="005847E5">
            <w:pPr>
              <w:jc w:val="center"/>
              <w:rPr>
                <w:color w:val="000000"/>
                <w:cs/>
              </w:rPr>
            </w:pPr>
            <w:r w:rsidRPr="002A048F">
              <w:rPr>
                <w:color w:val="000000"/>
              </w:rPr>
              <w:t>X</w:t>
            </w:r>
          </w:p>
        </w:tc>
        <w:tc>
          <w:tcPr>
            <w:tcW w:w="514" w:type="dxa"/>
          </w:tcPr>
          <w:p w:rsidR="0017515A" w:rsidRPr="002A048F" w:rsidRDefault="0017515A" w:rsidP="005847E5">
            <w:pPr>
              <w:jc w:val="center"/>
              <w:rPr>
                <w:color w:val="000000"/>
                <w:cs/>
              </w:rPr>
            </w:pPr>
          </w:p>
        </w:tc>
      </w:tr>
      <w:tr w:rsidR="0017515A" w:rsidRPr="001E1CAA" w:rsidTr="005847E5">
        <w:trPr>
          <w:trHeight w:val="80"/>
        </w:trPr>
        <w:tc>
          <w:tcPr>
            <w:tcW w:w="2940" w:type="dxa"/>
            <w:tcBorders>
              <w:left w:val="single" w:sz="6" w:space="0" w:color="auto"/>
            </w:tcBorders>
            <w:tcMar>
              <w:top w:w="20" w:type="dxa"/>
              <w:left w:w="20" w:type="dxa"/>
              <w:bottom w:w="0" w:type="dxa"/>
              <w:right w:w="20" w:type="dxa"/>
            </w:tcMar>
          </w:tcPr>
          <w:p w:rsidR="0017515A" w:rsidRPr="001E1CAA" w:rsidRDefault="0017515A" w:rsidP="005847E5">
            <w:r w:rsidRPr="001E1CAA">
              <w:t>Data Set Period Month</w:t>
            </w:r>
          </w:p>
        </w:tc>
        <w:tc>
          <w:tcPr>
            <w:tcW w:w="1470" w:type="dxa"/>
            <w:noWrap/>
            <w:tcMar>
              <w:top w:w="20" w:type="dxa"/>
              <w:left w:w="20" w:type="dxa"/>
              <w:bottom w:w="0" w:type="dxa"/>
              <w:right w:w="20" w:type="dxa"/>
            </w:tcMar>
          </w:tcPr>
          <w:p w:rsidR="0017515A" w:rsidRPr="001E1CAA" w:rsidRDefault="0017515A" w:rsidP="005847E5">
            <w:r w:rsidRPr="001E1CAA">
              <w:t>Number</w:t>
            </w:r>
          </w:p>
        </w:tc>
        <w:tc>
          <w:tcPr>
            <w:tcW w:w="3674" w:type="dxa"/>
            <w:tcMar>
              <w:top w:w="20" w:type="dxa"/>
              <w:left w:w="20" w:type="dxa"/>
              <w:bottom w:w="0" w:type="dxa"/>
              <w:right w:w="20" w:type="dxa"/>
            </w:tcMar>
          </w:tcPr>
          <w:p w:rsidR="0017515A" w:rsidRPr="002A3846" w:rsidRDefault="0017515A" w:rsidP="005847E5">
            <w:r w:rsidRPr="001E1CAA">
              <w:rPr>
                <w:cs/>
              </w:rPr>
              <w:t xml:space="preserve">จำนวนเดือนของข้อมูลในงวดที่รายงาน </w:t>
            </w:r>
            <w:r w:rsidRPr="001E1CAA">
              <w:t xml:space="preserve">(3 </w:t>
            </w:r>
            <w:r w:rsidRPr="001E1CAA">
              <w:rPr>
                <w:cs/>
              </w:rPr>
              <w:t xml:space="preserve">หรือ </w:t>
            </w:r>
            <w:r w:rsidRPr="001E1CAA">
              <w:t>6)</w:t>
            </w:r>
            <w:r w:rsidRPr="001E1CAA">
              <w:rPr>
                <w:cs/>
              </w:rPr>
              <w:t xml:space="preserve"> </w:t>
            </w:r>
            <w:r w:rsidRPr="002A048F">
              <w:rPr>
                <w:rFonts w:hint="cs"/>
                <w:color w:val="000000"/>
                <w:cs/>
              </w:rPr>
              <w:t xml:space="preserve">สำหรับ </w:t>
            </w:r>
            <w:r w:rsidRPr="002A048F">
              <w:rPr>
                <w:color w:val="000000"/>
              </w:rPr>
              <w:t xml:space="preserve">SFI </w:t>
            </w:r>
            <w:r w:rsidRPr="002A048F">
              <w:rPr>
                <w:rFonts w:hint="cs"/>
                <w:color w:val="000000"/>
                <w:cs/>
              </w:rPr>
              <w:t xml:space="preserve">คือ </w:t>
            </w:r>
            <w:r w:rsidRPr="002A048F">
              <w:rPr>
                <w:color w:val="000000"/>
              </w:rPr>
              <w:t>3, 6, 9, 12</w:t>
            </w:r>
          </w:p>
        </w:tc>
        <w:tc>
          <w:tcPr>
            <w:tcW w:w="514" w:type="dxa"/>
          </w:tcPr>
          <w:p w:rsidR="0017515A" w:rsidRPr="001E1CAA" w:rsidRDefault="0017515A" w:rsidP="005847E5">
            <w:pPr>
              <w:jc w:val="center"/>
            </w:pPr>
            <w:r w:rsidRPr="001E1CAA">
              <w:t>X</w:t>
            </w:r>
          </w:p>
        </w:tc>
        <w:tc>
          <w:tcPr>
            <w:tcW w:w="514" w:type="dxa"/>
          </w:tcPr>
          <w:p w:rsidR="0017515A" w:rsidRPr="001E1CAA" w:rsidRDefault="0017515A" w:rsidP="005847E5">
            <w:pPr>
              <w:jc w:val="center"/>
            </w:pPr>
          </w:p>
        </w:tc>
        <w:tc>
          <w:tcPr>
            <w:tcW w:w="514" w:type="dxa"/>
          </w:tcPr>
          <w:p w:rsidR="0017515A" w:rsidRPr="001E1CAA" w:rsidRDefault="0017515A" w:rsidP="005847E5">
            <w:pPr>
              <w:jc w:val="center"/>
            </w:pPr>
          </w:p>
        </w:tc>
        <w:tc>
          <w:tcPr>
            <w:tcW w:w="514" w:type="dxa"/>
          </w:tcPr>
          <w:p w:rsidR="0017515A" w:rsidRPr="001E1CAA" w:rsidRDefault="0017515A" w:rsidP="005847E5">
            <w:pPr>
              <w:jc w:val="center"/>
            </w:pPr>
          </w:p>
        </w:tc>
        <w:tc>
          <w:tcPr>
            <w:tcW w:w="514" w:type="dxa"/>
          </w:tcPr>
          <w:p w:rsidR="0017515A" w:rsidRPr="001E1CAA" w:rsidRDefault="0017515A" w:rsidP="005847E5">
            <w:pPr>
              <w:jc w:val="center"/>
            </w:pPr>
          </w:p>
        </w:tc>
        <w:tc>
          <w:tcPr>
            <w:tcW w:w="514" w:type="dxa"/>
          </w:tcPr>
          <w:p w:rsidR="0017515A" w:rsidRPr="001E1CAA" w:rsidRDefault="0017515A" w:rsidP="005847E5">
            <w:pPr>
              <w:jc w:val="center"/>
            </w:pPr>
          </w:p>
        </w:tc>
        <w:tc>
          <w:tcPr>
            <w:tcW w:w="514" w:type="dxa"/>
          </w:tcPr>
          <w:p w:rsidR="0017515A" w:rsidRPr="002A048F" w:rsidRDefault="0017515A" w:rsidP="005847E5">
            <w:pPr>
              <w:jc w:val="center"/>
              <w:rPr>
                <w:color w:val="000000"/>
              </w:rPr>
            </w:pPr>
            <w:r w:rsidRPr="002A048F">
              <w:rPr>
                <w:color w:val="000000"/>
              </w:rPr>
              <w:t>X</w:t>
            </w:r>
          </w:p>
        </w:tc>
        <w:tc>
          <w:tcPr>
            <w:tcW w:w="514" w:type="dxa"/>
          </w:tcPr>
          <w:p w:rsidR="0017515A" w:rsidRPr="002A048F" w:rsidRDefault="0017515A" w:rsidP="005847E5">
            <w:pPr>
              <w:jc w:val="center"/>
              <w:rPr>
                <w:color w:val="000000"/>
              </w:rPr>
            </w:pPr>
          </w:p>
        </w:tc>
      </w:tr>
      <w:tr w:rsidR="0017515A" w:rsidRPr="001E1CAA" w:rsidTr="005847E5">
        <w:trPr>
          <w:trHeight w:val="115"/>
        </w:trPr>
        <w:tc>
          <w:tcPr>
            <w:tcW w:w="2940" w:type="dxa"/>
            <w:tcBorders>
              <w:left w:val="single" w:sz="6" w:space="0" w:color="auto"/>
            </w:tcBorders>
            <w:tcMar>
              <w:top w:w="20" w:type="dxa"/>
              <w:left w:w="20" w:type="dxa"/>
              <w:bottom w:w="0" w:type="dxa"/>
              <w:right w:w="20" w:type="dxa"/>
            </w:tcMar>
          </w:tcPr>
          <w:p w:rsidR="0017515A" w:rsidRPr="001E1CAA" w:rsidRDefault="0017515A" w:rsidP="005847E5">
            <w:r w:rsidRPr="001E1CAA">
              <w:t>Profit and Loss Item</w:t>
            </w:r>
          </w:p>
        </w:tc>
        <w:tc>
          <w:tcPr>
            <w:tcW w:w="1470" w:type="dxa"/>
            <w:noWrap/>
            <w:tcMar>
              <w:top w:w="20" w:type="dxa"/>
              <w:left w:w="20" w:type="dxa"/>
              <w:bottom w:w="0" w:type="dxa"/>
              <w:right w:w="20" w:type="dxa"/>
            </w:tcMar>
          </w:tcPr>
          <w:p w:rsidR="0017515A" w:rsidRPr="001E1CAA" w:rsidRDefault="0017515A" w:rsidP="005847E5">
            <w:r w:rsidRPr="001E1CAA">
              <w:t>Classification</w:t>
            </w:r>
          </w:p>
        </w:tc>
        <w:tc>
          <w:tcPr>
            <w:tcW w:w="3674" w:type="dxa"/>
            <w:tcMar>
              <w:top w:w="20" w:type="dxa"/>
              <w:left w:w="20" w:type="dxa"/>
              <w:bottom w:w="0" w:type="dxa"/>
              <w:right w:w="20" w:type="dxa"/>
            </w:tcMar>
          </w:tcPr>
          <w:p w:rsidR="0017515A" w:rsidRPr="001E1CAA" w:rsidRDefault="0017515A" w:rsidP="005847E5">
            <w:r w:rsidRPr="001E1CAA">
              <w:rPr>
                <w:cs/>
              </w:rPr>
              <w:t xml:space="preserve">รายการของรายได้และค่าใช้จ่าย </w:t>
            </w:r>
          </w:p>
        </w:tc>
        <w:tc>
          <w:tcPr>
            <w:tcW w:w="514" w:type="dxa"/>
          </w:tcPr>
          <w:p w:rsidR="0017515A" w:rsidRPr="001E1CAA" w:rsidRDefault="0017515A" w:rsidP="005847E5">
            <w:pPr>
              <w:jc w:val="center"/>
            </w:pPr>
            <w:r w:rsidRPr="001E1CAA">
              <w:t>X</w:t>
            </w:r>
          </w:p>
        </w:tc>
        <w:tc>
          <w:tcPr>
            <w:tcW w:w="514" w:type="dxa"/>
          </w:tcPr>
          <w:p w:rsidR="0017515A" w:rsidRPr="001E1CAA" w:rsidRDefault="0017515A" w:rsidP="005847E5">
            <w:pPr>
              <w:jc w:val="center"/>
            </w:pPr>
          </w:p>
        </w:tc>
        <w:tc>
          <w:tcPr>
            <w:tcW w:w="514" w:type="dxa"/>
          </w:tcPr>
          <w:p w:rsidR="0017515A" w:rsidRPr="001E1CAA" w:rsidRDefault="0017515A" w:rsidP="005847E5">
            <w:pPr>
              <w:jc w:val="center"/>
            </w:pPr>
          </w:p>
        </w:tc>
        <w:tc>
          <w:tcPr>
            <w:tcW w:w="514" w:type="dxa"/>
          </w:tcPr>
          <w:p w:rsidR="0017515A" w:rsidRPr="001E1CAA" w:rsidRDefault="0017515A" w:rsidP="005847E5">
            <w:pPr>
              <w:jc w:val="center"/>
            </w:pPr>
          </w:p>
        </w:tc>
        <w:tc>
          <w:tcPr>
            <w:tcW w:w="514" w:type="dxa"/>
          </w:tcPr>
          <w:p w:rsidR="0017515A" w:rsidRPr="001E1CAA" w:rsidRDefault="0017515A" w:rsidP="005847E5">
            <w:pPr>
              <w:jc w:val="center"/>
            </w:pPr>
          </w:p>
        </w:tc>
        <w:tc>
          <w:tcPr>
            <w:tcW w:w="514" w:type="dxa"/>
          </w:tcPr>
          <w:p w:rsidR="0017515A" w:rsidRPr="001E1CAA" w:rsidRDefault="0017515A" w:rsidP="005847E5">
            <w:pPr>
              <w:jc w:val="center"/>
            </w:pPr>
          </w:p>
        </w:tc>
        <w:tc>
          <w:tcPr>
            <w:tcW w:w="514" w:type="dxa"/>
          </w:tcPr>
          <w:p w:rsidR="0017515A" w:rsidRPr="002A048F" w:rsidRDefault="0017515A" w:rsidP="005847E5">
            <w:pPr>
              <w:jc w:val="center"/>
              <w:rPr>
                <w:color w:val="000000"/>
              </w:rPr>
            </w:pPr>
            <w:r w:rsidRPr="002A048F">
              <w:rPr>
                <w:color w:val="000000"/>
              </w:rPr>
              <w:t>X</w:t>
            </w:r>
          </w:p>
        </w:tc>
        <w:tc>
          <w:tcPr>
            <w:tcW w:w="514" w:type="dxa"/>
          </w:tcPr>
          <w:p w:rsidR="0017515A" w:rsidRPr="002A048F" w:rsidRDefault="0017515A" w:rsidP="005847E5">
            <w:pPr>
              <w:jc w:val="center"/>
              <w:rPr>
                <w:color w:val="000000"/>
              </w:rPr>
            </w:pPr>
          </w:p>
        </w:tc>
      </w:tr>
      <w:tr w:rsidR="0017515A" w:rsidRPr="001E1CAA" w:rsidTr="005847E5">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17515A" w:rsidRPr="001E1CAA" w:rsidRDefault="0017515A" w:rsidP="005847E5">
            <w:r w:rsidRPr="001E1CAA">
              <w:t>Amount</w:t>
            </w:r>
          </w:p>
        </w:tc>
        <w:tc>
          <w:tcPr>
            <w:tcW w:w="1470" w:type="dxa"/>
            <w:tcBorders>
              <w:bottom w:val="single" w:sz="6" w:space="0" w:color="auto"/>
            </w:tcBorders>
            <w:noWrap/>
            <w:tcMar>
              <w:top w:w="20" w:type="dxa"/>
              <w:left w:w="20" w:type="dxa"/>
              <w:bottom w:w="0" w:type="dxa"/>
              <w:right w:w="20" w:type="dxa"/>
            </w:tcMar>
          </w:tcPr>
          <w:p w:rsidR="0017515A" w:rsidRPr="001E1CAA" w:rsidRDefault="0017515A" w:rsidP="005847E5">
            <w:r w:rsidRPr="001E1CAA">
              <w:t>Amount</w:t>
            </w:r>
          </w:p>
        </w:tc>
        <w:tc>
          <w:tcPr>
            <w:tcW w:w="3674" w:type="dxa"/>
            <w:tcBorders>
              <w:bottom w:val="single" w:sz="6" w:space="0" w:color="auto"/>
            </w:tcBorders>
            <w:tcMar>
              <w:top w:w="20" w:type="dxa"/>
              <w:left w:w="20" w:type="dxa"/>
              <w:bottom w:w="0" w:type="dxa"/>
              <w:right w:w="20" w:type="dxa"/>
            </w:tcMar>
          </w:tcPr>
          <w:p w:rsidR="0017515A" w:rsidRPr="001E1CAA" w:rsidRDefault="0017515A" w:rsidP="005847E5">
            <w:r w:rsidRPr="001E1CAA">
              <w:rPr>
                <w:cs/>
              </w:rPr>
              <w:t>จำนวนเงิน (บาท)</w:t>
            </w:r>
          </w:p>
        </w:tc>
        <w:tc>
          <w:tcPr>
            <w:tcW w:w="514" w:type="dxa"/>
            <w:tcBorders>
              <w:bottom w:val="single" w:sz="6" w:space="0" w:color="auto"/>
            </w:tcBorders>
          </w:tcPr>
          <w:p w:rsidR="0017515A" w:rsidRPr="001E1CAA" w:rsidRDefault="0017515A" w:rsidP="005847E5">
            <w:pPr>
              <w:jc w:val="center"/>
              <w:rPr>
                <w:cs/>
              </w:rPr>
            </w:pPr>
            <w:r w:rsidRPr="001E1CAA">
              <w:t>X</w:t>
            </w:r>
          </w:p>
        </w:tc>
        <w:tc>
          <w:tcPr>
            <w:tcW w:w="514" w:type="dxa"/>
            <w:tcBorders>
              <w:bottom w:val="single" w:sz="6" w:space="0" w:color="auto"/>
            </w:tcBorders>
          </w:tcPr>
          <w:p w:rsidR="0017515A" w:rsidRPr="001E1CAA" w:rsidRDefault="0017515A" w:rsidP="005847E5">
            <w:pPr>
              <w:jc w:val="center"/>
              <w:rPr>
                <w:cs/>
              </w:rPr>
            </w:pPr>
          </w:p>
        </w:tc>
        <w:tc>
          <w:tcPr>
            <w:tcW w:w="514" w:type="dxa"/>
            <w:tcBorders>
              <w:bottom w:val="single" w:sz="6" w:space="0" w:color="auto"/>
            </w:tcBorders>
          </w:tcPr>
          <w:p w:rsidR="0017515A" w:rsidRPr="001E1CAA" w:rsidRDefault="0017515A" w:rsidP="005847E5">
            <w:pPr>
              <w:jc w:val="center"/>
              <w:rPr>
                <w:cs/>
              </w:rPr>
            </w:pPr>
          </w:p>
        </w:tc>
        <w:tc>
          <w:tcPr>
            <w:tcW w:w="514" w:type="dxa"/>
            <w:tcBorders>
              <w:bottom w:val="single" w:sz="6" w:space="0" w:color="auto"/>
            </w:tcBorders>
          </w:tcPr>
          <w:p w:rsidR="0017515A" w:rsidRPr="001E1CAA" w:rsidRDefault="0017515A" w:rsidP="005847E5">
            <w:pPr>
              <w:jc w:val="center"/>
              <w:rPr>
                <w:cs/>
              </w:rPr>
            </w:pPr>
          </w:p>
        </w:tc>
        <w:tc>
          <w:tcPr>
            <w:tcW w:w="514" w:type="dxa"/>
            <w:tcBorders>
              <w:bottom w:val="single" w:sz="6" w:space="0" w:color="auto"/>
            </w:tcBorders>
          </w:tcPr>
          <w:p w:rsidR="0017515A" w:rsidRPr="001E1CAA" w:rsidRDefault="0017515A" w:rsidP="005847E5">
            <w:pPr>
              <w:jc w:val="center"/>
              <w:rPr>
                <w:cs/>
              </w:rPr>
            </w:pPr>
          </w:p>
        </w:tc>
        <w:tc>
          <w:tcPr>
            <w:tcW w:w="514" w:type="dxa"/>
            <w:tcBorders>
              <w:bottom w:val="single" w:sz="6" w:space="0" w:color="auto"/>
            </w:tcBorders>
          </w:tcPr>
          <w:p w:rsidR="0017515A" w:rsidRPr="001E1CAA" w:rsidRDefault="0017515A" w:rsidP="005847E5">
            <w:pPr>
              <w:jc w:val="center"/>
              <w:rPr>
                <w:cs/>
              </w:rPr>
            </w:pPr>
          </w:p>
        </w:tc>
        <w:tc>
          <w:tcPr>
            <w:tcW w:w="514" w:type="dxa"/>
            <w:tcBorders>
              <w:bottom w:val="single" w:sz="6" w:space="0" w:color="auto"/>
            </w:tcBorders>
          </w:tcPr>
          <w:p w:rsidR="0017515A" w:rsidRPr="002A048F" w:rsidRDefault="0017515A" w:rsidP="005847E5">
            <w:pPr>
              <w:jc w:val="center"/>
              <w:rPr>
                <w:color w:val="000000"/>
                <w:cs/>
              </w:rPr>
            </w:pPr>
            <w:r w:rsidRPr="002A048F">
              <w:rPr>
                <w:color w:val="000000"/>
              </w:rPr>
              <w:t>X</w:t>
            </w:r>
          </w:p>
        </w:tc>
        <w:tc>
          <w:tcPr>
            <w:tcW w:w="514" w:type="dxa"/>
            <w:tcBorders>
              <w:bottom w:val="single" w:sz="6" w:space="0" w:color="auto"/>
            </w:tcBorders>
          </w:tcPr>
          <w:p w:rsidR="0017515A" w:rsidRPr="002A048F" w:rsidRDefault="0017515A" w:rsidP="005847E5">
            <w:pPr>
              <w:jc w:val="center"/>
              <w:rPr>
                <w:color w:val="000000"/>
                <w:cs/>
              </w:rPr>
            </w:pPr>
          </w:p>
        </w:tc>
      </w:tr>
    </w:tbl>
    <w:p w:rsidR="0017515A" w:rsidRPr="001E1CAA" w:rsidRDefault="0017515A" w:rsidP="0017515A">
      <w:r w:rsidRPr="001E1CAA">
        <w:br w:type="page"/>
      </w:r>
    </w:p>
    <w:tbl>
      <w:tblPr>
        <w:tblW w:w="14462" w:type="dxa"/>
        <w:tblLayout w:type="fixed"/>
        <w:tblCellMar>
          <w:left w:w="0" w:type="dxa"/>
          <w:right w:w="0" w:type="dxa"/>
        </w:tblCellMar>
        <w:tblLook w:val="0000" w:firstRow="0" w:lastRow="0" w:firstColumn="0" w:lastColumn="0" w:noHBand="0" w:noVBand="0"/>
      </w:tblPr>
      <w:tblGrid>
        <w:gridCol w:w="2012"/>
        <w:gridCol w:w="1977"/>
        <w:gridCol w:w="10473"/>
      </w:tblGrid>
      <w:tr w:rsidR="0017515A" w:rsidRPr="0040055B" w:rsidTr="005847E5">
        <w:trPr>
          <w:trHeight w:val="255"/>
        </w:trPr>
        <w:tc>
          <w:tcPr>
            <w:tcW w:w="2012" w:type="dxa"/>
            <w:tcBorders>
              <w:top w:val="nil"/>
              <w:left w:val="nil"/>
              <w:bottom w:val="nil"/>
              <w:right w:val="nil"/>
            </w:tcBorders>
            <w:noWrap/>
            <w:tcMar>
              <w:top w:w="20" w:type="dxa"/>
              <w:left w:w="20" w:type="dxa"/>
              <w:bottom w:w="0" w:type="dxa"/>
              <w:right w:w="20" w:type="dxa"/>
            </w:tcMar>
          </w:tcPr>
          <w:p w:rsidR="0017515A" w:rsidRPr="0040055B" w:rsidRDefault="0017515A" w:rsidP="005847E5">
            <w:pPr>
              <w:rPr>
                <w:b/>
                <w:bCs/>
              </w:rPr>
            </w:pPr>
            <w:r w:rsidRPr="0040055B">
              <w:rPr>
                <w:b/>
                <w:bCs/>
              </w:rPr>
              <w:t xml:space="preserve">Data Set: </w:t>
            </w:r>
          </w:p>
        </w:tc>
        <w:tc>
          <w:tcPr>
            <w:tcW w:w="12450" w:type="dxa"/>
            <w:gridSpan w:val="2"/>
            <w:tcBorders>
              <w:top w:val="nil"/>
              <w:left w:val="nil"/>
              <w:bottom w:val="nil"/>
              <w:right w:val="nil"/>
            </w:tcBorders>
            <w:noWrap/>
            <w:tcMar>
              <w:top w:w="20" w:type="dxa"/>
              <w:left w:w="20" w:type="dxa"/>
              <w:bottom w:w="0" w:type="dxa"/>
              <w:right w:w="20" w:type="dxa"/>
            </w:tcMar>
          </w:tcPr>
          <w:p w:rsidR="0017515A" w:rsidRPr="0040055B" w:rsidRDefault="0017515A" w:rsidP="005847E5">
            <w:pPr>
              <w:pStyle w:val="Heading3"/>
            </w:pPr>
            <w:bookmarkStart w:id="145" w:name="_Toc520193070"/>
            <w:bookmarkStart w:id="146" w:name="_Toc533094231"/>
            <w:r w:rsidRPr="0040055B">
              <w:t xml:space="preserve">Contingent </w:t>
            </w:r>
            <w:proofErr w:type="spellStart"/>
            <w:r w:rsidRPr="0040055B">
              <w:t>Summary_Conso</w:t>
            </w:r>
            <w:proofErr w:type="spellEnd"/>
            <w:r w:rsidRPr="0040055B">
              <w:t xml:space="preserve"> (DS_COSC)</w:t>
            </w:r>
            <w:bookmarkEnd w:id="145"/>
            <w:bookmarkEnd w:id="146"/>
          </w:p>
        </w:tc>
      </w:tr>
      <w:tr w:rsidR="0017515A" w:rsidRPr="0040055B" w:rsidTr="005847E5">
        <w:trPr>
          <w:trHeight w:val="255"/>
        </w:trPr>
        <w:tc>
          <w:tcPr>
            <w:tcW w:w="2012" w:type="dxa"/>
            <w:tcBorders>
              <w:top w:val="nil"/>
              <w:left w:val="nil"/>
              <w:bottom w:val="nil"/>
              <w:right w:val="nil"/>
            </w:tcBorders>
            <w:noWrap/>
            <w:tcMar>
              <w:top w:w="20" w:type="dxa"/>
              <w:left w:w="20" w:type="dxa"/>
              <w:bottom w:w="0" w:type="dxa"/>
              <w:right w:w="20" w:type="dxa"/>
            </w:tcMar>
          </w:tcPr>
          <w:p w:rsidR="0017515A" w:rsidRPr="0040055B" w:rsidRDefault="0017515A" w:rsidP="005847E5">
            <w:pPr>
              <w:rPr>
                <w:b/>
                <w:bCs/>
              </w:rPr>
            </w:pPr>
            <w:r w:rsidRPr="0040055B">
              <w:rPr>
                <w:b/>
                <w:bCs/>
              </w:rPr>
              <w:t xml:space="preserve">Frequency: </w:t>
            </w:r>
          </w:p>
        </w:tc>
        <w:tc>
          <w:tcPr>
            <w:tcW w:w="1977" w:type="dxa"/>
            <w:tcBorders>
              <w:top w:val="nil"/>
              <w:left w:val="nil"/>
              <w:bottom w:val="nil"/>
              <w:right w:val="nil"/>
            </w:tcBorders>
            <w:noWrap/>
            <w:tcMar>
              <w:top w:w="20" w:type="dxa"/>
              <w:left w:w="20" w:type="dxa"/>
              <w:bottom w:w="0" w:type="dxa"/>
              <w:right w:w="20" w:type="dxa"/>
            </w:tcMar>
          </w:tcPr>
          <w:p w:rsidR="0017515A" w:rsidRPr="0040055B" w:rsidRDefault="0017515A" w:rsidP="005847E5">
            <w:pPr>
              <w:rPr>
                <w:b/>
                <w:bCs/>
              </w:rPr>
            </w:pPr>
            <w:r w:rsidRPr="0040055B">
              <w:rPr>
                <w:b/>
                <w:bCs/>
              </w:rPr>
              <w:t>Quarterly</w:t>
            </w:r>
          </w:p>
        </w:tc>
        <w:tc>
          <w:tcPr>
            <w:tcW w:w="10473" w:type="dxa"/>
            <w:tcBorders>
              <w:top w:val="nil"/>
              <w:left w:val="nil"/>
              <w:bottom w:val="nil"/>
              <w:right w:val="nil"/>
            </w:tcBorders>
            <w:tcMar>
              <w:top w:w="20" w:type="dxa"/>
              <w:left w:w="20" w:type="dxa"/>
              <w:bottom w:w="0" w:type="dxa"/>
              <w:right w:w="20" w:type="dxa"/>
            </w:tcMar>
          </w:tcPr>
          <w:p w:rsidR="0017515A" w:rsidRPr="0040055B" w:rsidRDefault="0017515A" w:rsidP="005847E5"/>
        </w:tc>
      </w:tr>
    </w:tbl>
    <w:p w:rsidR="0017515A" w:rsidRPr="0040055B" w:rsidRDefault="0017515A" w:rsidP="0017515A"/>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17515A" w:rsidRPr="0040055B" w:rsidTr="005847E5">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17515A" w:rsidRPr="0040055B" w:rsidRDefault="0017515A" w:rsidP="005847E5">
            <w:r w:rsidRPr="0040055B">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17515A" w:rsidRPr="0040055B" w:rsidRDefault="0017515A" w:rsidP="005847E5">
            <w:r w:rsidRPr="0040055B">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17515A" w:rsidRPr="0040055B" w:rsidRDefault="0017515A" w:rsidP="005847E5">
            <w:r w:rsidRPr="0040055B">
              <w:t>Description</w:t>
            </w:r>
          </w:p>
        </w:tc>
        <w:tc>
          <w:tcPr>
            <w:tcW w:w="1028" w:type="dxa"/>
            <w:gridSpan w:val="2"/>
            <w:tcBorders>
              <w:top w:val="single" w:sz="6" w:space="0" w:color="auto"/>
            </w:tcBorders>
            <w:shd w:val="clear" w:color="auto" w:fill="CCFFFF"/>
          </w:tcPr>
          <w:p w:rsidR="0017515A" w:rsidRPr="0040055B" w:rsidRDefault="0017515A" w:rsidP="005847E5">
            <w:pPr>
              <w:jc w:val="center"/>
            </w:pPr>
            <w:proofErr w:type="spellStart"/>
            <w:r w:rsidRPr="0040055B">
              <w:rPr>
                <w:cs/>
              </w:rPr>
              <w:t>ธพ</w:t>
            </w:r>
            <w:proofErr w:type="spellEnd"/>
            <w:r w:rsidRPr="0040055B">
              <w:rPr>
                <w:cs/>
              </w:rPr>
              <w:t>.</w:t>
            </w:r>
          </w:p>
        </w:tc>
        <w:tc>
          <w:tcPr>
            <w:tcW w:w="1028" w:type="dxa"/>
            <w:gridSpan w:val="2"/>
            <w:tcBorders>
              <w:top w:val="single" w:sz="6" w:space="0" w:color="auto"/>
            </w:tcBorders>
            <w:shd w:val="clear" w:color="auto" w:fill="CCFFFF"/>
          </w:tcPr>
          <w:p w:rsidR="0017515A" w:rsidRPr="0040055B" w:rsidRDefault="0017515A" w:rsidP="005847E5">
            <w:pPr>
              <w:jc w:val="center"/>
            </w:pPr>
            <w:r w:rsidRPr="0040055B">
              <w:rPr>
                <w:cs/>
              </w:rPr>
              <w:t>บง.</w:t>
            </w:r>
          </w:p>
        </w:tc>
        <w:tc>
          <w:tcPr>
            <w:tcW w:w="1028" w:type="dxa"/>
            <w:gridSpan w:val="2"/>
            <w:tcBorders>
              <w:top w:val="single" w:sz="6" w:space="0" w:color="auto"/>
            </w:tcBorders>
            <w:shd w:val="clear" w:color="auto" w:fill="CCFFFF"/>
          </w:tcPr>
          <w:p w:rsidR="0017515A" w:rsidRPr="0040055B" w:rsidRDefault="0017515A" w:rsidP="005847E5">
            <w:pPr>
              <w:jc w:val="center"/>
            </w:pPr>
            <w:proofErr w:type="spellStart"/>
            <w:r w:rsidRPr="0040055B">
              <w:rPr>
                <w:cs/>
              </w:rPr>
              <w:t>บค</w:t>
            </w:r>
            <w:proofErr w:type="spellEnd"/>
            <w:r w:rsidRPr="0040055B">
              <w:rPr>
                <w:cs/>
              </w:rPr>
              <w:t>.</w:t>
            </w:r>
          </w:p>
        </w:tc>
      </w:tr>
      <w:tr w:rsidR="0017515A" w:rsidRPr="0040055B" w:rsidTr="005847E5">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17515A" w:rsidRPr="0040055B" w:rsidRDefault="0017515A" w:rsidP="005847E5"/>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17515A" w:rsidRPr="0040055B" w:rsidRDefault="0017515A" w:rsidP="005847E5"/>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17515A" w:rsidRPr="0040055B" w:rsidRDefault="0017515A" w:rsidP="005847E5"/>
        </w:tc>
        <w:tc>
          <w:tcPr>
            <w:tcW w:w="514" w:type="dxa"/>
            <w:shd w:val="clear" w:color="auto" w:fill="CCFFFF"/>
          </w:tcPr>
          <w:p w:rsidR="0017515A" w:rsidRPr="0040055B" w:rsidRDefault="0017515A" w:rsidP="005847E5">
            <w:pPr>
              <w:jc w:val="center"/>
            </w:pPr>
            <w:r w:rsidRPr="0040055B">
              <w:t>M</w:t>
            </w:r>
          </w:p>
        </w:tc>
        <w:tc>
          <w:tcPr>
            <w:tcW w:w="514" w:type="dxa"/>
            <w:shd w:val="clear" w:color="auto" w:fill="CCFFFF"/>
          </w:tcPr>
          <w:p w:rsidR="0017515A" w:rsidRPr="0040055B" w:rsidRDefault="0017515A" w:rsidP="005847E5">
            <w:pPr>
              <w:jc w:val="center"/>
            </w:pPr>
            <w:r w:rsidRPr="0040055B">
              <w:t>O</w:t>
            </w:r>
          </w:p>
        </w:tc>
        <w:tc>
          <w:tcPr>
            <w:tcW w:w="514" w:type="dxa"/>
            <w:shd w:val="clear" w:color="auto" w:fill="CCFFFF"/>
          </w:tcPr>
          <w:p w:rsidR="0017515A" w:rsidRPr="0040055B" w:rsidRDefault="0017515A" w:rsidP="005847E5">
            <w:pPr>
              <w:jc w:val="center"/>
            </w:pPr>
            <w:r w:rsidRPr="0040055B">
              <w:t>M</w:t>
            </w:r>
          </w:p>
        </w:tc>
        <w:tc>
          <w:tcPr>
            <w:tcW w:w="514" w:type="dxa"/>
            <w:shd w:val="clear" w:color="auto" w:fill="CCFFFF"/>
          </w:tcPr>
          <w:p w:rsidR="0017515A" w:rsidRPr="0040055B" w:rsidRDefault="0017515A" w:rsidP="005847E5">
            <w:pPr>
              <w:jc w:val="center"/>
            </w:pPr>
            <w:r w:rsidRPr="0040055B">
              <w:t>O</w:t>
            </w:r>
          </w:p>
        </w:tc>
        <w:tc>
          <w:tcPr>
            <w:tcW w:w="514" w:type="dxa"/>
            <w:shd w:val="clear" w:color="auto" w:fill="CCFFFF"/>
          </w:tcPr>
          <w:p w:rsidR="0017515A" w:rsidRPr="0040055B" w:rsidRDefault="0017515A" w:rsidP="005847E5">
            <w:pPr>
              <w:jc w:val="center"/>
            </w:pPr>
            <w:r w:rsidRPr="0040055B">
              <w:t>M</w:t>
            </w:r>
          </w:p>
        </w:tc>
        <w:tc>
          <w:tcPr>
            <w:tcW w:w="514" w:type="dxa"/>
            <w:shd w:val="clear" w:color="auto" w:fill="CCFFFF"/>
          </w:tcPr>
          <w:p w:rsidR="0017515A" w:rsidRPr="0040055B" w:rsidRDefault="0017515A" w:rsidP="005847E5">
            <w:pPr>
              <w:jc w:val="center"/>
            </w:pPr>
            <w:r w:rsidRPr="0040055B">
              <w:t>O</w:t>
            </w:r>
          </w:p>
        </w:tc>
      </w:tr>
      <w:tr w:rsidR="0017515A" w:rsidRPr="0040055B" w:rsidTr="005847E5">
        <w:trPr>
          <w:trHeight w:val="255"/>
        </w:trPr>
        <w:tc>
          <w:tcPr>
            <w:tcW w:w="2940" w:type="dxa"/>
            <w:tcBorders>
              <w:top w:val="dotted" w:sz="4" w:space="0" w:color="auto"/>
              <w:left w:val="single" w:sz="6" w:space="0" w:color="auto"/>
            </w:tcBorders>
            <w:tcMar>
              <w:top w:w="20" w:type="dxa"/>
              <w:left w:w="20" w:type="dxa"/>
              <w:bottom w:w="0" w:type="dxa"/>
              <w:right w:w="20" w:type="dxa"/>
            </w:tcMar>
          </w:tcPr>
          <w:p w:rsidR="0017515A" w:rsidRPr="0040055B" w:rsidRDefault="0017515A" w:rsidP="005847E5">
            <w:r w:rsidRPr="0040055B">
              <w:t>Organization Id</w:t>
            </w:r>
          </w:p>
        </w:tc>
        <w:tc>
          <w:tcPr>
            <w:tcW w:w="1470" w:type="dxa"/>
            <w:tcBorders>
              <w:top w:val="dotted" w:sz="4" w:space="0" w:color="auto"/>
            </w:tcBorders>
            <w:tcMar>
              <w:top w:w="20" w:type="dxa"/>
              <w:left w:w="20" w:type="dxa"/>
              <w:bottom w:w="0" w:type="dxa"/>
              <w:right w:w="20" w:type="dxa"/>
            </w:tcMar>
          </w:tcPr>
          <w:p w:rsidR="0017515A" w:rsidRPr="0040055B" w:rsidRDefault="0017515A" w:rsidP="005847E5">
            <w:r w:rsidRPr="0040055B">
              <w:t>FI Code</w:t>
            </w:r>
          </w:p>
        </w:tc>
        <w:tc>
          <w:tcPr>
            <w:tcW w:w="3674" w:type="dxa"/>
            <w:tcBorders>
              <w:top w:val="dotted" w:sz="4" w:space="0" w:color="auto"/>
            </w:tcBorders>
            <w:tcMar>
              <w:top w:w="20" w:type="dxa"/>
              <w:left w:w="20" w:type="dxa"/>
              <w:bottom w:w="0" w:type="dxa"/>
              <w:right w:w="20" w:type="dxa"/>
            </w:tcMar>
          </w:tcPr>
          <w:p w:rsidR="0017515A" w:rsidRPr="0040055B" w:rsidRDefault="0017515A" w:rsidP="005847E5">
            <w:r w:rsidRPr="0040055B">
              <w:rPr>
                <w:cs/>
              </w:rPr>
              <w:t>รหัสสถาบันการเงินผู้ส่งข้อมูล</w:t>
            </w:r>
          </w:p>
        </w:tc>
        <w:tc>
          <w:tcPr>
            <w:tcW w:w="514" w:type="dxa"/>
          </w:tcPr>
          <w:p w:rsidR="0017515A" w:rsidRPr="0040055B" w:rsidRDefault="0017515A" w:rsidP="005847E5">
            <w:pPr>
              <w:jc w:val="center"/>
              <w:rPr>
                <w:cs/>
              </w:rPr>
            </w:pPr>
            <w:r w:rsidRPr="0040055B">
              <w:t>X</w:t>
            </w:r>
          </w:p>
        </w:tc>
        <w:tc>
          <w:tcPr>
            <w:tcW w:w="514" w:type="dxa"/>
          </w:tcPr>
          <w:p w:rsidR="0017515A" w:rsidRPr="0040055B" w:rsidRDefault="0017515A" w:rsidP="005847E5">
            <w:pPr>
              <w:jc w:val="center"/>
              <w:rPr>
                <w:cs/>
              </w:rPr>
            </w:pPr>
          </w:p>
        </w:tc>
        <w:tc>
          <w:tcPr>
            <w:tcW w:w="514" w:type="dxa"/>
          </w:tcPr>
          <w:p w:rsidR="0017515A" w:rsidRPr="0040055B" w:rsidRDefault="0017515A" w:rsidP="005847E5">
            <w:pPr>
              <w:jc w:val="center"/>
              <w:rPr>
                <w:cs/>
              </w:rPr>
            </w:pPr>
          </w:p>
        </w:tc>
        <w:tc>
          <w:tcPr>
            <w:tcW w:w="514" w:type="dxa"/>
          </w:tcPr>
          <w:p w:rsidR="0017515A" w:rsidRPr="0040055B" w:rsidRDefault="0017515A" w:rsidP="005847E5">
            <w:pPr>
              <w:jc w:val="center"/>
              <w:rPr>
                <w:cs/>
              </w:rPr>
            </w:pPr>
          </w:p>
        </w:tc>
        <w:tc>
          <w:tcPr>
            <w:tcW w:w="514" w:type="dxa"/>
            <w:tcBorders>
              <w:top w:val="dotted" w:sz="4" w:space="0" w:color="auto"/>
            </w:tcBorders>
          </w:tcPr>
          <w:p w:rsidR="0017515A" w:rsidRPr="0040055B" w:rsidRDefault="0017515A" w:rsidP="005847E5">
            <w:pPr>
              <w:jc w:val="center"/>
              <w:rPr>
                <w:cs/>
              </w:rPr>
            </w:pPr>
          </w:p>
        </w:tc>
        <w:tc>
          <w:tcPr>
            <w:tcW w:w="514" w:type="dxa"/>
            <w:tcBorders>
              <w:top w:val="dotted" w:sz="4" w:space="0" w:color="auto"/>
            </w:tcBorders>
          </w:tcPr>
          <w:p w:rsidR="0017515A" w:rsidRPr="0040055B" w:rsidRDefault="0017515A" w:rsidP="005847E5">
            <w:pPr>
              <w:jc w:val="center"/>
              <w:rPr>
                <w:cs/>
              </w:rPr>
            </w:pPr>
          </w:p>
        </w:tc>
      </w:tr>
      <w:tr w:rsidR="0017515A" w:rsidRPr="0040055B" w:rsidTr="005847E5">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17515A" w:rsidRPr="0040055B" w:rsidRDefault="0017515A" w:rsidP="005847E5">
            <w:r w:rsidRPr="0040055B">
              <w:t>FI Reporting Group Id</w:t>
            </w:r>
          </w:p>
        </w:tc>
        <w:tc>
          <w:tcPr>
            <w:tcW w:w="1470" w:type="dxa"/>
            <w:tcBorders>
              <w:bottom w:val="dotted" w:sz="4" w:space="0" w:color="auto"/>
            </w:tcBorders>
            <w:noWrap/>
            <w:tcMar>
              <w:top w:w="20" w:type="dxa"/>
              <w:left w:w="20" w:type="dxa"/>
              <w:bottom w:w="0" w:type="dxa"/>
              <w:right w:w="20" w:type="dxa"/>
            </w:tcMar>
          </w:tcPr>
          <w:p w:rsidR="0017515A" w:rsidRPr="0040055B" w:rsidRDefault="0017515A" w:rsidP="005847E5">
            <w:r w:rsidRPr="0040055B">
              <w:t>Classification</w:t>
            </w:r>
          </w:p>
        </w:tc>
        <w:tc>
          <w:tcPr>
            <w:tcW w:w="3674" w:type="dxa"/>
            <w:tcBorders>
              <w:bottom w:val="dotted" w:sz="4" w:space="0" w:color="auto"/>
            </w:tcBorders>
            <w:tcMar>
              <w:top w:w="20" w:type="dxa"/>
              <w:left w:w="20" w:type="dxa"/>
              <w:bottom w:w="0" w:type="dxa"/>
              <w:right w:w="20" w:type="dxa"/>
            </w:tcMar>
          </w:tcPr>
          <w:p w:rsidR="0017515A" w:rsidRPr="0040055B" w:rsidRDefault="0017515A" w:rsidP="005847E5">
            <w:r w:rsidRPr="0040055B">
              <w:rPr>
                <w:cs/>
              </w:rPr>
              <w:t>ชุดข้อมูลของกลุ่มธุรกิจทางการเงิน</w:t>
            </w:r>
          </w:p>
        </w:tc>
        <w:tc>
          <w:tcPr>
            <w:tcW w:w="514" w:type="dxa"/>
            <w:tcBorders>
              <w:bottom w:val="dotted" w:sz="4" w:space="0" w:color="auto"/>
            </w:tcBorders>
          </w:tcPr>
          <w:p w:rsidR="0017515A" w:rsidRPr="0040055B" w:rsidRDefault="0017515A" w:rsidP="005847E5">
            <w:pPr>
              <w:jc w:val="center"/>
              <w:rPr>
                <w:cs/>
              </w:rPr>
            </w:pPr>
            <w:r w:rsidRPr="0040055B">
              <w:t>X</w:t>
            </w:r>
          </w:p>
        </w:tc>
        <w:tc>
          <w:tcPr>
            <w:tcW w:w="514" w:type="dxa"/>
            <w:tcBorders>
              <w:bottom w:val="dotted" w:sz="4" w:space="0" w:color="auto"/>
            </w:tcBorders>
          </w:tcPr>
          <w:p w:rsidR="0017515A" w:rsidRPr="0040055B" w:rsidRDefault="0017515A" w:rsidP="005847E5">
            <w:pPr>
              <w:jc w:val="center"/>
              <w:rPr>
                <w:cs/>
              </w:rPr>
            </w:pPr>
          </w:p>
        </w:tc>
        <w:tc>
          <w:tcPr>
            <w:tcW w:w="514" w:type="dxa"/>
            <w:tcBorders>
              <w:bottom w:val="dotted" w:sz="4" w:space="0" w:color="auto"/>
            </w:tcBorders>
          </w:tcPr>
          <w:p w:rsidR="0017515A" w:rsidRPr="0040055B" w:rsidRDefault="0017515A" w:rsidP="005847E5">
            <w:pPr>
              <w:jc w:val="center"/>
              <w:rPr>
                <w:cs/>
              </w:rPr>
            </w:pPr>
          </w:p>
        </w:tc>
        <w:tc>
          <w:tcPr>
            <w:tcW w:w="514" w:type="dxa"/>
            <w:tcBorders>
              <w:bottom w:val="dotted" w:sz="4" w:space="0" w:color="auto"/>
            </w:tcBorders>
          </w:tcPr>
          <w:p w:rsidR="0017515A" w:rsidRPr="0040055B" w:rsidRDefault="0017515A" w:rsidP="005847E5">
            <w:pPr>
              <w:jc w:val="center"/>
              <w:rPr>
                <w:cs/>
              </w:rPr>
            </w:pPr>
          </w:p>
        </w:tc>
        <w:tc>
          <w:tcPr>
            <w:tcW w:w="514" w:type="dxa"/>
            <w:tcBorders>
              <w:bottom w:val="dotted" w:sz="4" w:space="0" w:color="auto"/>
            </w:tcBorders>
          </w:tcPr>
          <w:p w:rsidR="0017515A" w:rsidRPr="0040055B" w:rsidRDefault="0017515A" w:rsidP="005847E5">
            <w:pPr>
              <w:jc w:val="center"/>
              <w:rPr>
                <w:cs/>
              </w:rPr>
            </w:pPr>
          </w:p>
        </w:tc>
        <w:tc>
          <w:tcPr>
            <w:tcW w:w="514" w:type="dxa"/>
            <w:tcBorders>
              <w:bottom w:val="dotted" w:sz="4" w:space="0" w:color="auto"/>
            </w:tcBorders>
          </w:tcPr>
          <w:p w:rsidR="0017515A" w:rsidRPr="0040055B" w:rsidRDefault="0017515A" w:rsidP="005847E5">
            <w:pPr>
              <w:jc w:val="center"/>
              <w:rPr>
                <w:cs/>
              </w:rPr>
            </w:pPr>
          </w:p>
        </w:tc>
      </w:tr>
      <w:tr w:rsidR="0017515A" w:rsidRPr="0040055B" w:rsidTr="005847E5">
        <w:trPr>
          <w:trHeight w:val="255"/>
        </w:trPr>
        <w:tc>
          <w:tcPr>
            <w:tcW w:w="2940" w:type="dxa"/>
            <w:tcBorders>
              <w:left w:val="single" w:sz="6" w:space="0" w:color="auto"/>
            </w:tcBorders>
            <w:tcMar>
              <w:top w:w="20" w:type="dxa"/>
              <w:left w:w="20" w:type="dxa"/>
              <w:bottom w:w="0" w:type="dxa"/>
              <w:right w:w="20" w:type="dxa"/>
            </w:tcMar>
          </w:tcPr>
          <w:p w:rsidR="0017515A" w:rsidRPr="0040055B" w:rsidRDefault="0017515A" w:rsidP="005847E5">
            <w:r w:rsidRPr="0040055B">
              <w:t>Data Set Date</w:t>
            </w:r>
          </w:p>
        </w:tc>
        <w:tc>
          <w:tcPr>
            <w:tcW w:w="1470" w:type="dxa"/>
            <w:noWrap/>
            <w:tcMar>
              <w:top w:w="20" w:type="dxa"/>
              <w:left w:w="20" w:type="dxa"/>
              <w:bottom w:w="0" w:type="dxa"/>
              <w:right w:w="20" w:type="dxa"/>
            </w:tcMar>
          </w:tcPr>
          <w:p w:rsidR="0017515A" w:rsidRPr="0040055B" w:rsidRDefault="0017515A" w:rsidP="005847E5">
            <w:r w:rsidRPr="0040055B">
              <w:t>Date</w:t>
            </w:r>
          </w:p>
        </w:tc>
        <w:tc>
          <w:tcPr>
            <w:tcW w:w="3674" w:type="dxa"/>
            <w:tcMar>
              <w:top w:w="20" w:type="dxa"/>
              <w:left w:w="20" w:type="dxa"/>
              <w:bottom w:w="0" w:type="dxa"/>
              <w:right w:w="20" w:type="dxa"/>
            </w:tcMar>
          </w:tcPr>
          <w:p w:rsidR="0017515A" w:rsidRPr="0040055B" w:rsidRDefault="0017515A" w:rsidP="005847E5">
            <w:r w:rsidRPr="0040055B">
              <w:rPr>
                <w:cs/>
              </w:rPr>
              <w:t>วันที่ของชุดข้อมูล</w:t>
            </w:r>
          </w:p>
        </w:tc>
        <w:tc>
          <w:tcPr>
            <w:tcW w:w="514" w:type="dxa"/>
          </w:tcPr>
          <w:p w:rsidR="0017515A" w:rsidRPr="0040055B" w:rsidRDefault="0017515A" w:rsidP="005847E5">
            <w:pPr>
              <w:jc w:val="center"/>
              <w:rPr>
                <w:cs/>
              </w:rPr>
            </w:pPr>
            <w:r w:rsidRPr="0040055B">
              <w:t>X</w:t>
            </w:r>
          </w:p>
        </w:tc>
        <w:tc>
          <w:tcPr>
            <w:tcW w:w="514" w:type="dxa"/>
          </w:tcPr>
          <w:p w:rsidR="0017515A" w:rsidRPr="0040055B" w:rsidRDefault="0017515A" w:rsidP="005847E5">
            <w:pPr>
              <w:jc w:val="center"/>
              <w:rPr>
                <w:cs/>
              </w:rPr>
            </w:pPr>
          </w:p>
        </w:tc>
        <w:tc>
          <w:tcPr>
            <w:tcW w:w="514" w:type="dxa"/>
          </w:tcPr>
          <w:p w:rsidR="0017515A" w:rsidRPr="0040055B" w:rsidRDefault="0017515A" w:rsidP="005847E5">
            <w:pPr>
              <w:jc w:val="center"/>
              <w:rPr>
                <w:cs/>
              </w:rPr>
            </w:pPr>
          </w:p>
        </w:tc>
        <w:tc>
          <w:tcPr>
            <w:tcW w:w="514" w:type="dxa"/>
          </w:tcPr>
          <w:p w:rsidR="0017515A" w:rsidRPr="0040055B" w:rsidRDefault="0017515A" w:rsidP="005847E5">
            <w:pPr>
              <w:jc w:val="center"/>
              <w:rPr>
                <w:cs/>
              </w:rPr>
            </w:pPr>
          </w:p>
        </w:tc>
        <w:tc>
          <w:tcPr>
            <w:tcW w:w="514" w:type="dxa"/>
          </w:tcPr>
          <w:p w:rsidR="0017515A" w:rsidRPr="0040055B" w:rsidRDefault="0017515A" w:rsidP="005847E5">
            <w:pPr>
              <w:jc w:val="center"/>
              <w:rPr>
                <w:cs/>
              </w:rPr>
            </w:pPr>
          </w:p>
        </w:tc>
        <w:tc>
          <w:tcPr>
            <w:tcW w:w="514" w:type="dxa"/>
          </w:tcPr>
          <w:p w:rsidR="0017515A" w:rsidRPr="0040055B" w:rsidRDefault="0017515A" w:rsidP="005847E5">
            <w:pPr>
              <w:jc w:val="center"/>
              <w:rPr>
                <w:cs/>
              </w:rPr>
            </w:pPr>
          </w:p>
        </w:tc>
      </w:tr>
      <w:tr w:rsidR="0017515A" w:rsidRPr="0040055B" w:rsidTr="005847E5">
        <w:trPr>
          <w:trHeight w:val="80"/>
        </w:trPr>
        <w:tc>
          <w:tcPr>
            <w:tcW w:w="2940" w:type="dxa"/>
            <w:tcBorders>
              <w:top w:val="dotted" w:sz="4" w:space="0" w:color="auto"/>
              <w:left w:val="single" w:sz="6" w:space="0" w:color="auto"/>
            </w:tcBorders>
            <w:tcMar>
              <w:top w:w="20" w:type="dxa"/>
              <w:left w:w="20" w:type="dxa"/>
              <w:bottom w:w="0" w:type="dxa"/>
              <w:right w:w="20" w:type="dxa"/>
            </w:tcMar>
          </w:tcPr>
          <w:p w:rsidR="0017515A" w:rsidRPr="0040055B" w:rsidRDefault="0017515A" w:rsidP="005847E5">
            <w:r w:rsidRPr="0040055B">
              <w:t>Credit Risk Method</w:t>
            </w:r>
          </w:p>
        </w:tc>
        <w:tc>
          <w:tcPr>
            <w:tcW w:w="1470" w:type="dxa"/>
            <w:tcBorders>
              <w:top w:val="dotted" w:sz="4" w:space="0" w:color="auto"/>
            </w:tcBorders>
            <w:tcMar>
              <w:top w:w="20" w:type="dxa"/>
              <w:left w:w="20" w:type="dxa"/>
              <w:bottom w:w="0" w:type="dxa"/>
              <w:right w:w="20" w:type="dxa"/>
            </w:tcMar>
          </w:tcPr>
          <w:p w:rsidR="0017515A" w:rsidRPr="0040055B" w:rsidRDefault="0017515A" w:rsidP="005847E5">
            <w:r w:rsidRPr="0040055B">
              <w:t>Classification</w:t>
            </w:r>
          </w:p>
        </w:tc>
        <w:tc>
          <w:tcPr>
            <w:tcW w:w="3674" w:type="dxa"/>
            <w:tcBorders>
              <w:top w:val="dotted" w:sz="4" w:space="0" w:color="auto"/>
            </w:tcBorders>
            <w:tcMar>
              <w:top w:w="20" w:type="dxa"/>
              <w:left w:w="20" w:type="dxa"/>
              <w:bottom w:w="0" w:type="dxa"/>
              <w:right w:w="20" w:type="dxa"/>
            </w:tcMar>
          </w:tcPr>
          <w:p w:rsidR="0017515A" w:rsidRPr="0040055B" w:rsidRDefault="0017515A" w:rsidP="005847E5">
            <w:pPr>
              <w:rPr>
                <w:cs/>
              </w:rPr>
            </w:pPr>
            <w:r w:rsidRPr="0040055B">
              <w:rPr>
                <w:cs/>
                <w:lang w:val="en-GB"/>
              </w:rPr>
              <w:t>วิธีหลักที่ใช้คำนวณ</w:t>
            </w:r>
            <w:r w:rsidRPr="0040055B">
              <w:rPr>
                <w:cs/>
              </w:rPr>
              <w:t xml:space="preserve">ความเสี่ยงด้านเครดิต </w:t>
            </w:r>
          </w:p>
        </w:tc>
        <w:tc>
          <w:tcPr>
            <w:tcW w:w="514" w:type="dxa"/>
            <w:tcBorders>
              <w:top w:val="dotted" w:sz="4" w:space="0" w:color="auto"/>
            </w:tcBorders>
          </w:tcPr>
          <w:p w:rsidR="0017515A" w:rsidRPr="0040055B" w:rsidRDefault="0017515A" w:rsidP="005847E5">
            <w:pPr>
              <w:jc w:val="center"/>
            </w:pPr>
            <w:r w:rsidRPr="0040055B">
              <w:t>X</w:t>
            </w:r>
          </w:p>
        </w:tc>
        <w:tc>
          <w:tcPr>
            <w:tcW w:w="514" w:type="dxa"/>
            <w:tcBorders>
              <w:top w:val="dotted" w:sz="4" w:space="0" w:color="auto"/>
            </w:tcBorders>
          </w:tcPr>
          <w:p w:rsidR="0017515A" w:rsidRPr="0040055B" w:rsidRDefault="0017515A" w:rsidP="005847E5">
            <w:pPr>
              <w:jc w:val="center"/>
            </w:pPr>
          </w:p>
        </w:tc>
        <w:tc>
          <w:tcPr>
            <w:tcW w:w="514" w:type="dxa"/>
            <w:tcBorders>
              <w:top w:val="dotted" w:sz="4" w:space="0" w:color="auto"/>
            </w:tcBorders>
          </w:tcPr>
          <w:p w:rsidR="0017515A" w:rsidRPr="0040055B" w:rsidRDefault="0017515A" w:rsidP="005847E5">
            <w:pPr>
              <w:jc w:val="center"/>
              <w:rPr>
                <w:cs/>
              </w:rPr>
            </w:pPr>
          </w:p>
        </w:tc>
        <w:tc>
          <w:tcPr>
            <w:tcW w:w="514" w:type="dxa"/>
            <w:tcBorders>
              <w:top w:val="dotted" w:sz="4" w:space="0" w:color="auto"/>
            </w:tcBorders>
          </w:tcPr>
          <w:p w:rsidR="0017515A" w:rsidRPr="0040055B" w:rsidRDefault="0017515A" w:rsidP="005847E5">
            <w:pPr>
              <w:jc w:val="center"/>
              <w:rPr>
                <w:cs/>
              </w:rPr>
            </w:pPr>
          </w:p>
        </w:tc>
        <w:tc>
          <w:tcPr>
            <w:tcW w:w="514" w:type="dxa"/>
            <w:tcBorders>
              <w:top w:val="dotted" w:sz="4" w:space="0" w:color="auto"/>
            </w:tcBorders>
          </w:tcPr>
          <w:p w:rsidR="0017515A" w:rsidRPr="0040055B" w:rsidRDefault="0017515A" w:rsidP="005847E5">
            <w:pPr>
              <w:jc w:val="center"/>
              <w:rPr>
                <w:cs/>
              </w:rPr>
            </w:pPr>
          </w:p>
        </w:tc>
        <w:tc>
          <w:tcPr>
            <w:tcW w:w="514" w:type="dxa"/>
            <w:tcBorders>
              <w:top w:val="dotted" w:sz="4" w:space="0" w:color="auto"/>
            </w:tcBorders>
          </w:tcPr>
          <w:p w:rsidR="0017515A" w:rsidRPr="0040055B" w:rsidRDefault="0017515A" w:rsidP="005847E5">
            <w:pPr>
              <w:jc w:val="center"/>
              <w:rPr>
                <w:cs/>
              </w:rPr>
            </w:pPr>
          </w:p>
        </w:tc>
      </w:tr>
      <w:tr w:rsidR="0017515A" w:rsidRPr="0040055B" w:rsidTr="005847E5">
        <w:trPr>
          <w:trHeight w:val="386"/>
        </w:trPr>
        <w:tc>
          <w:tcPr>
            <w:tcW w:w="2940" w:type="dxa"/>
            <w:tcBorders>
              <w:left w:val="single" w:sz="6" w:space="0" w:color="auto"/>
            </w:tcBorders>
            <w:tcMar>
              <w:top w:w="20" w:type="dxa"/>
              <w:left w:w="20" w:type="dxa"/>
              <w:bottom w:w="0" w:type="dxa"/>
              <w:right w:w="20" w:type="dxa"/>
            </w:tcMar>
          </w:tcPr>
          <w:p w:rsidR="0017515A" w:rsidRPr="0040055B" w:rsidRDefault="0017515A" w:rsidP="005847E5">
            <w:pPr>
              <w:rPr>
                <w:cs/>
              </w:rPr>
            </w:pPr>
            <w:r w:rsidRPr="0040055B">
              <w:t>Customer Group</w:t>
            </w:r>
          </w:p>
        </w:tc>
        <w:tc>
          <w:tcPr>
            <w:tcW w:w="1470" w:type="dxa"/>
            <w:tcMar>
              <w:top w:w="20" w:type="dxa"/>
              <w:left w:w="20" w:type="dxa"/>
              <w:bottom w:w="0" w:type="dxa"/>
              <w:right w:w="20" w:type="dxa"/>
            </w:tcMar>
          </w:tcPr>
          <w:p w:rsidR="0017515A" w:rsidRPr="0040055B" w:rsidRDefault="0017515A" w:rsidP="005847E5">
            <w:r w:rsidRPr="0040055B">
              <w:t>Flag</w:t>
            </w:r>
          </w:p>
        </w:tc>
        <w:tc>
          <w:tcPr>
            <w:tcW w:w="3674" w:type="dxa"/>
            <w:tcMar>
              <w:top w:w="20" w:type="dxa"/>
              <w:left w:w="20" w:type="dxa"/>
              <w:bottom w:w="0" w:type="dxa"/>
              <w:right w:w="20" w:type="dxa"/>
            </w:tcMar>
          </w:tcPr>
          <w:p w:rsidR="0017515A" w:rsidRPr="0040055B" w:rsidRDefault="0017515A" w:rsidP="005847E5">
            <w:r w:rsidRPr="0040055B">
              <w:rPr>
                <w:cs/>
                <w:lang w:val="en-GB"/>
              </w:rPr>
              <w:t>กลุ่มลูกหนี้ที่คำนวณ</w:t>
            </w:r>
            <w:r w:rsidRPr="0040055B">
              <w:rPr>
                <w:cs/>
              </w:rPr>
              <w:t>ความเสี่ยงด้านเครดิต</w:t>
            </w:r>
          </w:p>
          <w:p w:rsidR="0017515A" w:rsidRPr="0040055B" w:rsidRDefault="0017515A" w:rsidP="005847E5">
            <w:r w:rsidRPr="0040055B">
              <w:rPr>
                <w:cs/>
              </w:rPr>
              <w:t xml:space="preserve">   ค่า </w:t>
            </w:r>
            <w:r w:rsidRPr="0040055B">
              <w:t xml:space="preserve">‘0’ </w:t>
            </w:r>
            <w:r w:rsidRPr="0040055B">
              <w:rPr>
                <w:cs/>
              </w:rPr>
              <w:t xml:space="preserve">เท่ากับ </w:t>
            </w:r>
            <w:r w:rsidRPr="0040055B">
              <w:t>Retail</w:t>
            </w:r>
          </w:p>
          <w:p w:rsidR="0017515A" w:rsidRPr="0040055B" w:rsidRDefault="0017515A" w:rsidP="005847E5">
            <w:r w:rsidRPr="0040055B">
              <w:rPr>
                <w:cs/>
              </w:rPr>
              <w:t xml:space="preserve">   ค่า </w:t>
            </w:r>
            <w:r w:rsidRPr="0040055B">
              <w:t>‘1’</w:t>
            </w:r>
            <w:r w:rsidRPr="0040055B">
              <w:rPr>
                <w:cs/>
              </w:rPr>
              <w:t xml:space="preserve"> เท่ากับ</w:t>
            </w:r>
            <w:r w:rsidRPr="0040055B">
              <w:t xml:space="preserve"> Non-retail</w:t>
            </w:r>
          </w:p>
          <w:p w:rsidR="0017515A" w:rsidRPr="0040055B" w:rsidRDefault="0017515A" w:rsidP="005847E5">
            <w:pPr>
              <w:rPr>
                <w:cs/>
              </w:rPr>
            </w:pPr>
            <w:r w:rsidRPr="0040055B">
              <w:t>(</w:t>
            </w:r>
            <w:r w:rsidRPr="0040055B">
              <w:rPr>
                <w:cs/>
              </w:rPr>
              <w:t xml:space="preserve">เฉพาะ กลุ่มธุรกิจทางการเงิน ที่ใช้วิธี </w:t>
            </w:r>
            <w:r w:rsidRPr="0040055B">
              <w:t xml:space="preserve">IRB </w:t>
            </w:r>
            <w:r w:rsidRPr="0040055B">
              <w:rPr>
                <w:cs/>
              </w:rPr>
              <w:t>ในการคำนวณความเสี่ยงด้านเครดิต)</w:t>
            </w:r>
          </w:p>
        </w:tc>
        <w:tc>
          <w:tcPr>
            <w:tcW w:w="514" w:type="dxa"/>
          </w:tcPr>
          <w:p w:rsidR="0017515A" w:rsidRPr="0040055B" w:rsidRDefault="0017515A" w:rsidP="005847E5">
            <w:pPr>
              <w:jc w:val="center"/>
            </w:pPr>
          </w:p>
        </w:tc>
        <w:tc>
          <w:tcPr>
            <w:tcW w:w="514" w:type="dxa"/>
          </w:tcPr>
          <w:p w:rsidR="0017515A" w:rsidRPr="0040055B" w:rsidRDefault="0017515A" w:rsidP="005847E5">
            <w:pPr>
              <w:jc w:val="center"/>
            </w:pPr>
            <w:r w:rsidRPr="0040055B">
              <w:t>X</w:t>
            </w:r>
          </w:p>
        </w:tc>
        <w:tc>
          <w:tcPr>
            <w:tcW w:w="514" w:type="dxa"/>
          </w:tcPr>
          <w:p w:rsidR="0017515A" w:rsidRPr="0040055B" w:rsidRDefault="0017515A" w:rsidP="005847E5">
            <w:pPr>
              <w:jc w:val="center"/>
              <w:rPr>
                <w:strike/>
                <w:u w:val="single"/>
              </w:rPr>
            </w:pPr>
          </w:p>
        </w:tc>
        <w:tc>
          <w:tcPr>
            <w:tcW w:w="514" w:type="dxa"/>
          </w:tcPr>
          <w:p w:rsidR="0017515A" w:rsidRPr="0040055B" w:rsidRDefault="0017515A" w:rsidP="005847E5">
            <w:pPr>
              <w:jc w:val="center"/>
            </w:pPr>
          </w:p>
        </w:tc>
        <w:tc>
          <w:tcPr>
            <w:tcW w:w="514" w:type="dxa"/>
          </w:tcPr>
          <w:p w:rsidR="0017515A" w:rsidRPr="0040055B" w:rsidRDefault="0017515A" w:rsidP="005847E5">
            <w:pPr>
              <w:jc w:val="center"/>
              <w:rPr>
                <w:strike/>
                <w:u w:val="single"/>
              </w:rPr>
            </w:pPr>
          </w:p>
        </w:tc>
        <w:tc>
          <w:tcPr>
            <w:tcW w:w="514" w:type="dxa"/>
          </w:tcPr>
          <w:p w:rsidR="0017515A" w:rsidRPr="0040055B" w:rsidRDefault="0017515A" w:rsidP="005847E5">
            <w:pPr>
              <w:jc w:val="center"/>
            </w:pPr>
          </w:p>
        </w:tc>
      </w:tr>
      <w:tr w:rsidR="0017515A" w:rsidRPr="0040055B" w:rsidTr="005847E5">
        <w:trPr>
          <w:trHeight w:val="80"/>
        </w:trPr>
        <w:tc>
          <w:tcPr>
            <w:tcW w:w="2940" w:type="dxa"/>
            <w:tcBorders>
              <w:left w:val="single" w:sz="6" w:space="0" w:color="auto"/>
            </w:tcBorders>
            <w:tcMar>
              <w:top w:w="20" w:type="dxa"/>
              <w:left w:w="20" w:type="dxa"/>
              <w:bottom w:w="0" w:type="dxa"/>
              <w:right w:w="20" w:type="dxa"/>
            </w:tcMar>
          </w:tcPr>
          <w:p w:rsidR="0017515A" w:rsidRPr="0040055B" w:rsidRDefault="0017515A" w:rsidP="005847E5">
            <w:r w:rsidRPr="0040055B">
              <w:t>Contingent Type</w:t>
            </w:r>
          </w:p>
        </w:tc>
        <w:tc>
          <w:tcPr>
            <w:tcW w:w="1470" w:type="dxa"/>
            <w:tcMar>
              <w:top w:w="20" w:type="dxa"/>
              <w:left w:w="20" w:type="dxa"/>
              <w:bottom w:w="0" w:type="dxa"/>
              <w:right w:w="20" w:type="dxa"/>
            </w:tcMar>
          </w:tcPr>
          <w:p w:rsidR="0017515A" w:rsidRPr="0040055B" w:rsidRDefault="0017515A" w:rsidP="005847E5">
            <w:r w:rsidRPr="0040055B">
              <w:t>Classification</w:t>
            </w:r>
          </w:p>
        </w:tc>
        <w:tc>
          <w:tcPr>
            <w:tcW w:w="3674" w:type="dxa"/>
            <w:tcMar>
              <w:top w:w="20" w:type="dxa"/>
              <w:left w:w="20" w:type="dxa"/>
              <w:bottom w:w="0" w:type="dxa"/>
              <w:right w:w="20" w:type="dxa"/>
            </w:tcMar>
          </w:tcPr>
          <w:p w:rsidR="0017515A" w:rsidRPr="0040055B" w:rsidRDefault="0017515A" w:rsidP="005847E5">
            <w:r w:rsidRPr="0040055B">
              <w:rPr>
                <w:cs/>
              </w:rPr>
              <w:t>ประเภทภาระผูกพัน ใช้</w:t>
            </w:r>
            <w:r w:rsidRPr="0040055B">
              <w:t xml:space="preserve"> classification </w:t>
            </w:r>
            <w:r w:rsidRPr="0040055B">
              <w:rPr>
                <w:cs/>
              </w:rPr>
              <w:t xml:space="preserve">ของภาระผูกพันใน </w:t>
            </w:r>
            <w:r w:rsidRPr="0040055B">
              <w:t>Arrangement Type (</w:t>
            </w:r>
            <w:r w:rsidRPr="0040055B">
              <w:rPr>
                <w:cs/>
              </w:rPr>
              <w:t xml:space="preserve">ยกเว้นรายการ ภาระผูกพันอื่น ๆ ที่มีค่า </w:t>
            </w:r>
            <w:r w:rsidRPr="0040055B">
              <w:t xml:space="preserve">CCF = 0.5 </w:t>
            </w:r>
            <w:proofErr w:type="spellStart"/>
            <w:r w:rsidRPr="0040055B">
              <w:t>Cl_code</w:t>
            </w:r>
            <w:proofErr w:type="spellEnd"/>
            <w:r w:rsidRPr="0040055B">
              <w:t xml:space="preserve"> 018286)</w:t>
            </w:r>
          </w:p>
        </w:tc>
        <w:tc>
          <w:tcPr>
            <w:tcW w:w="514" w:type="dxa"/>
          </w:tcPr>
          <w:p w:rsidR="0017515A" w:rsidRPr="0040055B" w:rsidRDefault="0017515A" w:rsidP="005847E5">
            <w:pPr>
              <w:jc w:val="center"/>
              <w:rPr>
                <w:cs/>
              </w:rPr>
            </w:pPr>
            <w:r w:rsidRPr="0040055B">
              <w:t>X</w:t>
            </w:r>
          </w:p>
        </w:tc>
        <w:tc>
          <w:tcPr>
            <w:tcW w:w="514" w:type="dxa"/>
          </w:tcPr>
          <w:p w:rsidR="0017515A" w:rsidRPr="0040055B" w:rsidRDefault="0017515A" w:rsidP="005847E5">
            <w:pPr>
              <w:jc w:val="center"/>
              <w:rPr>
                <w:cs/>
              </w:rPr>
            </w:pPr>
          </w:p>
        </w:tc>
        <w:tc>
          <w:tcPr>
            <w:tcW w:w="514" w:type="dxa"/>
          </w:tcPr>
          <w:p w:rsidR="0017515A" w:rsidRPr="0040055B" w:rsidRDefault="0017515A" w:rsidP="005847E5">
            <w:pPr>
              <w:jc w:val="center"/>
              <w:rPr>
                <w:strike/>
                <w:u w:val="single"/>
              </w:rPr>
            </w:pPr>
          </w:p>
        </w:tc>
        <w:tc>
          <w:tcPr>
            <w:tcW w:w="514" w:type="dxa"/>
          </w:tcPr>
          <w:p w:rsidR="0017515A" w:rsidRPr="0040055B" w:rsidRDefault="0017515A" w:rsidP="005847E5">
            <w:pPr>
              <w:jc w:val="center"/>
            </w:pPr>
          </w:p>
        </w:tc>
        <w:tc>
          <w:tcPr>
            <w:tcW w:w="514" w:type="dxa"/>
          </w:tcPr>
          <w:p w:rsidR="0017515A" w:rsidRPr="0040055B" w:rsidRDefault="0017515A" w:rsidP="005847E5">
            <w:pPr>
              <w:jc w:val="center"/>
              <w:rPr>
                <w:strike/>
                <w:u w:val="single"/>
              </w:rPr>
            </w:pPr>
          </w:p>
        </w:tc>
        <w:tc>
          <w:tcPr>
            <w:tcW w:w="514" w:type="dxa"/>
          </w:tcPr>
          <w:p w:rsidR="0017515A" w:rsidRPr="0040055B" w:rsidRDefault="0017515A" w:rsidP="005847E5">
            <w:pPr>
              <w:jc w:val="center"/>
            </w:pPr>
          </w:p>
        </w:tc>
      </w:tr>
      <w:tr w:rsidR="0017515A" w:rsidRPr="0040055B" w:rsidTr="005847E5">
        <w:trPr>
          <w:trHeight w:val="80"/>
        </w:trPr>
        <w:tc>
          <w:tcPr>
            <w:tcW w:w="2940" w:type="dxa"/>
            <w:tcBorders>
              <w:left w:val="single" w:sz="6" w:space="0" w:color="auto"/>
            </w:tcBorders>
            <w:tcMar>
              <w:top w:w="20" w:type="dxa"/>
              <w:left w:w="20" w:type="dxa"/>
              <w:bottom w:w="0" w:type="dxa"/>
              <w:right w:w="20" w:type="dxa"/>
            </w:tcMar>
          </w:tcPr>
          <w:p w:rsidR="0017515A" w:rsidRPr="0040055B" w:rsidRDefault="0017515A" w:rsidP="005847E5">
            <w:r w:rsidRPr="0040055B">
              <w:t>Exposure Method</w:t>
            </w:r>
          </w:p>
        </w:tc>
        <w:tc>
          <w:tcPr>
            <w:tcW w:w="1470" w:type="dxa"/>
            <w:tcMar>
              <w:top w:w="20" w:type="dxa"/>
              <w:left w:w="20" w:type="dxa"/>
              <w:bottom w:w="0" w:type="dxa"/>
              <w:right w:w="20" w:type="dxa"/>
            </w:tcMar>
          </w:tcPr>
          <w:p w:rsidR="0017515A" w:rsidRPr="0040055B" w:rsidRDefault="0017515A" w:rsidP="005847E5">
            <w:r w:rsidRPr="0040055B">
              <w:t>Classification</w:t>
            </w:r>
          </w:p>
        </w:tc>
        <w:tc>
          <w:tcPr>
            <w:tcW w:w="3674" w:type="dxa"/>
            <w:tcMar>
              <w:top w:w="20" w:type="dxa"/>
              <w:left w:w="20" w:type="dxa"/>
              <w:bottom w:w="0" w:type="dxa"/>
              <w:right w:w="20" w:type="dxa"/>
            </w:tcMar>
          </w:tcPr>
          <w:p w:rsidR="0017515A" w:rsidRPr="0040055B" w:rsidRDefault="0017515A" w:rsidP="005847E5">
            <w:r w:rsidRPr="0040055B">
              <w:rPr>
                <w:cs/>
                <w:lang w:val="en-GB"/>
              </w:rPr>
              <w:t>วิธีที่ใช้คำนวณ</w:t>
            </w:r>
            <w:r w:rsidRPr="0040055B">
              <w:rPr>
                <w:cs/>
              </w:rPr>
              <w:t xml:space="preserve"> </w:t>
            </w:r>
            <w:r w:rsidRPr="0040055B">
              <w:t xml:space="preserve">Exposure </w:t>
            </w:r>
            <w:r w:rsidRPr="0040055B">
              <w:rPr>
                <w:cs/>
              </w:rPr>
              <w:t>ของตราสารอนุพันธ์</w:t>
            </w:r>
          </w:p>
          <w:p w:rsidR="0017515A" w:rsidRPr="0040055B" w:rsidRDefault="0017515A" w:rsidP="005847E5">
            <w:r w:rsidRPr="0040055B">
              <w:rPr>
                <w:cs/>
              </w:rPr>
              <w:t xml:space="preserve">   รหัส </w:t>
            </w:r>
            <w:r w:rsidRPr="0040055B">
              <w:t xml:space="preserve">‘440001’ </w:t>
            </w:r>
            <w:r w:rsidRPr="0040055B">
              <w:rPr>
                <w:cs/>
              </w:rPr>
              <w:t xml:space="preserve">สำหรับวิธี </w:t>
            </w:r>
            <w:r w:rsidRPr="0040055B">
              <w:t>Original</w:t>
            </w:r>
          </w:p>
          <w:p w:rsidR="0017515A" w:rsidRPr="0040055B" w:rsidRDefault="0017515A" w:rsidP="005847E5">
            <w:pPr>
              <w:rPr>
                <w:cs/>
              </w:rPr>
            </w:pPr>
            <w:r w:rsidRPr="0040055B">
              <w:rPr>
                <w:cs/>
              </w:rPr>
              <w:t xml:space="preserve">   รหัส </w:t>
            </w:r>
            <w:r w:rsidRPr="0040055B">
              <w:t>‘440008’</w:t>
            </w:r>
            <w:r w:rsidRPr="0040055B">
              <w:rPr>
                <w:cs/>
              </w:rPr>
              <w:t xml:space="preserve"> สำหรับวิธี </w:t>
            </w:r>
            <w:r w:rsidRPr="0040055B">
              <w:t>Current</w:t>
            </w:r>
          </w:p>
        </w:tc>
        <w:tc>
          <w:tcPr>
            <w:tcW w:w="514" w:type="dxa"/>
          </w:tcPr>
          <w:p w:rsidR="0017515A" w:rsidRPr="0040055B" w:rsidRDefault="0017515A" w:rsidP="005847E5">
            <w:pPr>
              <w:jc w:val="center"/>
            </w:pPr>
          </w:p>
        </w:tc>
        <w:tc>
          <w:tcPr>
            <w:tcW w:w="514" w:type="dxa"/>
          </w:tcPr>
          <w:p w:rsidR="0017515A" w:rsidRPr="0040055B" w:rsidRDefault="0017515A" w:rsidP="005847E5">
            <w:pPr>
              <w:jc w:val="center"/>
              <w:rPr>
                <w:cs/>
              </w:rPr>
            </w:pPr>
            <w:r w:rsidRPr="0040055B">
              <w:t>X</w:t>
            </w:r>
          </w:p>
        </w:tc>
        <w:tc>
          <w:tcPr>
            <w:tcW w:w="514" w:type="dxa"/>
          </w:tcPr>
          <w:p w:rsidR="0017515A" w:rsidRPr="0040055B" w:rsidRDefault="0017515A" w:rsidP="005847E5">
            <w:pPr>
              <w:jc w:val="center"/>
              <w:rPr>
                <w:strike/>
                <w:u w:val="single"/>
              </w:rPr>
            </w:pPr>
          </w:p>
        </w:tc>
        <w:tc>
          <w:tcPr>
            <w:tcW w:w="514" w:type="dxa"/>
          </w:tcPr>
          <w:p w:rsidR="0017515A" w:rsidRPr="0040055B" w:rsidRDefault="0017515A" w:rsidP="005847E5">
            <w:pPr>
              <w:jc w:val="center"/>
            </w:pPr>
          </w:p>
        </w:tc>
        <w:tc>
          <w:tcPr>
            <w:tcW w:w="514" w:type="dxa"/>
          </w:tcPr>
          <w:p w:rsidR="0017515A" w:rsidRPr="0040055B" w:rsidRDefault="0017515A" w:rsidP="005847E5">
            <w:pPr>
              <w:jc w:val="center"/>
              <w:rPr>
                <w:strike/>
                <w:u w:val="single"/>
              </w:rPr>
            </w:pPr>
          </w:p>
        </w:tc>
        <w:tc>
          <w:tcPr>
            <w:tcW w:w="514" w:type="dxa"/>
          </w:tcPr>
          <w:p w:rsidR="0017515A" w:rsidRPr="0040055B" w:rsidRDefault="0017515A" w:rsidP="005847E5">
            <w:pPr>
              <w:jc w:val="center"/>
            </w:pPr>
          </w:p>
        </w:tc>
      </w:tr>
      <w:tr w:rsidR="0017515A" w:rsidRPr="0040055B" w:rsidTr="005847E5">
        <w:trPr>
          <w:trHeight w:val="80"/>
        </w:trPr>
        <w:tc>
          <w:tcPr>
            <w:tcW w:w="2940" w:type="dxa"/>
            <w:tcBorders>
              <w:left w:val="single" w:sz="6" w:space="0" w:color="auto"/>
            </w:tcBorders>
            <w:tcMar>
              <w:top w:w="20" w:type="dxa"/>
              <w:left w:w="20" w:type="dxa"/>
              <w:bottom w:w="0" w:type="dxa"/>
              <w:right w:w="20" w:type="dxa"/>
            </w:tcMar>
          </w:tcPr>
          <w:p w:rsidR="0017515A" w:rsidRPr="0040055B" w:rsidRDefault="0017515A" w:rsidP="005847E5">
            <w:r w:rsidRPr="0040055B">
              <w:t>Booking Type</w:t>
            </w:r>
          </w:p>
        </w:tc>
        <w:tc>
          <w:tcPr>
            <w:tcW w:w="1470" w:type="dxa"/>
            <w:tcMar>
              <w:top w:w="20" w:type="dxa"/>
              <w:left w:w="20" w:type="dxa"/>
              <w:bottom w:w="0" w:type="dxa"/>
              <w:right w:w="20" w:type="dxa"/>
            </w:tcMar>
          </w:tcPr>
          <w:p w:rsidR="0017515A" w:rsidRPr="0040055B" w:rsidRDefault="0017515A" w:rsidP="005847E5">
            <w:r w:rsidRPr="0040055B">
              <w:t>Classification</w:t>
            </w:r>
          </w:p>
        </w:tc>
        <w:tc>
          <w:tcPr>
            <w:tcW w:w="3674" w:type="dxa"/>
            <w:tcMar>
              <w:top w:w="20" w:type="dxa"/>
              <w:left w:w="20" w:type="dxa"/>
              <w:bottom w:w="0" w:type="dxa"/>
              <w:right w:w="20" w:type="dxa"/>
            </w:tcMar>
          </w:tcPr>
          <w:p w:rsidR="0017515A" w:rsidRPr="0040055B" w:rsidRDefault="0017515A" w:rsidP="005847E5">
            <w:pPr>
              <w:rPr>
                <w:cs/>
              </w:rPr>
            </w:pPr>
            <w:r w:rsidRPr="0040055B">
              <w:rPr>
                <w:cs/>
              </w:rPr>
              <w:t xml:space="preserve">ประเภทบัญชีของตราสารอนุพันธ์ </w:t>
            </w:r>
          </w:p>
        </w:tc>
        <w:tc>
          <w:tcPr>
            <w:tcW w:w="514" w:type="dxa"/>
          </w:tcPr>
          <w:p w:rsidR="0017515A" w:rsidRPr="0040055B" w:rsidRDefault="0017515A" w:rsidP="005847E5">
            <w:pPr>
              <w:jc w:val="center"/>
            </w:pPr>
          </w:p>
        </w:tc>
        <w:tc>
          <w:tcPr>
            <w:tcW w:w="514" w:type="dxa"/>
          </w:tcPr>
          <w:p w:rsidR="0017515A" w:rsidRPr="0040055B" w:rsidRDefault="0017515A" w:rsidP="005847E5">
            <w:pPr>
              <w:jc w:val="center"/>
              <w:rPr>
                <w:cs/>
              </w:rPr>
            </w:pPr>
            <w:r w:rsidRPr="0040055B">
              <w:t>X</w:t>
            </w:r>
          </w:p>
        </w:tc>
        <w:tc>
          <w:tcPr>
            <w:tcW w:w="514" w:type="dxa"/>
          </w:tcPr>
          <w:p w:rsidR="0017515A" w:rsidRPr="0040055B" w:rsidRDefault="0017515A" w:rsidP="005847E5">
            <w:pPr>
              <w:jc w:val="center"/>
              <w:rPr>
                <w:strike/>
                <w:u w:val="single"/>
              </w:rPr>
            </w:pPr>
          </w:p>
        </w:tc>
        <w:tc>
          <w:tcPr>
            <w:tcW w:w="514" w:type="dxa"/>
          </w:tcPr>
          <w:p w:rsidR="0017515A" w:rsidRPr="0040055B" w:rsidRDefault="0017515A" w:rsidP="005847E5">
            <w:pPr>
              <w:jc w:val="center"/>
            </w:pPr>
          </w:p>
        </w:tc>
        <w:tc>
          <w:tcPr>
            <w:tcW w:w="514" w:type="dxa"/>
          </w:tcPr>
          <w:p w:rsidR="0017515A" w:rsidRPr="0040055B" w:rsidRDefault="0017515A" w:rsidP="005847E5">
            <w:pPr>
              <w:jc w:val="center"/>
              <w:rPr>
                <w:strike/>
                <w:u w:val="single"/>
              </w:rPr>
            </w:pPr>
          </w:p>
        </w:tc>
        <w:tc>
          <w:tcPr>
            <w:tcW w:w="514" w:type="dxa"/>
          </w:tcPr>
          <w:p w:rsidR="0017515A" w:rsidRPr="0040055B" w:rsidRDefault="0017515A" w:rsidP="005847E5">
            <w:pPr>
              <w:jc w:val="center"/>
            </w:pPr>
          </w:p>
        </w:tc>
      </w:tr>
      <w:tr w:rsidR="0017515A" w:rsidRPr="0040055B" w:rsidTr="005847E5">
        <w:trPr>
          <w:trHeight w:val="80"/>
        </w:trPr>
        <w:tc>
          <w:tcPr>
            <w:tcW w:w="2940" w:type="dxa"/>
            <w:tcBorders>
              <w:left w:val="single" w:sz="6" w:space="0" w:color="auto"/>
            </w:tcBorders>
            <w:tcMar>
              <w:top w:w="20" w:type="dxa"/>
              <w:left w:w="20" w:type="dxa"/>
              <w:bottom w:w="0" w:type="dxa"/>
              <w:right w:w="20" w:type="dxa"/>
            </w:tcMar>
          </w:tcPr>
          <w:p w:rsidR="0017515A" w:rsidRPr="0040055B" w:rsidRDefault="0017515A" w:rsidP="005847E5">
            <w:pPr>
              <w:pStyle w:val="font5"/>
              <w:spacing w:before="0" w:beforeAutospacing="0" w:after="0" w:afterAutospacing="0"/>
              <w:rPr>
                <w:rFonts w:ascii="Tahoma" w:hAnsi="Tahoma" w:cs="Tahoma"/>
                <w:color w:val="auto"/>
              </w:rPr>
            </w:pPr>
            <w:r w:rsidRPr="0040055B">
              <w:rPr>
                <w:rFonts w:ascii="Tahoma" w:hAnsi="Tahoma" w:cs="Tahoma"/>
                <w:color w:val="auto"/>
              </w:rPr>
              <w:t>Netting Type</w:t>
            </w:r>
          </w:p>
        </w:tc>
        <w:tc>
          <w:tcPr>
            <w:tcW w:w="1470" w:type="dxa"/>
            <w:tcMar>
              <w:top w:w="20" w:type="dxa"/>
              <w:left w:w="20" w:type="dxa"/>
              <w:bottom w:w="0" w:type="dxa"/>
              <w:right w:w="20" w:type="dxa"/>
            </w:tcMar>
          </w:tcPr>
          <w:p w:rsidR="0017515A" w:rsidRPr="0040055B" w:rsidRDefault="0017515A" w:rsidP="005847E5">
            <w:r w:rsidRPr="0040055B">
              <w:t>Flag</w:t>
            </w:r>
          </w:p>
        </w:tc>
        <w:tc>
          <w:tcPr>
            <w:tcW w:w="3674" w:type="dxa"/>
            <w:tcMar>
              <w:top w:w="20" w:type="dxa"/>
              <w:left w:w="20" w:type="dxa"/>
              <w:bottom w:w="0" w:type="dxa"/>
              <w:right w:w="20" w:type="dxa"/>
            </w:tcMar>
          </w:tcPr>
          <w:p w:rsidR="0017515A" w:rsidRPr="0040055B" w:rsidRDefault="0017515A" w:rsidP="005847E5">
            <w:r w:rsidRPr="0040055B">
              <w:rPr>
                <w:cs/>
              </w:rPr>
              <w:t>สถานะของการหักกลบลบหนี้ระหว่างกัน (</w:t>
            </w:r>
            <w:r w:rsidRPr="0040055B">
              <w:t>Netting)</w:t>
            </w:r>
          </w:p>
          <w:p w:rsidR="0017515A" w:rsidRPr="0040055B" w:rsidRDefault="0017515A" w:rsidP="005847E5">
            <w:r w:rsidRPr="0040055B">
              <w:t xml:space="preserve">   </w:t>
            </w:r>
            <w:r w:rsidRPr="0040055B">
              <w:rPr>
                <w:cs/>
              </w:rPr>
              <w:t xml:space="preserve">ค่า </w:t>
            </w:r>
            <w:r w:rsidRPr="0040055B">
              <w:t xml:space="preserve">‘0’ </w:t>
            </w:r>
            <w:r w:rsidRPr="0040055B">
              <w:rPr>
                <w:cs/>
              </w:rPr>
              <w:t xml:space="preserve">เท่ากับ ไม่มี </w:t>
            </w:r>
            <w:r w:rsidRPr="0040055B">
              <w:t>Netting</w:t>
            </w:r>
          </w:p>
          <w:p w:rsidR="0017515A" w:rsidRPr="0040055B" w:rsidRDefault="0017515A" w:rsidP="005847E5">
            <w:r w:rsidRPr="0040055B">
              <w:t xml:space="preserve">   </w:t>
            </w:r>
            <w:r w:rsidRPr="0040055B">
              <w:rPr>
                <w:cs/>
              </w:rPr>
              <w:t xml:space="preserve">ค่า </w:t>
            </w:r>
            <w:r w:rsidRPr="0040055B">
              <w:t xml:space="preserve">‘1’ </w:t>
            </w:r>
            <w:r w:rsidRPr="0040055B">
              <w:rPr>
                <w:cs/>
              </w:rPr>
              <w:t xml:space="preserve">เท่ากับ มี </w:t>
            </w:r>
            <w:r w:rsidRPr="0040055B">
              <w:t>Netting</w:t>
            </w:r>
          </w:p>
          <w:p w:rsidR="0017515A" w:rsidRPr="0040055B" w:rsidRDefault="0017515A" w:rsidP="005847E5">
            <w:pPr>
              <w:rPr>
                <w:cs/>
              </w:rPr>
            </w:pPr>
            <w:r w:rsidRPr="0040055B">
              <w:rPr>
                <w:cs/>
              </w:rPr>
              <w:t>(เฉพาะตราสารอนุพันธ์)</w:t>
            </w:r>
          </w:p>
        </w:tc>
        <w:tc>
          <w:tcPr>
            <w:tcW w:w="514" w:type="dxa"/>
          </w:tcPr>
          <w:p w:rsidR="0017515A" w:rsidRPr="0040055B" w:rsidRDefault="0017515A" w:rsidP="005847E5">
            <w:pPr>
              <w:jc w:val="center"/>
            </w:pPr>
          </w:p>
        </w:tc>
        <w:tc>
          <w:tcPr>
            <w:tcW w:w="514" w:type="dxa"/>
          </w:tcPr>
          <w:p w:rsidR="0017515A" w:rsidRPr="0040055B" w:rsidRDefault="0017515A" w:rsidP="005847E5">
            <w:pPr>
              <w:jc w:val="center"/>
              <w:rPr>
                <w:cs/>
              </w:rPr>
            </w:pPr>
            <w:r w:rsidRPr="0040055B">
              <w:t>X</w:t>
            </w:r>
          </w:p>
        </w:tc>
        <w:tc>
          <w:tcPr>
            <w:tcW w:w="514" w:type="dxa"/>
          </w:tcPr>
          <w:p w:rsidR="0017515A" w:rsidRPr="0040055B" w:rsidRDefault="0017515A" w:rsidP="005847E5">
            <w:pPr>
              <w:jc w:val="center"/>
              <w:rPr>
                <w:strike/>
                <w:u w:val="single"/>
              </w:rPr>
            </w:pPr>
          </w:p>
        </w:tc>
        <w:tc>
          <w:tcPr>
            <w:tcW w:w="514" w:type="dxa"/>
          </w:tcPr>
          <w:p w:rsidR="0017515A" w:rsidRPr="0040055B" w:rsidRDefault="0017515A" w:rsidP="005847E5">
            <w:pPr>
              <w:jc w:val="center"/>
            </w:pPr>
          </w:p>
        </w:tc>
        <w:tc>
          <w:tcPr>
            <w:tcW w:w="514" w:type="dxa"/>
          </w:tcPr>
          <w:p w:rsidR="0017515A" w:rsidRPr="0040055B" w:rsidRDefault="0017515A" w:rsidP="005847E5">
            <w:pPr>
              <w:jc w:val="center"/>
              <w:rPr>
                <w:strike/>
                <w:u w:val="single"/>
              </w:rPr>
            </w:pPr>
          </w:p>
        </w:tc>
        <w:tc>
          <w:tcPr>
            <w:tcW w:w="514" w:type="dxa"/>
          </w:tcPr>
          <w:p w:rsidR="0017515A" w:rsidRPr="0040055B" w:rsidRDefault="0017515A" w:rsidP="005847E5">
            <w:pPr>
              <w:jc w:val="center"/>
            </w:pPr>
          </w:p>
        </w:tc>
      </w:tr>
      <w:tr w:rsidR="0017515A" w:rsidRPr="0040055B" w:rsidTr="005847E5">
        <w:trPr>
          <w:trHeight w:val="80"/>
        </w:trPr>
        <w:tc>
          <w:tcPr>
            <w:tcW w:w="2940" w:type="dxa"/>
            <w:tcBorders>
              <w:left w:val="single" w:sz="6" w:space="0" w:color="auto"/>
            </w:tcBorders>
            <w:tcMar>
              <w:top w:w="20" w:type="dxa"/>
              <w:left w:w="20" w:type="dxa"/>
              <w:bottom w:w="0" w:type="dxa"/>
              <w:right w:w="20" w:type="dxa"/>
            </w:tcMar>
          </w:tcPr>
          <w:p w:rsidR="0017515A" w:rsidRPr="0040055B" w:rsidRDefault="0017515A" w:rsidP="005847E5">
            <w:pPr>
              <w:pStyle w:val="font5"/>
              <w:spacing w:before="0" w:beforeAutospacing="0" w:after="0" w:afterAutospacing="0"/>
              <w:rPr>
                <w:rFonts w:ascii="Tahoma" w:hAnsi="Tahoma" w:cs="Tahoma"/>
                <w:color w:val="auto"/>
              </w:rPr>
            </w:pPr>
            <w:r w:rsidRPr="0040055B">
              <w:rPr>
                <w:rFonts w:ascii="Tahoma" w:hAnsi="Tahoma" w:cs="Tahoma"/>
                <w:color w:val="auto"/>
              </w:rPr>
              <w:t>CCF Rate</w:t>
            </w:r>
          </w:p>
        </w:tc>
        <w:tc>
          <w:tcPr>
            <w:tcW w:w="1470" w:type="dxa"/>
            <w:tcMar>
              <w:top w:w="20" w:type="dxa"/>
              <w:left w:w="20" w:type="dxa"/>
              <w:bottom w:w="0" w:type="dxa"/>
              <w:right w:w="20" w:type="dxa"/>
            </w:tcMar>
          </w:tcPr>
          <w:p w:rsidR="0017515A" w:rsidRPr="0040055B" w:rsidRDefault="0017515A" w:rsidP="005847E5">
            <w:r w:rsidRPr="0040055B">
              <w:t>Conversion Rate</w:t>
            </w:r>
          </w:p>
        </w:tc>
        <w:tc>
          <w:tcPr>
            <w:tcW w:w="3674" w:type="dxa"/>
            <w:tcMar>
              <w:top w:w="20" w:type="dxa"/>
              <w:left w:w="20" w:type="dxa"/>
              <w:bottom w:w="0" w:type="dxa"/>
              <w:right w:w="20" w:type="dxa"/>
            </w:tcMar>
          </w:tcPr>
          <w:p w:rsidR="0017515A" w:rsidRPr="0040055B" w:rsidRDefault="0017515A" w:rsidP="005847E5">
            <w:r w:rsidRPr="0040055B">
              <w:rPr>
                <w:cs/>
              </w:rPr>
              <w:t xml:space="preserve">ระบุค่า </w:t>
            </w:r>
            <w:r w:rsidRPr="0040055B">
              <w:t>Credit Conversion Factor</w:t>
            </w:r>
          </w:p>
          <w:p w:rsidR="0017515A" w:rsidRPr="0040055B" w:rsidRDefault="0017515A" w:rsidP="005847E5">
            <w:pPr>
              <w:rPr>
                <w:cs/>
              </w:rPr>
            </w:pPr>
            <w:r w:rsidRPr="0040055B">
              <w:t>(</w:t>
            </w:r>
            <w:r w:rsidRPr="0040055B">
              <w:rPr>
                <w:cs/>
              </w:rPr>
              <w:t xml:space="preserve">กรณี กลุ่มธุรกิจทางการเงิน ที่ใช้วิธี </w:t>
            </w:r>
            <w:r w:rsidRPr="0040055B">
              <w:t xml:space="preserve">IRB </w:t>
            </w:r>
            <w:r w:rsidRPr="0040055B">
              <w:rPr>
                <w:cs/>
              </w:rPr>
              <w:t xml:space="preserve">ให้รายงาน </w:t>
            </w:r>
            <w:r w:rsidRPr="0040055B">
              <w:t xml:space="preserve">CCF </w:t>
            </w:r>
            <w:r w:rsidRPr="0040055B">
              <w:rPr>
                <w:cs/>
              </w:rPr>
              <w:t xml:space="preserve">ของอนุพันธ์ทางการเงิน </w:t>
            </w:r>
            <w:r w:rsidRPr="0040055B">
              <w:t>= 0</w:t>
            </w:r>
            <w:r w:rsidRPr="0040055B">
              <w:rPr>
                <w:cs/>
              </w:rPr>
              <w:t>)</w:t>
            </w:r>
          </w:p>
        </w:tc>
        <w:tc>
          <w:tcPr>
            <w:tcW w:w="514" w:type="dxa"/>
          </w:tcPr>
          <w:p w:rsidR="0017515A" w:rsidRPr="0040055B" w:rsidRDefault="0017515A" w:rsidP="005847E5">
            <w:pPr>
              <w:jc w:val="center"/>
            </w:pPr>
            <w:r w:rsidRPr="0040055B">
              <w:t>X</w:t>
            </w:r>
          </w:p>
        </w:tc>
        <w:tc>
          <w:tcPr>
            <w:tcW w:w="514" w:type="dxa"/>
          </w:tcPr>
          <w:p w:rsidR="0017515A" w:rsidRPr="0040055B" w:rsidRDefault="0017515A" w:rsidP="005847E5">
            <w:pPr>
              <w:jc w:val="center"/>
              <w:rPr>
                <w:cs/>
              </w:rPr>
            </w:pPr>
          </w:p>
        </w:tc>
        <w:tc>
          <w:tcPr>
            <w:tcW w:w="514" w:type="dxa"/>
          </w:tcPr>
          <w:p w:rsidR="0017515A" w:rsidRPr="0040055B" w:rsidRDefault="0017515A" w:rsidP="005847E5">
            <w:pPr>
              <w:jc w:val="center"/>
              <w:rPr>
                <w:strike/>
                <w:u w:val="single"/>
              </w:rPr>
            </w:pPr>
          </w:p>
        </w:tc>
        <w:tc>
          <w:tcPr>
            <w:tcW w:w="514" w:type="dxa"/>
          </w:tcPr>
          <w:p w:rsidR="0017515A" w:rsidRPr="0040055B" w:rsidRDefault="0017515A" w:rsidP="005847E5">
            <w:pPr>
              <w:jc w:val="center"/>
            </w:pPr>
          </w:p>
        </w:tc>
        <w:tc>
          <w:tcPr>
            <w:tcW w:w="514" w:type="dxa"/>
          </w:tcPr>
          <w:p w:rsidR="0017515A" w:rsidRPr="0040055B" w:rsidRDefault="0017515A" w:rsidP="005847E5">
            <w:pPr>
              <w:jc w:val="center"/>
              <w:rPr>
                <w:strike/>
                <w:u w:val="single"/>
              </w:rPr>
            </w:pPr>
          </w:p>
        </w:tc>
        <w:tc>
          <w:tcPr>
            <w:tcW w:w="514" w:type="dxa"/>
          </w:tcPr>
          <w:p w:rsidR="0017515A" w:rsidRPr="0040055B" w:rsidRDefault="0017515A" w:rsidP="005847E5">
            <w:pPr>
              <w:jc w:val="center"/>
            </w:pPr>
          </w:p>
        </w:tc>
      </w:tr>
      <w:tr w:rsidR="0017515A" w:rsidRPr="0040055B" w:rsidTr="005847E5">
        <w:trPr>
          <w:trHeight w:val="80"/>
        </w:trPr>
        <w:tc>
          <w:tcPr>
            <w:tcW w:w="2940" w:type="dxa"/>
            <w:tcBorders>
              <w:left w:val="single" w:sz="6" w:space="0" w:color="auto"/>
            </w:tcBorders>
            <w:tcMar>
              <w:top w:w="20" w:type="dxa"/>
              <w:left w:w="20" w:type="dxa"/>
              <w:bottom w:w="0" w:type="dxa"/>
              <w:right w:w="20" w:type="dxa"/>
            </w:tcMar>
          </w:tcPr>
          <w:p w:rsidR="0017515A" w:rsidRPr="0040055B" w:rsidRDefault="0017515A" w:rsidP="005847E5">
            <w:pPr>
              <w:pStyle w:val="font5"/>
              <w:spacing w:before="0" w:beforeAutospacing="0" w:after="0" w:afterAutospacing="0"/>
              <w:rPr>
                <w:rFonts w:ascii="Tahoma" w:hAnsi="Tahoma" w:cs="Tahoma"/>
                <w:color w:val="auto"/>
              </w:rPr>
            </w:pPr>
            <w:r w:rsidRPr="0040055B">
              <w:rPr>
                <w:rFonts w:ascii="Tahoma" w:hAnsi="Tahoma" w:cs="Tahoma"/>
                <w:color w:val="auto"/>
              </w:rPr>
              <w:t>RWA Rate</w:t>
            </w:r>
          </w:p>
        </w:tc>
        <w:tc>
          <w:tcPr>
            <w:tcW w:w="1470" w:type="dxa"/>
            <w:tcMar>
              <w:top w:w="20" w:type="dxa"/>
              <w:left w:w="20" w:type="dxa"/>
              <w:bottom w:w="0" w:type="dxa"/>
              <w:right w:w="20" w:type="dxa"/>
            </w:tcMar>
          </w:tcPr>
          <w:p w:rsidR="0017515A" w:rsidRPr="0040055B" w:rsidRDefault="0017515A" w:rsidP="005847E5">
            <w:pPr>
              <w:pStyle w:val="Footer"/>
              <w:tabs>
                <w:tab w:val="clear" w:pos="4153"/>
                <w:tab w:val="clear" w:pos="8306"/>
              </w:tabs>
            </w:pPr>
            <w:r w:rsidRPr="0040055B">
              <w:t>Conversion Rate</w:t>
            </w:r>
          </w:p>
        </w:tc>
        <w:tc>
          <w:tcPr>
            <w:tcW w:w="3674" w:type="dxa"/>
            <w:tcMar>
              <w:top w:w="20" w:type="dxa"/>
              <w:left w:w="20" w:type="dxa"/>
              <w:bottom w:w="0" w:type="dxa"/>
              <w:right w:w="20" w:type="dxa"/>
            </w:tcMar>
          </w:tcPr>
          <w:p w:rsidR="0017515A" w:rsidRPr="0040055B" w:rsidRDefault="0017515A" w:rsidP="005847E5">
            <w:pPr>
              <w:rPr>
                <w:highlight w:val="green"/>
              </w:rPr>
            </w:pPr>
            <w:r w:rsidRPr="0040055B">
              <w:rPr>
                <w:cs/>
              </w:rPr>
              <w:t xml:space="preserve">น้ำหนักความเสี่ยงของรายการใน </w:t>
            </w:r>
            <w:r w:rsidRPr="0040055B">
              <w:t xml:space="preserve">Arrangement Type </w:t>
            </w:r>
          </w:p>
          <w:p w:rsidR="0017515A" w:rsidRPr="0040055B" w:rsidRDefault="0017515A" w:rsidP="005847E5">
            <w:r w:rsidRPr="0040055B">
              <w:t>(</w:t>
            </w:r>
            <w:r w:rsidRPr="0040055B">
              <w:rPr>
                <w:cs/>
              </w:rPr>
              <w:t xml:space="preserve">กรณี กลุ่มธุรกิจทางการเงิน ที่ใช้วิธี </w:t>
            </w:r>
            <w:r w:rsidRPr="0040055B">
              <w:t xml:space="preserve">IRB </w:t>
            </w:r>
            <w:r w:rsidRPr="0040055B">
              <w:rPr>
                <w:cs/>
              </w:rPr>
              <w:t xml:space="preserve">ให้รายงาน </w:t>
            </w:r>
            <w:r w:rsidRPr="0040055B">
              <w:t>RWA=0</w:t>
            </w:r>
            <w:r w:rsidRPr="0040055B">
              <w:rPr>
                <w:cs/>
              </w:rPr>
              <w:t>)</w:t>
            </w:r>
            <w:r w:rsidRPr="0040055B">
              <w:t xml:space="preserve"> </w:t>
            </w:r>
          </w:p>
        </w:tc>
        <w:tc>
          <w:tcPr>
            <w:tcW w:w="514" w:type="dxa"/>
          </w:tcPr>
          <w:p w:rsidR="0017515A" w:rsidRPr="0040055B" w:rsidRDefault="0017515A" w:rsidP="005847E5">
            <w:pPr>
              <w:jc w:val="center"/>
            </w:pPr>
            <w:r w:rsidRPr="0040055B">
              <w:t>X</w:t>
            </w:r>
          </w:p>
        </w:tc>
        <w:tc>
          <w:tcPr>
            <w:tcW w:w="514" w:type="dxa"/>
          </w:tcPr>
          <w:p w:rsidR="0017515A" w:rsidRPr="0040055B" w:rsidRDefault="0017515A" w:rsidP="005847E5">
            <w:pPr>
              <w:jc w:val="center"/>
              <w:rPr>
                <w:cs/>
              </w:rPr>
            </w:pPr>
          </w:p>
        </w:tc>
        <w:tc>
          <w:tcPr>
            <w:tcW w:w="514" w:type="dxa"/>
          </w:tcPr>
          <w:p w:rsidR="0017515A" w:rsidRPr="0040055B" w:rsidRDefault="0017515A" w:rsidP="005847E5">
            <w:pPr>
              <w:jc w:val="center"/>
              <w:rPr>
                <w:strike/>
                <w:u w:val="single"/>
              </w:rPr>
            </w:pPr>
          </w:p>
        </w:tc>
        <w:tc>
          <w:tcPr>
            <w:tcW w:w="514" w:type="dxa"/>
          </w:tcPr>
          <w:p w:rsidR="0017515A" w:rsidRPr="0040055B" w:rsidRDefault="0017515A" w:rsidP="005847E5">
            <w:pPr>
              <w:jc w:val="center"/>
            </w:pPr>
          </w:p>
        </w:tc>
        <w:tc>
          <w:tcPr>
            <w:tcW w:w="514" w:type="dxa"/>
          </w:tcPr>
          <w:p w:rsidR="0017515A" w:rsidRPr="0040055B" w:rsidRDefault="0017515A" w:rsidP="005847E5">
            <w:pPr>
              <w:jc w:val="center"/>
              <w:rPr>
                <w:strike/>
                <w:u w:val="single"/>
              </w:rPr>
            </w:pPr>
          </w:p>
        </w:tc>
        <w:tc>
          <w:tcPr>
            <w:tcW w:w="514" w:type="dxa"/>
          </w:tcPr>
          <w:p w:rsidR="0017515A" w:rsidRPr="0040055B" w:rsidRDefault="0017515A" w:rsidP="005847E5">
            <w:pPr>
              <w:jc w:val="center"/>
            </w:pPr>
          </w:p>
        </w:tc>
      </w:tr>
      <w:tr w:rsidR="0017515A" w:rsidRPr="0040055B" w:rsidTr="005847E5">
        <w:trPr>
          <w:trHeight w:val="80"/>
        </w:trPr>
        <w:tc>
          <w:tcPr>
            <w:tcW w:w="2940" w:type="dxa"/>
            <w:tcBorders>
              <w:left w:val="single" w:sz="6" w:space="0" w:color="auto"/>
            </w:tcBorders>
            <w:tcMar>
              <w:top w:w="20" w:type="dxa"/>
              <w:left w:w="20" w:type="dxa"/>
              <w:bottom w:w="0" w:type="dxa"/>
              <w:right w:w="20" w:type="dxa"/>
            </w:tcMar>
          </w:tcPr>
          <w:p w:rsidR="0017515A" w:rsidRPr="0040055B" w:rsidRDefault="0017515A" w:rsidP="005847E5">
            <w:r w:rsidRPr="0040055B">
              <w:t>Involved Party Type</w:t>
            </w:r>
          </w:p>
        </w:tc>
        <w:tc>
          <w:tcPr>
            <w:tcW w:w="1470" w:type="dxa"/>
            <w:tcMar>
              <w:top w:w="20" w:type="dxa"/>
              <w:left w:w="20" w:type="dxa"/>
              <w:bottom w:w="0" w:type="dxa"/>
              <w:right w:w="20" w:type="dxa"/>
            </w:tcMar>
          </w:tcPr>
          <w:p w:rsidR="0017515A" w:rsidRPr="0040055B" w:rsidRDefault="0017515A" w:rsidP="005847E5">
            <w:pPr>
              <w:pStyle w:val="Footer"/>
              <w:tabs>
                <w:tab w:val="clear" w:pos="4153"/>
                <w:tab w:val="clear" w:pos="8306"/>
              </w:tabs>
            </w:pPr>
            <w:r w:rsidRPr="0040055B">
              <w:t>Classification</w:t>
            </w:r>
          </w:p>
        </w:tc>
        <w:tc>
          <w:tcPr>
            <w:tcW w:w="3674" w:type="dxa"/>
            <w:tcMar>
              <w:top w:w="20" w:type="dxa"/>
              <w:left w:w="20" w:type="dxa"/>
              <w:bottom w:w="0" w:type="dxa"/>
              <w:right w:w="20" w:type="dxa"/>
            </w:tcMar>
          </w:tcPr>
          <w:p w:rsidR="0017515A" w:rsidRPr="0040055B" w:rsidRDefault="0017515A" w:rsidP="005847E5">
            <w:r w:rsidRPr="0040055B">
              <w:rPr>
                <w:cs/>
              </w:rPr>
              <w:t>ประเภทของผู้ทำสัญญา (</w:t>
            </w:r>
            <w:r w:rsidRPr="0040055B">
              <w:t xml:space="preserve">Involved party) </w:t>
            </w:r>
          </w:p>
        </w:tc>
        <w:tc>
          <w:tcPr>
            <w:tcW w:w="514" w:type="dxa"/>
          </w:tcPr>
          <w:p w:rsidR="0017515A" w:rsidRPr="0040055B" w:rsidRDefault="0017515A" w:rsidP="005847E5">
            <w:pPr>
              <w:jc w:val="center"/>
            </w:pPr>
            <w:r w:rsidRPr="0040055B">
              <w:t>X</w:t>
            </w:r>
          </w:p>
        </w:tc>
        <w:tc>
          <w:tcPr>
            <w:tcW w:w="514" w:type="dxa"/>
          </w:tcPr>
          <w:p w:rsidR="0017515A" w:rsidRPr="0040055B" w:rsidRDefault="0017515A" w:rsidP="005847E5">
            <w:pPr>
              <w:jc w:val="center"/>
            </w:pPr>
          </w:p>
        </w:tc>
        <w:tc>
          <w:tcPr>
            <w:tcW w:w="514" w:type="dxa"/>
          </w:tcPr>
          <w:p w:rsidR="0017515A" w:rsidRPr="0040055B" w:rsidRDefault="0017515A" w:rsidP="005847E5">
            <w:pPr>
              <w:jc w:val="center"/>
              <w:rPr>
                <w:strike/>
                <w:u w:val="single"/>
              </w:rPr>
            </w:pPr>
          </w:p>
        </w:tc>
        <w:tc>
          <w:tcPr>
            <w:tcW w:w="514" w:type="dxa"/>
          </w:tcPr>
          <w:p w:rsidR="0017515A" w:rsidRPr="0040055B" w:rsidRDefault="0017515A" w:rsidP="005847E5">
            <w:pPr>
              <w:jc w:val="center"/>
            </w:pPr>
          </w:p>
        </w:tc>
        <w:tc>
          <w:tcPr>
            <w:tcW w:w="514" w:type="dxa"/>
          </w:tcPr>
          <w:p w:rsidR="0017515A" w:rsidRPr="0040055B" w:rsidRDefault="0017515A" w:rsidP="005847E5">
            <w:pPr>
              <w:jc w:val="center"/>
              <w:rPr>
                <w:strike/>
                <w:u w:val="single"/>
              </w:rPr>
            </w:pPr>
          </w:p>
        </w:tc>
        <w:tc>
          <w:tcPr>
            <w:tcW w:w="514" w:type="dxa"/>
          </w:tcPr>
          <w:p w:rsidR="0017515A" w:rsidRPr="0040055B" w:rsidRDefault="0017515A" w:rsidP="005847E5">
            <w:pPr>
              <w:jc w:val="center"/>
            </w:pPr>
          </w:p>
        </w:tc>
      </w:tr>
      <w:tr w:rsidR="0017515A" w:rsidRPr="0040055B" w:rsidTr="005847E5">
        <w:trPr>
          <w:trHeight w:val="80"/>
        </w:trPr>
        <w:tc>
          <w:tcPr>
            <w:tcW w:w="2940" w:type="dxa"/>
            <w:tcBorders>
              <w:left w:val="single" w:sz="6" w:space="0" w:color="auto"/>
            </w:tcBorders>
            <w:tcMar>
              <w:top w:w="20" w:type="dxa"/>
              <w:left w:w="20" w:type="dxa"/>
              <w:bottom w:w="0" w:type="dxa"/>
              <w:right w:w="20" w:type="dxa"/>
            </w:tcMar>
          </w:tcPr>
          <w:p w:rsidR="0017515A" w:rsidRPr="0040055B" w:rsidRDefault="0017515A" w:rsidP="005847E5">
            <w:pPr>
              <w:pStyle w:val="font5"/>
              <w:spacing w:before="0" w:beforeAutospacing="0" w:after="0" w:afterAutospacing="0"/>
              <w:rPr>
                <w:rFonts w:ascii="Tahoma" w:hAnsi="Tahoma" w:cs="Tahoma"/>
                <w:color w:val="auto"/>
              </w:rPr>
            </w:pPr>
            <w:r w:rsidRPr="0040055B">
              <w:rPr>
                <w:rFonts w:ascii="Tahoma" w:hAnsi="Tahoma" w:cs="Tahoma"/>
                <w:color w:val="auto"/>
              </w:rPr>
              <w:t>Arrangement Currency Flag</w:t>
            </w:r>
          </w:p>
        </w:tc>
        <w:tc>
          <w:tcPr>
            <w:tcW w:w="1470" w:type="dxa"/>
            <w:tcMar>
              <w:top w:w="20" w:type="dxa"/>
              <w:left w:w="20" w:type="dxa"/>
              <w:bottom w:w="0" w:type="dxa"/>
              <w:right w:w="20" w:type="dxa"/>
            </w:tcMar>
          </w:tcPr>
          <w:p w:rsidR="0017515A" w:rsidRPr="0040055B" w:rsidRDefault="0017515A" w:rsidP="005847E5">
            <w:r w:rsidRPr="0040055B">
              <w:t>Flag</w:t>
            </w:r>
          </w:p>
        </w:tc>
        <w:tc>
          <w:tcPr>
            <w:tcW w:w="3674" w:type="dxa"/>
            <w:tcMar>
              <w:top w:w="20" w:type="dxa"/>
              <w:left w:w="20" w:type="dxa"/>
              <w:bottom w:w="0" w:type="dxa"/>
              <w:right w:w="20" w:type="dxa"/>
            </w:tcMar>
          </w:tcPr>
          <w:p w:rsidR="0017515A" w:rsidRPr="0040055B" w:rsidRDefault="0017515A" w:rsidP="005847E5">
            <w:r w:rsidRPr="0040055B">
              <w:rPr>
                <w:cs/>
              </w:rPr>
              <w:t>ประเภทสกุลเงินของสัญญา</w:t>
            </w:r>
          </w:p>
          <w:p w:rsidR="0017515A" w:rsidRPr="0040055B" w:rsidRDefault="0017515A" w:rsidP="005847E5">
            <w:r w:rsidRPr="0040055B">
              <w:rPr>
                <w:cs/>
              </w:rPr>
              <w:t xml:space="preserve">   ค่า </w:t>
            </w:r>
            <w:r w:rsidRPr="0040055B">
              <w:t xml:space="preserve">‘0’ </w:t>
            </w:r>
            <w:r w:rsidRPr="0040055B">
              <w:rPr>
                <w:cs/>
              </w:rPr>
              <w:t>เท่ากับ เงินตราต่างประเทศ</w:t>
            </w:r>
          </w:p>
          <w:p w:rsidR="0017515A" w:rsidRPr="0040055B" w:rsidRDefault="0017515A" w:rsidP="005847E5">
            <w:pPr>
              <w:rPr>
                <w:cs/>
              </w:rPr>
            </w:pPr>
            <w:r w:rsidRPr="0040055B">
              <w:rPr>
                <w:cs/>
              </w:rPr>
              <w:t xml:space="preserve">   ค่า </w:t>
            </w:r>
            <w:r w:rsidRPr="0040055B">
              <w:t xml:space="preserve">‘1’ </w:t>
            </w:r>
            <w:r w:rsidRPr="0040055B">
              <w:rPr>
                <w:cs/>
              </w:rPr>
              <w:t>เท่ากับ เงินบาท</w:t>
            </w:r>
          </w:p>
        </w:tc>
        <w:tc>
          <w:tcPr>
            <w:tcW w:w="514" w:type="dxa"/>
          </w:tcPr>
          <w:p w:rsidR="0017515A" w:rsidRPr="0040055B" w:rsidRDefault="0017515A" w:rsidP="005847E5">
            <w:pPr>
              <w:jc w:val="center"/>
            </w:pPr>
            <w:r w:rsidRPr="0040055B">
              <w:t>X</w:t>
            </w:r>
          </w:p>
        </w:tc>
        <w:tc>
          <w:tcPr>
            <w:tcW w:w="514" w:type="dxa"/>
          </w:tcPr>
          <w:p w:rsidR="0017515A" w:rsidRPr="0040055B" w:rsidRDefault="0017515A" w:rsidP="005847E5">
            <w:pPr>
              <w:jc w:val="center"/>
              <w:rPr>
                <w:cs/>
              </w:rPr>
            </w:pPr>
          </w:p>
        </w:tc>
        <w:tc>
          <w:tcPr>
            <w:tcW w:w="514" w:type="dxa"/>
          </w:tcPr>
          <w:p w:rsidR="0017515A" w:rsidRPr="0040055B" w:rsidRDefault="0017515A" w:rsidP="005847E5">
            <w:pPr>
              <w:jc w:val="center"/>
              <w:rPr>
                <w:strike/>
                <w:u w:val="single"/>
              </w:rPr>
            </w:pPr>
          </w:p>
        </w:tc>
        <w:tc>
          <w:tcPr>
            <w:tcW w:w="514" w:type="dxa"/>
          </w:tcPr>
          <w:p w:rsidR="0017515A" w:rsidRPr="0040055B" w:rsidRDefault="0017515A" w:rsidP="005847E5">
            <w:pPr>
              <w:jc w:val="center"/>
            </w:pPr>
          </w:p>
        </w:tc>
        <w:tc>
          <w:tcPr>
            <w:tcW w:w="514" w:type="dxa"/>
          </w:tcPr>
          <w:p w:rsidR="0017515A" w:rsidRPr="0040055B" w:rsidRDefault="0017515A" w:rsidP="005847E5">
            <w:pPr>
              <w:jc w:val="center"/>
              <w:rPr>
                <w:strike/>
                <w:u w:val="single"/>
              </w:rPr>
            </w:pPr>
          </w:p>
        </w:tc>
        <w:tc>
          <w:tcPr>
            <w:tcW w:w="514" w:type="dxa"/>
          </w:tcPr>
          <w:p w:rsidR="0017515A" w:rsidRPr="0040055B" w:rsidRDefault="0017515A" w:rsidP="005847E5">
            <w:pPr>
              <w:jc w:val="center"/>
            </w:pPr>
          </w:p>
        </w:tc>
      </w:tr>
      <w:tr w:rsidR="0017515A" w:rsidRPr="0040055B" w:rsidTr="005847E5">
        <w:trPr>
          <w:trHeight w:val="80"/>
        </w:trPr>
        <w:tc>
          <w:tcPr>
            <w:tcW w:w="2940" w:type="dxa"/>
            <w:tcBorders>
              <w:left w:val="single" w:sz="6" w:space="0" w:color="auto"/>
            </w:tcBorders>
            <w:tcMar>
              <w:top w:w="20" w:type="dxa"/>
              <w:left w:w="20" w:type="dxa"/>
              <w:bottom w:w="0" w:type="dxa"/>
              <w:right w:w="20" w:type="dxa"/>
            </w:tcMar>
          </w:tcPr>
          <w:p w:rsidR="0017515A" w:rsidRPr="0040055B" w:rsidRDefault="0017515A" w:rsidP="005847E5">
            <w:pPr>
              <w:pStyle w:val="font5"/>
              <w:spacing w:before="0" w:beforeAutospacing="0" w:after="0" w:afterAutospacing="0"/>
              <w:rPr>
                <w:rFonts w:ascii="Tahoma" w:hAnsi="Tahoma" w:cs="Tahoma"/>
                <w:color w:val="auto"/>
              </w:rPr>
            </w:pPr>
            <w:r w:rsidRPr="0040055B">
              <w:rPr>
                <w:rFonts w:ascii="Tahoma" w:hAnsi="Tahoma" w:cs="Tahoma"/>
                <w:color w:val="auto"/>
              </w:rPr>
              <w:t>Notional Principal Amount</w:t>
            </w:r>
          </w:p>
        </w:tc>
        <w:tc>
          <w:tcPr>
            <w:tcW w:w="1470" w:type="dxa"/>
            <w:tcMar>
              <w:top w:w="20" w:type="dxa"/>
              <w:left w:w="20" w:type="dxa"/>
              <w:bottom w:w="0" w:type="dxa"/>
              <w:right w:w="20" w:type="dxa"/>
            </w:tcMar>
          </w:tcPr>
          <w:p w:rsidR="0017515A" w:rsidRPr="0040055B" w:rsidRDefault="0017515A" w:rsidP="005847E5">
            <w:r w:rsidRPr="0040055B">
              <w:t>Amount</w:t>
            </w:r>
          </w:p>
        </w:tc>
        <w:tc>
          <w:tcPr>
            <w:tcW w:w="3674" w:type="dxa"/>
            <w:tcMar>
              <w:top w:w="20" w:type="dxa"/>
              <w:left w:w="20" w:type="dxa"/>
              <w:bottom w:w="0" w:type="dxa"/>
              <w:right w:w="20" w:type="dxa"/>
            </w:tcMar>
          </w:tcPr>
          <w:p w:rsidR="0017515A" w:rsidRPr="0040055B" w:rsidRDefault="0017515A" w:rsidP="005847E5">
            <w:r w:rsidRPr="0040055B">
              <w:rPr>
                <w:cs/>
              </w:rPr>
              <w:t xml:space="preserve">ยอดรวมของภาระผูกพันก่อนหัก </w:t>
            </w:r>
            <w:r w:rsidRPr="0040055B">
              <w:t>Specific Provision</w:t>
            </w:r>
          </w:p>
        </w:tc>
        <w:tc>
          <w:tcPr>
            <w:tcW w:w="514" w:type="dxa"/>
          </w:tcPr>
          <w:p w:rsidR="0017515A" w:rsidRPr="0040055B" w:rsidRDefault="0017515A" w:rsidP="005847E5">
            <w:pPr>
              <w:jc w:val="center"/>
            </w:pPr>
            <w:r w:rsidRPr="0040055B">
              <w:t>X</w:t>
            </w:r>
          </w:p>
        </w:tc>
        <w:tc>
          <w:tcPr>
            <w:tcW w:w="514" w:type="dxa"/>
          </w:tcPr>
          <w:p w:rsidR="0017515A" w:rsidRPr="0040055B" w:rsidRDefault="0017515A" w:rsidP="005847E5">
            <w:pPr>
              <w:jc w:val="center"/>
              <w:rPr>
                <w:cs/>
              </w:rPr>
            </w:pPr>
          </w:p>
        </w:tc>
        <w:tc>
          <w:tcPr>
            <w:tcW w:w="514" w:type="dxa"/>
          </w:tcPr>
          <w:p w:rsidR="0017515A" w:rsidRPr="0040055B" w:rsidRDefault="0017515A" w:rsidP="005847E5">
            <w:pPr>
              <w:jc w:val="center"/>
              <w:rPr>
                <w:strike/>
                <w:u w:val="single"/>
              </w:rPr>
            </w:pPr>
          </w:p>
        </w:tc>
        <w:tc>
          <w:tcPr>
            <w:tcW w:w="514" w:type="dxa"/>
          </w:tcPr>
          <w:p w:rsidR="0017515A" w:rsidRPr="0040055B" w:rsidRDefault="0017515A" w:rsidP="005847E5">
            <w:pPr>
              <w:jc w:val="center"/>
            </w:pPr>
          </w:p>
        </w:tc>
        <w:tc>
          <w:tcPr>
            <w:tcW w:w="514" w:type="dxa"/>
          </w:tcPr>
          <w:p w:rsidR="0017515A" w:rsidRPr="0040055B" w:rsidRDefault="0017515A" w:rsidP="005847E5">
            <w:pPr>
              <w:jc w:val="center"/>
              <w:rPr>
                <w:strike/>
                <w:u w:val="single"/>
              </w:rPr>
            </w:pPr>
          </w:p>
        </w:tc>
        <w:tc>
          <w:tcPr>
            <w:tcW w:w="514" w:type="dxa"/>
          </w:tcPr>
          <w:p w:rsidR="0017515A" w:rsidRPr="0040055B" w:rsidRDefault="0017515A" w:rsidP="005847E5">
            <w:pPr>
              <w:jc w:val="center"/>
            </w:pPr>
          </w:p>
        </w:tc>
      </w:tr>
      <w:tr w:rsidR="0017515A" w:rsidRPr="0040055B" w:rsidTr="005847E5">
        <w:trPr>
          <w:trHeight w:val="80"/>
        </w:trPr>
        <w:tc>
          <w:tcPr>
            <w:tcW w:w="2940" w:type="dxa"/>
            <w:tcBorders>
              <w:left w:val="single" w:sz="6" w:space="0" w:color="auto"/>
            </w:tcBorders>
            <w:tcMar>
              <w:top w:w="20" w:type="dxa"/>
              <w:left w:w="20" w:type="dxa"/>
              <w:bottom w:w="0" w:type="dxa"/>
              <w:right w:w="20" w:type="dxa"/>
            </w:tcMar>
          </w:tcPr>
          <w:p w:rsidR="0017515A" w:rsidRPr="0040055B" w:rsidRDefault="0017515A" w:rsidP="005847E5">
            <w:r w:rsidRPr="0040055B">
              <w:t>Specific Provision</w:t>
            </w:r>
          </w:p>
        </w:tc>
        <w:tc>
          <w:tcPr>
            <w:tcW w:w="1470" w:type="dxa"/>
            <w:tcMar>
              <w:top w:w="20" w:type="dxa"/>
              <w:left w:w="20" w:type="dxa"/>
              <w:bottom w:w="0" w:type="dxa"/>
              <w:right w:w="20" w:type="dxa"/>
            </w:tcMar>
          </w:tcPr>
          <w:p w:rsidR="0017515A" w:rsidRPr="0040055B" w:rsidRDefault="0017515A" w:rsidP="005847E5">
            <w:r w:rsidRPr="0040055B">
              <w:t>Amount</w:t>
            </w:r>
          </w:p>
        </w:tc>
        <w:tc>
          <w:tcPr>
            <w:tcW w:w="3674" w:type="dxa"/>
            <w:tcMar>
              <w:top w:w="20" w:type="dxa"/>
              <w:left w:w="20" w:type="dxa"/>
              <w:bottom w:w="0" w:type="dxa"/>
              <w:right w:w="20" w:type="dxa"/>
            </w:tcMar>
          </w:tcPr>
          <w:p w:rsidR="0017515A" w:rsidRPr="0040055B" w:rsidRDefault="0017515A" w:rsidP="005847E5">
            <w:pPr>
              <w:rPr>
                <w:spacing w:val="-4"/>
                <w:cs/>
              </w:rPr>
            </w:pPr>
            <w:r w:rsidRPr="0040055B">
              <w:rPr>
                <w:spacing w:val="-4"/>
                <w:cs/>
              </w:rPr>
              <w:t>เงินสำรองส่วนที่นำมาหักก่อนคำนวณสินทรัพย์เสี่ยง</w:t>
            </w:r>
          </w:p>
        </w:tc>
        <w:tc>
          <w:tcPr>
            <w:tcW w:w="514" w:type="dxa"/>
          </w:tcPr>
          <w:p w:rsidR="0017515A" w:rsidRPr="0040055B" w:rsidRDefault="0017515A" w:rsidP="005847E5">
            <w:pPr>
              <w:jc w:val="center"/>
              <w:rPr>
                <w:cs/>
              </w:rPr>
            </w:pPr>
            <w:r w:rsidRPr="0040055B">
              <w:t>X</w:t>
            </w:r>
          </w:p>
        </w:tc>
        <w:tc>
          <w:tcPr>
            <w:tcW w:w="514" w:type="dxa"/>
          </w:tcPr>
          <w:p w:rsidR="0017515A" w:rsidRPr="0040055B" w:rsidRDefault="0017515A" w:rsidP="005847E5">
            <w:pPr>
              <w:jc w:val="center"/>
              <w:rPr>
                <w:cs/>
              </w:rPr>
            </w:pPr>
          </w:p>
        </w:tc>
        <w:tc>
          <w:tcPr>
            <w:tcW w:w="514" w:type="dxa"/>
          </w:tcPr>
          <w:p w:rsidR="0017515A" w:rsidRPr="0040055B" w:rsidRDefault="0017515A" w:rsidP="005847E5">
            <w:pPr>
              <w:jc w:val="center"/>
              <w:rPr>
                <w:strike/>
                <w:u w:val="single"/>
              </w:rPr>
            </w:pPr>
          </w:p>
        </w:tc>
        <w:tc>
          <w:tcPr>
            <w:tcW w:w="514" w:type="dxa"/>
          </w:tcPr>
          <w:p w:rsidR="0017515A" w:rsidRPr="0040055B" w:rsidRDefault="0017515A" w:rsidP="005847E5">
            <w:pPr>
              <w:jc w:val="center"/>
            </w:pPr>
          </w:p>
        </w:tc>
        <w:tc>
          <w:tcPr>
            <w:tcW w:w="514" w:type="dxa"/>
          </w:tcPr>
          <w:p w:rsidR="0017515A" w:rsidRPr="0040055B" w:rsidRDefault="0017515A" w:rsidP="005847E5">
            <w:pPr>
              <w:jc w:val="center"/>
              <w:rPr>
                <w:strike/>
                <w:u w:val="single"/>
              </w:rPr>
            </w:pPr>
          </w:p>
        </w:tc>
        <w:tc>
          <w:tcPr>
            <w:tcW w:w="514" w:type="dxa"/>
          </w:tcPr>
          <w:p w:rsidR="0017515A" w:rsidRPr="0040055B" w:rsidRDefault="0017515A" w:rsidP="005847E5">
            <w:pPr>
              <w:jc w:val="center"/>
            </w:pPr>
          </w:p>
        </w:tc>
      </w:tr>
      <w:tr w:rsidR="0017515A" w:rsidRPr="0040055B" w:rsidTr="005847E5">
        <w:trPr>
          <w:trHeight w:val="80"/>
        </w:trPr>
        <w:tc>
          <w:tcPr>
            <w:tcW w:w="2940" w:type="dxa"/>
            <w:tcBorders>
              <w:left w:val="single" w:sz="6" w:space="0" w:color="auto"/>
            </w:tcBorders>
            <w:tcMar>
              <w:top w:w="20" w:type="dxa"/>
              <w:left w:w="20" w:type="dxa"/>
              <w:bottom w:w="0" w:type="dxa"/>
              <w:right w:w="20" w:type="dxa"/>
            </w:tcMar>
          </w:tcPr>
          <w:p w:rsidR="0017515A" w:rsidRPr="0040055B" w:rsidRDefault="0017515A" w:rsidP="005847E5">
            <w:r w:rsidRPr="0040055B">
              <w:t>Net Credit Equivalent Amount</w:t>
            </w:r>
          </w:p>
        </w:tc>
        <w:tc>
          <w:tcPr>
            <w:tcW w:w="1470" w:type="dxa"/>
            <w:tcMar>
              <w:top w:w="20" w:type="dxa"/>
              <w:left w:w="20" w:type="dxa"/>
              <w:bottom w:w="0" w:type="dxa"/>
              <w:right w:w="20" w:type="dxa"/>
            </w:tcMar>
          </w:tcPr>
          <w:p w:rsidR="0017515A" w:rsidRPr="0040055B" w:rsidRDefault="0017515A" w:rsidP="005847E5">
            <w:r w:rsidRPr="0040055B">
              <w:t>Amount</w:t>
            </w:r>
          </w:p>
        </w:tc>
        <w:tc>
          <w:tcPr>
            <w:tcW w:w="3674" w:type="dxa"/>
            <w:tcMar>
              <w:top w:w="20" w:type="dxa"/>
              <w:left w:w="20" w:type="dxa"/>
              <w:bottom w:w="0" w:type="dxa"/>
              <w:right w:w="20" w:type="dxa"/>
            </w:tcMar>
          </w:tcPr>
          <w:p w:rsidR="0017515A" w:rsidRPr="0040055B" w:rsidRDefault="0017515A" w:rsidP="005847E5">
            <w:r w:rsidRPr="0040055B">
              <w:rPr>
                <w:spacing w:val="-4"/>
                <w:cs/>
              </w:rPr>
              <w:t>มูลค่าเทียบเท่าสินทรัพย์ของรายการนอกงบแสดงฐานะทางการเงิน</w:t>
            </w:r>
            <w:r w:rsidRPr="0040055B">
              <w:rPr>
                <w:cs/>
              </w:rPr>
              <w:t xml:space="preserve"> และ </w:t>
            </w:r>
            <w:r w:rsidRPr="0040055B">
              <w:t xml:space="preserve">Repo-style transaction </w:t>
            </w:r>
          </w:p>
          <w:p w:rsidR="0017515A" w:rsidRPr="0040055B" w:rsidRDefault="0017515A" w:rsidP="005847E5">
            <w:r w:rsidRPr="0040055B">
              <w:rPr>
                <w:cs/>
              </w:rPr>
              <w:t xml:space="preserve">กรณีเป็นตราสารอนุพันธ์ที่คำนวณ  </w:t>
            </w:r>
            <w:r w:rsidRPr="0040055B">
              <w:t xml:space="preserve">Exposure </w:t>
            </w:r>
            <w:r w:rsidRPr="0040055B">
              <w:rPr>
                <w:cs/>
              </w:rPr>
              <w:t xml:space="preserve">ด้วยวิธี </w:t>
            </w:r>
            <w:r w:rsidRPr="0040055B">
              <w:t>Current</w:t>
            </w:r>
            <w:r w:rsidRPr="0040055B">
              <w:rPr>
                <w:cs/>
              </w:rPr>
              <w:t xml:space="preserve">  จะเป็นมูลค่าก่อนรวมผลกำไรจากวัดมูลค่ายุติธรรม </w:t>
            </w:r>
          </w:p>
          <w:p w:rsidR="0017515A" w:rsidRPr="0040055B" w:rsidRDefault="0017515A" w:rsidP="005847E5">
            <w:r w:rsidRPr="0040055B">
              <w:rPr>
                <w:cs/>
              </w:rPr>
              <w:t xml:space="preserve">     วิธี </w:t>
            </w:r>
            <w:r w:rsidRPr="0040055B">
              <w:t xml:space="preserve">SA </w:t>
            </w:r>
            <w:r w:rsidRPr="0040055B">
              <w:rPr>
                <w:cs/>
              </w:rPr>
              <w:t xml:space="preserve">หลังหัก </w:t>
            </w:r>
            <w:r w:rsidRPr="0040055B">
              <w:t>Specific Provision</w:t>
            </w:r>
          </w:p>
          <w:p w:rsidR="0017515A" w:rsidRPr="0040055B" w:rsidRDefault="0017515A" w:rsidP="005847E5">
            <w:r w:rsidRPr="0040055B">
              <w:rPr>
                <w:cs/>
              </w:rPr>
              <w:t xml:space="preserve">     วิธี </w:t>
            </w:r>
            <w:r w:rsidRPr="0040055B">
              <w:t xml:space="preserve">IRB </w:t>
            </w:r>
            <w:r w:rsidRPr="0040055B">
              <w:rPr>
                <w:cs/>
              </w:rPr>
              <w:t xml:space="preserve">ก่อนหัก </w:t>
            </w:r>
            <w:r w:rsidRPr="0040055B">
              <w:t>Specific Provision</w:t>
            </w:r>
          </w:p>
        </w:tc>
        <w:tc>
          <w:tcPr>
            <w:tcW w:w="514" w:type="dxa"/>
          </w:tcPr>
          <w:p w:rsidR="0017515A" w:rsidRPr="0040055B" w:rsidRDefault="0017515A" w:rsidP="005847E5">
            <w:pPr>
              <w:jc w:val="center"/>
              <w:rPr>
                <w:u w:val="single"/>
              </w:rPr>
            </w:pPr>
            <w:r w:rsidRPr="0040055B">
              <w:t>X</w:t>
            </w:r>
          </w:p>
        </w:tc>
        <w:tc>
          <w:tcPr>
            <w:tcW w:w="514" w:type="dxa"/>
          </w:tcPr>
          <w:p w:rsidR="0017515A" w:rsidRPr="0040055B" w:rsidRDefault="0017515A" w:rsidP="005847E5">
            <w:pPr>
              <w:jc w:val="center"/>
              <w:rPr>
                <w:u w:val="single"/>
              </w:rPr>
            </w:pPr>
          </w:p>
        </w:tc>
        <w:tc>
          <w:tcPr>
            <w:tcW w:w="514" w:type="dxa"/>
          </w:tcPr>
          <w:p w:rsidR="0017515A" w:rsidRPr="0040055B" w:rsidRDefault="0017515A" w:rsidP="005847E5">
            <w:pPr>
              <w:jc w:val="center"/>
              <w:rPr>
                <w:strike/>
                <w:u w:val="single"/>
              </w:rPr>
            </w:pPr>
          </w:p>
        </w:tc>
        <w:tc>
          <w:tcPr>
            <w:tcW w:w="514" w:type="dxa"/>
          </w:tcPr>
          <w:p w:rsidR="0017515A" w:rsidRPr="0040055B" w:rsidRDefault="0017515A" w:rsidP="005847E5">
            <w:pPr>
              <w:jc w:val="center"/>
            </w:pPr>
          </w:p>
        </w:tc>
        <w:tc>
          <w:tcPr>
            <w:tcW w:w="514" w:type="dxa"/>
          </w:tcPr>
          <w:p w:rsidR="0017515A" w:rsidRPr="0040055B" w:rsidRDefault="0017515A" w:rsidP="005847E5">
            <w:pPr>
              <w:jc w:val="center"/>
              <w:rPr>
                <w:strike/>
                <w:u w:val="single"/>
              </w:rPr>
            </w:pPr>
          </w:p>
        </w:tc>
        <w:tc>
          <w:tcPr>
            <w:tcW w:w="514" w:type="dxa"/>
          </w:tcPr>
          <w:p w:rsidR="0017515A" w:rsidRPr="0040055B" w:rsidRDefault="0017515A" w:rsidP="005847E5">
            <w:pPr>
              <w:jc w:val="center"/>
            </w:pPr>
          </w:p>
        </w:tc>
      </w:tr>
      <w:tr w:rsidR="0017515A" w:rsidRPr="0040055B" w:rsidTr="005847E5">
        <w:trPr>
          <w:trHeight w:val="80"/>
        </w:trPr>
        <w:tc>
          <w:tcPr>
            <w:tcW w:w="2940" w:type="dxa"/>
            <w:tcBorders>
              <w:left w:val="single" w:sz="6" w:space="0" w:color="auto"/>
            </w:tcBorders>
            <w:tcMar>
              <w:top w:w="20" w:type="dxa"/>
              <w:left w:w="20" w:type="dxa"/>
              <w:bottom w:w="0" w:type="dxa"/>
              <w:right w:w="20" w:type="dxa"/>
            </w:tcMar>
          </w:tcPr>
          <w:p w:rsidR="0017515A" w:rsidRPr="0040055B" w:rsidRDefault="0017515A" w:rsidP="005847E5">
            <w:r w:rsidRPr="0040055B">
              <w:t>Add On or Potential Future Credit Exposure</w:t>
            </w:r>
          </w:p>
        </w:tc>
        <w:tc>
          <w:tcPr>
            <w:tcW w:w="1470" w:type="dxa"/>
            <w:tcMar>
              <w:top w:w="20" w:type="dxa"/>
              <w:left w:w="20" w:type="dxa"/>
              <w:bottom w:w="0" w:type="dxa"/>
              <w:right w:w="20" w:type="dxa"/>
            </w:tcMar>
          </w:tcPr>
          <w:p w:rsidR="0017515A" w:rsidRPr="0040055B" w:rsidRDefault="0017515A" w:rsidP="005847E5">
            <w:pPr>
              <w:pStyle w:val="Footer"/>
              <w:tabs>
                <w:tab w:val="clear" w:pos="4153"/>
                <w:tab w:val="clear" w:pos="8306"/>
              </w:tabs>
            </w:pPr>
            <w:r w:rsidRPr="0040055B">
              <w:t>Amount</w:t>
            </w:r>
          </w:p>
        </w:tc>
        <w:tc>
          <w:tcPr>
            <w:tcW w:w="3674" w:type="dxa"/>
            <w:tcMar>
              <w:top w:w="20" w:type="dxa"/>
              <w:left w:w="20" w:type="dxa"/>
              <w:bottom w:w="0" w:type="dxa"/>
              <w:right w:w="20" w:type="dxa"/>
            </w:tcMar>
          </w:tcPr>
          <w:p w:rsidR="0017515A" w:rsidRPr="0040055B" w:rsidRDefault="0017515A" w:rsidP="005847E5">
            <w:pPr>
              <w:rPr>
                <w:cs/>
              </w:rPr>
            </w:pPr>
            <w:r w:rsidRPr="0040055B">
              <w:rPr>
                <w:cs/>
              </w:rPr>
              <w:t xml:space="preserve">ผลรวมของมูลค่าความเสี่ยงสุทธิที่คาดว่าจะเกิดขึ้นในอนาคตของสัญญาอนุพันธ์ทางการเงินทุกสัญญาที่คำนวณ </w:t>
            </w:r>
            <w:r w:rsidRPr="0040055B">
              <w:t xml:space="preserve">Exposure </w:t>
            </w:r>
            <w:r w:rsidRPr="0040055B">
              <w:rPr>
                <w:cs/>
              </w:rPr>
              <w:t xml:space="preserve">ด้วยวิธี </w:t>
            </w:r>
            <w:r w:rsidRPr="0040055B">
              <w:t xml:space="preserve">Current </w:t>
            </w:r>
            <w:r w:rsidRPr="0040055B">
              <w:rPr>
                <w:cs/>
              </w:rPr>
              <w:t>และ</w:t>
            </w:r>
            <w:r w:rsidRPr="0040055B">
              <w:rPr>
                <w:spacing w:val="-4"/>
                <w:cs/>
              </w:rPr>
              <w:t xml:space="preserve">สามารถ </w:t>
            </w:r>
            <w:r w:rsidRPr="0040055B">
              <w:rPr>
                <w:spacing w:val="-4"/>
              </w:rPr>
              <w:t xml:space="preserve">Netting </w:t>
            </w:r>
            <w:r w:rsidRPr="0040055B">
              <w:rPr>
                <w:spacing w:val="-4"/>
                <w:cs/>
              </w:rPr>
              <w:t>ได้ตามเกณฑ์ของคู่สัญญาทุกราย</w:t>
            </w:r>
          </w:p>
        </w:tc>
        <w:tc>
          <w:tcPr>
            <w:tcW w:w="514" w:type="dxa"/>
          </w:tcPr>
          <w:p w:rsidR="0017515A" w:rsidRPr="0040055B" w:rsidRDefault="0017515A" w:rsidP="005847E5">
            <w:pPr>
              <w:jc w:val="center"/>
            </w:pPr>
          </w:p>
        </w:tc>
        <w:tc>
          <w:tcPr>
            <w:tcW w:w="514" w:type="dxa"/>
          </w:tcPr>
          <w:p w:rsidR="0017515A" w:rsidRPr="0040055B" w:rsidRDefault="0017515A" w:rsidP="005847E5">
            <w:pPr>
              <w:jc w:val="center"/>
            </w:pPr>
            <w:r w:rsidRPr="0040055B">
              <w:t>X</w:t>
            </w:r>
          </w:p>
        </w:tc>
        <w:tc>
          <w:tcPr>
            <w:tcW w:w="514" w:type="dxa"/>
          </w:tcPr>
          <w:p w:rsidR="0017515A" w:rsidRPr="0040055B" w:rsidRDefault="0017515A" w:rsidP="005847E5">
            <w:pPr>
              <w:jc w:val="center"/>
              <w:rPr>
                <w:strike/>
                <w:u w:val="single"/>
              </w:rPr>
            </w:pPr>
          </w:p>
        </w:tc>
        <w:tc>
          <w:tcPr>
            <w:tcW w:w="514" w:type="dxa"/>
          </w:tcPr>
          <w:p w:rsidR="0017515A" w:rsidRPr="0040055B" w:rsidRDefault="0017515A" w:rsidP="005847E5">
            <w:pPr>
              <w:jc w:val="center"/>
            </w:pPr>
          </w:p>
        </w:tc>
        <w:tc>
          <w:tcPr>
            <w:tcW w:w="514" w:type="dxa"/>
          </w:tcPr>
          <w:p w:rsidR="0017515A" w:rsidRPr="0040055B" w:rsidRDefault="0017515A" w:rsidP="005847E5">
            <w:pPr>
              <w:jc w:val="center"/>
              <w:rPr>
                <w:strike/>
                <w:u w:val="single"/>
              </w:rPr>
            </w:pPr>
          </w:p>
        </w:tc>
        <w:tc>
          <w:tcPr>
            <w:tcW w:w="514" w:type="dxa"/>
          </w:tcPr>
          <w:p w:rsidR="0017515A" w:rsidRPr="0040055B" w:rsidRDefault="0017515A" w:rsidP="005847E5">
            <w:pPr>
              <w:jc w:val="center"/>
            </w:pPr>
          </w:p>
        </w:tc>
      </w:tr>
      <w:tr w:rsidR="0017515A" w:rsidRPr="0040055B" w:rsidTr="005847E5">
        <w:trPr>
          <w:trHeight w:val="80"/>
        </w:trPr>
        <w:tc>
          <w:tcPr>
            <w:tcW w:w="2940" w:type="dxa"/>
            <w:tcBorders>
              <w:left w:val="single" w:sz="6" w:space="0" w:color="auto"/>
            </w:tcBorders>
            <w:tcMar>
              <w:top w:w="20" w:type="dxa"/>
              <w:left w:w="20" w:type="dxa"/>
              <w:bottom w:w="0" w:type="dxa"/>
              <w:right w:w="20" w:type="dxa"/>
            </w:tcMar>
          </w:tcPr>
          <w:p w:rsidR="0017515A" w:rsidRPr="0040055B" w:rsidRDefault="0017515A" w:rsidP="005847E5">
            <w:r w:rsidRPr="0040055B">
              <w:t>Risk Weighted Asset Outstanding Amount</w:t>
            </w:r>
          </w:p>
        </w:tc>
        <w:tc>
          <w:tcPr>
            <w:tcW w:w="1470" w:type="dxa"/>
            <w:tcMar>
              <w:top w:w="20" w:type="dxa"/>
              <w:left w:w="20" w:type="dxa"/>
              <w:bottom w:w="0" w:type="dxa"/>
              <w:right w:w="20" w:type="dxa"/>
            </w:tcMar>
          </w:tcPr>
          <w:p w:rsidR="0017515A" w:rsidRPr="0040055B" w:rsidRDefault="0017515A" w:rsidP="005847E5">
            <w:pPr>
              <w:pStyle w:val="Footer"/>
              <w:tabs>
                <w:tab w:val="clear" w:pos="4153"/>
                <w:tab w:val="clear" w:pos="8306"/>
              </w:tabs>
            </w:pPr>
            <w:r w:rsidRPr="0040055B">
              <w:t>Amount</w:t>
            </w:r>
          </w:p>
        </w:tc>
        <w:tc>
          <w:tcPr>
            <w:tcW w:w="3674" w:type="dxa"/>
            <w:tcMar>
              <w:top w:w="20" w:type="dxa"/>
              <w:left w:w="20" w:type="dxa"/>
              <w:bottom w:w="0" w:type="dxa"/>
              <w:right w:w="20" w:type="dxa"/>
            </w:tcMar>
          </w:tcPr>
          <w:p w:rsidR="0017515A" w:rsidRPr="0040055B" w:rsidRDefault="0017515A" w:rsidP="005847E5">
            <w:pPr>
              <w:rPr>
                <w:cs/>
              </w:rPr>
            </w:pPr>
            <w:r w:rsidRPr="0040055B">
              <w:rPr>
                <w:cs/>
              </w:rPr>
              <w:t xml:space="preserve">ผลรวมของมูลค่าเทียบเท่าสินทรัพย์เสี่ยงด้านเครดิตของสัญญาอนุพันธ์ทางการเงินทุกสัญญาที่คำนวณ </w:t>
            </w:r>
            <w:r w:rsidRPr="0040055B">
              <w:t xml:space="preserve">Exposure </w:t>
            </w:r>
            <w:r w:rsidRPr="0040055B">
              <w:rPr>
                <w:cs/>
              </w:rPr>
              <w:t xml:space="preserve">ด้วยวิธี </w:t>
            </w:r>
            <w:r w:rsidRPr="0040055B">
              <w:t xml:space="preserve">Current </w:t>
            </w:r>
            <w:r w:rsidRPr="0040055B">
              <w:rPr>
                <w:cs/>
              </w:rPr>
              <w:t xml:space="preserve">และสามารถ </w:t>
            </w:r>
            <w:r w:rsidRPr="0040055B">
              <w:t xml:space="preserve">Netting </w:t>
            </w:r>
            <w:r w:rsidRPr="0040055B">
              <w:rPr>
                <w:cs/>
              </w:rPr>
              <w:t>ได้ตามเกณฑ์  ของคู่สัญญาทุกราย</w:t>
            </w:r>
          </w:p>
        </w:tc>
        <w:tc>
          <w:tcPr>
            <w:tcW w:w="514" w:type="dxa"/>
          </w:tcPr>
          <w:p w:rsidR="0017515A" w:rsidRPr="0040055B" w:rsidRDefault="0017515A" w:rsidP="005847E5">
            <w:pPr>
              <w:jc w:val="center"/>
              <w:rPr>
                <w:u w:val="single"/>
                <w:cs/>
              </w:rPr>
            </w:pPr>
            <w:r w:rsidRPr="0040055B">
              <w:t>X</w:t>
            </w:r>
          </w:p>
        </w:tc>
        <w:tc>
          <w:tcPr>
            <w:tcW w:w="514" w:type="dxa"/>
          </w:tcPr>
          <w:p w:rsidR="0017515A" w:rsidRPr="0040055B" w:rsidRDefault="0017515A" w:rsidP="005847E5">
            <w:pPr>
              <w:jc w:val="center"/>
            </w:pPr>
          </w:p>
        </w:tc>
        <w:tc>
          <w:tcPr>
            <w:tcW w:w="514" w:type="dxa"/>
          </w:tcPr>
          <w:p w:rsidR="0017515A" w:rsidRPr="0040055B" w:rsidRDefault="0017515A" w:rsidP="005847E5">
            <w:pPr>
              <w:jc w:val="center"/>
              <w:rPr>
                <w:strike/>
                <w:u w:val="single"/>
              </w:rPr>
            </w:pPr>
          </w:p>
        </w:tc>
        <w:tc>
          <w:tcPr>
            <w:tcW w:w="514" w:type="dxa"/>
          </w:tcPr>
          <w:p w:rsidR="0017515A" w:rsidRPr="0040055B" w:rsidRDefault="0017515A" w:rsidP="005847E5">
            <w:pPr>
              <w:jc w:val="center"/>
            </w:pPr>
          </w:p>
        </w:tc>
        <w:tc>
          <w:tcPr>
            <w:tcW w:w="514" w:type="dxa"/>
          </w:tcPr>
          <w:p w:rsidR="0017515A" w:rsidRPr="0040055B" w:rsidRDefault="0017515A" w:rsidP="005847E5">
            <w:pPr>
              <w:jc w:val="center"/>
              <w:rPr>
                <w:strike/>
                <w:u w:val="single"/>
              </w:rPr>
            </w:pPr>
          </w:p>
        </w:tc>
        <w:tc>
          <w:tcPr>
            <w:tcW w:w="514" w:type="dxa"/>
          </w:tcPr>
          <w:p w:rsidR="0017515A" w:rsidRPr="0040055B" w:rsidRDefault="0017515A" w:rsidP="005847E5">
            <w:pPr>
              <w:jc w:val="center"/>
            </w:pPr>
          </w:p>
        </w:tc>
      </w:tr>
      <w:tr w:rsidR="0017515A" w:rsidRPr="0040055B" w:rsidTr="005847E5">
        <w:trPr>
          <w:trHeight w:val="80"/>
        </w:trPr>
        <w:tc>
          <w:tcPr>
            <w:tcW w:w="2940" w:type="dxa"/>
            <w:tcBorders>
              <w:left w:val="single" w:sz="6" w:space="0" w:color="auto"/>
            </w:tcBorders>
            <w:tcMar>
              <w:top w:w="20" w:type="dxa"/>
              <w:left w:w="20" w:type="dxa"/>
              <w:bottom w:w="0" w:type="dxa"/>
              <w:right w:w="20" w:type="dxa"/>
            </w:tcMar>
          </w:tcPr>
          <w:p w:rsidR="0017515A" w:rsidRPr="0040055B" w:rsidRDefault="0017515A" w:rsidP="005847E5">
            <w:r w:rsidRPr="0040055B">
              <w:t xml:space="preserve">Profit from Mark to Market </w:t>
            </w:r>
          </w:p>
        </w:tc>
        <w:tc>
          <w:tcPr>
            <w:tcW w:w="1470" w:type="dxa"/>
            <w:tcMar>
              <w:top w:w="20" w:type="dxa"/>
              <w:left w:w="20" w:type="dxa"/>
              <w:bottom w:w="0" w:type="dxa"/>
              <w:right w:w="20" w:type="dxa"/>
            </w:tcMar>
          </w:tcPr>
          <w:p w:rsidR="0017515A" w:rsidRPr="0040055B" w:rsidRDefault="0017515A" w:rsidP="005847E5">
            <w:pPr>
              <w:pStyle w:val="Footer"/>
              <w:tabs>
                <w:tab w:val="clear" w:pos="4153"/>
                <w:tab w:val="clear" w:pos="8306"/>
              </w:tabs>
            </w:pPr>
            <w:r w:rsidRPr="0040055B">
              <w:t>Amount</w:t>
            </w:r>
          </w:p>
        </w:tc>
        <w:tc>
          <w:tcPr>
            <w:tcW w:w="3674" w:type="dxa"/>
            <w:tcMar>
              <w:top w:w="20" w:type="dxa"/>
              <w:left w:w="20" w:type="dxa"/>
              <w:bottom w:w="0" w:type="dxa"/>
              <w:right w:w="20" w:type="dxa"/>
            </w:tcMar>
          </w:tcPr>
          <w:p w:rsidR="0017515A" w:rsidRPr="0040055B" w:rsidRDefault="0017515A" w:rsidP="005847E5">
            <w:r w:rsidRPr="0040055B">
              <w:rPr>
                <w:cs/>
              </w:rPr>
              <w:t xml:space="preserve">ผลกำไรทั้งสิ้นจากการวัดมูลค่ายุติธรรมกรณีคำนวณ </w:t>
            </w:r>
            <w:r w:rsidRPr="0040055B">
              <w:t xml:space="preserve">Exposure </w:t>
            </w:r>
            <w:r w:rsidRPr="0040055B">
              <w:rPr>
                <w:cs/>
              </w:rPr>
              <w:t xml:space="preserve">ด้วยวิธี </w:t>
            </w:r>
            <w:r w:rsidRPr="0040055B">
              <w:t>Current</w:t>
            </w:r>
            <w:r w:rsidRPr="0040055B">
              <w:rPr>
                <w:cs/>
              </w:rPr>
              <w:t xml:space="preserve"> </w:t>
            </w:r>
          </w:p>
          <w:p w:rsidR="0017515A" w:rsidRPr="0040055B" w:rsidRDefault="0017515A" w:rsidP="005847E5">
            <w:r w:rsidRPr="0040055B">
              <w:rPr>
                <w:cs/>
              </w:rPr>
              <w:t>(เฉพาะตราสารอนุพันธ์</w:t>
            </w:r>
            <w:r w:rsidRPr="0040055B">
              <w:t>)</w:t>
            </w:r>
          </w:p>
        </w:tc>
        <w:tc>
          <w:tcPr>
            <w:tcW w:w="514" w:type="dxa"/>
          </w:tcPr>
          <w:p w:rsidR="0017515A" w:rsidRPr="0040055B" w:rsidRDefault="0017515A" w:rsidP="005847E5">
            <w:pPr>
              <w:jc w:val="center"/>
              <w:rPr>
                <w:u w:val="single"/>
              </w:rPr>
            </w:pPr>
          </w:p>
        </w:tc>
        <w:tc>
          <w:tcPr>
            <w:tcW w:w="514" w:type="dxa"/>
          </w:tcPr>
          <w:p w:rsidR="0017515A" w:rsidRPr="0040055B" w:rsidRDefault="0017515A" w:rsidP="005847E5">
            <w:pPr>
              <w:jc w:val="center"/>
            </w:pPr>
            <w:r w:rsidRPr="0040055B">
              <w:t>X</w:t>
            </w:r>
          </w:p>
        </w:tc>
        <w:tc>
          <w:tcPr>
            <w:tcW w:w="514" w:type="dxa"/>
          </w:tcPr>
          <w:p w:rsidR="0017515A" w:rsidRPr="0040055B" w:rsidRDefault="0017515A" w:rsidP="005847E5">
            <w:pPr>
              <w:jc w:val="center"/>
              <w:rPr>
                <w:strike/>
                <w:u w:val="single"/>
              </w:rPr>
            </w:pPr>
          </w:p>
        </w:tc>
        <w:tc>
          <w:tcPr>
            <w:tcW w:w="514" w:type="dxa"/>
          </w:tcPr>
          <w:p w:rsidR="0017515A" w:rsidRPr="0040055B" w:rsidRDefault="0017515A" w:rsidP="005847E5">
            <w:pPr>
              <w:jc w:val="center"/>
            </w:pPr>
          </w:p>
        </w:tc>
        <w:tc>
          <w:tcPr>
            <w:tcW w:w="514" w:type="dxa"/>
          </w:tcPr>
          <w:p w:rsidR="0017515A" w:rsidRPr="0040055B" w:rsidRDefault="0017515A" w:rsidP="005847E5">
            <w:pPr>
              <w:jc w:val="center"/>
              <w:rPr>
                <w:strike/>
                <w:u w:val="single"/>
              </w:rPr>
            </w:pPr>
          </w:p>
        </w:tc>
        <w:tc>
          <w:tcPr>
            <w:tcW w:w="514" w:type="dxa"/>
          </w:tcPr>
          <w:p w:rsidR="0017515A" w:rsidRPr="0040055B" w:rsidRDefault="0017515A" w:rsidP="005847E5">
            <w:pPr>
              <w:jc w:val="center"/>
            </w:pPr>
          </w:p>
        </w:tc>
      </w:tr>
      <w:tr w:rsidR="0017515A" w:rsidRPr="0040055B" w:rsidTr="005847E5">
        <w:trPr>
          <w:trHeight w:val="80"/>
        </w:trPr>
        <w:tc>
          <w:tcPr>
            <w:tcW w:w="2940" w:type="dxa"/>
            <w:tcBorders>
              <w:left w:val="single" w:sz="6" w:space="0" w:color="auto"/>
            </w:tcBorders>
            <w:tcMar>
              <w:top w:w="20" w:type="dxa"/>
              <w:left w:w="20" w:type="dxa"/>
              <w:bottom w:w="0" w:type="dxa"/>
              <w:right w:w="20" w:type="dxa"/>
            </w:tcMar>
          </w:tcPr>
          <w:p w:rsidR="0017515A" w:rsidRPr="0040055B" w:rsidRDefault="0017515A" w:rsidP="005847E5">
            <w:r w:rsidRPr="0040055B">
              <w:t>Loss from Mark to Market</w:t>
            </w:r>
          </w:p>
        </w:tc>
        <w:tc>
          <w:tcPr>
            <w:tcW w:w="1470" w:type="dxa"/>
            <w:tcMar>
              <w:top w:w="20" w:type="dxa"/>
              <w:left w:w="20" w:type="dxa"/>
              <w:bottom w:w="0" w:type="dxa"/>
              <w:right w:w="20" w:type="dxa"/>
            </w:tcMar>
          </w:tcPr>
          <w:p w:rsidR="0017515A" w:rsidRPr="0040055B" w:rsidRDefault="0017515A" w:rsidP="005847E5">
            <w:pPr>
              <w:pStyle w:val="Footer"/>
              <w:tabs>
                <w:tab w:val="clear" w:pos="4153"/>
                <w:tab w:val="clear" w:pos="8306"/>
              </w:tabs>
            </w:pPr>
            <w:r w:rsidRPr="0040055B">
              <w:t>Amount</w:t>
            </w:r>
          </w:p>
        </w:tc>
        <w:tc>
          <w:tcPr>
            <w:tcW w:w="3674" w:type="dxa"/>
            <w:tcMar>
              <w:top w:w="20" w:type="dxa"/>
              <w:left w:w="20" w:type="dxa"/>
              <w:bottom w:w="0" w:type="dxa"/>
              <w:right w:w="20" w:type="dxa"/>
            </w:tcMar>
          </w:tcPr>
          <w:p w:rsidR="0017515A" w:rsidRPr="0040055B" w:rsidRDefault="0017515A" w:rsidP="005847E5">
            <w:pPr>
              <w:rPr>
                <w:cs/>
              </w:rPr>
            </w:pPr>
            <w:r w:rsidRPr="0040055B">
              <w:rPr>
                <w:cs/>
              </w:rPr>
              <w:t xml:space="preserve">ผลขาดทุนทั้งสิ้นจากการวัดมูลค่ายุติธรรม กรณีคำนวณ </w:t>
            </w:r>
            <w:r w:rsidRPr="0040055B">
              <w:t xml:space="preserve">Exposure </w:t>
            </w:r>
            <w:r w:rsidRPr="0040055B">
              <w:rPr>
                <w:cs/>
              </w:rPr>
              <w:t xml:space="preserve">ด้วยวิธี </w:t>
            </w:r>
            <w:r w:rsidRPr="0040055B">
              <w:t>Current</w:t>
            </w:r>
            <w:r w:rsidRPr="0040055B">
              <w:rPr>
                <w:cs/>
              </w:rPr>
              <w:t xml:space="preserve"> (เฉพาะตราสารอนุพันธ์</w:t>
            </w:r>
            <w:r w:rsidRPr="0040055B">
              <w:t>)</w:t>
            </w:r>
          </w:p>
        </w:tc>
        <w:tc>
          <w:tcPr>
            <w:tcW w:w="514" w:type="dxa"/>
          </w:tcPr>
          <w:p w:rsidR="0017515A" w:rsidRPr="0040055B" w:rsidRDefault="0017515A" w:rsidP="005847E5">
            <w:pPr>
              <w:jc w:val="center"/>
              <w:rPr>
                <w:u w:val="single"/>
              </w:rPr>
            </w:pPr>
          </w:p>
        </w:tc>
        <w:tc>
          <w:tcPr>
            <w:tcW w:w="514" w:type="dxa"/>
          </w:tcPr>
          <w:p w:rsidR="0017515A" w:rsidRPr="0040055B" w:rsidRDefault="0017515A" w:rsidP="005847E5">
            <w:pPr>
              <w:jc w:val="center"/>
            </w:pPr>
            <w:r w:rsidRPr="0040055B">
              <w:t>X</w:t>
            </w:r>
          </w:p>
        </w:tc>
        <w:tc>
          <w:tcPr>
            <w:tcW w:w="514" w:type="dxa"/>
          </w:tcPr>
          <w:p w:rsidR="0017515A" w:rsidRPr="0040055B" w:rsidRDefault="0017515A" w:rsidP="005847E5">
            <w:pPr>
              <w:jc w:val="center"/>
              <w:rPr>
                <w:strike/>
                <w:u w:val="single"/>
              </w:rPr>
            </w:pPr>
          </w:p>
        </w:tc>
        <w:tc>
          <w:tcPr>
            <w:tcW w:w="514" w:type="dxa"/>
          </w:tcPr>
          <w:p w:rsidR="0017515A" w:rsidRPr="0040055B" w:rsidRDefault="0017515A" w:rsidP="005847E5">
            <w:pPr>
              <w:jc w:val="center"/>
            </w:pPr>
          </w:p>
        </w:tc>
        <w:tc>
          <w:tcPr>
            <w:tcW w:w="514" w:type="dxa"/>
          </w:tcPr>
          <w:p w:rsidR="0017515A" w:rsidRPr="0040055B" w:rsidRDefault="0017515A" w:rsidP="005847E5">
            <w:pPr>
              <w:jc w:val="center"/>
              <w:rPr>
                <w:strike/>
                <w:u w:val="single"/>
              </w:rPr>
            </w:pPr>
          </w:p>
        </w:tc>
        <w:tc>
          <w:tcPr>
            <w:tcW w:w="514" w:type="dxa"/>
          </w:tcPr>
          <w:p w:rsidR="0017515A" w:rsidRPr="0040055B" w:rsidRDefault="0017515A" w:rsidP="005847E5">
            <w:pPr>
              <w:jc w:val="center"/>
            </w:pPr>
          </w:p>
        </w:tc>
      </w:tr>
      <w:tr w:rsidR="0017515A" w:rsidRPr="0040055B" w:rsidTr="005847E5">
        <w:trPr>
          <w:trHeight w:val="80"/>
        </w:trPr>
        <w:tc>
          <w:tcPr>
            <w:tcW w:w="2940" w:type="dxa"/>
            <w:tcBorders>
              <w:left w:val="single" w:sz="6" w:space="0" w:color="auto"/>
            </w:tcBorders>
            <w:tcMar>
              <w:top w:w="20" w:type="dxa"/>
              <w:left w:w="20" w:type="dxa"/>
              <w:bottom w:w="0" w:type="dxa"/>
              <w:right w:w="20" w:type="dxa"/>
            </w:tcMar>
          </w:tcPr>
          <w:p w:rsidR="0017515A" w:rsidRPr="0040055B" w:rsidRDefault="0017515A" w:rsidP="005847E5">
            <w:r w:rsidRPr="0040055B">
              <w:t>Net Profit &amp; Loss from Mark to Market</w:t>
            </w:r>
          </w:p>
        </w:tc>
        <w:tc>
          <w:tcPr>
            <w:tcW w:w="1470" w:type="dxa"/>
            <w:tcMar>
              <w:top w:w="20" w:type="dxa"/>
              <w:left w:w="20" w:type="dxa"/>
              <w:bottom w:w="0" w:type="dxa"/>
              <w:right w:w="20" w:type="dxa"/>
            </w:tcMar>
          </w:tcPr>
          <w:p w:rsidR="0017515A" w:rsidRPr="0040055B" w:rsidRDefault="0017515A" w:rsidP="005847E5">
            <w:r w:rsidRPr="0040055B">
              <w:t>Amount</w:t>
            </w:r>
          </w:p>
        </w:tc>
        <w:tc>
          <w:tcPr>
            <w:tcW w:w="3674" w:type="dxa"/>
            <w:tcMar>
              <w:top w:w="20" w:type="dxa"/>
              <w:left w:w="20" w:type="dxa"/>
              <w:bottom w:w="0" w:type="dxa"/>
              <w:right w:w="20" w:type="dxa"/>
            </w:tcMar>
          </w:tcPr>
          <w:p w:rsidR="0017515A" w:rsidRPr="0040055B" w:rsidRDefault="0017515A" w:rsidP="005847E5">
            <w:pPr>
              <w:rPr>
                <w:cs/>
              </w:rPr>
            </w:pPr>
            <w:r w:rsidRPr="0040055B">
              <w:rPr>
                <w:cs/>
              </w:rPr>
              <w:t>ผลรวมของคู่สัญญาทุกรายที่เกิดจากยอดรวมสุทธิของกำไรและขาดทุน เฉพาะยอดสุทธิที่เป็นบวก จากการวัดมูลค่ายุติธรรมของสัญญา</w:t>
            </w:r>
            <w:r w:rsidRPr="0040055B">
              <w:rPr>
                <w:spacing w:val="-4"/>
                <w:cs/>
              </w:rPr>
              <w:t>อนุพันธ์ทางการเงินทุกสัญญาที่ทำกับคู่สัญญา</w:t>
            </w:r>
            <w:r w:rsidRPr="0040055B">
              <w:rPr>
                <w:rFonts w:hint="cs"/>
                <w:cs/>
              </w:rPr>
              <w:t xml:space="preserve"> </w:t>
            </w:r>
            <w:r w:rsidRPr="0040055B">
              <w:rPr>
                <w:cs/>
              </w:rPr>
              <w:t xml:space="preserve">แต่ละรายที่คำนวณ </w:t>
            </w:r>
            <w:r w:rsidRPr="0040055B">
              <w:t xml:space="preserve">Exposure </w:t>
            </w:r>
            <w:r w:rsidRPr="0040055B">
              <w:rPr>
                <w:cs/>
              </w:rPr>
              <w:t xml:space="preserve">ด้วยวิธี </w:t>
            </w:r>
            <w:r w:rsidRPr="0040055B">
              <w:t xml:space="preserve">Current </w:t>
            </w:r>
            <w:r w:rsidRPr="0040055B">
              <w:rPr>
                <w:cs/>
              </w:rPr>
              <w:t xml:space="preserve">และสามารถ </w:t>
            </w:r>
            <w:r w:rsidRPr="0040055B">
              <w:t xml:space="preserve">Netting </w:t>
            </w:r>
            <w:r w:rsidRPr="0040055B">
              <w:rPr>
                <w:cs/>
              </w:rPr>
              <w:t>ได้ตามเกณฑ์</w:t>
            </w:r>
          </w:p>
        </w:tc>
        <w:tc>
          <w:tcPr>
            <w:tcW w:w="514" w:type="dxa"/>
          </w:tcPr>
          <w:p w:rsidR="0017515A" w:rsidRPr="0040055B" w:rsidRDefault="0017515A" w:rsidP="005847E5">
            <w:pPr>
              <w:jc w:val="center"/>
              <w:rPr>
                <w:u w:val="single"/>
              </w:rPr>
            </w:pPr>
            <w:r w:rsidRPr="0040055B">
              <w:t>X</w:t>
            </w:r>
          </w:p>
        </w:tc>
        <w:tc>
          <w:tcPr>
            <w:tcW w:w="514" w:type="dxa"/>
          </w:tcPr>
          <w:p w:rsidR="0017515A" w:rsidRPr="0040055B" w:rsidRDefault="0017515A" w:rsidP="005847E5">
            <w:pPr>
              <w:jc w:val="center"/>
            </w:pPr>
          </w:p>
        </w:tc>
        <w:tc>
          <w:tcPr>
            <w:tcW w:w="514" w:type="dxa"/>
          </w:tcPr>
          <w:p w:rsidR="0017515A" w:rsidRPr="0040055B" w:rsidRDefault="0017515A" w:rsidP="005847E5">
            <w:pPr>
              <w:jc w:val="center"/>
              <w:rPr>
                <w:strike/>
                <w:u w:val="single"/>
              </w:rPr>
            </w:pPr>
          </w:p>
        </w:tc>
        <w:tc>
          <w:tcPr>
            <w:tcW w:w="514" w:type="dxa"/>
          </w:tcPr>
          <w:p w:rsidR="0017515A" w:rsidRPr="0040055B" w:rsidRDefault="0017515A" w:rsidP="005847E5">
            <w:pPr>
              <w:jc w:val="center"/>
            </w:pPr>
          </w:p>
        </w:tc>
        <w:tc>
          <w:tcPr>
            <w:tcW w:w="514" w:type="dxa"/>
          </w:tcPr>
          <w:p w:rsidR="0017515A" w:rsidRPr="0040055B" w:rsidRDefault="0017515A" w:rsidP="005847E5">
            <w:pPr>
              <w:jc w:val="center"/>
              <w:rPr>
                <w:strike/>
                <w:u w:val="single"/>
              </w:rPr>
            </w:pPr>
          </w:p>
        </w:tc>
        <w:tc>
          <w:tcPr>
            <w:tcW w:w="514" w:type="dxa"/>
          </w:tcPr>
          <w:p w:rsidR="0017515A" w:rsidRPr="0040055B" w:rsidRDefault="0017515A" w:rsidP="005847E5">
            <w:pPr>
              <w:jc w:val="center"/>
            </w:pPr>
          </w:p>
        </w:tc>
      </w:tr>
    </w:tbl>
    <w:p w:rsidR="004E760F" w:rsidRDefault="004E760F" w:rsidP="0017515A">
      <w:pPr>
        <w:pStyle w:val="DataSet1"/>
      </w:pPr>
    </w:p>
    <w:p w:rsidR="004E760F" w:rsidRDefault="004E760F" w:rsidP="004E760F">
      <w:r>
        <w:br w:type="page"/>
      </w: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4E760F" w:rsidRPr="0040055B" w:rsidTr="005847E5">
        <w:trPr>
          <w:trHeight w:val="255"/>
        </w:trPr>
        <w:tc>
          <w:tcPr>
            <w:tcW w:w="2012" w:type="dxa"/>
            <w:tcBorders>
              <w:top w:val="nil"/>
              <w:left w:val="nil"/>
              <w:bottom w:val="nil"/>
              <w:right w:val="nil"/>
            </w:tcBorders>
            <w:noWrap/>
            <w:tcMar>
              <w:top w:w="20" w:type="dxa"/>
              <w:left w:w="20" w:type="dxa"/>
              <w:bottom w:w="0" w:type="dxa"/>
              <w:right w:w="20" w:type="dxa"/>
            </w:tcMar>
          </w:tcPr>
          <w:p w:rsidR="004E760F" w:rsidRPr="0040055B" w:rsidRDefault="004E760F" w:rsidP="005847E5">
            <w:pPr>
              <w:rPr>
                <w:b/>
                <w:bCs/>
              </w:rPr>
            </w:pPr>
            <w:r w:rsidRPr="0040055B">
              <w:rPr>
                <w:b/>
                <w:bCs/>
              </w:rPr>
              <w:t xml:space="preserve">Data Set: </w:t>
            </w:r>
          </w:p>
        </w:tc>
        <w:tc>
          <w:tcPr>
            <w:tcW w:w="12450" w:type="dxa"/>
            <w:tcBorders>
              <w:top w:val="nil"/>
              <w:left w:val="nil"/>
              <w:bottom w:val="nil"/>
              <w:right w:val="nil"/>
            </w:tcBorders>
            <w:noWrap/>
            <w:tcMar>
              <w:top w:w="20" w:type="dxa"/>
              <w:left w:w="20" w:type="dxa"/>
              <w:bottom w:w="0" w:type="dxa"/>
              <w:right w:w="20" w:type="dxa"/>
            </w:tcMar>
          </w:tcPr>
          <w:p w:rsidR="004E760F" w:rsidRPr="0040055B" w:rsidRDefault="004E760F" w:rsidP="005847E5">
            <w:pPr>
              <w:pStyle w:val="Heading3"/>
            </w:pPr>
            <w:bookmarkStart w:id="147" w:name="_Toc520193067"/>
            <w:bookmarkStart w:id="148" w:name="_Toc533094232"/>
            <w:r w:rsidRPr="0040055B">
              <w:t xml:space="preserve">Credit Risk Internal Ratings-Based </w:t>
            </w:r>
            <w:proofErr w:type="spellStart"/>
            <w:r w:rsidRPr="0040055B">
              <w:t>Approach_Conso</w:t>
            </w:r>
            <w:proofErr w:type="spellEnd"/>
            <w:r w:rsidRPr="0040055B">
              <w:t xml:space="preserve"> (DS_CRIC)</w:t>
            </w:r>
            <w:bookmarkEnd w:id="147"/>
            <w:bookmarkEnd w:id="148"/>
          </w:p>
        </w:tc>
      </w:tr>
      <w:tr w:rsidR="004E760F" w:rsidRPr="0040055B" w:rsidTr="005847E5">
        <w:trPr>
          <w:trHeight w:val="255"/>
        </w:trPr>
        <w:tc>
          <w:tcPr>
            <w:tcW w:w="2012" w:type="dxa"/>
            <w:tcBorders>
              <w:top w:val="nil"/>
              <w:left w:val="nil"/>
              <w:bottom w:val="nil"/>
              <w:right w:val="nil"/>
            </w:tcBorders>
            <w:noWrap/>
            <w:tcMar>
              <w:top w:w="20" w:type="dxa"/>
              <w:left w:w="20" w:type="dxa"/>
              <w:bottom w:w="0" w:type="dxa"/>
              <w:right w:w="20" w:type="dxa"/>
            </w:tcMar>
          </w:tcPr>
          <w:p w:rsidR="004E760F" w:rsidRPr="0040055B" w:rsidRDefault="004E760F" w:rsidP="005847E5">
            <w:pPr>
              <w:rPr>
                <w:b/>
                <w:bCs/>
              </w:rPr>
            </w:pPr>
            <w:r w:rsidRPr="0040055B">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4E760F" w:rsidRPr="0040055B" w:rsidRDefault="004E760F" w:rsidP="005847E5">
            <w:r w:rsidRPr="0040055B">
              <w:rPr>
                <w:b/>
                <w:bCs/>
              </w:rPr>
              <w:t>Quarterly</w:t>
            </w:r>
          </w:p>
        </w:tc>
      </w:tr>
    </w:tbl>
    <w:p w:rsidR="004E760F" w:rsidRPr="0040055B" w:rsidRDefault="004E760F" w:rsidP="004E760F"/>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578"/>
        <w:gridCol w:w="610"/>
        <w:gridCol w:w="514"/>
        <w:gridCol w:w="514"/>
        <w:gridCol w:w="514"/>
        <w:gridCol w:w="514"/>
        <w:gridCol w:w="514"/>
      </w:tblGrid>
      <w:tr w:rsidR="004E760F" w:rsidRPr="0040055B" w:rsidTr="005847E5">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4E760F" w:rsidRPr="0040055B" w:rsidRDefault="004E760F" w:rsidP="005847E5">
            <w:r w:rsidRPr="0040055B">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4E760F" w:rsidRPr="0040055B" w:rsidRDefault="004E760F" w:rsidP="005847E5">
            <w:r w:rsidRPr="0040055B">
              <w:t>Data Type</w:t>
            </w:r>
          </w:p>
        </w:tc>
        <w:tc>
          <w:tcPr>
            <w:tcW w:w="3578"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4E760F" w:rsidRPr="0040055B" w:rsidRDefault="004E760F" w:rsidP="005847E5">
            <w:r w:rsidRPr="0040055B">
              <w:t>Description</w:t>
            </w:r>
          </w:p>
        </w:tc>
        <w:tc>
          <w:tcPr>
            <w:tcW w:w="1124" w:type="dxa"/>
            <w:gridSpan w:val="2"/>
            <w:tcBorders>
              <w:top w:val="single" w:sz="6" w:space="0" w:color="auto"/>
            </w:tcBorders>
            <w:shd w:val="clear" w:color="auto" w:fill="CCFFFF"/>
          </w:tcPr>
          <w:p w:rsidR="004E760F" w:rsidRPr="0040055B" w:rsidRDefault="004E760F" w:rsidP="005847E5">
            <w:pPr>
              <w:jc w:val="center"/>
            </w:pPr>
            <w:proofErr w:type="spellStart"/>
            <w:r w:rsidRPr="0040055B">
              <w:rPr>
                <w:cs/>
              </w:rPr>
              <w:t>ธพ</w:t>
            </w:r>
            <w:proofErr w:type="spellEnd"/>
            <w:r w:rsidRPr="0040055B">
              <w:rPr>
                <w:cs/>
              </w:rPr>
              <w:t>.</w:t>
            </w:r>
          </w:p>
        </w:tc>
        <w:tc>
          <w:tcPr>
            <w:tcW w:w="1028" w:type="dxa"/>
            <w:gridSpan w:val="2"/>
            <w:tcBorders>
              <w:top w:val="single" w:sz="6" w:space="0" w:color="auto"/>
            </w:tcBorders>
            <w:shd w:val="clear" w:color="auto" w:fill="CCFFFF"/>
          </w:tcPr>
          <w:p w:rsidR="004E760F" w:rsidRPr="0040055B" w:rsidRDefault="004E760F" w:rsidP="005847E5">
            <w:pPr>
              <w:jc w:val="center"/>
            </w:pPr>
            <w:r w:rsidRPr="0040055B">
              <w:rPr>
                <w:cs/>
              </w:rPr>
              <w:t>บง.</w:t>
            </w:r>
          </w:p>
        </w:tc>
        <w:tc>
          <w:tcPr>
            <w:tcW w:w="1028" w:type="dxa"/>
            <w:gridSpan w:val="2"/>
            <w:tcBorders>
              <w:top w:val="single" w:sz="6" w:space="0" w:color="auto"/>
            </w:tcBorders>
            <w:shd w:val="clear" w:color="auto" w:fill="CCFFFF"/>
          </w:tcPr>
          <w:p w:rsidR="004E760F" w:rsidRPr="0040055B" w:rsidRDefault="004E760F" w:rsidP="005847E5">
            <w:pPr>
              <w:jc w:val="center"/>
            </w:pPr>
            <w:proofErr w:type="spellStart"/>
            <w:r w:rsidRPr="0040055B">
              <w:rPr>
                <w:cs/>
              </w:rPr>
              <w:t>บค</w:t>
            </w:r>
            <w:proofErr w:type="spellEnd"/>
            <w:r w:rsidRPr="0040055B">
              <w:rPr>
                <w:cs/>
              </w:rPr>
              <w:t>.</w:t>
            </w:r>
          </w:p>
        </w:tc>
      </w:tr>
      <w:tr w:rsidR="004E760F" w:rsidRPr="0040055B" w:rsidTr="005847E5">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4E760F" w:rsidRPr="0040055B" w:rsidRDefault="004E760F" w:rsidP="005847E5"/>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4E760F" w:rsidRPr="0040055B" w:rsidRDefault="004E760F" w:rsidP="005847E5"/>
        </w:tc>
        <w:tc>
          <w:tcPr>
            <w:tcW w:w="3578"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4E760F" w:rsidRPr="0040055B" w:rsidRDefault="004E760F" w:rsidP="005847E5"/>
        </w:tc>
        <w:tc>
          <w:tcPr>
            <w:tcW w:w="610" w:type="dxa"/>
            <w:shd w:val="clear" w:color="auto" w:fill="CCFFFF"/>
          </w:tcPr>
          <w:p w:rsidR="004E760F" w:rsidRPr="0040055B" w:rsidRDefault="004E760F" w:rsidP="005847E5">
            <w:pPr>
              <w:jc w:val="center"/>
            </w:pPr>
            <w:r w:rsidRPr="0040055B">
              <w:t>M</w:t>
            </w:r>
          </w:p>
        </w:tc>
        <w:tc>
          <w:tcPr>
            <w:tcW w:w="514" w:type="dxa"/>
            <w:shd w:val="clear" w:color="auto" w:fill="CCFFFF"/>
          </w:tcPr>
          <w:p w:rsidR="004E760F" w:rsidRPr="0040055B" w:rsidRDefault="004E760F" w:rsidP="005847E5">
            <w:pPr>
              <w:jc w:val="center"/>
            </w:pPr>
            <w:r w:rsidRPr="0040055B">
              <w:t>O</w:t>
            </w:r>
          </w:p>
        </w:tc>
        <w:tc>
          <w:tcPr>
            <w:tcW w:w="514" w:type="dxa"/>
            <w:shd w:val="clear" w:color="auto" w:fill="CCFFFF"/>
          </w:tcPr>
          <w:p w:rsidR="004E760F" w:rsidRPr="0040055B" w:rsidRDefault="004E760F" w:rsidP="005847E5">
            <w:pPr>
              <w:jc w:val="center"/>
            </w:pPr>
            <w:r w:rsidRPr="0040055B">
              <w:t>M</w:t>
            </w:r>
          </w:p>
        </w:tc>
        <w:tc>
          <w:tcPr>
            <w:tcW w:w="514" w:type="dxa"/>
            <w:shd w:val="clear" w:color="auto" w:fill="CCFFFF"/>
          </w:tcPr>
          <w:p w:rsidR="004E760F" w:rsidRPr="0040055B" w:rsidRDefault="004E760F" w:rsidP="005847E5">
            <w:pPr>
              <w:jc w:val="center"/>
            </w:pPr>
            <w:r w:rsidRPr="0040055B">
              <w:t>O</w:t>
            </w:r>
          </w:p>
        </w:tc>
        <w:tc>
          <w:tcPr>
            <w:tcW w:w="514" w:type="dxa"/>
            <w:shd w:val="clear" w:color="auto" w:fill="CCFFFF"/>
          </w:tcPr>
          <w:p w:rsidR="004E760F" w:rsidRPr="0040055B" w:rsidRDefault="004E760F" w:rsidP="005847E5">
            <w:pPr>
              <w:jc w:val="center"/>
            </w:pPr>
            <w:r w:rsidRPr="0040055B">
              <w:t>M</w:t>
            </w:r>
          </w:p>
        </w:tc>
        <w:tc>
          <w:tcPr>
            <w:tcW w:w="514" w:type="dxa"/>
            <w:shd w:val="clear" w:color="auto" w:fill="CCFFFF"/>
          </w:tcPr>
          <w:p w:rsidR="004E760F" w:rsidRPr="0040055B" w:rsidRDefault="004E760F" w:rsidP="005847E5">
            <w:pPr>
              <w:jc w:val="center"/>
            </w:pPr>
            <w:r w:rsidRPr="0040055B">
              <w:t>O</w:t>
            </w:r>
          </w:p>
        </w:tc>
      </w:tr>
      <w:tr w:rsidR="004E760F" w:rsidRPr="0040055B" w:rsidTr="005847E5">
        <w:trPr>
          <w:trHeight w:val="255"/>
        </w:trPr>
        <w:tc>
          <w:tcPr>
            <w:tcW w:w="2940" w:type="dxa"/>
            <w:tcBorders>
              <w:top w:val="dotted" w:sz="4" w:space="0" w:color="auto"/>
              <w:left w:val="single" w:sz="6" w:space="0" w:color="auto"/>
            </w:tcBorders>
            <w:tcMar>
              <w:top w:w="20" w:type="dxa"/>
              <w:left w:w="20" w:type="dxa"/>
              <w:bottom w:w="0" w:type="dxa"/>
              <w:right w:w="20" w:type="dxa"/>
            </w:tcMar>
          </w:tcPr>
          <w:p w:rsidR="004E760F" w:rsidRPr="0040055B" w:rsidRDefault="004E760F" w:rsidP="005847E5">
            <w:r w:rsidRPr="0040055B">
              <w:t>Organization Id</w:t>
            </w:r>
          </w:p>
        </w:tc>
        <w:tc>
          <w:tcPr>
            <w:tcW w:w="1470" w:type="dxa"/>
            <w:tcBorders>
              <w:top w:val="dotted" w:sz="4" w:space="0" w:color="auto"/>
            </w:tcBorders>
            <w:tcMar>
              <w:top w:w="20" w:type="dxa"/>
              <w:left w:w="20" w:type="dxa"/>
              <w:bottom w:w="0" w:type="dxa"/>
              <w:right w:w="20" w:type="dxa"/>
            </w:tcMar>
          </w:tcPr>
          <w:p w:rsidR="004E760F" w:rsidRPr="0040055B" w:rsidRDefault="004E760F" w:rsidP="005847E5">
            <w:r w:rsidRPr="0040055B">
              <w:t>FI Code</w:t>
            </w:r>
          </w:p>
        </w:tc>
        <w:tc>
          <w:tcPr>
            <w:tcW w:w="3578" w:type="dxa"/>
            <w:tcBorders>
              <w:top w:val="dotted" w:sz="4" w:space="0" w:color="auto"/>
            </w:tcBorders>
            <w:tcMar>
              <w:top w:w="20" w:type="dxa"/>
              <w:left w:w="20" w:type="dxa"/>
              <w:bottom w:w="0" w:type="dxa"/>
              <w:right w:w="20" w:type="dxa"/>
            </w:tcMar>
          </w:tcPr>
          <w:p w:rsidR="004E760F" w:rsidRPr="0040055B" w:rsidRDefault="004E760F" w:rsidP="005847E5">
            <w:r w:rsidRPr="0040055B">
              <w:rPr>
                <w:cs/>
              </w:rPr>
              <w:t>รหัสสถาบันการเงินผู้ส่งข้อมูล</w:t>
            </w:r>
          </w:p>
        </w:tc>
        <w:tc>
          <w:tcPr>
            <w:tcW w:w="610" w:type="dxa"/>
          </w:tcPr>
          <w:p w:rsidR="004E760F" w:rsidRPr="0040055B" w:rsidRDefault="004E760F" w:rsidP="005847E5">
            <w:pPr>
              <w:jc w:val="center"/>
              <w:rPr>
                <w:cs/>
              </w:rPr>
            </w:pPr>
            <w:r w:rsidRPr="0040055B">
              <w:t>X</w:t>
            </w:r>
          </w:p>
        </w:tc>
        <w:tc>
          <w:tcPr>
            <w:tcW w:w="514" w:type="dxa"/>
          </w:tcPr>
          <w:p w:rsidR="004E760F" w:rsidRPr="0040055B" w:rsidRDefault="004E760F" w:rsidP="005847E5">
            <w:pPr>
              <w:jc w:val="center"/>
              <w:rPr>
                <w:cs/>
              </w:rPr>
            </w:pPr>
          </w:p>
        </w:tc>
        <w:tc>
          <w:tcPr>
            <w:tcW w:w="514" w:type="dxa"/>
          </w:tcPr>
          <w:p w:rsidR="004E760F" w:rsidRPr="0040055B" w:rsidRDefault="004E760F" w:rsidP="005847E5">
            <w:pPr>
              <w:jc w:val="center"/>
              <w:rPr>
                <w:cs/>
              </w:rPr>
            </w:pPr>
          </w:p>
        </w:tc>
        <w:tc>
          <w:tcPr>
            <w:tcW w:w="514" w:type="dxa"/>
          </w:tcPr>
          <w:p w:rsidR="004E760F" w:rsidRPr="0040055B" w:rsidRDefault="004E760F" w:rsidP="005847E5">
            <w:pPr>
              <w:jc w:val="center"/>
              <w:rPr>
                <w:cs/>
              </w:rPr>
            </w:pPr>
          </w:p>
        </w:tc>
        <w:tc>
          <w:tcPr>
            <w:tcW w:w="514" w:type="dxa"/>
            <w:tcBorders>
              <w:top w:val="dotted" w:sz="4" w:space="0" w:color="auto"/>
            </w:tcBorders>
          </w:tcPr>
          <w:p w:rsidR="004E760F" w:rsidRPr="0040055B" w:rsidRDefault="004E760F" w:rsidP="005847E5">
            <w:pPr>
              <w:jc w:val="center"/>
              <w:rPr>
                <w:cs/>
              </w:rPr>
            </w:pPr>
          </w:p>
        </w:tc>
        <w:tc>
          <w:tcPr>
            <w:tcW w:w="514" w:type="dxa"/>
            <w:tcBorders>
              <w:top w:val="dotted" w:sz="4" w:space="0" w:color="auto"/>
            </w:tcBorders>
          </w:tcPr>
          <w:p w:rsidR="004E760F" w:rsidRPr="0040055B" w:rsidRDefault="004E760F" w:rsidP="005847E5">
            <w:pPr>
              <w:jc w:val="center"/>
              <w:rPr>
                <w:cs/>
              </w:rPr>
            </w:pPr>
          </w:p>
        </w:tc>
      </w:tr>
      <w:tr w:rsidR="004E760F" w:rsidRPr="0040055B" w:rsidTr="005847E5">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4E760F" w:rsidRPr="0040055B" w:rsidRDefault="004E760F" w:rsidP="005847E5">
            <w:r w:rsidRPr="0040055B">
              <w:t>FI Reporting Group Id</w:t>
            </w:r>
          </w:p>
        </w:tc>
        <w:tc>
          <w:tcPr>
            <w:tcW w:w="1470" w:type="dxa"/>
            <w:tcBorders>
              <w:bottom w:val="dotted" w:sz="4" w:space="0" w:color="auto"/>
            </w:tcBorders>
            <w:noWrap/>
            <w:tcMar>
              <w:top w:w="20" w:type="dxa"/>
              <w:left w:w="20" w:type="dxa"/>
              <w:bottom w:w="0" w:type="dxa"/>
              <w:right w:w="20" w:type="dxa"/>
            </w:tcMar>
          </w:tcPr>
          <w:p w:rsidR="004E760F" w:rsidRPr="0040055B" w:rsidRDefault="004E760F" w:rsidP="005847E5">
            <w:r w:rsidRPr="0040055B">
              <w:t>Classification</w:t>
            </w:r>
          </w:p>
        </w:tc>
        <w:tc>
          <w:tcPr>
            <w:tcW w:w="3578" w:type="dxa"/>
            <w:tcBorders>
              <w:bottom w:val="dotted" w:sz="4" w:space="0" w:color="auto"/>
            </w:tcBorders>
            <w:tcMar>
              <w:top w:w="20" w:type="dxa"/>
              <w:left w:w="20" w:type="dxa"/>
              <w:bottom w:w="0" w:type="dxa"/>
              <w:right w:w="20" w:type="dxa"/>
            </w:tcMar>
          </w:tcPr>
          <w:p w:rsidR="004E760F" w:rsidRPr="0040055B" w:rsidRDefault="004E760F" w:rsidP="005847E5">
            <w:r w:rsidRPr="0040055B">
              <w:rPr>
                <w:cs/>
              </w:rPr>
              <w:t>ชุดข้อมูลของกลุ่มธุรกิจทางการเงิน</w:t>
            </w:r>
          </w:p>
        </w:tc>
        <w:tc>
          <w:tcPr>
            <w:tcW w:w="610" w:type="dxa"/>
            <w:tcBorders>
              <w:bottom w:val="dotted" w:sz="4" w:space="0" w:color="auto"/>
            </w:tcBorders>
          </w:tcPr>
          <w:p w:rsidR="004E760F" w:rsidRPr="0040055B" w:rsidRDefault="004E760F" w:rsidP="005847E5">
            <w:pPr>
              <w:jc w:val="center"/>
              <w:rPr>
                <w:cs/>
              </w:rPr>
            </w:pPr>
            <w:r w:rsidRPr="0040055B">
              <w:t>X</w:t>
            </w:r>
          </w:p>
        </w:tc>
        <w:tc>
          <w:tcPr>
            <w:tcW w:w="514" w:type="dxa"/>
            <w:tcBorders>
              <w:bottom w:val="dotted" w:sz="4" w:space="0" w:color="auto"/>
            </w:tcBorders>
          </w:tcPr>
          <w:p w:rsidR="004E760F" w:rsidRPr="0040055B" w:rsidRDefault="004E760F" w:rsidP="005847E5">
            <w:pPr>
              <w:jc w:val="center"/>
              <w:rPr>
                <w:cs/>
              </w:rPr>
            </w:pPr>
          </w:p>
        </w:tc>
        <w:tc>
          <w:tcPr>
            <w:tcW w:w="514" w:type="dxa"/>
            <w:tcBorders>
              <w:bottom w:val="dotted" w:sz="4" w:space="0" w:color="auto"/>
            </w:tcBorders>
          </w:tcPr>
          <w:p w:rsidR="004E760F" w:rsidRPr="0040055B" w:rsidRDefault="004E760F" w:rsidP="005847E5">
            <w:pPr>
              <w:jc w:val="center"/>
              <w:rPr>
                <w:cs/>
              </w:rPr>
            </w:pPr>
          </w:p>
        </w:tc>
        <w:tc>
          <w:tcPr>
            <w:tcW w:w="514" w:type="dxa"/>
            <w:tcBorders>
              <w:bottom w:val="dotted" w:sz="4" w:space="0" w:color="auto"/>
            </w:tcBorders>
          </w:tcPr>
          <w:p w:rsidR="004E760F" w:rsidRPr="0040055B" w:rsidRDefault="004E760F" w:rsidP="005847E5">
            <w:pPr>
              <w:jc w:val="center"/>
              <w:rPr>
                <w:cs/>
              </w:rPr>
            </w:pPr>
          </w:p>
        </w:tc>
        <w:tc>
          <w:tcPr>
            <w:tcW w:w="514" w:type="dxa"/>
            <w:tcBorders>
              <w:bottom w:val="dotted" w:sz="4" w:space="0" w:color="auto"/>
            </w:tcBorders>
          </w:tcPr>
          <w:p w:rsidR="004E760F" w:rsidRPr="0040055B" w:rsidRDefault="004E760F" w:rsidP="005847E5">
            <w:pPr>
              <w:jc w:val="center"/>
              <w:rPr>
                <w:cs/>
              </w:rPr>
            </w:pPr>
          </w:p>
        </w:tc>
        <w:tc>
          <w:tcPr>
            <w:tcW w:w="514" w:type="dxa"/>
            <w:tcBorders>
              <w:bottom w:val="dotted" w:sz="4" w:space="0" w:color="auto"/>
            </w:tcBorders>
          </w:tcPr>
          <w:p w:rsidR="004E760F" w:rsidRPr="0040055B" w:rsidRDefault="004E760F" w:rsidP="005847E5">
            <w:pPr>
              <w:jc w:val="center"/>
              <w:rPr>
                <w:cs/>
              </w:rPr>
            </w:pPr>
          </w:p>
        </w:tc>
      </w:tr>
      <w:tr w:rsidR="004E760F" w:rsidRPr="0040055B" w:rsidTr="005847E5">
        <w:trPr>
          <w:trHeight w:val="255"/>
        </w:trPr>
        <w:tc>
          <w:tcPr>
            <w:tcW w:w="2940" w:type="dxa"/>
            <w:tcBorders>
              <w:left w:val="single" w:sz="6" w:space="0" w:color="auto"/>
            </w:tcBorders>
            <w:tcMar>
              <w:top w:w="20" w:type="dxa"/>
              <w:left w:w="20" w:type="dxa"/>
              <w:bottom w:w="0" w:type="dxa"/>
              <w:right w:w="20" w:type="dxa"/>
            </w:tcMar>
          </w:tcPr>
          <w:p w:rsidR="004E760F" w:rsidRPr="0040055B" w:rsidRDefault="004E760F" w:rsidP="005847E5">
            <w:r w:rsidRPr="0040055B">
              <w:t>Data Set Date</w:t>
            </w:r>
          </w:p>
        </w:tc>
        <w:tc>
          <w:tcPr>
            <w:tcW w:w="1470" w:type="dxa"/>
            <w:noWrap/>
            <w:tcMar>
              <w:top w:w="20" w:type="dxa"/>
              <w:left w:w="20" w:type="dxa"/>
              <w:bottom w:w="0" w:type="dxa"/>
              <w:right w:w="20" w:type="dxa"/>
            </w:tcMar>
          </w:tcPr>
          <w:p w:rsidR="004E760F" w:rsidRPr="0040055B" w:rsidRDefault="004E760F" w:rsidP="005847E5">
            <w:r w:rsidRPr="0040055B">
              <w:t>Date</w:t>
            </w:r>
          </w:p>
        </w:tc>
        <w:tc>
          <w:tcPr>
            <w:tcW w:w="3578" w:type="dxa"/>
            <w:tcMar>
              <w:top w:w="20" w:type="dxa"/>
              <w:left w:w="20" w:type="dxa"/>
              <w:bottom w:w="0" w:type="dxa"/>
              <w:right w:w="20" w:type="dxa"/>
            </w:tcMar>
          </w:tcPr>
          <w:p w:rsidR="004E760F" w:rsidRPr="0040055B" w:rsidRDefault="004E760F" w:rsidP="005847E5">
            <w:r w:rsidRPr="0040055B">
              <w:rPr>
                <w:cs/>
              </w:rPr>
              <w:t>วันที่ของชุดข้อมูล</w:t>
            </w:r>
          </w:p>
        </w:tc>
        <w:tc>
          <w:tcPr>
            <w:tcW w:w="610" w:type="dxa"/>
          </w:tcPr>
          <w:p w:rsidR="004E760F" w:rsidRPr="0040055B" w:rsidRDefault="004E760F" w:rsidP="005847E5">
            <w:pPr>
              <w:jc w:val="center"/>
              <w:rPr>
                <w:cs/>
              </w:rPr>
            </w:pPr>
            <w:r w:rsidRPr="0040055B">
              <w:t>X</w:t>
            </w:r>
          </w:p>
        </w:tc>
        <w:tc>
          <w:tcPr>
            <w:tcW w:w="514" w:type="dxa"/>
          </w:tcPr>
          <w:p w:rsidR="004E760F" w:rsidRPr="0040055B" w:rsidRDefault="004E760F" w:rsidP="005847E5">
            <w:pPr>
              <w:jc w:val="center"/>
              <w:rPr>
                <w:cs/>
              </w:rPr>
            </w:pPr>
          </w:p>
        </w:tc>
        <w:tc>
          <w:tcPr>
            <w:tcW w:w="514" w:type="dxa"/>
          </w:tcPr>
          <w:p w:rsidR="004E760F" w:rsidRPr="0040055B" w:rsidRDefault="004E760F" w:rsidP="005847E5">
            <w:pPr>
              <w:jc w:val="center"/>
              <w:rPr>
                <w:cs/>
              </w:rPr>
            </w:pPr>
          </w:p>
        </w:tc>
        <w:tc>
          <w:tcPr>
            <w:tcW w:w="514" w:type="dxa"/>
          </w:tcPr>
          <w:p w:rsidR="004E760F" w:rsidRPr="0040055B" w:rsidRDefault="004E760F" w:rsidP="005847E5">
            <w:pPr>
              <w:jc w:val="center"/>
              <w:rPr>
                <w:cs/>
              </w:rPr>
            </w:pPr>
          </w:p>
        </w:tc>
        <w:tc>
          <w:tcPr>
            <w:tcW w:w="514" w:type="dxa"/>
          </w:tcPr>
          <w:p w:rsidR="004E760F" w:rsidRPr="0040055B" w:rsidRDefault="004E760F" w:rsidP="005847E5">
            <w:pPr>
              <w:jc w:val="center"/>
              <w:rPr>
                <w:cs/>
              </w:rPr>
            </w:pPr>
          </w:p>
        </w:tc>
        <w:tc>
          <w:tcPr>
            <w:tcW w:w="514" w:type="dxa"/>
          </w:tcPr>
          <w:p w:rsidR="004E760F" w:rsidRPr="0040055B" w:rsidRDefault="004E760F" w:rsidP="005847E5">
            <w:pPr>
              <w:jc w:val="center"/>
              <w:rPr>
                <w:cs/>
              </w:rPr>
            </w:pPr>
          </w:p>
        </w:tc>
      </w:tr>
      <w:tr w:rsidR="004E760F" w:rsidRPr="0040055B" w:rsidTr="005847E5">
        <w:trPr>
          <w:trHeight w:val="80"/>
        </w:trPr>
        <w:tc>
          <w:tcPr>
            <w:tcW w:w="2940" w:type="dxa"/>
            <w:tcBorders>
              <w:top w:val="dotted" w:sz="4" w:space="0" w:color="auto"/>
              <w:left w:val="single" w:sz="6" w:space="0" w:color="auto"/>
            </w:tcBorders>
            <w:tcMar>
              <w:top w:w="20" w:type="dxa"/>
              <w:left w:w="20" w:type="dxa"/>
              <w:bottom w:w="0" w:type="dxa"/>
              <w:right w:w="20" w:type="dxa"/>
            </w:tcMar>
          </w:tcPr>
          <w:p w:rsidR="004E760F" w:rsidRPr="0040055B" w:rsidRDefault="004E760F" w:rsidP="005847E5">
            <w:r w:rsidRPr="0040055B">
              <w:t>Credit Risk Method</w:t>
            </w:r>
          </w:p>
        </w:tc>
        <w:tc>
          <w:tcPr>
            <w:tcW w:w="1470" w:type="dxa"/>
            <w:tcBorders>
              <w:top w:val="dotted" w:sz="4" w:space="0" w:color="auto"/>
            </w:tcBorders>
            <w:tcMar>
              <w:top w:w="20" w:type="dxa"/>
              <w:left w:w="20" w:type="dxa"/>
              <w:bottom w:w="0" w:type="dxa"/>
              <w:right w:w="20" w:type="dxa"/>
            </w:tcMar>
          </w:tcPr>
          <w:p w:rsidR="004E760F" w:rsidRPr="0040055B" w:rsidRDefault="004E760F" w:rsidP="005847E5">
            <w:r w:rsidRPr="0040055B">
              <w:t>Classification</w:t>
            </w:r>
          </w:p>
        </w:tc>
        <w:tc>
          <w:tcPr>
            <w:tcW w:w="3578" w:type="dxa"/>
            <w:tcBorders>
              <w:top w:val="dotted" w:sz="4" w:space="0" w:color="auto"/>
            </w:tcBorders>
            <w:tcMar>
              <w:top w:w="20" w:type="dxa"/>
              <w:left w:w="20" w:type="dxa"/>
              <w:bottom w:w="0" w:type="dxa"/>
              <w:right w:w="20" w:type="dxa"/>
            </w:tcMar>
          </w:tcPr>
          <w:p w:rsidR="004E760F" w:rsidRPr="0040055B" w:rsidRDefault="004E760F" w:rsidP="005847E5">
            <w:r w:rsidRPr="0040055B">
              <w:rPr>
                <w:cs/>
                <w:lang w:val="en-GB"/>
              </w:rPr>
              <w:t>วิธีหลักที่ใช้คำนวณ</w:t>
            </w:r>
            <w:r w:rsidRPr="0040055B">
              <w:rPr>
                <w:cs/>
              </w:rPr>
              <w:t xml:space="preserve">ความเสี่ยงด้านเครดิต </w:t>
            </w:r>
          </w:p>
          <w:p w:rsidR="004E760F" w:rsidRPr="0040055B" w:rsidRDefault="004E760F" w:rsidP="005847E5">
            <w:r w:rsidRPr="0040055B">
              <w:rPr>
                <w:cs/>
              </w:rPr>
              <w:t xml:space="preserve">   รหัส </w:t>
            </w:r>
            <w:r w:rsidRPr="0040055B">
              <w:t xml:space="preserve">‘447003’ </w:t>
            </w:r>
            <w:r w:rsidRPr="0040055B">
              <w:rPr>
                <w:cs/>
              </w:rPr>
              <w:t xml:space="preserve">สำหรับวิธี </w:t>
            </w:r>
            <w:r w:rsidRPr="0040055B">
              <w:t>FIRB</w:t>
            </w:r>
          </w:p>
          <w:p w:rsidR="004E760F" w:rsidRPr="0040055B" w:rsidRDefault="004E760F" w:rsidP="005847E5">
            <w:r w:rsidRPr="0040055B">
              <w:rPr>
                <w:cs/>
              </w:rPr>
              <w:t xml:space="preserve">   รหัส </w:t>
            </w:r>
            <w:r w:rsidRPr="0040055B">
              <w:t xml:space="preserve">‘447004’ </w:t>
            </w:r>
            <w:r w:rsidRPr="0040055B">
              <w:rPr>
                <w:cs/>
              </w:rPr>
              <w:t xml:space="preserve">สำหรับวิธี </w:t>
            </w:r>
            <w:r w:rsidRPr="0040055B">
              <w:t>AIRB</w:t>
            </w:r>
          </w:p>
        </w:tc>
        <w:tc>
          <w:tcPr>
            <w:tcW w:w="610" w:type="dxa"/>
            <w:tcBorders>
              <w:top w:val="dotted" w:sz="4" w:space="0" w:color="auto"/>
            </w:tcBorders>
          </w:tcPr>
          <w:p w:rsidR="004E760F" w:rsidRPr="0040055B" w:rsidRDefault="004E760F" w:rsidP="005847E5">
            <w:pPr>
              <w:jc w:val="center"/>
            </w:pPr>
            <w:r w:rsidRPr="0040055B">
              <w:t>X</w:t>
            </w:r>
          </w:p>
        </w:tc>
        <w:tc>
          <w:tcPr>
            <w:tcW w:w="514" w:type="dxa"/>
            <w:tcBorders>
              <w:top w:val="dotted" w:sz="4" w:space="0" w:color="auto"/>
            </w:tcBorders>
          </w:tcPr>
          <w:p w:rsidR="004E760F" w:rsidRPr="0040055B" w:rsidRDefault="004E760F" w:rsidP="005847E5">
            <w:pPr>
              <w:jc w:val="center"/>
              <w:rPr>
                <w:cs/>
              </w:rPr>
            </w:pPr>
          </w:p>
        </w:tc>
        <w:tc>
          <w:tcPr>
            <w:tcW w:w="514" w:type="dxa"/>
            <w:tcBorders>
              <w:top w:val="dotted" w:sz="4" w:space="0" w:color="auto"/>
            </w:tcBorders>
          </w:tcPr>
          <w:p w:rsidR="004E760F" w:rsidRPr="0040055B" w:rsidRDefault="004E760F" w:rsidP="005847E5">
            <w:pPr>
              <w:jc w:val="center"/>
              <w:rPr>
                <w:cs/>
              </w:rPr>
            </w:pPr>
          </w:p>
        </w:tc>
        <w:tc>
          <w:tcPr>
            <w:tcW w:w="514" w:type="dxa"/>
            <w:tcBorders>
              <w:top w:val="dotted" w:sz="4" w:space="0" w:color="auto"/>
            </w:tcBorders>
          </w:tcPr>
          <w:p w:rsidR="004E760F" w:rsidRPr="0040055B" w:rsidRDefault="004E760F" w:rsidP="005847E5">
            <w:pPr>
              <w:jc w:val="center"/>
              <w:rPr>
                <w:cs/>
              </w:rPr>
            </w:pPr>
          </w:p>
        </w:tc>
        <w:tc>
          <w:tcPr>
            <w:tcW w:w="514" w:type="dxa"/>
            <w:tcBorders>
              <w:top w:val="dotted" w:sz="4" w:space="0" w:color="auto"/>
            </w:tcBorders>
          </w:tcPr>
          <w:p w:rsidR="004E760F" w:rsidRPr="0040055B" w:rsidRDefault="004E760F" w:rsidP="005847E5">
            <w:pPr>
              <w:jc w:val="center"/>
              <w:rPr>
                <w:cs/>
              </w:rPr>
            </w:pPr>
          </w:p>
        </w:tc>
        <w:tc>
          <w:tcPr>
            <w:tcW w:w="514" w:type="dxa"/>
            <w:tcBorders>
              <w:top w:val="dotted" w:sz="4" w:space="0" w:color="auto"/>
            </w:tcBorders>
          </w:tcPr>
          <w:p w:rsidR="004E760F" w:rsidRPr="0040055B" w:rsidRDefault="004E760F" w:rsidP="005847E5">
            <w:pPr>
              <w:jc w:val="center"/>
              <w:rPr>
                <w:cs/>
              </w:rPr>
            </w:pPr>
          </w:p>
        </w:tc>
      </w:tr>
      <w:tr w:rsidR="004E760F" w:rsidRPr="0040055B" w:rsidTr="005847E5">
        <w:trPr>
          <w:trHeight w:val="278"/>
        </w:trPr>
        <w:tc>
          <w:tcPr>
            <w:tcW w:w="2940" w:type="dxa"/>
            <w:tcBorders>
              <w:left w:val="single" w:sz="6" w:space="0" w:color="auto"/>
            </w:tcBorders>
            <w:tcMar>
              <w:top w:w="20" w:type="dxa"/>
              <w:left w:w="20" w:type="dxa"/>
              <w:bottom w:w="0" w:type="dxa"/>
              <w:right w:w="20" w:type="dxa"/>
            </w:tcMar>
          </w:tcPr>
          <w:p w:rsidR="004E760F" w:rsidRPr="0040055B" w:rsidRDefault="004E760F" w:rsidP="005847E5">
            <w:r w:rsidRPr="0040055B">
              <w:t>CRM Method</w:t>
            </w:r>
          </w:p>
        </w:tc>
        <w:tc>
          <w:tcPr>
            <w:tcW w:w="1470" w:type="dxa"/>
            <w:tcMar>
              <w:top w:w="20" w:type="dxa"/>
              <w:left w:w="20" w:type="dxa"/>
              <w:bottom w:w="0" w:type="dxa"/>
              <w:right w:w="20" w:type="dxa"/>
            </w:tcMar>
          </w:tcPr>
          <w:p w:rsidR="004E760F" w:rsidRPr="0040055B" w:rsidRDefault="004E760F" w:rsidP="005847E5">
            <w:r w:rsidRPr="0040055B">
              <w:t>Classification</w:t>
            </w:r>
          </w:p>
        </w:tc>
        <w:tc>
          <w:tcPr>
            <w:tcW w:w="3578" w:type="dxa"/>
            <w:tcMar>
              <w:top w:w="20" w:type="dxa"/>
              <w:left w:w="20" w:type="dxa"/>
              <w:bottom w:w="0" w:type="dxa"/>
              <w:right w:w="20" w:type="dxa"/>
            </w:tcMar>
          </w:tcPr>
          <w:p w:rsidR="004E760F" w:rsidRPr="0040055B" w:rsidRDefault="004E760F" w:rsidP="005847E5">
            <w:pPr>
              <w:rPr>
                <w:cs/>
              </w:rPr>
            </w:pPr>
            <w:r w:rsidRPr="0040055B">
              <w:rPr>
                <w:cs/>
              </w:rPr>
              <w:t xml:space="preserve">วิธี </w:t>
            </w:r>
            <w:r w:rsidRPr="0040055B">
              <w:t xml:space="preserve">CRM </w:t>
            </w:r>
            <w:r w:rsidRPr="0040055B">
              <w:rPr>
                <w:cs/>
              </w:rPr>
              <w:t>หลักประกันทางการเงิน</w:t>
            </w:r>
          </w:p>
        </w:tc>
        <w:tc>
          <w:tcPr>
            <w:tcW w:w="610" w:type="dxa"/>
          </w:tcPr>
          <w:p w:rsidR="004E760F" w:rsidRPr="0040055B" w:rsidRDefault="004E760F" w:rsidP="005847E5">
            <w:pPr>
              <w:jc w:val="center"/>
              <w:rPr>
                <w:cs/>
              </w:rPr>
            </w:pPr>
            <w:r w:rsidRPr="0040055B">
              <w:t>X</w:t>
            </w:r>
          </w:p>
        </w:tc>
        <w:tc>
          <w:tcPr>
            <w:tcW w:w="514" w:type="dxa"/>
          </w:tcPr>
          <w:p w:rsidR="004E760F" w:rsidRPr="0040055B" w:rsidRDefault="004E760F" w:rsidP="005847E5">
            <w:pPr>
              <w:jc w:val="center"/>
              <w:rPr>
                <w:cs/>
              </w:rPr>
            </w:pP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r>
      <w:tr w:rsidR="004E760F" w:rsidRPr="0040055B" w:rsidTr="005847E5">
        <w:trPr>
          <w:trHeight w:val="269"/>
        </w:trPr>
        <w:tc>
          <w:tcPr>
            <w:tcW w:w="2940" w:type="dxa"/>
            <w:tcBorders>
              <w:left w:val="single" w:sz="6" w:space="0" w:color="auto"/>
            </w:tcBorders>
            <w:tcMar>
              <w:top w:w="20" w:type="dxa"/>
              <w:left w:w="20" w:type="dxa"/>
              <w:bottom w:w="0" w:type="dxa"/>
              <w:right w:w="20" w:type="dxa"/>
            </w:tcMar>
          </w:tcPr>
          <w:p w:rsidR="004E760F" w:rsidRPr="0040055B" w:rsidRDefault="004E760F" w:rsidP="005847E5">
            <w:r w:rsidRPr="0040055B">
              <w:t>Credit Risk Type</w:t>
            </w:r>
          </w:p>
        </w:tc>
        <w:tc>
          <w:tcPr>
            <w:tcW w:w="1470" w:type="dxa"/>
            <w:tcMar>
              <w:top w:w="20" w:type="dxa"/>
              <w:left w:w="20" w:type="dxa"/>
              <w:bottom w:w="0" w:type="dxa"/>
              <w:right w:w="20" w:type="dxa"/>
            </w:tcMar>
          </w:tcPr>
          <w:p w:rsidR="004E760F" w:rsidRPr="0040055B" w:rsidRDefault="004E760F" w:rsidP="005847E5">
            <w:r w:rsidRPr="0040055B">
              <w:t>Classification</w:t>
            </w:r>
          </w:p>
        </w:tc>
        <w:tc>
          <w:tcPr>
            <w:tcW w:w="3578" w:type="dxa"/>
            <w:tcMar>
              <w:top w:w="20" w:type="dxa"/>
              <w:left w:w="20" w:type="dxa"/>
              <w:bottom w:w="0" w:type="dxa"/>
              <w:right w:w="20" w:type="dxa"/>
            </w:tcMar>
          </w:tcPr>
          <w:p w:rsidR="004E760F" w:rsidRPr="0040055B" w:rsidRDefault="004E760F" w:rsidP="005847E5">
            <w:pPr>
              <w:rPr>
                <w:cs/>
              </w:rPr>
            </w:pPr>
            <w:r w:rsidRPr="0040055B">
              <w:rPr>
                <w:cs/>
              </w:rPr>
              <w:t>ประเภทของกลุ่มลูกหนี้</w:t>
            </w:r>
          </w:p>
        </w:tc>
        <w:tc>
          <w:tcPr>
            <w:tcW w:w="610" w:type="dxa"/>
          </w:tcPr>
          <w:p w:rsidR="004E760F" w:rsidRPr="0040055B" w:rsidRDefault="004E760F" w:rsidP="005847E5">
            <w:pPr>
              <w:jc w:val="center"/>
              <w:rPr>
                <w:cs/>
              </w:rPr>
            </w:pPr>
            <w:r w:rsidRPr="0040055B">
              <w:t>X</w:t>
            </w:r>
          </w:p>
        </w:tc>
        <w:tc>
          <w:tcPr>
            <w:tcW w:w="514" w:type="dxa"/>
          </w:tcPr>
          <w:p w:rsidR="004E760F" w:rsidRPr="0040055B" w:rsidRDefault="004E760F" w:rsidP="005847E5">
            <w:pPr>
              <w:jc w:val="center"/>
              <w:rPr>
                <w:cs/>
              </w:rPr>
            </w:pP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r>
      <w:tr w:rsidR="004E760F" w:rsidRPr="0040055B" w:rsidTr="005847E5">
        <w:trPr>
          <w:trHeight w:val="244"/>
        </w:trPr>
        <w:tc>
          <w:tcPr>
            <w:tcW w:w="2940" w:type="dxa"/>
            <w:tcBorders>
              <w:left w:val="single" w:sz="6" w:space="0" w:color="auto"/>
            </w:tcBorders>
            <w:tcMar>
              <w:top w:w="20" w:type="dxa"/>
              <w:left w:w="20" w:type="dxa"/>
              <w:bottom w:w="0" w:type="dxa"/>
              <w:right w:w="20" w:type="dxa"/>
            </w:tcMar>
          </w:tcPr>
          <w:p w:rsidR="004E760F" w:rsidRPr="0040055B" w:rsidRDefault="004E760F" w:rsidP="005847E5">
            <w:r w:rsidRPr="0040055B">
              <w:t>Credit Risk Item</w:t>
            </w:r>
          </w:p>
        </w:tc>
        <w:tc>
          <w:tcPr>
            <w:tcW w:w="1470" w:type="dxa"/>
            <w:tcMar>
              <w:top w:w="20" w:type="dxa"/>
              <w:left w:w="20" w:type="dxa"/>
              <w:bottom w:w="0" w:type="dxa"/>
              <w:right w:w="20" w:type="dxa"/>
            </w:tcMar>
          </w:tcPr>
          <w:p w:rsidR="004E760F" w:rsidRPr="0040055B" w:rsidRDefault="004E760F" w:rsidP="005847E5">
            <w:r w:rsidRPr="0040055B">
              <w:t>Classification</w:t>
            </w:r>
          </w:p>
        </w:tc>
        <w:tc>
          <w:tcPr>
            <w:tcW w:w="3578" w:type="dxa"/>
            <w:tcMar>
              <w:top w:w="20" w:type="dxa"/>
              <w:left w:w="20" w:type="dxa"/>
              <w:bottom w:w="0" w:type="dxa"/>
              <w:right w:w="20" w:type="dxa"/>
            </w:tcMar>
          </w:tcPr>
          <w:p w:rsidR="004E760F" w:rsidRPr="0040055B" w:rsidRDefault="004E760F" w:rsidP="005847E5">
            <w:pPr>
              <w:rPr>
                <w:cs/>
              </w:rPr>
            </w:pPr>
            <w:r w:rsidRPr="0040055B">
              <w:rPr>
                <w:cs/>
              </w:rPr>
              <w:t>รายการความเสี่ยงด้านเครดิต</w:t>
            </w:r>
          </w:p>
        </w:tc>
        <w:tc>
          <w:tcPr>
            <w:tcW w:w="610" w:type="dxa"/>
          </w:tcPr>
          <w:p w:rsidR="004E760F" w:rsidRPr="0040055B" w:rsidRDefault="004E760F" w:rsidP="005847E5">
            <w:pPr>
              <w:jc w:val="center"/>
              <w:rPr>
                <w:cs/>
              </w:rPr>
            </w:pPr>
            <w:r w:rsidRPr="0040055B">
              <w:t>X</w:t>
            </w:r>
          </w:p>
        </w:tc>
        <w:tc>
          <w:tcPr>
            <w:tcW w:w="514" w:type="dxa"/>
          </w:tcPr>
          <w:p w:rsidR="004E760F" w:rsidRPr="0040055B" w:rsidRDefault="004E760F" w:rsidP="005847E5">
            <w:pPr>
              <w:jc w:val="center"/>
              <w:rPr>
                <w:cs/>
              </w:rPr>
            </w:pP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r>
      <w:tr w:rsidR="004E760F" w:rsidRPr="0040055B" w:rsidTr="005847E5">
        <w:trPr>
          <w:trHeight w:val="386"/>
        </w:trPr>
        <w:tc>
          <w:tcPr>
            <w:tcW w:w="2940" w:type="dxa"/>
            <w:tcBorders>
              <w:left w:val="single" w:sz="6" w:space="0" w:color="auto"/>
            </w:tcBorders>
            <w:tcMar>
              <w:top w:w="20" w:type="dxa"/>
              <w:left w:w="20" w:type="dxa"/>
              <w:bottom w:w="0" w:type="dxa"/>
              <w:right w:w="20" w:type="dxa"/>
            </w:tcMar>
          </w:tcPr>
          <w:p w:rsidR="004E760F" w:rsidRPr="0040055B" w:rsidRDefault="004E760F" w:rsidP="005847E5">
            <w:r w:rsidRPr="0040055B">
              <w:t>Portfolio Type</w:t>
            </w:r>
          </w:p>
        </w:tc>
        <w:tc>
          <w:tcPr>
            <w:tcW w:w="1470" w:type="dxa"/>
            <w:tcMar>
              <w:top w:w="20" w:type="dxa"/>
              <w:left w:w="20" w:type="dxa"/>
              <w:bottom w:w="0" w:type="dxa"/>
              <w:right w:w="20" w:type="dxa"/>
            </w:tcMar>
          </w:tcPr>
          <w:p w:rsidR="004E760F" w:rsidRPr="0040055B" w:rsidRDefault="004E760F" w:rsidP="005847E5">
            <w:r w:rsidRPr="0040055B">
              <w:t>Description</w:t>
            </w:r>
          </w:p>
        </w:tc>
        <w:tc>
          <w:tcPr>
            <w:tcW w:w="3578" w:type="dxa"/>
            <w:tcMar>
              <w:top w:w="20" w:type="dxa"/>
              <w:left w:w="20" w:type="dxa"/>
              <w:bottom w:w="0" w:type="dxa"/>
              <w:right w:w="20" w:type="dxa"/>
            </w:tcMar>
          </w:tcPr>
          <w:p w:rsidR="004E760F" w:rsidRPr="0040055B" w:rsidRDefault="004E760F" w:rsidP="005847E5">
            <w:pPr>
              <w:rPr>
                <w:cs/>
              </w:rPr>
            </w:pPr>
            <w:r w:rsidRPr="0040055B">
              <w:rPr>
                <w:cs/>
              </w:rPr>
              <w:t>ประเภทของ</w:t>
            </w:r>
            <w:r w:rsidRPr="0040055B">
              <w:t xml:space="preserve"> Portfolio </w:t>
            </w:r>
            <w:r w:rsidRPr="0040055B">
              <w:rPr>
                <w:cs/>
              </w:rPr>
              <w:t xml:space="preserve">กรณีที่ </w:t>
            </w:r>
            <w:r w:rsidRPr="0040055B">
              <w:t xml:space="preserve">Credit Risk Item </w:t>
            </w:r>
            <w:r w:rsidRPr="0040055B">
              <w:rPr>
                <w:cs/>
              </w:rPr>
              <w:t xml:space="preserve">มี </w:t>
            </w:r>
            <w:r w:rsidRPr="0040055B">
              <w:t xml:space="preserve">PD Range </w:t>
            </w:r>
            <w:r w:rsidRPr="0040055B">
              <w:rPr>
                <w:cs/>
              </w:rPr>
              <w:t>มากกว่า 1 กลุ่ม</w:t>
            </w:r>
          </w:p>
        </w:tc>
        <w:tc>
          <w:tcPr>
            <w:tcW w:w="610" w:type="dxa"/>
          </w:tcPr>
          <w:p w:rsidR="004E760F" w:rsidRPr="0040055B" w:rsidRDefault="004E760F" w:rsidP="005847E5">
            <w:pPr>
              <w:jc w:val="center"/>
            </w:pPr>
          </w:p>
        </w:tc>
        <w:tc>
          <w:tcPr>
            <w:tcW w:w="514" w:type="dxa"/>
          </w:tcPr>
          <w:p w:rsidR="004E760F" w:rsidRPr="0040055B" w:rsidRDefault="004E760F" w:rsidP="005847E5">
            <w:pPr>
              <w:jc w:val="center"/>
            </w:pPr>
            <w:r w:rsidRPr="0040055B">
              <w:t>X</w:t>
            </w: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r>
      <w:tr w:rsidR="004E760F" w:rsidRPr="0040055B" w:rsidTr="005847E5">
        <w:trPr>
          <w:trHeight w:val="386"/>
        </w:trPr>
        <w:tc>
          <w:tcPr>
            <w:tcW w:w="2940" w:type="dxa"/>
            <w:tcBorders>
              <w:left w:val="single" w:sz="6" w:space="0" w:color="auto"/>
            </w:tcBorders>
            <w:tcMar>
              <w:top w:w="20" w:type="dxa"/>
              <w:left w:w="20" w:type="dxa"/>
              <w:bottom w:w="0" w:type="dxa"/>
              <w:right w:w="20" w:type="dxa"/>
            </w:tcMar>
          </w:tcPr>
          <w:p w:rsidR="004E760F" w:rsidRPr="0040055B" w:rsidRDefault="004E760F" w:rsidP="005847E5">
            <w:r w:rsidRPr="0040055B">
              <w:t>Asset Value Correlation</w:t>
            </w:r>
          </w:p>
        </w:tc>
        <w:tc>
          <w:tcPr>
            <w:tcW w:w="1470" w:type="dxa"/>
            <w:tcMar>
              <w:top w:w="20" w:type="dxa"/>
              <w:left w:w="20" w:type="dxa"/>
              <w:bottom w:w="0" w:type="dxa"/>
              <w:right w:w="20" w:type="dxa"/>
            </w:tcMar>
          </w:tcPr>
          <w:p w:rsidR="004E760F" w:rsidRPr="0040055B" w:rsidRDefault="004E760F" w:rsidP="005847E5">
            <w:r w:rsidRPr="0040055B">
              <w:t>Flag</w:t>
            </w:r>
          </w:p>
        </w:tc>
        <w:tc>
          <w:tcPr>
            <w:tcW w:w="3578" w:type="dxa"/>
            <w:tcMar>
              <w:top w:w="20" w:type="dxa"/>
              <w:left w:w="20" w:type="dxa"/>
              <w:bottom w:w="0" w:type="dxa"/>
              <w:right w:w="20" w:type="dxa"/>
            </w:tcMar>
          </w:tcPr>
          <w:p w:rsidR="004E760F" w:rsidRPr="0040055B" w:rsidRDefault="004E760F" w:rsidP="005847E5">
            <w:r w:rsidRPr="0040055B">
              <w:rPr>
                <w:cs/>
              </w:rPr>
              <w:t>การปรับเพิ่มค่าสหสัมพันธ์ สำหรับลูกหนี้ที่เข้าข่ายเป็นบริษัทที่ประกอบธุรกิจทางการเงินที่ต้องปรับเพิ่มค่าสหสัมพันธ์ (</w:t>
            </w:r>
            <w:r w:rsidRPr="0040055B">
              <w:t xml:space="preserve">Asset Value Correlation : AVC) </w:t>
            </w:r>
          </w:p>
          <w:p w:rsidR="004E760F" w:rsidRPr="0040055B" w:rsidRDefault="004E760F" w:rsidP="005847E5">
            <w:r w:rsidRPr="0040055B">
              <w:t xml:space="preserve">     ‘0’ = </w:t>
            </w:r>
            <w:r w:rsidRPr="0040055B">
              <w:rPr>
                <w:cs/>
              </w:rPr>
              <w:t>ไม่ต้องปรับเพิ่มค่าสหสัมพันธ์</w:t>
            </w:r>
          </w:p>
          <w:p w:rsidR="004E760F" w:rsidRPr="0040055B" w:rsidRDefault="004E760F" w:rsidP="005847E5">
            <w:pPr>
              <w:rPr>
                <w:cs/>
              </w:rPr>
            </w:pPr>
            <w:r w:rsidRPr="0040055B">
              <w:t xml:space="preserve">     ‘1’ = </w:t>
            </w:r>
            <w:r w:rsidRPr="0040055B">
              <w:rPr>
                <w:cs/>
              </w:rPr>
              <w:t>ต้องปรับเพิ่มค่าสหสัมพันธ์</w:t>
            </w:r>
          </w:p>
        </w:tc>
        <w:tc>
          <w:tcPr>
            <w:tcW w:w="610" w:type="dxa"/>
          </w:tcPr>
          <w:p w:rsidR="004E760F" w:rsidRPr="0040055B" w:rsidRDefault="004E760F" w:rsidP="005847E5">
            <w:pPr>
              <w:jc w:val="center"/>
            </w:pPr>
            <w:r w:rsidRPr="0040055B">
              <w:t>X</w:t>
            </w:r>
          </w:p>
        </w:tc>
        <w:tc>
          <w:tcPr>
            <w:tcW w:w="514" w:type="dxa"/>
          </w:tcPr>
          <w:p w:rsidR="004E760F" w:rsidRPr="0040055B" w:rsidRDefault="004E760F" w:rsidP="005847E5">
            <w:pPr>
              <w:jc w:val="center"/>
            </w:pP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r>
      <w:tr w:rsidR="004E760F" w:rsidRPr="0040055B" w:rsidTr="005847E5">
        <w:trPr>
          <w:trHeight w:val="386"/>
        </w:trPr>
        <w:tc>
          <w:tcPr>
            <w:tcW w:w="2940" w:type="dxa"/>
            <w:tcBorders>
              <w:left w:val="single" w:sz="6" w:space="0" w:color="auto"/>
            </w:tcBorders>
            <w:tcMar>
              <w:top w:w="20" w:type="dxa"/>
              <w:left w:w="20" w:type="dxa"/>
              <w:bottom w:w="0" w:type="dxa"/>
              <w:right w:w="20" w:type="dxa"/>
            </w:tcMar>
          </w:tcPr>
          <w:p w:rsidR="004E760F" w:rsidRPr="0040055B" w:rsidRDefault="004E760F" w:rsidP="005847E5">
            <w:r w:rsidRPr="0040055B">
              <w:t>Double Default Method</w:t>
            </w:r>
          </w:p>
        </w:tc>
        <w:tc>
          <w:tcPr>
            <w:tcW w:w="1470" w:type="dxa"/>
            <w:tcMar>
              <w:top w:w="20" w:type="dxa"/>
              <w:left w:w="20" w:type="dxa"/>
              <w:bottom w:w="0" w:type="dxa"/>
              <w:right w:w="20" w:type="dxa"/>
            </w:tcMar>
          </w:tcPr>
          <w:p w:rsidR="004E760F" w:rsidRPr="0040055B" w:rsidRDefault="004E760F" w:rsidP="005847E5">
            <w:r w:rsidRPr="0040055B">
              <w:t>Flag</w:t>
            </w:r>
          </w:p>
        </w:tc>
        <w:tc>
          <w:tcPr>
            <w:tcW w:w="3578" w:type="dxa"/>
            <w:tcMar>
              <w:top w:w="20" w:type="dxa"/>
              <w:left w:w="20" w:type="dxa"/>
              <w:bottom w:w="0" w:type="dxa"/>
              <w:right w:w="20" w:type="dxa"/>
            </w:tcMar>
          </w:tcPr>
          <w:p w:rsidR="004E760F" w:rsidRPr="0040055B" w:rsidRDefault="004E760F" w:rsidP="005847E5">
            <w:r w:rsidRPr="0040055B">
              <w:rPr>
                <w:cs/>
              </w:rPr>
              <w:t>วิธีปรับลดความเสี่ยงด้านเครดิต</w:t>
            </w:r>
          </w:p>
          <w:p w:rsidR="004E760F" w:rsidRPr="0040055B" w:rsidRDefault="004E760F" w:rsidP="005847E5">
            <w:r w:rsidRPr="0040055B">
              <w:rPr>
                <w:cs/>
              </w:rPr>
              <w:t xml:space="preserve">     </w:t>
            </w:r>
            <w:r w:rsidRPr="0040055B">
              <w:t>‘</w:t>
            </w:r>
            <w:r w:rsidRPr="0040055B">
              <w:rPr>
                <w:cs/>
              </w:rPr>
              <w:t>0</w:t>
            </w:r>
            <w:r w:rsidRPr="0040055B">
              <w:t>’</w:t>
            </w:r>
            <w:r w:rsidRPr="0040055B">
              <w:rPr>
                <w:cs/>
              </w:rPr>
              <w:t xml:space="preserve"> </w:t>
            </w:r>
            <w:r w:rsidRPr="0040055B">
              <w:t xml:space="preserve">= </w:t>
            </w:r>
            <w:r w:rsidRPr="0040055B">
              <w:rPr>
                <w:cs/>
              </w:rPr>
              <w:t xml:space="preserve">ไม่ใช้วิธี </w:t>
            </w:r>
            <w:r w:rsidRPr="0040055B">
              <w:t>Double Default</w:t>
            </w:r>
          </w:p>
          <w:p w:rsidR="004E760F" w:rsidRPr="0040055B" w:rsidRDefault="004E760F" w:rsidP="005847E5">
            <w:pPr>
              <w:rPr>
                <w:cs/>
              </w:rPr>
            </w:pPr>
            <w:r w:rsidRPr="0040055B">
              <w:t xml:space="preserve">     ‘1’ =</w:t>
            </w:r>
            <w:r w:rsidRPr="0040055B">
              <w:rPr>
                <w:cs/>
              </w:rPr>
              <w:t xml:space="preserve"> ใช้วิธี </w:t>
            </w:r>
            <w:r w:rsidRPr="0040055B">
              <w:t>Double Default</w:t>
            </w:r>
          </w:p>
        </w:tc>
        <w:tc>
          <w:tcPr>
            <w:tcW w:w="610" w:type="dxa"/>
          </w:tcPr>
          <w:p w:rsidR="004E760F" w:rsidRPr="0040055B" w:rsidRDefault="004E760F" w:rsidP="005847E5">
            <w:pPr>
              <w:jc w:val="center"/>
            </w:pPr>
            <w:r w:rsidRPr="0040055B">
              <w:t>X</w:t>
            </w:r>
          </w:p>
        </w:tc>
        <w:tc>
          <w:tcPr>
            <w:tcW w:w="514" w:type="dxa"/>
          </w:tcPr>
          <w:p w:rsidR="004E760F" w:rsidRPr="0040055B" w:rsidRDefault="004E760F" w:rsidP="005847E5">
            <w:pPr>
              <w:jc w:val="center"/>
            </w:pP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r>
      <w:tr w:rsidR="004E760F" w:rsidRPr="0040055B" w:rsidTr="005847E5">
        <w:trPr>
          <w:trHeight w:val="189"/>
        </w:trPr>
        <w:tc>
          <w:tcPr>
            <w:tcW w:w="2940" w:type="dxa"/>
            <w:tcBorders>
              <w:left w:val="single" w:sz="6" w:space="0" w:color="auto"/>
            </w:tcBorders>
            <w:tcMar>
              <w:top w:w="20" w:type="dxa"/>
              <w:left w:w="20" w:type="dxa"/>
              <w:bottom w:w="0" w:type="dxa"/>
              <w:right w:w="20" w:type="dxa"/>
            </w:tcMar>
          </w:tcPr>
          <w:p w:rsidR="004E760F" w:rsidRPr="0040055B" w:rsidRDefault="004E760F" w:rsidP="005847E5">
            <w:r w:rsidRPr="0040055B">
              <w:t>Grade</w:t>
            </w:r>
          </w:p>
        </w:tc>
        <w:tc>
          <w:tcPr>
            <w:tcW w:w="1470" w:type="dxa"/>
            <w:tcMar>
              <w:top w:w="20" w:type="dxa"/>
              <w:left w:w="20" w:type="dxa"/>
              <w:bottom w:w="0" w:type="dxa"/>
              <w:right w:w="20" w:type="dxa"/>
            </w:tcMar>
          </w:tcPr>
          <w:p w:rsidR="004E760F" w:rsidRPr="0040055B" w:rsidRDefault="004E760F" w:rsidP="005847E5">
            <w:r w:rsidRPr="0040055B">
              <w:t>Number</w:t>
            </w:r>
          </w:p>
        </w:tc>
        <w:tc>
          <w:tcPr>
            <w:tcW w:w="3578" w:type="dxa"/>
            <w:tcMar>
              <w:top w:w="20" w:type="dxa"/>
              <w:left w:w="20" w:type="dxa"/>
              <w:bottom w:w="0" w:type="dxa"/>
              <w:right w:w="20" w:type="dxa"/>
            </w:tcMar>
          </w:tcPr>
          <w:p w:rsidR="004E760F" w:rsidRPr="0040055B" w:rsidRDefault="004E760F" w:rsidP="005847E5">
            <w:pPr>
              <w:rPr>
                <w:cs/>
              </w:rPr>
            </w:pPr>
            <w:r w:rsidRPr="0040055B">
              <w:rPr>
                <w:cs/>
              </w:rPr>
              <w:t>เกรดหรือลำดับชั้นของลูกหนี้</w:t>
            </w:r>
          </w:p>
        </w:tc>
        <w:tc>
          <w:tcPr>
            <w:tcW w:w="610" w:type="dxa"/>
          </w:tcPr>
          <w:p w:rsidR="004E760F" w:rsidRPr="0040055B" w:rsidRDefault="004E760F" w:rsidP="005847E5">
            <w:pPr>
              <w:jc w:val="center"/>
            </w:pPr>
            <w:r w:rsidRPr="0040055B">
              <w:t>X</w:t>
            </w:r>
          </w:p>
        </w:tc>
        <w:tc>
          <w:tcPr>
            <w:tcW w:w="514" w:type="dxa"/>
          </w:tcPr>
          <w:p w:rsidR="004E760F" w:rsidRPr="0040055B" w:rsidRDefault="004E760F" w:rsidP="005847E5">
            <w:pPr>
              <w:jc w:val="center"/>
            </w:pP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r>
      <w:tr w:rsidR="004E760F" w:rsidRPr="0040055B" w:rsidTr="005847E5">
        <w:trPr>
          <w:trHeight w:val="386"/>
        </w:trPr>
        <w:tc>
          <w:tcPr>
            <w:tcW w:w="2940" w:type="dxa"/>
            <w:tcBorders>
              <w:left w:val="single" w:sz="6" w:space="0" w:color="auto"/>
            </w:tcBorders>
            <w:tcMar>
              <w:top w:w="20" w:type="dxa"/>
              <w:left w:w="20" w:type="dxa"/>
              <w:bottom w:w="0" w:type="dxa"/>
              <w:right w:w="20" w:type="dxa"/>
            </w:tcMar>
          </w:tcPr>
          <w:p w:rsidR="004E760F" w:rsidRPr="0040055B" w:rsidRDefault="004E760F" w:rsidP="005847E5">
            <w:r w:rsidRPr="0040055B">
              <w:t>Lower Bound</w:t>
            </w:r>
          </w:p>
        </w:tc>
        <w:tc>
          <w:tcPr>
            <w:tcW w:w="1470" w:type="dxa"/>
            <w:tcMar>
              <w:top w:w="20" w:type="dxa"/>
              <w:left w:w="20" w:type="dxa"/>
              <w:bottom w:w="0" w:type="dxa"/>
              <w:right w:w="20" w:type="dxa"/>
            </w:tcMar>
          </w:tcPr>
          <w:p w:rsidR="004E760F" w:rsidRPr="0040055B" w:rsidRDefault="004E760F" w:rsidP="005847E5">
            <w:r w:rsidRPr="0040055B">
              <w:t>Conversion Rate</w:t>
            </w:r>
          </w:p>
        </w:tc>
        <w:tc>
          <w:tcPr>
            <w:tcW w:w="3578" w:type="dxa"/>
            <w:tcMar>
              <w:top w:w="20" w:type="dxa"/>
              <w:left w:w="20" w:type="dxa"/>
              <w:bottom w:w="0" w:type="dxa"/>
              <w:right w:w="20" w:type="dxa"/>
            </w:tcMar>
          </w:tcPr>
          <w:p w:rsidR="004E760F" w:rsidRPr="0040055B" w:rsidRDefault="004E760F" w:rsidP="005847E5">
            <w:pPr>
              <w:rPr>
                <w:spacing w:val="-4"/>
              </w:rPr>
            </w:pPr>
            <w:r w:rsidRPr="0040055B">
              <w:rPr>
                <w:spacing w:val="-4"/>
                <w:cs/>
              </w:rPr>
              <w:t>ค่าความน่าจะเป็นต่ำสุดที่ลูกหนี้จะผิดนัดชำระหนี้</w:t>
            </w:r>
          </w:p>
        </w:tc>
        <w:tc>
          <w:tcPr>
            <w:tcW w:w="610" w:type="dxa"/>
          </w:tcPr>
          <w:p w:rsidR="004E760F" w:rsidRPr="0040055B" w:rsidRDefault="004E760F" w:rsidP="005847E5">
            <w:pPr>
              <w:jc w:val="center"/>
            </w:pPr>
            <w:r w:rsidRPr="0040055B">
              <w:t>X</w:t>
            </w:r>
          </w:p>
        </w:tc>
        <w:tc>
          <w:tcPr>
            <w:tcW w:w="514" w:type="dxa"/>
          </w:tcPr>
          <w:p w:rsidR="004E760F" w:rsidRPr="0040055B" w:rsidRDefault="004E760F" w:rsidP="005847E5">
            <w:pPr>
              <w:jc w:val="center"/>
            </w:pP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r>
      <w:tr w:rsidR="004E760F" w:rsidRPr="0040055B" w:rsidTr="005847E5">
        <w:trPr>
          <w:trHeight w:val="386"/>
        </w:trPr>
        <w:tc>
          <w:tcPr>
            <w:tcW w:w="2940" w:type="dxa"/>
            <w:tcBorders>
              <w:left w:val="single" w:sz="6" w:space="0" w:color="auto"/>
            </w:tcBorders>
            <w:tcMar>
              <w:top w:w="20" w:type="dxa"/>
              <w:left w:w="20" w:type="dxa"/>
              <w:bottom w:w="0" w:type="dxa"/>
              <w:right w:w="20" w:type="dxa"/>
            </w:tcMar>
          </w:tcPr>
          <w:p w:rsidR="004E760F" w:rsidRPr="0040055B" w:rsidRDefault="004E760F" w:rsidP="005847E5">
            <w:r w:rsidRPr="0040055B">
              <w:t>Upper Bound</w:t>
            </w:r>
          </w:p>
        </w:tc>
        <w:tc>
          <w:tcPr>
            <w:tcW w:w="1470" w:type="dxa"/>
            <w:tcMar>
              <w:top w:w="20" w:type="dxa"/>
              <w:left w:w="20" w:type="dxa"/>
              <w:bottom w:w="0" w:type="dxa"/>
              <w:right w:w="20" w:type="dxa"/>
            </w:tcMar>
          </w:tcPr>
          <w:p w:rsidR="004E760F" w:rsidRPr="0040055B" w:rsidRDefault="004E760F" w:rsidP="005847E5">
            <w:r w:rsidRPr="0040055B">
              <w:t>Conversion Rate</w:t>
            </w:r>
          </w:p>
        </w:tc>
        <w:tc>
          <w:tcPr>
            <w:tcW w:w="3578" w:type="dxa"/>
            <w:tcMar>
              <w:top w:w="20" w:type="dxa"/>
              <w:left w:w="20" w:type="dxa"/>
              <w:bottom w:w="0" w:type="dxa"/>
              <w:right w:w="20" w:type="dxa"/>
            </w:tcMar>
          </w:tcPr>
          <w:p w:rsidR="004E760F" w:rsidRPr="0040055B" w:rsidRDefault="004E760F" w:rsidP="005847E5">
            <w:pPr>
              <w:rPr>
                <w:spacing w:val="-4"/>
                <w:cs/>
              </w:rPr>
            </w:pPr>
            <w:r w:rsidRPr="0040055B">
              <w:rPr>
                <w:spacing w:val="-4"/>
                <w:cs/>
              </w:rPr>
              <w:t>ค่าความน่าจะเป็นสูงสุดที่ลูกหนี้จะผิดนัดชำระหนี้</w:t>
            </w:r>
          </w:p>
        </w:tc>
        <w:tc>
          <w:tcPr>
            <w:tcW w:w="610" w:type="dxa"/>
          </w:tcPr>
          <w:p w:rsidR="004E760F" w:rsidRPr="0040055B" w:rsidRDefault="004E760F" w:rsidP="005847E5">
            <w:pPr>
              <w:jc w:val="center"/>
            </w:pPr>
            <w:r w:rsidRPr="0040055B">
              <w:t>X</w:t>
            </w:r>
          </w:p>
        </w:tc>
        <w:tc>
          <w:tcPr>
            <w:tcW w:w="514" w:type="dxa"/>
          </w:tcPr>
          <w:p w:rsidR="004E760F" w:rsidRPr="0040055B" w:rsidRDefault="004E760F" w:rsidP="005847E5">
            <w:pPr>
              <w:jc w:val="center"/>
            </w:pP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r>
      <w:tr w:rsidR="004E760F" w:rsidRPr="0040055B" w:rsidTr="005847E5">
        <w:trPr>
          <w:trHeight w:val="386"/>
        </w:trPr>
        <w:tc>
          <w:tcPr>
            <w:tcW w:w="2940" w:type="dxa"/>
            <w:tcBorders>
              <w:left w:val="single" w:sz="6" w:space="0" w:color="auto"/>
            </w:tcBorders>
            <w:tcMar>
              <w:top w:w="20" w:type="dxa"/>
              <w:left w:w="20" w:type="dxa"/>
              <w:bottom w:w="0" w:type="dxa"/>
              <w:right w:w="20" w:type="dxa"/>
            </w:tcMar>
          </w:tcPr>
          <w:p w:rsidR="004E760F" w:rsidRPr="0040055B" w:rsidRDefault="004E760F" w:rsidP="005847E5">
            <w:r w:rsidRPr="0040055B">
              <w:t>Estimated PD</w:t>
            </w:r>
          </w:p>
        </w:tc>
        <w:tc>
          <w:tcPr>
            <w:tcW w:w="1470" w:type="dxa"/>
            <w:tcMar>
              <w:top w:w="20" w:type="dxa"/>
              <w:left w:w="20" w:type="dxa"/>
              <w:bottom w:w="0" w:type="dxa"/>
              <w:right w:w="20" w:type="dxa"/>
            </w:tcMar>
          </w:tcPr>
          <w:p w:rsidR="004E760F" w:rsidRPr="0040055B" w:rsidRDefault="004E760F" w:rsidP="005847E5">
            <w:r w:rsidRPr="0040055B">
              <w:t>Conversion Rate</w:t>
            </w:r>
          </w:p>
        </w:tc>
        <w:tc>
          <w:tcPr>
            <w:tcW w:w="3578" w:type="dxa"/>
            <w:tcMar>
              <w:top w:w="20" w:type="dxa"/>
              <w:left w:w="20" w:type="dxa"/>
              <w:bottom w:w="0" w:type="dxa"/>
              <w:right w:w="20" w:type="dxa"/>
            </w:tcMar>
          </w:tcPr>
          <w:p w:rsidR="004E760F" w:rsidRPr="0040055B" w:rsidRDefault="004E760F" w:rsidP="005847E5">
            <w:pPr>
              <w:rPr>
                <w:cs/>
              </w:rPr>
            </w:pPr>
            <w:r w:rsidRPr="0040055B">
              <w:rPr>
                <w:cs/>
              </w:rPr>
              <w:t xml:space="preserve">ค่าประมาณการของความน่าจะเป็นที่ลูกหนี้จะผิดนัดชำระหนี้ </w:t>
            </w:r>
            <w:r w:rsidRPr="0040055B">
              <w:t>(PD)</w:t>
            </w:r>
            <w:r w:rsidRPr="0040055B">
              <w:rPr>
                <w:cs/>
              </w:rPr>
              <w:t xml:space="preserve"> ที่ กลุ่มธุรกิจทางการเงิน ใช้เป็นตัวแทนของค่า</w:t>
            </w:r>
            <w:r w:rsidRPr="0040055B">
              <w:t xml:space="preserve"> PD</w:t>
            </w:r>
            <w:r w:rsidRPr="0040055B">
              <w:rPr>
                <w:cs/>
              </w:rPr>
              <w:t xml:space="preserve"> ของแต่ละเกรด</w:t>
            </w:r>
          </w:p>
        </w:tc>
        <w:tc>
          <w:tcPr>
            <w:tcW w:w="610" w:type="dxa"/>
          </w:tcPr>
          <w:p w:rsidR="004E760F" w:rsidRPr="0040055B" w:rsidRDefault="004E760F" w:rsidP="005847E5">
            <w:pPr>
              <w:jc w:val="center"/>
            </w:pPr>
            <w:r w:rsidRPr="0040055B">
              <w:t>X</w:t>
            </w:r>
          </w:p>
        </w:tc>
        <w:tc>
          <w:tcPr>
            <w:tcW w:w="514" w:type="dxa"/>
          </w:tcPr>
          <w:p w:rsidR="004E760F" w:rsidRPr="0040055B" w:rsidRDefault="004E760F" w:rsidP="005847E5">
            <w:pPr>
              <w:jc w:val="center"/>
            </w:pP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r>
      <w:tr w:rsidR="004E760F" w:rsidRPr="0040055B" w:rsidTr="005847E5">
        <w:trPr>
          <w:trHeight w:val="386"/>
        </w:trPr>
        <w:tc>
          <w:tcPr>
            <w:tcW w:w="2940" w:type="dxa"/>
            <w:tcBorders>
              <w:left w:val="single" w:sz="6" w:space="0" w:color="auto"/>
            </w:tcBorders>
            <w:tcMar>
              <w:top w:w="20" w:type="dxa"/>
              <w:left w:w="20" w:type="dxa"/>
              <w:bottom w:w="0" w:type="dxa"/>
              <w:right w:w="20" w:type="dxa"/>
            </w:tcMar>
          </w:tcPr>
          <w:p w:rsidR="004E760F" w:rsidRPr="0040055B" w:rsidRDefault="004E760F" w:rsidP="005847E5">
            <w:r w:rsidRPr="0040055B">
              <w:t>Notional Principal Amount</w:t>
            </w:r>
          </w:p>
        </w:tc>
        <w:tc>
          <w:tcPr>
            <w:tcW w:w="1470" w:type="dxa"/>
            <w:tcMar>
              <w:top w:w="20" w:type="dxa"/>
              <w:left w:w="20" w:type="dxa"/>
              <w:bottom w:w="0" w:type="dxa"/>
              <w:right w:w="20" w:type="dxa"/>
            </w:tcMar>
          </w:tcPr>
          <w:p w:rsidR="004E760F" w:rsidRPr="0040055B" w:rsidRDefault="004E760F" w:rsidP="005847E5">
            <w:r w:rsidRPr="0040055B">
              <w:t>Amount</w:t>
            </w:r>
          </w:p>
        </w:tc>
        <w:tc>
          <w:tcPr>
            <w:tcW w:w="3578" w:type="dxa"/>
            <w:tcMar>
              <w:top w:w="20" w:type="dxa"/>
              <w:left w:w="20" w:type="dxa"/>
              <w:bottom w:w="0" w:type="dxa"/>
              <w:right w:w="20" w:type="dxa"/>
            </w:tcMar>
          </w:tcPr>
          <w:p w:rsidR="004E760F" w:rsidRPr="0040055B" w:rsidRDefault="004E760F" w:rsidP="005847E5">
            <w:r w:rsidRPr="0040055B">
              <w:rPr>
                <w:cs/>
              </w:rPr>
              <w:t>ยอดรวมของจำนวนเงินตามสัญญาของรายการนอกงบแสดงฐานะการเงิน  และ</w:t>
            </w:r>
            <w:r w:rsidRPr="0040055B">
              <w:t xml:space="preserve"> Repo-style transaction</w:t>
            </w:r>
            <w:r w:rsidRPr="0040055B">
              <w:rPr>
                <w:cs/>
              </w:rPr>
              <w:t xml:space="preserve"> ที่ไม่อยู่ภายใต้</w:t>
            </w:r>
            <w:r w:rsidRPr="0040055B">
              <w:t xml:space="preserve"> Master netting agreement</w:t>
            </w:r>
            <w:r w:rsidRPr="0040055B">
              <w:rPr>
                <w:cs/>
              </w:rPr>
              <w:t xml:space="preserve"> (</w:t>
            </w:r>
            <w:r w:rsidRPr="0040055B">
              <w:t xml:space="preserve">Repo transaction </w:t>
            </w:r>
            <w:r w:rsidRPr="0040055B">
              <w:rPr>
                <w:cs/>
              </w:rPr>
              <w:t xml:space="preserve">และ </w:t>
            </w:r>
            <w:r w:rsidRPr="0040055B">
              <w:t xml:space="preserve">Securities borrowing and lending) </w:t>
            </w:r>
            <w:r w:rsidRPr="0040055B">
              <w:rPr>
                <w:cs/>
              </w:rPr>
              <w:t xml:space="preserve">โดยสำหรับ </w:t>
            </w:r>
            <w:r w:rsidRPr="0040055B">
              <w:t xml:space="preserve">OTC Derivatives </w:t>
            </w:r>
            <w:r w:rsidRPr="0040055B">
              <w:rPr>
                <w:cs/>
              </w:rPr>
              <w:t xml:space="preserve">ให้หมายถึง ยอดรวมจำนวนเงินตามสัญญาอนุพันธ์ทางการเงิน </w:t>
            </w:r>
            <w:r w:rsidRPr="0040055B">
              <w:t xml:space="preserve">  </w:t>
            </w:r>
          </w:p>
          <w:p w:rsidR="004E760F" w:rsidRPr="0040055B" w:rsidRDefault="004E760F" w:rsidP="005847E5">
            <w:pPr>
              <w:rPr>
                <w:cs/>
              </w:rPr>
            </w:pPr>
            <w:r w:rsidRPr="0040055B">
              <w:rPr>
                <w:cs/>
              </w:rPr>
              <w:t xml:space="preserve">   ก่อนรายการปรับเพิ่ม/ลด </w:t>
            </w:r>
            <w:r w:rsidRPr="0040055B">
              <w:t xml:space="preserve">Specific provision </w:t>
            </w:r>
            <w:r w:rsidRPr="0040055B">
              <w:rPr>
                <w:cs/>
              </w:rPr>
              <w:t>และก่อนการปรับลดความเสี่ยงด้านเครดิต</w:t>
            </w:r>
          </w:p>
        </w:tc>
        <w:tc>
          <w:tcPr>
            <w:tcW w:w="610" w:type="dxa"/>
          </w:tcPr>
          <w:p w:rsidR="004E760F" w:rsidRPr="0040055B" w:rsidRDefault="004E760F" w:rsidP="005847E5">
            <w:pPr>
              <w:jc w:val="center"/>
              <w:rPr>
                <w:cs/>
              </w:rPr>
            </w:pPr>
          </w:p>
        </w:tc>
        <w:tc>
          <w:tcPr>
            <w:tcW w:w="514" w:type="dxa"/>
          </w:tcPr>
          <w:p w:rsidR="004E760F" w:rsidRPr="0040055B" w:rsidRDefault="004E760F" w:rsidP="005847E5">
            <w:pPr>
              <w:jc w:val="center"/>
            </w:pPr>
            <w:r w:rsidRPr="0040055B">
              <w:t>X</w:t>
            </w: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r>
      <w:tr w:rsidR="004E760F" w:rsidRPr="0040055B" w:rsidTr="005847E5">
        <w:trPr>
          <w:trHeight w:val="386"/>
        </w:trPr>
        <w:tc>
          <w:tcPr>
            <w:tcW w:w="2940" w:type="dxa"/>
            <w:tcBorders>
              <w:left w:val="single" w:sz="6" w:space="0" w:color="auto"/>
            </w:tcBorders>
            <w:tcMar>
              <w:top w:w="20" w:type="dxa"/>
              <w:left w:w="20" w:type="dxa"/>
              <w:bottom w:w="0" w:type="dxa"/>
              <w:right w:w="20" w:type="dxa"/>
            </w:tcMar>
          </w:tcPr>
          <w:p w:rsidR="004E760F" w:rsidRPr="0040055B" w:rsidRDefault="004E760F" w:rsidP="005847E5">
            <w:r w:rsidRPr="0040055B">
              <w:t>Gross Credit Equivalent Amount</w:t>
            </w:r>
          </w:p>
        </w:tc>
        <w:tc>
          <w:tcPr>
            <w:tcW w:w="1470" w:type="dxa"/>
            <w:tcMar>
              <w:top w:w="20" w:type="dxa"/>
              <w:left w:w="20" w:type="dxa"/>
              <w:bottom w:w="0" w:type="dxa"/>
              <w:right w:w="20" w:type="dxa"/>
            </w:tcMar>
          </w:tcPr>
          <w:p w:rsidR="004E760F" w:rsidRPr="0040055B" w:rsidRDefault="004E760F" w:rsidP="005847E5">
            <w:r w:rsidRPr="0040055B">
              <w:t>Amount</w:t>
            </w:r>
          </w:p>
        </w:tc>
        <w:tc>
          <w:tcPr>
            <w:tcW w:w="3578" w:type="dxa"/>
            <w:tcMar>
              <w:top w:w="20" w:type="dxa"/>
              <w:left w:w="20" w:type="dxa"/>
              <w:bottom w:w="0" w:type="dxa"/>
              <w:right w:w="20" w:type="dxa"/>
            </w:tcMar>
          </w:tcPr>
          <w:p w:rsidR="004E760F" w:rsidRPr="0040055B" w:rsidRDefault="004E760F" w:rsidP="005847E5">
            <w:r w:rsidRPr="0040055B">
              <w:rPr>
                <w:cs/>
              </w:rPr>
              <w:t>ยอดรวมของมูลค่ารายการสินทรัพย์ในงบแสดงฐานะการเงิน ธุรกรรมซื้อโดยมีสัญญาจะขายคืน (</w:t>
            </w:r>
            <w:r w:rsidRPr="0040055B">
              <w:t xml:space="preserve">Reverse Repo) </w:t>
            </w:r>
            <w:r w:rsidRPr="0040055B">
              <w:rPr>
                <w:cs/>
              </w:rPr>
              <w:t>และลูกหนี้ที่เกิดจากการวางเงินสดเป็นหลักประกันในการยืมหลักทรัพย์ (</w:t>
            </w:r>
            <w:r w:rsidRPr="0040055B">
              <w:t>Securities Borrowing)</w:t>
            </w:r>
            <w:r w:rsidRPr="0040055B">
              <w:rPr>
                <w:cs/>
              </w:rPr>
              <w:t xml:space="preserve"> ตามธุรกรรมการยืมและให้ยืมหลักทรัพย์</w:t>
            </w:r>
            <w:r w:rsidRPr="0040055B">
              <w:t xml:space="preserve"> </w:t>
            </w:r>
            <w:r w:rsidRPr="0040055B">
              <w:rPr>
                <w:cs/>
              </w:rPr>
              <w:t>(</w:t>
            </w:r>
            <w:r w:rsidRPr="0040055B">
              <w:t>Securities Borrowing and Lending (SBL)</w:t>
            </w:r>
            <w:r w:rsidRPr="0040055B">
              <w:rPr>
                <w:cs/>
              </w:rPr>
              <w:t xml:space="preserve"> ที่ไม่อยู่ภายใต้</w:t>
            </w:r>
            <w:r w:rsidRPr="0040055B">
              <w:t xml:space="preserve"> Master netting agreement </w:t>
            </w:r>
            <w:r w:rsidRPr="0040055B">
              <w:rPr>
                <w:cs/>
              </w:rPr>
              <w:t xml:space="preserve">และยอดรวมมูลค่าเทียบเท่าสินทรัพย์ในแสดงฐานะการเงินของรายการ </w:t>
            </w:r>
            <w:r w:rsidRPr="0040055B">
              <w:t>OTC Derivatives</w:t>
            </w:r>
          </w:p>
          <w:p w:rsidR="004E760F" w:rsidRPr="0040055B" w:rsidRDefault="004E760F" w:rsidP="005847E5">
            <w:r w:rsidRPr="0040055B">
              <w:t xml:space="preserve">   </w:t>
            </w:r>
            <w:r w:rsidRPr="0040055B">
              <w:rPr>
                <w:cs/>
              </w:rPr>
              <w:t xml:space="preserve">ก่อนรายการปรับเพิ่ม/ลด </w:t>
            </w:r>
            <w:r w:rsidRPr="0040055B">
              <w:t xml:space="preserve">Specific provision </w:t>
            </w:r>
            <w:r w:rsidRPr="0040055B">
              <w:rPr>
                <w:cs/>
              </w:rPr>
              <w:t>และก่อนการปรับลดความเสี่ยงด้านเครดิต</w:t>
            </w:r>
          </w:p>
        </w:tc>
        <w:tc>
          <w:tcPr>
            <w:tcW w:w="610" w:type="dxa"/>
          </w:tcPr>
          <w:p w:rsidR="004E760F" w:rsidRPr="0040055B" w:rsidRDefault="004E760F" w:rsidP="005847E5">
            <w:pPr>
              <w:jc w:val="center"/>
            </w:pPr>
          </w:p>
        </w:tc>
        <w:tc>
          <w:tcPr>
            <w:tcW w:w="514" w:type="dxa"/>
          </w:tcPr>
          <w:p w:rsidR="004E760F" w:rsidRPr="0040055B" w:rsidRDefault="004E760F" w:rsidP="005847E5">
            <w:pPr>
              <w:jc w:val="center"/>
            </w:pPr>
            <w:r w:rsidRPr="0040055B">
              <w:t>X</w:t>
            </w: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r>
      <w:tr w:rsidR="004E760F" w:rsidRPr="0040055B" w:rsidTr="005847E5">
        <w:trPr>
          <w:trHeight w:val="386"/>
        </w:trPr>
        <w:tc>
          <w:tcPr>
            <w:tcW w:w="2940" w:type="dxa"/>
            <w:tcBorders>
              <w:left w:val="single" w:sz="6" w:space="0" w:color="auto"/>
            </w:tcBorders>
            <w:tcMar>
              <w:top w:w="20" w:type="dxa"/>
              <w:left w:w="20" w:type="dxa"/>
              <w:bottom w:w="0" w:type="dxa"/>
              <w:right w:w="20" w:type="dxa"/>
            </w:tcMar>
          </w:tcPr>
          <w:p w:rsidR="004E760F" w:rsidRPr="0040055B" w:rsidRDefault="004E760F" w:rsidP="005847E5">
            <w:r w:rsidRPr="0040055B">
              <w:t>Adjustment Item</w:t>
            </w:r>
          </w:p>
        </w:tc>
        <w:tc>
          <w:tcPr>
            <w:tcW w:w="1470" w:type="dxa"/>
            <w:tcMar>
              <w:top w:w="20" w:type="dxa"/>
              <w:left w:w="20" w:type="dxa"/>
              <w:bottom w:w="0" w:type="dxa"/>
              <w:right w:w="20" w:type="dxa"/>
            </w:tcMar>
          </w:tcPr>
          <w:p w:rsidR="004E760F" w:rsidRPr="0040055B" w:rsidRDefault="004E760F" w:rsidP="005847E5">
            <w:r w:rsidRPr="0040055B">
              <w:t>Amount</w:t>
            </w:r>
          </w:p>
        </w:tc>
        <w:tc>
          <w:tcPr>
            <w:tcW w:w="3578" w:type="dxa"/>
            <w:tcMar>
              <w:top w:w="20" w:type="dxa"/>
              <w:left w:w="20" w:type="dxa"/>
              <w:bottom w:w="0" w:type="dxa"/>
              <w:right w:w="20" w:type="dxa"/>
            </w:tcMar>
          </w:tcPr>
          <w:p w:rsidR="004E760F" w:rsidRPr="0040055B" w:rsidRDefault="004E760F" w:rsidP="005847E5">
            <w:pPr>
              <w:pStyle w:val="font5"/>
              <w:spacing w:before="0" w:beforeAutospacing="0" w:after="0" w:afterAutospacing="0"/>
              <w:rPr>
                <w:rFonts w:ascii="Tahoma" w:hAnsi="Tahoma" w:cs="Tahoma"/>
                <w:color w:val="auto"/>
              </w:rPr>
            </w:pPr>
            <w:r w:rsidRPr="0040055B">
              <w:rPr>
                <w:rFonts w:ascii="Tahoma" w:hAnsi="Tahoma" w:cs="Tahoma"/>
                <w:color w:val="auto"/>
                <w:cs/>
              </w:rPr>
              <w:t xml:space="preserve">รายการปรับเพิ่ม / ลดเพื่อคำนวณหา </w:t>
            </w:r>
            <w:r w:rsidRPr="0040055B">
              <w:rPr>
                <w:rFonts w:ascii="Tahoma" w:hAnsi="Tahoma" w:cs="Tahoma"/>
                <w:color w:val="auto"/>
              </w:rPr>
              <w:t xml:space="preserve">Net Credit Equivalent Amount </w:t>
            </w:r>
            <w:r w:rsidRPr="0040055B">
              <w:rPr>
                <w:rFonts w:ascii="Tahoma" w:hAnsi="Tahoma" w:cs="Tahoma"/>
                <w:color w:val="auto"/>
                <w:cs/>
              </w:rPr>
              <w:t xml:space="preserve">ของรายการสินทรัพย์ในงบแสดงฐานะการเงิน  </w:t>
            </w:r>
          </w:p>
        </w:tc>
        <w:tc>
          <w:tcPr>
            <w:tcW w:w="610" w:type="dxa"/>
          </w:tcPr>
          <w:p w:rsidR="004E760F" w:rsidRPr="0040055B" w:rsidRDefault="004E760F" w:rsidP="005847E5">
            <w:pPr>
              <w:jc w:val="center"/>
            </w:pPr>
          </w:p>
        </w:tc>
        <w:tc>
          <w:tcPr>
            <w:tcW w:w="514" w:type="dxa"/>
          </w:tcPr>
          <w:p w:rsidR="004E760F" w:rsidRPr="0040055B" w:rsidRDefault="004E760F" w:rsidP="005847E5">
            <w:pPr>
              <w:jc w:val="center"/>
            </w:pPr>
            <w:r w:rsidRPr="0040055B">
              <w:t>X</w:t>
            </w: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r>
      <w:tr w:rsidR="004E760F" w:rsidRPr="0040055B" w:rsidTr="005847E5">
        <w:trPr>
          <w:trHeight w:val="214"/>
        </w:trPr>
        <w:tc>
          <w:tcPr>
            <w:tcW w:w="2940" w:type="dxa"/>
            <w:tcBorders>
              <w:left w:val="single" w:sz="6" w:space="0" w:color="auto"/>
            </w:tcBorders>
            <w:tcMar>
              <w:top w:w="20" w:type="dxa"/>
              <w:left w:w="20" w:type="dxa"/>
              <w:bottom w:w="0" w:type="dxa"/>
              <w:right w:w="20" w:type="dxa"/>
            </w:tcMar>
          </w:tcPr>
          <w:p w:rsidR="004E760F" w:rsidRPr="0040055B" w:rsidRDefault="004E760F" w:rsidP="005847E5">
            <w:pPr>
              <w:rPr>
                <w:cs/>
                <w:lang w:val="en-GB"/>
              </w:rPr>
            </w:pPr>
            <w:r w:rsidRPr="0040055B">
              <w:t>Net Credit Equivalent Amount</w:t>
            </w:r>
          </w:p>
        </w:tc>
        <w:tc>
          <w:tcPr>
            <w:tcW w:w="1470" w:type="dxa"/>
            <w:tcMar>
              <w:top w:w="20" w:type="dxa"/>
              <w:left w:w="20" w:type="dxa"/>
              <w:bottom w:w="0" w:type="dxa"/>
              <w:right w:w="20" w:type="dxa"/>
            </w:tcMar>
          </w:tcPr>
          <w:p w:rsidR="004E760F" w:rsidRPr="0040055B" w:rsidRDefault="004E760F" w:rsidP="005847E5">
            <w:r w:rsidRPr="0040055B">
              <w:t>Amount</w:t>
            </w:r>
          </w:p>
        </w:tc>
        <w:tc>
          <w:tcPr>
            <w:tcW w:w="3578" w:type="dxa"/>
            <w:tcMar>
              <w:top w:w="20" w:type="dxa"/>
              <w:left w:w="20" w:type="dxa"/>
              <w:bottom w:w="0" w:type="dxa"/>
              <w:right w:w="20" w:type="dxa"/>
            </w:tcMar>
          </w:tcPr>
          <w:p w:rsidR="004E760F" w:rsidRPr="0040055B" w:rsidRDefault="004E760F" w:rsidP="005847E5">
            <w:pPr>
              <w:pStyle w:val="font5"/>
              <w:spacing w:before="0" w:beforeAutospacing="0" w:after="0" w:afterAutospacing="0"/>
              <w:rPr>
                <w:rFonts w:ascii="Tahoma" w:hAnsi="Tahoma" w:cs="Tahoma"/>
                <w:color w:val="auto"/>
              </w:rPr>
            </w:pPr>
            <w:r w:rsidRPr="0040055B">
              <w:rPr>
                <w:rFonts w:ascii="Tahoma" w:hAnsi="Tahoma" w:cs="Tahoma"/>
                <w:color w:val="auto"/>
                <w:spacing w:val="-6"/>
                <w:cs/>
              </w:rPr>
              <w:t>ยอดสุทธิของสินทรัพย์ในงบ</w:t>
            </w:r>
            <w:r w:rsidRPr="0040055B">
              <w:rPr>
                <w:rFonts w:ascii="Tahoma" w:hAnsi="Tahoma" w:cs="Tahoma"/>
                <w:color w:val="auto"/>
                <w:cs/>
              </w:rPr>
              <w:t xml:space="preserve">แสดงฐานะการเงิน  </w:t>
            </w:r>
            <w:r w:rsidRPr="0040055B">
              <w:rPr>
                <w:rFonts w:ascii="Tahoma" w:hAnsi="Tahoma" w:cs="Tahoma"/>
                <w:color w:val="auto"/>
                <w:spacing w:val="-6"/>
                <w:cs/>
              </w:rPr>
              <w:t>และนอกงบ</w:t>
            </w:r>
            <w:r w:rsidRPr="0040055B">
              <w:rPr>
                <w:rFonts w:ascii="Tahoma" w:hAnsi="Tahoma" w:cs="Tahoma"/>
                <w:color w:val="auto"/>
                <w:cs/>
              </w:rPr>
              <w:t>แสดงฐานะการเงิน</w:t>
            </w:r>
            <w:r w:rsidRPr="0040055B">
              <w:rPr>
                <w:rFonts w:ascii="Tahoma" w:hAnsi="Tahoma" w:cs="Tahoma"/>
                <w:color w:val="auto"/>
                <w:spacing w:val="-6"/>
                <w:cs/>
              </w:rPr>
              <w:t xml:space="preserve">ที่หัก </w:t>
            </w:r>
            <w:r w:rsidRPr="0040055B">
              <w:rPr>
                <w:rFonts w:ascii="Tahoma" w:hAnsi="Tahoma" w:cs="Tahoma"/>
                <w:color w:val="auto"/>
                <w:spacing w:val="-6"/>
              </w:rPr>
              <w:t>Adjustment Item</w:t>
            </w:r>
            <w:r w:rsidRPr="0040055B">
              <w:rPr>
                <w:rFonts w:ascii="Tahoma" w:hAnsi="Tahoma" w:cs="Tahoma"/>
                <w:color w:val="auto"/>
                <w:spacing w:val="-6"/>
                <w:cs/>
              </w:rPr>
              <w:t xml:space="preserve"> แล้ว แต่</w:t>
            </w:r>
            <w:r w:rsidRPr="0040055B">
              <w:rPr>
                <w:rFonts w:ascii="Tahoma" w:hAnsi="Tahoma" w:cs="Tahoma"/>
                <w:color w:val="auto"/>
                <w:cs/>
              </w:rPr>
              <w:t>ก่อนหัก</w:t>
            </w:r>
            <w:r w:rsidRPr="0040055B">
              <w:rPr>
                <w:rFonts w:ascii="Tahoma" w:hAnsi="Tahoma" w:cs="Tahoma"/>
                <w:color w:val="auto"/>
              </w:rPr>
              <w:t xml:space="preserve"> Specific provision </w:t>
            </w:r>
            <w:r w:rsidRPr="0040055B">
              <w:rPr>
                <w:rFonts w:ascii="Tahoma" w:hAnsi="Tahoma" w:cs="Tahoma"/>
                <w:color w:val="auto"/>
                <w:cs/>
              </w:rPr>
              <w:t>และปรับลดความเสี่ยงด้านเครดิต</w:t>
            </w:r>
          </w:p>
        </w:tc>
        <w:tc>
          <w:tcPr>
            <w:tcW w:w="610" w:type="dxa"/>
          </w:tcPr>
          <w:p w:rsidR="004E760F" w:rsidRPr="0040055B" w:rsidRDefault="004E760F" w:rsidP="005847E5">
            <w:pPr>
              <w:jc w:val="center"/>
              <w:rPr>
                <w:cs/>
              </w:rPr>
            </w:pPr>
          </w:p>
        </w:tc>
        <w:tc>
          <w:tcPr>
            <w:tcW w:w="514" w:type="dxa"/>
          </w:tcPr>
          <w:p w:rsidR="004E760F" w:rsidRPr="0040055B" w:rsidRDefault="004E760F" w:rsidP="005847E5">
            <w:pPr>
              <w:jc w:val="center"/>
            </w:pPr>
            <w:r w:rsidRPr="0040055B">
              <w:t>X</w:t>
            </w: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r>
      <w:tr w:rsidR="004E760F" w:rsidRPr="0040055B" w:rsidTr="005847E5">
        <w:trPr>
          <w:trHeight w:val="386"/>
        </w:trPr>
        <w:tc>
          <w:tcPr>
            <w:tcW w:w="2940" w:type="dxa"/>
            <w:tcBorders>
              <w:left w:val="single" w:sz="6" w:space="0" w:color="auto"/>
            </w:tcBorders>
            <w:tcMar>
              <w:top w:w="20" w:type="dxa"/>
              <w:left w:w="20" w:type="dxa"/>
              <w:bottom w:w="0" w:type="dxa"/>
              <w:right w:w="20" w:type="dxa"/>
            </w:tcMar>
          </w:tcPr>
          <w:p w:rsidR="004E760F" w:rsidRPr="0040055B" w:rsidRDefault="004E760F" w:rsidP="005847E5">
            <w:pPr>
              <w:rPr>
                <w:highlight w:val="green"/>
                <w:cs/>
              </w:rPr>
            </w:pPr>
            <w:r w:rsidRPr="0040055B">
              <w:t>Decrease in EAD</w:t>
            </w:r>
          </w:p>
        </w:tc>
        <w:tc>
          <w:tcPr>
            <w:tcW w:w="1470" w:type="dxa"/>
            <w:tcMar>
              <w:top w:w="20" w:type="dxa"/>
              <w:left w:w="20" w:type="dxa"/>
              <w:bottom w:w="0" w:type="dxa"/>
              <w:right w:w="20" w:type="dxa"/>
            </w:tcMar>
          </w:tcPr>
          <w:p w:rsidR="004E760F" w:rsidRPr="0040055B" w:rsidRDefault="004E760F" w:rsidP="005847E5">
            <w:r w:rsidRPr="0040055B">
              <w:t>Amount</w:t>
            </w:r>
          </w:p>
        </w:tc>
        <w:tc>
          <w:tcPr>
            <w:tcW w:w="3578" w:type="dxa"/>
            <w:tcMar>
              <w:top w:w="20" w:type="dxa"/>
              <w:left w:w="20" w:type="dxa"/>
              <w:bottom w:w="0" w:type="dxa"/>
              <w:right w:w="20" w:type="dxa"/>
            </w:tcMar>
          </w:tcPr>
          <w:p w:rsidR="004E760F" w:rsidRPr="0040055B" w:rsidRDefault="004E760F" w:rsidP="005847E5">
            <w:pPr>
              <w:pStyle w:val="font5"/>
              <w:spacing w:before="0" w:beforeAutospacing="0" w:after="0" w:afterAutospacing="0"/>
              <w:rPr>
                <w:rFonts w:ascii="Tahoma" w:hAnsi="Tahoma" w:cs="Tahoma"/>
                <w:color w:val="auto"/>
                <w:cs/>
              </w:rPr>
            </w:pPr>
            <w:r w:rsidRPr="0040055B">
              <w:rPr>
                <w:rFonts w:ascii="Tahoma" w:hAnsi="Tahoma" w:cs="Tahoma"/>
                <w:color w:val="auto"/>
              </w:rPr>
              <w:t xml:space="preserve">EAD </w:t>
            </w:r>
            <w:r w:rsidRPr="0040055B">
              <w:rPr>
                <w:rFonts w:ascii="Tahoma" w:hAnsi="Tahoma" w:cs="Tahoma"/>
                <w:color w:val="auto"/>
                <w:cs/>
              </w:rPr>
              <w:t>ที่ลดลงจากการค้ำประกันและอนุพันธ์ด้านเครดิต</w:t>
            </w:r>
          </w:p>
        </w:tc>
        <w:tc>
          <w:tcPr>
            <w:tcW w:w="610" w:type="dxa"/>
          </w:tcPr>
          <w:p w:rsidR="004E760F" w:rsidRPr="0040055B" w:rsidRDefault="004E760F" w:rsidP="005847E5">
            <w:pPr>
              <w:jc w:val="center"/>
            </w:pPr>
          </w:p>
        </w:tc>
        <w:tc>
          <w:tcPr>
            <w:tcW w:w="514" w:type="dxa"/>
          </w:tcPr>
          <w:p w:rsidR="004E760F" w:rsidRPr="0040055B" w:rsidRDefault="004E760F" w:rsidP="005847E5">
            <w:pPr>
              <w:jc w:val="center"/>
            </w:pPr>
            <w:r w:rsidRPr="0040055B">
              <w:t>X</w:t>
            </w: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r>
      <w:tr w:rsidR="004E760F" w:rsidRPr="0040055B" w:rsidTr="005847E5">
        <w:trPr>
          <w:trHeight w:val="386"/>
        </w:trPr>
        <w:tc>
          <w:tcPr>
            <w:tcW w:w="2940" w:type="dxa"/>
            <w:tcBorders>
              <w:left w:val="single" w:sz="6" w:space="0" w:color="auto"/>
            </w:tcBorders>
            <w:tcMar>
              <w:top w:w="20" w:type="dxa"/>
              <w:left w:w="20" w:type="dxa"/>
              <w:bottom w:w="0" w:type="dxa"/>
              <w:right w:w="20" w:type="dxa"/>
            </w:tcMar>
          </w:tcPr>
          <w:p w:rsidR="004E760F" w:rsidRPr="0040055B" w:rsidRDefault="004E760F" w:rsidP="005847E5">
            <w:pPr>
              <w:rPr>
                <w:highlight w:val="green"/>
                <w:cs/>
              </w:rPr>
            </w:pPr>
            <w:r w:rsidRPr="0040055B">
              <w:t>Increase in EAD</w:t>
            </w:r>
          </w:p>
        </w:tc>
        <w:tc>
          <w:tcPr>
            <w:tcW w:w="1470" w:type="dxa"/>
            <w:tcMar>
              <w:top w:w="20" w:type="dxa"/>
              <w:left w:w="20" w:type="dxa"/>
              <w:bottom w:w="0" w:type="dxa"/>
              <w:right w:w="20" w:type="dxa"/>
            </w:tcMar>
          </w:tcPr>
          <w:p w:rsidR="004E760F" w:rsidRPr="0040055B" w:rsidRDefault="004E760F" w:rsidP="005847E5">
            <w:r w:rsidRPr="0040055B">
              <w:t>Amount</w:t>
            </w:r>
          </w:p>
        </w:tc>
        <w:tc>
          <w:tcPr>
            <w:tcW w:w="3578" w:type="dxa"/>
            <w:tcMar>
              <w:top w:w="20" w:type="dxa"/>
              <w:left w:w="20" w:type="dxa"/>
              <w:bottom w:w="0" w:type="dxa"/>
              <w:right w:w="20" w:type="dxa"/>
            </w:tcMar>
          </w:tcPr>
          <w:p w:rsidR="004E760F" w:rsidRPr="0040055B" w:rsidRDefault="004E760F" w:rsidP="005847E5">
            <w:pPr>
              <w:pStyle w:val="font5"/>
              <w:spacing w:before="0" w:beforeAutospacing="0" w:after="0" w:afterAutospacing="0"/>
              <w:rPr>
                <w:rFonts w:ascii="Tahoma" w:hAnsi="Tahoma" w:cs="Tahoma"/>
                <w:color w:val="auto"/>
                <w:cs/>
              </w:rPr>
            </w:pPr>
            <w:r w:rsidRPr="0040055B">
              <w:rPr>
                <w:rFonts w:ascii="Tahoma" w:hAnsi="Tahoma" w:cs="Tahoma"/>
                <w:color w:val="auto"/>
              </w:rPr>
              <w:t xml:space="preserve">EAD </w:t>
            </w:r>
            <w:r w:rsidRPr="0040055B">
              <w:rPr>
                <w:rFonts w:ascii="Tahoma" w:hAnsi="Tahoma" w:cs="Tahoma"/>
                <w:color w:val="auto"/>
                <w:cs/>
              </w:rPr>
              <w:t>ที่เพิ่มขึ้นจากการค้ำประกันและอนุพันธ์ด้านเครดิต</w:t>
            </w:r>
          </w:p>
        </w:tc>
        <w:tc>
          <w:tcPr>
            <w:tcW w:w="610" w:type="dxa"/>
          </w:tcPr>
          <w:p w:rsidR="004E760F" w:rsidRPr="0040055B" w:rsidRDefault="004E760F" w:rsidP="005847E5">
            <w:pPr>
              <w:jc w:val="center"/>
            </w:pPr>
            <w:r w:rsidRPr="0040055B">
              <w:t>X</w:t>
            </w:r>
          </w:p>
        </w:tc>
        <w:tc>
          <w:tcPr>
            <w:tcW w:w="514" w:type="dxa"/>
          </w:tcPr>
          <w:p w:rsidR="004E760F" w:rsidRPr="0040055B" w:rsidRDefault="004E760F" w:rsidP="005847E5">
            <w:pPr>
              <w:jc w:val="center"/>
            </w:pP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r>
      <w:tr w:rsidR="004E760F" w:rsidRPr="0040055B" w:rsidTr="005847E5">
        <w:trPr>
          <w:trHeight w:val="386"/>
        </w:trPr>
        <w:tc>
          <w:tcPr>
            <w:tcW w:w="2940" w:type="dxa"/>
            <w:tcBorders>
              <w:left w:val="single" w:sz="6" w:space="0" w:color="auto"/>
            </w:tcBorders>
            <w:tcMar>
              <w:top w:w="20" w:type="dxa"/>
              <w:left w:w="20" w:type="dxa"/>
              <w:bottom w:w="0" w:type="dxa"/>
              <w:right w:w="20" w:type="dxa"/>
            </w:tcMar>
          </w:tcPr>
          <w:p w:rsidR="004E760F" w:rsidRPr="0040055B" w:rsidRDefault="004E760F" w:rsidP="005847E5">
            <w:r w:rsidRPr="0040055B">
              <w:t>Collateral Type</w:t>
            </w:r>
          </w:p>
        </w:tc>
        <w:tc>
          <w:tcPr>
            <w:tcW w:w="1470" w:type="dxa"/>
            <w:tcMar>
              <w:top w:w="20" w:type="dxa"/>
              <w:left w:w="20" w:type="dxa"/>
              <w:bottom w:w="0" w:type="dxa"/>
              <w:right w:w="20" w:type="dxa"/>
            </w:tcMar>
          </w:tcPr>
          <w:p w:rsidR="004E760F" w:rsidRPr="0040055B" w:rsidRDefault="004E760F" w:rsidP="005847E5">
            <w:r w:rsidRPr="0040055B">
              <w:t>Description</w:t>
            </w:r>
          </w:p>
        </w:tc>
        <w:tc>
          <w:tcPr>
            <w:tcW w:w="3578" w:type="dxa"/>
            <w:tcMar>
              <w:top w:w="20" w:type="dxa"/>
              <w:left w:w="20" w:type="dxa"/>
              <w:bottom w:w="0" w:type="dxa"/>
              <w:right w:w="20" w:type="dxa"/>
            </w:tcMar>
          </w:tcPr>
          <w:p w:rsidR="004E760F" w:rsidRPr="0040055B" w:rsidRDefault="004E760F" w:rsidP="005847E5">
            <w:pPr>
              <w:rPr>
                <w:cs/>
              </w:rPr>
            </w:pPr>
            <w:r w:rsidRPr="0040055B">
              <w:rPr>
                <w:cs/>
              </w:rPr>
              <w:t>ประเภทหลักประกัน ให้ กลุ่มธุรกิจทางการเงิน ที่ใช้วิธี</w:t>
            </w:r>
            <w:r w:rsidRPr="0040055B">
              <w:t xml:space="preserve"> AIRB </w:t>
            </w:r>
            <w:r w:rsidRPr="0040055B">
              <w:rPr>
                <w:cs/>
              </w:rPr>
              <w:t xml:space="preserve">ระบุประเภทหลักประกัน (กรณีค่าประมาณการ </w:t>
            </w:r>
            <w:r w:rsidRPr="0040055B">
              <w:t xml:space="preserve">LGD </w:t>
            </w:r>
            <w:r w:rsidRPr="0040055B">
              <w:rPr>
                <w:cs/>
              </w:rPr>
              <w:t>ขึ้นอยู่กับประเภทหลักประกัน)</w:t>
            </w:r>
          </w:p>
        </w:tc>
        <w:tc>
          <w:tcPr>
            <w:tcW w:w="610" w:type="dxa"/>
          </w:tcPr>
          <w:p w:rsidR="004E760F" w:rsidRPr="0040055B" w:rsidRDefault="004E760F" w:rsidP="005847E5">
            <w:pPr>
              <w:jc w:val="center"/>
            </w:pPr>
          </w:p>
        </w:tc>
        <w:tc>
          <w:tcPr>
            <w:tcW w:w="514" w:type="dxa"/>
          </w:tcPr>
          <w:p w:rsidR="004E760F" w:rsidRPr="0040055B" w:rsidRDefault="004E760F" w:rsidP="005847E5">
            <w:pPr>
              <w:jc w:val="center"/>
              <w:rPr>
                <w:highlight w:val="green"/>
                <w:cs/>
              </w:rPr>
            </w:pPr>
            <w:r w:rsidRPr="0040055B">
              <w:t>X</w:t>
            </w: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r>
      <w:tr w:rsidR="004E760F" w:rsidRPr="0040055B" w:rsidTr="005847E5">
        <w:trPr>
          <w:trHeight w:val="386"/>
        </w:trPr>
        <w:tc>
          <w:tcPr>
            <w:tcW w:w="2940" w:type="dxa"/>
            <w:tcBorders>
              <w:left w:val="single" w:sz="6" w:space="0" w:color="auto"/>
            </w:tcBorders>
            <w:tcMar>
              <w:top w:w="20" w:type="dxa"/>
              <w:left w:w="20" w:type="dxa"/>
              <w:bottom w:w="0" w:type="dxa"/>
              <w:right w:w="20" w:type="dxa"/>
            </w:tcMar>
          </w:tcPr>
          <w:p w:rsidR="004E760F" w:rsidRPr="0040055B" w:rsidRDefault="004E760F" w:rsidP="005847E5">
            <w:r w:rsidRPr="0040055B">
              <w:t>LGD Rate</w:t>
            </w:r>
          </w:p>
        </w:tc>
        <w:tc>
          <w:tcPr>
            <w:tcW w:w="1470" w:type="dxa"/>
            <w:tcMar>
              <w:top w:w="20" w:type="dxa"/>
              <w:left w:w="20" w:type="dxa"/>
              <w:bottom w:w="0" w:type="dxa"/>
              <w:right w:w="20" w:type="dxa"/>
            </w:tcMar>
          </w:tcPr>
          <w:p w:rsidR="004E760F" w:rsidRPr="0040055B" w:rsidRDefault="004E760F" w:rsidP="005847E5">
            <w:r w:rsidRPr="0040055B">
              <w:t>Conversion Rate</w:t>
            </w:r>
          </w:p>
        </w:tc>
        <w:tc>
          <w:tcPr>
            <w:tcW w:w="3578" w:type="dxa"/>
            <w:tcMar>
              <w:top w:w="20" w:type="dxa"/>
              <w:left w:w="20" w:type="dxa"/>
              <w:bottom w:w="0" w:type="dxa"/>
              <w:right w:w="20" w:type="dxa"/>
            </w:tcMar>
          </w:tcPr>
          <w:p w:rsidR="004E760F" w:rsidRPr="0040055B" w:rsidRDefault="004E760F" w:rsidP="005847E5">
            <w:pPr>
              <w:rPr>
                <w:cs/>
              </w:rPr>
            </w:pPr>
            <w:r w:rsidRPr="0040055B">
              <w:rPr>
                <w:cs/>
              </w:rPr>
              <w:t>ค่าความเสียหายที่อาจจะเกิดขึ้นเมื่อลูกหนี้ผิดนัดชำระหนี้ที่พิจารณาจากหลักประกันและการหักกลบหนี้ในงบแสดงฐานะการเงิน</w:t>
            </w:r>
          </w:p>
        </w:tc>
        <w:tc>
          <w:tcPr>
            <w:tcW w:w="610" w:type="dxa"/>
          </w:tcPr>
          <w:p w:rsidR="004E760F" w:rsidRPr="0040055B" w:rsidRDefault="004E760F" w:rsidP="005847E5">
            <w:pPr>
              <w:jc w:val="center"/>
              <w:rPr>
                <w:highlight w:val="green"/>
                <w:cs/>
              </w:rPr>
            </w:pPr>
            <w:r w:rsidRPr="0040055B">
              <w:t>X</w:t>
            </w:r>
          </w:p>
        </w:tc>
        <w:tc>
          <w:tcPr>
            <w:tcW w:w="514" w:type="dxa"/>
          </w:tcPr>
          <w:p w:rsidR="004E760F" w:rsidRPr="0040055B" w:rsidRDefault="004E760F" w:rsidP="005847E5">
            <w:pPr>
              <w:jc w:val="center"/>
              <w:rPr>
                <w:highlight w:val="green"/>
                <w:cs/>
              </w:rPr>
            </w:pP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r>
      <w:tr w:rsidR="004E760F" w:rsidRPr="0040055B" w:rsidTr="005847E5">
        <w:trPr>
          <w:trHeight w:val="386"/>
        </w:trPr>
        <w:tc>
          <w:tcPr>
            <w:tcW w:w="2940" w:type="dxa"/>
            <w:tcBorders>
              <w:left w:val="single" w:sz="6" w:space="0" w:color="auto"/>
            </w:tcBorders>
            <w:tcMar>
              <w:top w:w="20" w:type="dxa"/>
              <w:left w:w="20" w:type="dxa"/>
              <w:bottom w:w="0" w:type="dxa"/>
              <w:right w:w="20" w:type="dxa"/>
            </w:tcMar>
          </w:tcPr>
          <w:p w:rsidR="004E760F" w:rsidRPr="0040055B" w:rsidRDefault="004E760F" w:rsidP="005847E5">
            <w:r w:rsidRPr="0040055B">
              <w:t>EAD after</w:t>
            </w:r>
            <w:r w:rsidRPr="0040055B">
              <w:rPr>
                <w:cs/>
              </w:rPr>
              <w:t xml:space="preserve"> </w:t>
            </w:r>
            <w:r w:rsidRPr="0040055B">
              <w:t>CRM</w:t>
            </w:r>
          </w:p>
        </w:tc>
        <w:tc>
          <w:tcPr>
            <w:tcW w:w="1470" w:type="dxa"/>
            <w:tcMar>
              <w:top w:w="20" w:type="dxa"/>
              <w:left w:w="20" w:type="dxa"/>
              <w:bottom w:w="0" w:type="dxa"/>
              <w:right w:w="20" w:type="dxa"/>
            </w:tcMar>
          </w:tcPr>
          <w:p w:rsidR="004E760F" w:rsidRPr="0040055B" w:rsidRDefault="004E760F" w:rsidP="005847E5">
            <w:r w:rsidRPr="0040055B">
              <w:t>Amount</w:t>
            </w:r>
          </w:p>
        </w:tc>
        <w:tc>
          <w:tcPr>
            <w:tcW w:w="3578" w:type="dxa"/>
            <w:tcMar>
              <w:top w:w="20" w:type="dxa"/>
              <w:left w:w="20" w:type="dxa"/>
              <w:bottom w:w="0" w:type="dxa"/>
              <w:right w:w="20" w:type="dxa"/>
            </w:tcMar>
          </w:tcPr>
          <w:p w:rsidR="004E760F" w:rsidRPr="0040055B" w:rsidRDefault="004E760F" w:rsidP="005847E5">
            <w:r w:rsidRPr="0040055B">
              <w:rPr>
                <w:cs/>
              </w:rPr>
              <w:t xml:space="preserve">ยอดรวมของสินทรัพย์ในงบแสดงฐานะการเงิน และนอกงบแสดงฐานะการเงิน หลังปรับปรุงรายการที่เกี่ยวข้อง แยกตามค่า </w:t>
            </w:r>
            <w:r w:rsidRPr="0040055B">
              <w:t>LGD</w:t>
            </w:r>
          </w:p>
        </w:tc>
        <w:tc>
          <w:tcPr>
            <w:tcW w:w="610" w:type="dxa"/>
          </w:tcPr>
          <w:p w:rsidR="004E760F" w:rsidRPr="0040055B" w:rsidRDefault="004E760F" w:rsidP="005847E5">
            <w:pPr>
              <w:jc w:val="center"/>
            </w:pPr>
            <w:r w:rsidRPr="0040055B">
              <w:t>X</w:t>
            </w:r>
          </w:p>
        </w:tc>
        <w:tc>
          <w:tcPr>
            <w:tcW w:w="514" w:type="dxa"/>
          </w:tcPr>
          <w:p w:rsidR="004E760F" w:rsidRPr="0040055B" w:rsidRDefault="004E760F" w:rsidP="005847E5">
            <w:pPr>
              <w:jc w:val="center"/>
              <w:rPr>
                <w:cs/>
              </w:rPr>
            </w:pP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r>
      <w:tr w:rsidR="004E760F" w:rsidRPr="0040055B" w:rsidTr="005847E5">
        <w:trPr>
          <w:trHeight w:val="386"/>
        </w:trPr>
        <w:tc>
          <w:tcPr>
            <w:tcW w:w="2940" w:type="dxa"/>
            <w:tcBorders>
              <w:left w:val="single" w:sz="6" w:space="0" w:color="auto"/>
            </w:tcBorders>
            <w:tcMar>
              <w:top w:w="20" w:type="dxa"/>
              <w:left w:w="20" w:type="dxa"/>
              <w:bottom w:w="0" w:type="dxa"/>
              <w:right w:w="20" w:type="dxa"/>
            </w:tcMar>
          </w:tcPr>
          <w:p w:rsidR="004E760F" w:rsidRPr="0040055B" w:rsidRDefault="004E760F" w:rsidP="005847E5">
            <w:pPr>
              <w:rPr>
                <w:lang w:val="en-GB"/>
              </w:rPr>
            </w:pPr>
            <w:r w:rsidRPr="0040055B">
              <w:t>Protection Seller PD</w:t>
            </w:r>
          </w:p>
        </w:tc>
        <w:tc>
          <w:tcPr>
            <w:tcW w:w="1470" w:type="dxa"/>
            <w:tcMar>
              <w:top w:w="20" w:type="dxa"/>
              <w:left w:w="20" w:type="dxa"/>
              <w:bottom w:w="0" w:type="dxa"/>
              <w:right w:w="20" w:type="dxa"/>
            </w:tcMar>
          </w:tcPr>
          <w:p w:rsidR="004E760F" w:rsidRPr="0040055B" w:rsidRDefault="004E760F" w:rsidP="005847E5">
            <w:r w:rsidRPr="0040055B">
              <w:t>Conversion Rate</w:t>
            </w:r>
          </w:p>
        </w:tc>
        <w:tc>
          <w:tcPr>
            <w:tcW w:w="3578" w:type="dxa"/>
            <w:tcMar>
              <w:top w:w="20" w:type="dxa"/>
              <w:left w:w="20" w:type="dxa"/>
              <w:bottom w:w="0" w:type="dxa"/>
              <w:right w:w="20" w:type="dxa"/>
            </w:tcMar>
          </w:tcPr>
          <w:p w:rsidR="004E760F" w:rsidRPr="0040055B" w:rsidRDefault="004E760F" w:rsidP="005847E5">
            <w:pPr>
              <w:rPr>
                <w:cs/>
              </w:rPr>
            </w:pPr>
            <w:r w:rsidRPr="0040055B">
              <w:rPr>
                <w:cs/>
              </w:rPr>
              <w:t>ค่าเฉลี่ย</w:t>
            </w:r>
            <w:r w:rsidRPr="0040055B">
              <w:t xml:space="preserve"> PD </w:t>
            </w:r>
            <w:r w:rsidRPr="0040055B">
              <w:rPr>
                <w:cs/>
              </w:rPr>
              <w:t>ของ</w:t>
            </w:r>
            <w:r w:rsidRPr="0040055B">
              <w:t xml:space="preserve"> Protection seller </w:t>
            </w:r>
            <w:r w:rsidRPr="0040055B">
              <w:rPr>
                <w:cs/>
              </w:rPr>
              <w:t>สำหรับลูกหนี้ในแต่ละเกรด</w:t>
            </w:r>
            <w:r w:rsidRPr="0040055B">
              <w:t xml:space="preserve"> </w:t>
            </w:r>
            <w:r w:rsidRPr="0040055B">
              <w:rPr>
                <w:cs/>
              </w:rPr>
              <w:t>ถ่วงน้ำหนักด้วยยอดรวม</w:t>
            </w:r>
            <w:r w:rsidRPr="0040055B">
              <w:t xml:space="preserve"> EAD </w:t>
            </w:r>
            <w:r w:rsidRPr="0040055B">
              <w:rPr>
                <w:cs/>
              </w:rPr>
              <w:t>ส่วนที่มีการประกันความเสี่ยงด้านเครดิตจาก</w:t>
            </w:r>
            <w:r w:rsidRPr="0040055B">
              <w:t xml:space="preserve"> Protection seller </w:t>
            </w:r>
            <w:r w:rsidRPr="0040055B">
              <w:rPr>
                <w:cs/>
              </w:rPr>
              <w:t>สำหรับค่า</w:t>
            </w:r>
            <w:r w:rsidRPr="0040055B">
              <w:t xml:space="preserve"> PD </w:t>
            </w:r>
            <w:r w:rsidRPr="0040055B">
              <w:rPr>
                <w:spacing w:val="-4"/>
                <w:cs/>
              </w:rPr>
              <w:t>ของ</w:t>
            </w:r>
            <w:r w:rsidRPr="0040055B">
              <w:rPr>
                <w:spacing w:val="-4"/>
              </w:rPr>
              <w:t xml:space="preserve"> Protection seller </w:t>
            </w:r>
            <w:r w:rsidRPr="0040055B">
              <w:rPr>
                <w:spacing w:val="-4"/>
                <w:cs/>
              </w:rPr>
              <w:t>ที่แตกต่างกันแต่ละค่า</w:t>
            </w:r>
            <w:r w:rsidRPr="0040055B">
              <w:t xml:space="preserve"> </w:t>
            </w:r>
          </w:p>
        </w:tc>
        <w:tc>
          <w:tcPr>
            <w:tcW w:w="610" w:type="dxa"/>
          </w:tcPr>
          <w:p w:rsidR="004E760F" w:rsidRPr="0040055B" w:rsidRDefault="004E760F" w:rsidP="005847E5">
            <w:pPr>
              <w:jc w:val="center"/>
            </w:pPr>
          </w:p>
        </w:tc>
        <w:tc>
          <w:tcPr>
            <w:tcW w:w="514" w:type="dxa"/>
          </w:tcPr>
          <w:p w:rsidR="004E760F" w:rsidRPr="0040055B" w:rsidRDefault="004E760F" w:rsidP="005847E5">
            <w:pPr>
              <w:jc w:val="center"/>
              <w:rPr>
                <w:cs/>
              </w:rPr>
            </w:pPr>
            <w:r w:rsidRPr="0040055B">
              <w:t>X</w:t>
            </w: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r>
      <w:tr w:rsidR="004E760F" w:rsidRPr="0040055B" w:rsidTr="005847E5">
        <w:trPr>
          <w:trHeight w:val="386"/>
        </w:trPr>
        <w:tc>
          <w:tcPr>
            <w:tcW w:w="2940" w:type="dxa"/>
            <w:tcBorders>
              <w:left w:val="single" w:sz="6" w:space="0" w:color="auto"/>
            </w:tcBorders>
            <w:tcMar>
              <w:top w:w="20" w:type="dxa"/>
              <w:left w:w="20" w:type="dxa"/>
              <w:bottom w:w="0" w:type="dxa"/>
              <w:right w:w="20" w:type="dxa"/>
            </w:tcMar>
          </w:tcPr>
          <w:p w:rsidR="004E760F" w:rsidRPr="0040055B" w:rsidRDefault="004E760F" w:rsidP="005847E5">
            <w:pPr>
              <w:rPr>
                <w:lang w:val="en-GB"/>
              </w:rPr>
            </w:pPr>
            <w:r w:rsidRPr="0040055B">
              <w:rPr>
                <w:lang w:val="en-GB"/>
              </w:rPr>
              <w:t>Effective Maturity</w:t>
            </w:r>
          </w:p>
        </w:tc>
        <w:tc>
          <w:tcPr>
            <w:tcW w:w="1470" w:type="dxa"/>
            <w:tcMar>
              <w:top w:w="20" w:type="dxa"/>
              <w:left w:w="20" w:type="dxa"/>
              <w:bottom w:w="0" w:type="dxa"/>
              <w:right w:w="20" w:type="dxa"/>
            </w:tcMar>
          </w:tcPr>
          <w:p w:rsidR="004E760F" w:rsidRPr="0040055B" w:rsidRDefault="004E760F" w:rsidP="005847E5">
            <w:pPr>
              <w:tabs>
                <w:tab w:val="left" w:pos="1065"/>
              </w:tabs>
            </w:pPr>
            <w:r w:rsidRPr="0040055B">
              <w:t>Amount</w:t>
            </w:r>
            <w:r w:rsidRPr="0040055B">
              <w:tab/>
            </w:r>
          </w:p>
        </w:tc>
        <w:tc>
          <w:tcPr>
            <w:tcW w:w="3578" w:type="dxa"/>
            <w:tcMar>
              <w:top w:w="20" w:type="dxa"/>
              <w:left w:w="20" w:type="dxa"/>
              <w:bottom w:w="0" w:type="dxa"/>
              <w:right w:w="20" w:type="dxa"/>
            </w:tcMar>
          </w:tcPr>
          <w:p w:rsidR="004E760F" w:rsidRPr="0040055B" w:rsidRDefault="004E760F" w:rsidP="005847E5">
            <w:pPr>
              <w:pStyle w:val="font5"/>
              <w:spacing w:before="0" w:beforeAutospacing="0" w:after="0" w:afterAutospacing="0"/>
              <w:rPr>
                <w:rFonts w:ascii="Tahoma" w:hAnsi="Tahoma" w:cs="Tahoma"/>
                <w:color w:val="auto"/>
                <w:cs/>
              </w:rPr>
            </w:pPr>
            <w:r w:rsidRPr="0040055B">
              <w:rPr>
                <w:rFonts w:ascii="Tahoma" w:hAnsi="Tahoma" w:cs="Tahoma"/>
                <w:color w:val="auto"/>
                <w:cs/>
              </w:rPr>
              <w:t xml:space="preserve">ค่าเฉลี่ยของระยะเวลาครบกำหนดของหนี้ (ปี) สำหรับลูกหนี้ในแต่ละเกรด ถ่วงน้ำหนักด้วยยอดรวม </w:t>
            </w:r>
            <w:r w:rsidRPr="0040055B">
              <w:rPr>
                <w:rFonts w:ascii="Tahoma" w:hAnsi="Tahoma" w:cs="Tahoma"/>
                <w:color w:val="auto"/>
              </w:rPr>
              <w:t xml:space="preserve">EAD </w:t>
            </w:r>
            <w:r w:rsidRPr="0040055B">
              <w:rPr>
                <w:rFonts w:ascii="Tahoma" w:hAnsi="Tahoma" w:cs="Tahoma"/>
                <w:color w:val="auto"/>
                <w:cs/>
              </w:rPr>
              <w:t xml:space="preserve">สำหรับค่า </w:t>
            </w:r>
            <w:r w:rsidRPr="0040055B">
              <w:rPr>
                <w:rFonts w:ascii="Tahoma" w:hAnsi="Tahoma" w:cs="Tahoma"/>
                <w:color w:val="auto"/>
              </w:rPr>
              <w:t xml:space="preserve">M </w:t>
            </w:r>
            <w:r w:rsidRPr="0040055B">
              <w:rPr>
                <w:rFonts w:ascii="Tahoma" w:hAnsi="Tahoma" w:cs="Tahoma"/>
                <w:color w:val="auto"/>
                <w:cs/>
              </w:rPr>
              <w:t>ที่แตกต่างกันแต่ละค่า</w:t>
            </w:r>
          </w:p>
        </w:tc>
        <w:tc>
          <w:tcPr>
            <w:tcW w:w="610" w:type="dxa"/>
          </w:tcPr>
          <w:p w:rsidR="004E760F" w:rsidRPr="0040055B" w:rsidRDefault="004E760F" w:rsidP="005847E5">
            <w:pPr>
              <w:jc w:val="center"/>
            </w:pPr>
            <w:r w:rsidRPr="0040055B">
              <w:t>X</w:t>
            </w:r>
          </w:p>
        </w:tc>
        <w:tc>
          <w:tcPr>
            <w:tcW w:w="514" w:type="dxa"/>
          </w:tcPr>
          <w:p w:rsidR="004E760F" w:rsidRPr="0040055B" w:rsidRDefault="004E760F" w:rsidP="005847E5">
            <w:pPr>
              <w:jc w:val="center"/>
              <w:rPr>
                <w:cs/>
              </w:rPr>
            </w:pP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r>
      <w:tr w:rsidR="004E760F" w:rsidRPr="0040055B" w:rsidTr="005847E5">
        <w:trPr>
          <w:trHeight w:val="386"/>
        </w:trPr>
        <w:tc>
          <w:tcPr>
            <w:tcW w:w="2940" w:type="dxa"/>
            <w:tcBorders>
              <w:left w:val="single" w:sz="6" w:space="0" w:color="auto"/>
            </w:tcBorders>
            <w:tcMar>
              <w:top w:w="20" w:type="dxa"/>
              <w:left w:w="20" w:type="dxa"/>
              <w:bottom w:w="0" w:type="dxa"/>
              <w:right w:w="20" w:type="dxa"/>
            </w:tcMar>
          </w:tcPr>
          <w:p w:rsidR="004E760F" w:rsidRPr="0040055B" w:rsidRDefault="004E760F" w:rsidP="005847E5">
            <w:pPr>
              <w:rPr>
                <w:cs/>
              </w:rPr>
            </w:pPr>
            <w:r w:rsidRPr="0040055B">
              <w:rPr>
                <w:lang w:val="en-GB"/>
              </w:rPr>
              <w:t>Dilution risk</w:t>
            </w:r>
          </w:p>
        </w:tc>
        <w:tc>
          <w:tcPr>
            <w:tcW w:w="1470" w:type="dxa"/>
            <w:tcMar>
              <w:top w:w="20" w:type="dxa"/>
              <w:left w:w="20" w:type="dxa"/>
              <w:bottom w:w="0" w:type="dxa"/>
              <w:right w:w="20" w:type="dxa"/>
            </w:tcMar>
          </w:tcPr>
          <w:p w:rsidR="004E760F" w:rsidRPr="0040055B" w:rsidRDefault="004E760F" w:rsidP="005847E5">
            <w:r w:rsidRPr="0040055B">
              <w:t>Amount</w:t>
            </w:r>
          </w:p>
        </w:tc>
        <w:tc>
          <w:tcPr>
            <w:tcW w:w="3578" w:type="dxa"/>
            <w:tcMar>
              <w:top w:w="20" w:type="dxa"/>
              <w:left w:w="20" w:type="dxa"/>
              <w:bottom w:w="0" w:type="dxa"/>
              <w:right w:w="20" w:type="dxa"/>
            </w:tcMar>
          </w:tcPr>
          <w:p w:rsidR="004E760F" w:rsidRPr="0040055B" w:rsidRDefault="004E760F" w:rsidP="005847E5">
            <w:pPr>
              <w:pStyle w:val="font5"/>
              <w:spacing w:before="0" w:beforeAutospacing="0" w:after="0" w:afterAutospacing="0"/>
              <w:rPr>
                <w:rFonts w:ascii="Tahoma" w:hAnsi="Tahoma" w:cs="Tahoma"/>
                <w:color w:val="auto"/>
              </w:rPr>
            </w:pPr>
            <w:r w:rsidRPr="0040055B">
              <w:rPr>
                <w:rFonts w:ascii="Tahoma" w:hAnsi="Tahoma" w:cs="Tahoma"/>
                <w:color w:val="auto"/>
                <w:cs/>
              </w:rPr>
              <w:t>สินทรัพย์เสี่ยงที่เกิดจาก</w:t>
            </w:r>
            <w:r w:rsidRPr="0040055B">
              <w:rPr>
                <w:rFonts w:ascii="Tahoma" w:hAnsi="Tahoma" w:cs="Tahoma"/>
                <w:color w:val="auto"/>
              </w:rPr>
              <w:t xml:space="preserve"> Dilution risk</w:t>
            </w:r>
            <w:r w:rsidRPr="0040055B">
              <w:rPr>
                <w:rFonts w:ascii="Tahoma" w:hAnsi="Tahoma" w:cs="Tahoma"/>
                <w:color w:val="auto"/>
                <w:cs/>
              </w:rPr>
              <w:t xml:space="preserve"> </w:t>
            </w:r>
          </w:p>
          <w:p w:rsidR="004E760F" w:rsidRPr="0040055B" w:rsidRDefault="004E760F" w:rsidP="005847E5">
            <w:pPr>
              <w:pStyle w:val="font5"/>
              <w:spacing w:before="0" w:beforeAutospacing="0" w:after="0" w:afterAutospacing="0"/>
              <w:rPr>
                <w:rFonts w:ascii="Tahoma" w:hAnsi="Tahoma" w:cs="Tahoma"/>
                <w:color w:val="auto"/>
                <w:cs/>
              </w:rPr>
            </w:pPr>
            <w:r w:rsidRPr="0040055B">
              <w:rPr>
                <w:rFonts w:ascii="Tahoma" w:hAnsi="Tahoma" w:cs="Tahoma"/>
                <w:color w:val="auto"/>
              </w:rPr>
              <w:t>(</w:t>
            </w:r>
            <w:r w:rsidRPr="0040055B">
              <w:rPr>
                <w:rFonts w:ascii="Tahoma" w:hAnsi="Tahoma" w:cs="Tahoma"/>
                <w:color w:val="auto"/>
                <w:cs/>
              </w:rPr>
              <w:t xml:space="preserve">ความเสี่ยงที่ยอดหนี้ที่ กลุ่มธุรกิจทางการเงินรับซื้อมาอาจมีมูลค่าลดลงได้ เนื่องจากผู้ขายลูกหนี้มีข้อตกลงกับลูกหนี้) </w:t>
            </w:r>
            <w:r w:rsidRPr="0040055B">
              <w:rPr>
                <w:rFonts w:ascii="Tahoma" w:hAnsi="Tahoma" w:cs="Tahoma"/>
                <w:color w:val="auto"/>
                <w:cs/>
                <w:lang w:val="en-GB"/>
              </w:rPr>
              <w:t>โดยการรายงานให้เป็นไปตาม</w:t>
            </w:r>
            <w:r w:rsidRPr="0040055B">
              <w:rPr>
                <w:rFonts w:ascii="Tahoma" w:hAnsi="Tahoma" w:cs="Tahoma"/>
                <w:color w:val="auto"/>
                <w:cs/>
              </w:rPr>
              <w:t xml:space="preserve">หลักเกณฑ์การคำนวณสินทรัพย์เสี่ยงด้านเครดิตของสถาบันการเงินที่ใช้วิธี </w:t>
            </w:r>
            <w:r w:rsidRPr="0040055B">
              <w:rPr>
                <w:rFonts w:ascii="Tahoma" w:hAnsi="Tahoma" w:cs="Tahoma"/>
                <w:color w:val="auto"/>
              </w:rPr>
              <w:t>IRB</w:t>
            </w:r>
          </w:p>
        </w:tc>
        <w:tc>
          <w:tcPr>
            <w:tcW w:w="610" w:type="dxa"/>
          </w:tcPr>
          <w:p w:rsidR="004E760F" w:rsidRPr="0040055B" w:rsidRDefault="004E760F" w:rsidP="005847E5">
            <w:pPr>
              <w:jc w:val="center"/>
            </w:pPr>
          </w:p>
        </w:tc>
        <w:tc>
          <w:tcPr>
            <w:tcW w:w="514" w:type="dxa"/>
          </w:tcPr>
          <w:p w:rsidR="004E760F" w:rsidRPr="0040055B" w:rsidRDefault="004E760F" w:rsidP="005847E5">
            <w:pPr>
              <w:jc w:val="center"/>
              <w:rPr>
                <w:cs/>
              </w:rPr>
            </w:pPr>
            <w:r w:rsidRPr="0040055B">
              <w:t>X</w:t>
            </w: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r>
      <w:tr w:rsidR="004E760F" w:rsidRPr="0040055B" w:rsidTr="005847E5">
        <w:trPr>
          <w:trHeight w:val="386"/>
        </w:trPr>
        <w:tc>
          <w:tcPr>
            <w:tcW w:w="2940" w:type="dxa"/>
            <w:tcBorders>
              <w:left w:val="single" w:sz="6" w:space="0" w:color="auto"/>
            </w:tcBorders>
            <w:tcMar>
              <w:top w:w="20" w:type="dxa"/>
              <w:left w:w="20" w:type="dxa"/>
              <w:bottom w:w="0" w:type="dxa"/>
              <w:right w:w="20" w:type="dxa"/>
            </w:tcMar>
          </w:tcPr>
          <w:p w:rsidR="004E760F" w:rsidRPr="0040055B" w:rsidRDefault="004E760F" w:rsidP="005847E5">
            <w:pPr>
              <w:rPr>
                <w:lang w:val="en-GB"/>
              </w:rPr>
            </w:pPr>
            <w:r w:rsidRPr="0040055B">
              <w:rPr>
                <w:lang w:val="en-GB"/>
              </w:rPr>
              <w:t>Residual value risk</w:t>
            </w:r>
          </w:p>
        </w:tc>
        <w:tc>
          <w:tcPr>
            <w:tcW w:w="1470" w:type="dxa"/>
            <w:tcMar>
              <w:top w:w="20" w:type="dxa"/>
              <w:left w:w="20" w:type="dxa"/>
              <w:bottom w:w="0" w:type="dxa"/>
              <w:right w:w="20" w:type="dxa"/>
            </w:tcMar>
          </w:tcPr>
          <w:p w:rsidR="004E760F" w:rsidRPr="0040055B" w:rsidRDefault="004E760F" w:rsidP="005847E5">
            <w:r w:rsidRPr="0040055B">
              <w:t>Amount</w:t>
            </w:r>
          </w:p>
        </w:tc>
        <w:tc>
          <w:tcPr>
            <w:tcW w:w="3578" w:type="dxa"/>
            <w:tcMar>
              <w:top w:w="20" w:type="dxa"/>
              <w:left w:w="20" w:type="dxa"/>
              <w:bottom w:w="0" w:type="dxa"/>
              <w:right w:w="20" w:type="dxa"/>
            </w:tcMar>
          </w:tcPr>
          <w:p w:rsidR="004E760F" w:rsidRPr="0040055B" w:rsidRDefault="004E760F" w:rsidP="005847E5">
            <w:pPr>
              <w:pStyle w:val="font5"/>
              <w:spacing w:before="0" w:beforeAutospacing="0" w:after="0" w:afterAutospacing="0"/>
              <w:rPr>
                <w:rFonts w:ascii="Tahoma" w:hAnsi="Tahoma" w:cs="Tahoma"/>
                <w:color w:val="auto"/>
                <w:cs/>
              </w:rPr>
            </w:pPr>
            <w:r w:rsidRPr="0040055B">
              <w:rPr>
                <w:rFonts w:ascii="Tahoma" w:hAnsi="Tahoma" w:cs="Tahoma"/>
                <w:color w:val="auto"/>
                <w:cs/>
              </w:rPr>
              <w:t>สินทรัพย์เสี่ยงที่เกิดจาก</w:t>
            </w:r>
            <w:r w:rsidRPr="0040055B">
              <w:rPr>
                <w:rFonts w:ascii="Tahoma" w:hAnsi="Tahoma" w:cs="Tahoma"/>
                <w:color w:val="auto"/>
              </w:rPr>
              <w:t xml:space="preserve"> Residual value risk</w:t>
            </w:r>
            <w:r w:rsidRPr="0040055B">
              <w:rPr>
                <w:rFonts w:ascii="Tahoma" w:hAnsi="Tahoma" w:cs="Tahoma"/>
                <w:color w:val="auto"/>
                <w:cs/>
              </w:rPr>
              <w:t xml:space="preserve"> เป็นความเสี่ยงที่เกิดจากความเสียหายจากการที่มูลค่ายุติธรรมของทรัพย์สินลดลงต่ำกว่ามูลค่าซาก</w:t>
            </w:r>
          </w:p>
        </w:tc>
        <w:tc>
          <w:tcPr>
            <w:tcW w:w="610" w:type="dxa"/>
          </w:tcPr>
          <w:p w:rsidR="004E760F" w:rsidRPr="0040055B" w:rsidRDefault="004E760F" w:rsidP="005847E5">
            <w:pPr>
              <w:jc w:val="center"/>
            </w:pPr>
            <w:r w:rsidRPr="0040055B">
              <w:t>X</w:t>
            </w:r>
          </w:p>
        </w:tc>
        <w:tc>
          <w:tcPr>
            <w:tcW w:w="514" w:type="dxa"/>
          </w:tcPr>
          <w:p w:rsidR="004E760F" w:rsidRPr="0040055B" w:rsidRDefault="004E760F" w:rsidP="005847E5">
            <w:pPr>
              <w:jc w:val="center"/>
              <w:rPr>
                <w:cs/>
              </w:rPr>
            </w:pP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r>
      <w:tr w:rsidR="004E760F" w:rsidRPr="0040055B" w:rsidTr="005847E5">
        <w:trPr>
          <w:trHeight w:val="386"/>
        </w:trPr>
        <w:tc>
          <w:tcPr>
            <w:tcW w:w="2940" w:type="dxa"/>
            <w:tcBorders>
              <w:left w:val="single" w:sz="6" w:space="0" w:color="auto"/>
            </w:tcBorders>
            <w:tcMar>
              <w:top w:w="20" w:type="dxa"/>
              <w:left w:w="20" w:type="dxa"/>
              <w:bottom w:w="0" w:type="dxa"/>
              <w:right w:w="20" w:type="dxa"/>
            </w:tcMar>
          </w:tcPr>
          <w:p w:rsidR="004E760F" w:rsidRPr="0040055B" w:rsidRDefault="004E760F" w:rsidP="005847E5">
            <w:pPr>
              <w:rPr>
                <w:lang w:val="en-GB"/>
              </w:rPr>
            </w:pPr>
            <w:r w:rsidRPr="0040055B">
              <w:rPr>
                <w:lang w:val="en-GB"/>
              </w:rPr>
              <w:t>Risk Weighted Asset Outstanding Amount</w:t>
            </w:r>
          </w:p>
        </w:tc>
        <w:tc>
          <w:tcPr>
            <w:tcW w:w="1470" w:type="dxa"/>
            <w:tcMar>
              <w:top w:w="20" w:type="dxa"/>
              <w:left w:w="20" w:type="dxa"/>
              <w:bottom w:w="0" w:type="dxa"/>
              <w:right w:w="20" w:type="dxa"/>
            </w:tcMar>
          </w:tcPr>
          <w:p w:rsidR="004E760F" w:rsidRPr="0040055B" w:rsidRDefault="004E760F" w:rsidP="005847E5">
            <w:r w:rsidRPr="0040055B">
              <w:t>Amount</w:t>
            </w:r>
          </w:p>
        </w:tc>
        <w:tc>
          <w:tcPr>
            <w:tcW w:w="3578" w:type="dxa"/>
            <w:tcMar>
              <w:top w:w="20" w:type="dxa"/>
              <w:left w:w="20" w:type="dxa"/>
              <w:bottom w:w="0" w:type="dxa"/>
              <w:right w:w="20" w:type="dxa"/>
            </w:tcMar>
          </w:tcPr>
          <w:p w:rsidR="004E760F" w:rsidRPr="0040055B" w:rsidRDefault="004E760F" w:rsidP="005847E5">
            <w:pPr>
              <w:pStyle w:val="font5"/>
              <w:spacing w:before="0" w:beforeAutospacing="0" w:after="0" w:afterAutospacing="0"/>
              <w:rPr>
                <w:rFonts w:ascii="Tahoma" w:hAnsi="Tahoma" w:cs="Tahoma"/>
                <w:color w:val="auto"/>
              </w:rPr>
            </w:pPr>
            <w:r w:rsidRPr="0040055B">
              <w:rPr>
                <w:rFonts w:ascii="Tahoma" w:hAnsi="Tahoma" w:cs="Tahoma"/>
                <w:color w:val="auto"/>
                <w:cs/>
              </w:rPr>
              <w:t>มูลค่าสินทรัพย์เสี่ยงด้านเครดิตทั้ง</w:t>
            </w:r>
            <w:r w:rsidRPr="0040055B">
              <w:rPr>
                <w:rFonts w:ascii="Tahoma" w:hAnsi="Tahoma" w:cs="Tahoma"/>
                <w:color w:val="auto"/>
                <w:cs/>
                <w:lang w:val="en-GB"/>
              </w:rPr>
              <w:t xml:space="preserve">สิ้น </w:t>
            </w:r>
            <w:r w:rsidRPr="0040055B">
              <w:rPr>
                <w:rFonts w:ascii="Tahoma" w:hAnsi="Tahoma" w:cs="Tahoma"/>
                <w:color w:val="auto"/>
                <w:cs/>
              </w:rPr>
              <w:t>ซึ่งเท่ากับผลรวมของมูลค่าสินทรัพย์เสี่ยงจาก</w:t>
            </w:r>
            <w:r w:rsidRPr="0040055B">
              <w:rPr>
                <w:rFonts w:ascii="Tahoma" w:hAnsi="Tahoma" w:cs="Tahoma"/>
                <w:color w:val="auto"/>
              </w:rPr>
              <w:t xml:space="preserve"> Default risk</w:t>
            </w:r>
            <w:smartTag w:uri="urn:schemas-microsoft-com:office:smarttags" w:element="PersonName">
              <w:r w:rsidRPr="0040055B">
                <w:rPr>
                  <w:rFonts w:ascii="Tahoma" w:hAnsi="Tahoma" w:cs="Tahoma"/>
                  <w:color w:val="auto"/>
                  <w:cs/>
                </w:rPr>
                <w:t>,</w:t>
              </w:r>
            </w:smartTag>
            <w:r w:rsidRPr="0040055B">
              <w:rPr>
                <w:rFonts w:ascii="Tahoma" w:hAnsi="Tahoma" w:cs="Tahoma"/>
                <w:color w:val="auto"/>
                <w:cs/>
              </w:rPr>
              <w:t xml:space="preserve"> </w:t>
            </w:r>
            <w:r w:rsidRPr="0040055B">
              <w:rPr>
                <w:rFonts w:ascii="Tahoma" w:hAnsi="Tahoma" w:cs="Tahoma"/>
                <w:color w:val="auto"/>
              </w:rPr>
              <w:t>Dilution risk</w:t>
            </w:r>
            <w:r w:rsidRPr="0040055B">
              <w:rPr>
                <w:rFonts w:ascii="Tahoma" w:hAnsi="Tahoma" w:cs="Tahoma"/>
                <w:color w:val="auto"/>
                <w:cs/>
              </w:rPr>
              <w:t xml:space="preserve"> และ</w:t>
            </w:r>
            <w:r w:rsidRPr="0040055B">
              <w:rPr>
                <w:rFonts w:ascii="Tahoma" w:hAnsi="Tahoma" w:cs="Tahoma"/>
                <w:color w:val="auto"/>
              </w:rPr>
              <w:t xml:space="preserve"> Residual value risk</w:t>
            </w:r>
            <w:r w:rsidRPr="0040055B">
              <w:rPr>
                <w:rFonts w:ascii="Tahoma" w:hAnsi="Tahoma" w:cs="Tahoma"/>
                <w:color w:val="auto"/>
                <w:cs/>
              </w:rPr>
              <w:t xml:space="preserve"> </w:t>
            </w:r>
            <w:r w:rsidRPr="0040055B">
              <w:rPr>
                <w:rFonts w:ascii="Tahoma" w:hAnsi="Tahoma" w:cs="Tahoma"/>
                <w:color w:val="auto"/>
                <w:cs/>
                <w:lang w:val="en-GB"/>
              </w:rPr>
              <w:t xml:space="preserve">หลังคูณ </w:t>
            </w:r>
            <w:r w:rsidRPr="0040055B">
              <w:rPr>
                <w:rFonts w:ascii="Tahoma" w:hAnsi="Tahoma" w:cs="Tahoma"/>
                <w:color w:val="auto"/>
              </w:rPr>
              <w:t>Scaling Factor (</w:t>
            </w:r>
            <w:r w:rsidRPr="0040055B">
              <w:rPr>
                <w:rFonts w:ascii="Tahoma" w:hAnsi="Tahoma" w:cs="Tahoma"/>
                <w:color w:val="auto"/>
                <w:cs/>
              </w:rPr>
              <w:t>ค่าที่ใช้ในการปรับเพิ่ม</w:t>
            </w:r>
            <w:r w:rsidRPr="0040055B">
              <w:rPr>
                <w:rFonts w:ascii="Tahoma" w:hAnsi="Tahoma" w:cs="Tahoma"/>
                <w:color w:val="auto"/>
                <w:spacing w:val="-4"/>
                <w:cs/>
              </w:rPr>
              <w:t>มูลค่าสินทรัพย์เสี่ยงด้านเครดิตของกลุ่มธุรกิจทางการเงินที่ใช้วิธี</w:t>
            </w:r>
            <w:r w:rsidRPr="0040055B">
              <w:rPr>
                <w:rFonts w:ascii="Tahoma" w:hAnsi="Tahoma" w:cs="Tahoma"/>
                <w:color w:val="auto"/>
                <w:spacing w:val="-4"/>
              </w:rPr>
              <w:t xml:space="preserve"> IRB)</w:t>
            </w:r>
          </w:p>
        </w:tc>
        <w:tc>
          <w:tcPr>
            <w:tcW w:w="610" w:type="dxa"/>
          </w:tcPr>
          <w:p w:rsidR="004E760F" w:rsidRPr="0040055B" w:rsidRDefault="004E760F" w:rsidP="005847E5">
            <w:pPr>
              <w:jc w:val="center"/>
            </w:pPr>
            <w:r w:rsidRPr="0040055B">
              <w:t>X</w:t>
            </w:r>
          </w:p>
        </w:tc>
        <w:tc>
          <w:tcPr>
            <w:tcW w:w="514" w:type="dxa"/>
          </w:tcPr>
          <w:p w:rsidR="004E760F" w:rsidRPr="0040055B" w:rsidRDefault="004E760F" w:rsidP="005847E5">
            <w:pPr>
              <w:jc w:val="center"/>
              <w:rPr>
                <w:cs/>
              </w:rPr>
            </w:pP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r>
      <w:tr w:rsidR="004E760F" w:rsidRPr="0040055B" w:rsidTr="005847E5">
        <w:trPr>
          <w:trHeight w:val="386"/>
        </w:trPr>
        <w:tc>
          <w:tcPr>
            <w:tcW w:w="2940" w:type="dxa"/>
            <w:tcBorders>
              <w:left w:val="single" w:sz="6" w:space="0" w:color="auto"/>
            </w:tcBorders>
            <w:tcMar>
              <w:top w:w="20" w:type="dxa"/>
              <w:left w:w="20" w:type="dxa"/>
              <w:bottom w:w="0" w:type="dxa"/>
              <w:right w:w="20" w:type="dxa"/>
            </w:tcMar>
          </w:tcPr>
          <w:p w:rsidR="004E760F" w:rsidRPr="0040055B" w:rsidRDefault="004E760F" w:rsidP="005847E5">
            <w:r w:rsidRPr="0040055B">
              <w:t>Expected Loss</w:t>
            </w:r>
          </w:p>
        </w:tc>
        <w:tc>
          <w:tcPr>
            <w:tcW w:w="1470" w:type="dxa"/>
            <w:tcMar>
              <w:top w:w="20" w:type="dxa"/>
              <w:left w:w="20" w:type="dxa"/>
              <w:bottom w:w="0" w:type="dxa"/>
              <w:right w:w="20" w:type="dxa"/>
            </w:tcMar>
          </w:tcPr>
          <w:p w:rsidR="004E760F" w:rsidRPr="0040055B" w:rsidRDefault="004E760F" w:rsidP="005847E5">
            <w:r w:rsidRPr="0040055B">
              <w:t>Amount</w:t>
            </w:r>
          </w:p>
        </w:tc>
        <w:tc>
          <w:tcPr>
            <w:tcW w:w="3578" w:type="dxa"/>
            <w:tcMar>
              <w:top w:w="20" w:type="dxa"/>
              <w:left w:w="20" w:type="dxa"/>
              <w:bottom w:w="0" w:type="dxa"/>
              <w:right w:w="20" w:type="dxa"/>
            </w:tcMar>
          </w:tcPr>
          <w:p w:rsidR="004E760F" w:rsidRPr="0040055B" w:rsidRDefault="004E760F" w:rsidP="005847E5">
            <w:pPr>
              <w:pStyle w:val="font5"/>
              <w:spacing w:before="0" w:beforeAutospacing="0" w:after="0" w:afterAutospacing="0"/>
              <w:rPr>
                <w:rFonts w:ascii="Tahoma" w:hAnsi="Tahoma" w:cs="Tahoma"/>
                <w:color w:val="auto"/>
                <w:cs/>
              </w:rPr>
            </w:pPr>
            <w:r w:rsidRPr="0040055B">
              <w:rPr>
                <w:rFonts w:ascii="Tahoma" w:hAnsi="Tahoma" w:cs="Tahoma"/>
                <w:color w:val="auto"/>
                <w:cs/>
              </w:rPr>
              <w:t>มูลค่าของความเสียหายที่คาดว่าจะเกิดขึ้น</w:t>
            </w:r>
          </w:p>
        </w:tc>
        <w:tc>
          <w:tcPr>
            <w:tcW w:w="610" w:type="dxa"/>
          </w:tcPr>
          <w:p w:rsidR="004E760F" w:rsidRPr="0040055B" w:rsidRDefault="004E760F" w:rsidP="005847E5">
            <w:pPr>
              <w:jc w:val="center"/>
            </w:pPr>
            <w:r w:rsidRPr="0040055B">
              <w:t>X</w:t>
            </w:r>
          </w:p>
        </w:tc>
        <w:tc>
          <w:tcPr>
            <w:tcW w:w="514" w:type="dxa"/>
          </w:tcPr>
          <w:p w:rsidR="004E760F" w:rsidRPr="0040055B" w:rsidRDefault="004E760F" w:rsidP="005847E5">
            <w:pPr>
              <w:jc w:val="center"/>
              <w:rPr>
                <w:cs/>
              </w:rPr>
            </w:pP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r>
    </w:tbl>
    <w:p w:rsidR="004E760F" w:rsidRPr="0040055B" w:rsidRDefault="004E760F" w:rsidP="004E760F">
      <w:pPr>
        <w:pStyle w:val="DataSet1"/>
      </w:pPr>
      <w:r w:rsidRPr="0040055B">
        <w:rPr>
          <w:cs/>
        </w:rPr>
        <w:br w:type="page"/>
      </w: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4E760F" w:rsidRPr="0040055B" w:rsidTr="005847E5">
        <w:trPr>
          <w:trHeight w:val="255"/>
        </w:trPr>
        <w:tc>
          <w:tcPr>
            <w:tcW w:w="2012" w:type="dxa"/>
            <w:tcBorders>
              <w:top w:val="nil"/>
              <w:left w:val="nil"/>
              <w:bottom w:val="nil"/>
              <w:right w:val="nil"/>
            </w:tcBorders>
            <w:noWrap/>
            <w:tcMar>
              <w:top w:w="20" w:type="dxa"/>
              <w:left w:w="20" w:type="dxa"/>
              <w:bottom w:w="0" w:type="dxa"/>
              <w:right w:w="20" w:type="dxa"/>
            </w:tcMar>
          </w:tcPr>
          <w:p w:rsidR="004E760F" w:rsidRPr="0040055B" w:rsidRDefault="0017515A" w:rsidP="005847E5">
            <w:pPr>
              <w:rPr>
                <w:b/>
                <w:bCs/>
              </w:rPr>
            </w:pPr>
            <w:r w:rsidRPr="0040055B">
              <w:br w:type="page"/>
            </w:r>
            <w:r w:rsidR="004E760F" w:rsidRPr="0040055B">
              <w:rPr>
                <w:b/>
                <w:bCs/>
              </w:rPr>
              <w:t xml:space="preserve">Data Set: </w:t>
            </w:r>
          </w:p>
        </w:tc>
        <w:tc>
          <w:tcPr>
            <w:tcW w:w="12450" w:type="dxa"/>
            <w:tcBorders>
              <w:top w:val="nil"/>
              <w:left w:val="nil"/>
              <w:bottom w:val="nil"/>
              <w:right w:val="nil"/>
            </w:tcBorders>
            <w:noWrap/>
            <w:tcMar>
              <w:top w:w="20" w:type="dxa"/>
              <w:left w:w="20" w:type="dxa"/>
              <w:bottom w:w="0" w:type="dxa"/>
              <w:right w:w="20" w:type="dxa"/>
            </w:tcMar>
          </w:tcPr>
          <w:p w:rsidR="004E760F" w:rsidRPr="0040055B" w:rsidRDefault="004E760F" w:rsidP="005847E5">
            <w:pPr>
              <w:pStyle w:val="Heading3"/>
            </w:pPr>
            <w:bookmarkStart w:id="149" w:name="_Toc520193066"/>
            <w:bookmarkStart w:id="150" w:name="_Toc533094233"/>
            <w:r w:rsidRPr="0040055B">
              <w:t xml:space="preserve">Credit Risk Standardized </w:t>
            </w:r>
            <w:proofErr w:type="spellStart"/>
            <w:r w:rsidRPr="0040055B">
              <w:t>Approach_Conso</w:t>
            </w:r>
            <w:proofErr w:type="spellEnd"/>
            <w:r w:rsidRPr="0040055B">
              <w:t xml:space="preserve"> (DS_CRSC)</w:t>
            </w:r>
            <w:bookmarkEnd w:id="149"/>
            <w:bookmarkEnd w:id="150"/>
          </w:p>
        </w:tc>
      </w:tr>
      <w:tr w:rsidR="004E760F" w:rsidRPr="0040055B" w:rsidTr="005847E5">
        <w:trPr>
          <w:trHeight w:val="255"/>
        </w:trPr>
        <w:tc>
          <w:tcPr>
            <w:tcW w:w="2012" w:type="dxa"/>
            <w:tcBorders>
              <w:top w:val="nil"/>
              <w:left w:val="nil"/>
              <w:bottom w:val="nil"/>
              <w:right w:val="nil"/>
            </w:tcBorders>
            <w:noWrap/>
            <w:tcMar>
              <w:top w:w="20" w:type="dxa"/>
              <w:left w:w="20" w:type="dxa"/>
              <w:bottom w:w="0" w:type="dxa"/>
              <w:right w:w="20" w:type="dxa"/>
            </w:tcMar>
          </w:tcPr>
          <w:p w:rsidR="004E760F" w:rsidRPr="0040055B" w:rsidRDefault="004E760F" w:rsidP="005847E5">
            <w:pPr>
              <w:rPr>
                <w:b/>
                <w:bCs/>
              </w:rPr>
            </w:pPr>
            <w:r w:rsidRPr="0040055B">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4E760F" w:rsidRPr="0040055B" w:rsidRDefault="004E760F" w:rsidP="005847E5">
            <w:r w:rsidRPr="0040055B">
              <w:rPr>
                <w:b/>
                <w:bCs/>
              </w:rPr>
              <w:t>Quarterly</w:t>
            </w:r>
          </w:p>
        </w:tc>
      </w:tr>
    </w:tbl>
    <w:p w:rsidR="004E760F" w:rsidRPr="0040055B" w:rsidRDefault="004E760F" w:rsidP="004E760F"/>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4E760F" w:rsidRPr="0040055B" w:rsidTr="005847E5">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4E760F" w:rsidRPr="0040055B" w:rsidRDefault="004E760F" w:rsidP="005847E5">
            <w:r w:rsidRPr="0040055B">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4E760F" w:rsidRPr="0040055B" w:rsidRDefault="004E760F" w:rsidP="005847E5">
            <w:r w:rsidRPr="0040055B">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4E760F" w:rsidRPr="0040055B" w:rsidRDefault="004E760F" w:rsidP="005847E5">
            <w:r w:rsidRPr="0040055B">
              <w:t>Description</w:t>
            </w:r>
          </w:p>
        </w:tc>
        <w:tc>
          <w:tcPr>
            <w:tcW w:w="1028" w:type="dxa"/>
            <w:gridSpan w:val="2"/>
            <w:tcBorders>
              <w:top w:val="single" w:sz="6" w:space="0" w:color="auto"/>
            </w:tcBorders>
            <w:shd w:val="clear" w:color="auto" w:fill="CCFFFF"/>
          </w:tcPr>
          <w:p w:rsidR="004E760F" w:rsidRPr="0040055B" w:rsidRDefault="004E760F" w:rsidP="005847E5">
            <w:pPr>
              <w:jc w:val="center"/>
            </w:pPr>
            <w:proofErr w:type="spellStart"/>
            <w:r w:rsidRPr="0040055B">
              <w:rPr>
                <w:cs/>
              </w:rPr>
              <w:t>ธพ</w:t>
            </w:r>
            <w:proofErr w:type="spellEnd"/>
            <w:r w:rsidRPr="0040055B">
              <w:rPr>
                <w:cs/>
              </w:rPr>
              <w:t>.</w:t>
            </w:r>
          </w:p>
        </w:tc>
        <w:tc>
          <w:tcPr>
            <w:tcW w:w="1028" w:type="dxa"/>
            <w:gridSpan w:val="2"/>
            <w:tcBorders>
              <w:top w:val="single" w:sz="6" w:space="0" w:color="auto"/>
            </w:tcBorders>
            <w:shd w:val="clear" w:color="auto" w:fill="CCFFFF"/>
          </w:tcPr>
          <w:p w:rsidR="004E760F" w:rsidRPr="0040055B" w:rsidRDefault="004E760F" w:rsidP="005847E5">
            <w:pPr>
              <w:jc w:val="center"/>
            </w:pPr>
            <w:r w:rsidRPr="0040055B">
              <w:rPr>
                <w:cs/>
              </w:rPr>
              <w:t>บง.</w:t>
            </w:r>
          </w:p>
        </w:tc>
        <w:tc>
          <w:tcPr>
            <w:tcW w:w="1028" w:type="dxa"/>
            <w:gridSpan w:val="2"/>
            <w:tcBorders>
              <w:top w:val="single" w:sz="6" w:space="0" w:color="auto"/>
            </w:tcBorders>
            <w:shd w:val="clear" w:color="auto" w:fill="CCFFFF"/>
          </w:tcPr>
          <w:p w:rsidR="004E760F" w:rsidRPr="0040055B" w:rsidRDefault="004E760F" w:rsidP="005847E5">
            <w:pPr>
              <w:jc w:val="center"/>
            </w:pPr>
            <w:proofErr w:type="spellStart"/>
            <w:r w:rsidRPr="0040055B">
              <w:rPr>
                <w:cs/>
              </w:rPr>
              <w:t>บค</w:t>
            </w:r>
            <w:proofErr w:type="spellEnd"/>
            <w:r w:rsidRPr="0040055B">
              <w:rPr>
                <w:cs/>
              </w:rPr>
              <w:t>.</w:t>
            </w:r>
          </w:p>
        </w:tc>
        <w:tc>
          <w:tcPr>
            <w:tcW w:w="1028" w:type="dxa"/>
            <w:gridSpan w:val="2"/>
            <w:tcBorders>
              <w:top w:val="single" w:sz="6" w:space="0" w:color="auto"/>
            </w:tcBorders>
            <w:shd w:val="clear" w:color="auto" w:fill="CCFFFF"/>
          </w:tcPr>
          <w:p w:rsidR="004E760F" w:rsidRPr="002A048F" w:rsidRDefault="004E760F" w:rsidP="005847E5">
            <w:pPr>
              <w:jc w:val="center"/>
              <w:rPr>
                <w:color w:val="000000"/>
                <w:cs/>
              </w:rPr>
            </w:pPr>
            <w:r w:rsidRPr="002A048F">
              <w:rPr>
                <w:color w:val="000000"/>
              </w:rPr>
              <w:t>SFI</w:t>
            </w:r>
          </w:p>
        </w:tc>
      </w:tr>
      <w:tr w:rsidR="004E760F" w:rsidRPr="0040055B" w:rsidTr="005847E5">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4E760F" w:rsidRPr="0040055B" w:rsidRDefault="004E760F" w:rsidP="005847E5"/>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4E760F" w:rsidRPr="0040055B" w:rsidRDefault="004E760F" w:rsidP="005847E5"/>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4E760F" w:rsidRPr="0040055B" w:rsidRDefault="004E760F" w:rsidP="005847E5"/>
        </w:tc>
        <w:tc>
          <w:tcPr>
            <w:tcW w:w="514" w:type="dxa"/>
            <w:shd w:val="clear" w:color="auto" w:fill="CCFFFF"/>
          </w:tcPr>
          <w:p w:rsidR="004E760F" w:rsidRPr="0040055B" w:rsidRDefault="004E760F" w:rsidP="005847E5">
            <w:pPr>
              <w:jc w:val="center"/>
            </w:pPr>
            <w:r w:rsidRPr="0040055B">
              <w:t>M</w:t>
            </w:r>
          </w:p>
        </w:tc>
        <w:tc>
          <w:tcPr>
            <w:tcW w:w="514" w:type="dxa"/>
            <w:shd w:val="clear" w:color="auto" w:fill="CCFFFF"/>
          </w:tcPr>
          <w:p w:rsidR="004E760F" w:rsidRPr="0040055B" w:rsidRDefault="004E760F" w:rsidP="005847E5">
            <w:pPr>
              <w:jc w:val="center"/>
            </w:pPr>
            <w:r w:rsidRPr="0040055B">
              <w:t>O</w:t>
            </w:r>
          </w:p>
        </w:tc>
        <w:tc>
          <w:tcPr>
            <w:tcW w:w="514" w:type="dxa"/>
            <w:shd w:val="clear" w:color="auto" w:fill="CCFFFF"/>
          </w:tcPr>
          <w:p w:rsidR="004E760F" w:rsidRPr="0040055B" w:rsidRDefault="004E760F" w:rsidP="005847E5">
            <w:pPr>
              <w:jc w:val="center"/>
            </w:pPr>
            <w:r w:rsidRPr="0040055B">
              <w:t>M</w:t>
            </w:r>
          </w:p>
        </w:tc>
        <w:tc>
          <w:tcPr>
            <w:tcW w:w="514" w:type="dxa"/>
            <w:shd w:val="clear" w:color="auto" w:fill="CCFFFF"/>
          </w:tcPr>
          <w:p w:rsidR="004E760F" w:rsidRPr="0040055B" w:rsidRDefault="004E760F" w:rsidP="005847E5">
            <w:pPr>
              <w:jc w:val="center"/>
            </w:pPr>
            <w:r w:rsidRPr="0040055B">
              <w:t>O</w:t>
            </w:r>
          </w:p>
        </w:tc>
        <w:tc>
          <w:tcPr>
            <w:tcW w:w="514" w:type="dxa"/>
            <w:shd w:val="clear" w:color="auto" w:fill="CCFFFF"/>
          </w:tcPr>
          <w:p w:rsidR="004E760F" w:rsidRPr="0040055B" w:rsidRDefault="004E760F" w:rsidP="005847E5">
            <w:pPr>
              <w:jc w:val="center"/>
            </w:pPr>
            <w:r w:rsidRPr="0040055B">
              <w:t>M</w:t>
            </w:r>
          </w:p>
        </w:tc>
        <w:tc>
          <w:tcPr>
            <w:tcW w:w="514" w:type="dxa"/>
            <w:shd w:val="clear" w:color="auto" w:fill="CCFFFF"/>
          </w:tcPr>
          <w:p w:rsidR="004E760F" w:rsidRPr="0040055B" w:rsidRDefault="004E760F" w:rsidP="005847E5">
            <w:pPr>
              <w:jc w:val="center"/>
            </w:pPr>
            <w:r w:rsidRPr="0040055B">
              <w:t>O</w:t>
            </w:r>
          </w:p>
        </w:tc>
        <w:tc>
          <w:tcPr>
            <w:tcW w:w="514" w:type="dxa"/>
            <w:shd w:val="clear" w:color="auto" w:fill="CCFFFF"/>
          </w:tcPr>
          <w:p w:rsidR="004E760F" w:rsidRPr="002A048F" w:rsidRDefault="004E760F" w:rsidP="005847E5">
            <w:pPr>
              <w:jc w:val="center"/>
              <w:rPr>
                <w:color w:val="000000"/>
              </w:rPr>
            </w:pPr>
            <w:r w:rsidRPr="002A048F">
              <w:rPr>
                <w:color w:val="000000"/>
              </w:rPr>
              <w:t>M</w:t>
            </w:r>
          </w:p>
        </w:tc>
        <w:tc>
          <w:tcPr>
            <w:tcW w:w="514" w:type="dxa"/>
            <w:shd w:val="clear" w:color="auto" w:fill="CCFFFF"/>
          </w:tcPr>
          <w:p w:rsidR="004E760F" w:rsidRPr="002A048F" w:rsidRDefault="004E760F" w:rsidP="005847E5">
            <w:pPr>
              <w:jc w:val="center"/>
              <w:rPr>
                <w:color w:val="000000"/>
              </w:rPr>
            </w:pPr>
            <w:r w:rsidRPr="002A048F">
              <w:rPr>
                <w:color w:val="000000"/>
              </w:rPr>
              <w:t>O</w:t>
            </w:r>
          </w:p>
        </w:tc>
      </w:tr>
      <w:tr w:rsidR="004E760F" w:rsidRPr="0040055B" w:rsidTr="005847E5">
        <w:trPr>
          <w:trHeight w:val="255"/>
        </w:trPr>
        <w:tc>
          <w:tcPr>
            <w:tcW w:w="2940" w:type="dxa"/>
            <w:tcBorders>
              <w:top w:val="dotted" w:sz="4" w:space="0" w:color="auto"/>
              <w:left w:val="single" w:sz="6" w:space="0" w:color="auto"/>
            </w:tcBorders>
            <w:tcMar>
              <w:top w:w="20" w:type="dxa"/>
              <w:left w:w="20" w:type="dxa"/>
              <w:bottom w:w="0" w:type="dxa"/>
              <w:right w:w="20" w:type="dxa"/>
            </w:tcMar>
          </w:tcPr>
          <w:p w:rsidR="004E760F" w:rsidRPr="0040055B" w:rsidRDefault="004E760F" w:rsidP="005847E5">
            <w:r w:rsidRPr="0040055B">
              <w:t>Organization Id</w:t>
            </w:r>
          </w:p>
        </w:tc>
        <w:tc>
          <w:tcPr>
            <w:tcW w:w="1470" w:type="dxa"/>
            <w:tcBorders>
              <w:top w:val="dotted" w:sz="4" w:space="0" w:color="auto"/>
            </w:tcBorders>
            <w:tcMar>
              <w:top w:w="20" w:type="dxa"/>
              <w:left w:w="20" w:type="dxa"/>
              <w:bottom w:w="0" w:type="dxa"/>
              <w:right w:w="20" w:type="dxa"/>
            </w:tcMar>
          </w:tcPr>
          <w:p w:rsidR="004E760F" w:rsidRPr="0040055B" w:rsidRDefault="004E760F" w:rsidP="005847E5">
            <w:r w:rsidRPr="0040055B">
              <w:t>FI Code</w:t>
            </w:r>
          </w:p>
        </w:tc>
        <w:tc>
          <w:tcPr>
            <w:tcW w:w="3674" w:type="dxa"/>
            <w:tcBorders>
              <w:top w:val="dotted" w:sz="4" w:space="0" w:color="auto"/>
            </w:tcBorders>
            <w:tcMar>
              <w:top w:w="20" w:type="dxa"/>
              <w:left w:w="20" w:type="dxa"/>
              <w:bottom w:w="0" w:type="dxa"/>
              <w:right w:w="20" w:type="dxa"/>
            </w:tcMar>
          </w:tcPr>
          <w:p w:rsidR="004E760F" w:rsidRPr="0040055B" w:rsidRDefault="004E760F" w:rsidP="005847E5">
            <w:r w:rsidRPr="0040055B">
              <w:rPr>
                <w:cs/>
              </w:rPr>
              <w:t>รหัสสถาบันการเงินผู้ส่งข้อมูล</w:t>
            </w:r>
          </w:p>
        </w:tc>
        <w:tc>
          <w:tcPr>
            <w:tcW w:w="514" w:type="dxa"/>
          </w:tcPr>
          <w:p w:rsidR="004E760F" w:rsidRPr="0040055B" w:rsidRDefault="004E760F" w:rsidP="005847E5">
            <w:pPr>
              <w:jc w:val="center"/>
              <w:rPr>
                <w:cs/>
              </w:rPr>
            </w:pPr>
            <w:r w:rsidRPr="0040055B">
              <w:t>X</w:t>
            </w:r>
          </w:p>
        </w:tc>
        <w:tc>
          <w:tcPr>
            <w:tcW w:w="514" w:type="dxa"/>
          </w:tcPr>
          <w:p w:rsidR="004E760F" w:rsidRPr="0040055B" w:rsidRDefault="004E760F" w:rsidP="005847E5">
            <w:pPr>
              <w:jc w:val="center"/>
              <w:rPr>
                <w:cs/>
              </w:rPr>
            </w:pPr>
          </w:p>
        </w:tc>
        <w:tc>
          <w:tcPr>
            <w:tcW w:w="514" w:type="dxa"/>
          </w:tcPr>
          <w:p w:rsidR="004E760F" w:rsidRPr="0040055B" w:rsidRDefault="004E760F" w:rsidP="005847E5">
            <w:pPr>
              <w:jc w:val="center"/>
              <w:rPr>
                <w:cs/>
              </w:rPr>
            </w:pPr>
          </w:p>
        </w:tc>
        <w:tc>
          <w:tcPr>
            <w:tcW w:w="514" w:type="dxa"/>
          </w:tcPr>
          <w:p w:rsidR="004E760F" w:rsidRPr="0040055B" w:rsidRDefault="004E760F" w:rsidP="005847E5">
            <w:pPr>
              <w:jc w:val="center"/>
              <w:rPr>
                <w:cs/>
              </w:rPr>
            </w:pPr>
          </w:p>
        </w:tc>
        <w:tc>
          <w:tcPr>
            <w:tcW w:w="514" w:type="dxa"/>
            <w:tcBorders>
              <w:top w:val="dotted" w:sz="4" w:space="0" w:color="auto"/>
            </w:tcBorders>
          </w:tcPr>
          <w:p w:rsidR="004E760F" w:rsidRPr="0040055B" w:rsidRDefault="004E760F" w:rsidP="005847E5">
            <w:pPr>
              <w:jc w:val="center"/>
              <w:rPr>
                <w:cs/>
              </w:rPr>
            </w:pPr>
          </w:p>
        </w:tc>
        <w:tc>
          <w:tcPr>
            <w:tcW w:w="514" w:type="dxa"/>
            <w:tcBorders>
              <w:top w:val="dotted" w:sz="4" w:space="0" w:color="auto"/>
            </w:tcBorders>
          </w:tcPr>
          <w:p w:rsidR="004E760F" w:rsidRPr="0040055B" w:rsidRDefault="004E760F" w:rsidP="005847E5">
            <w:pPr>
              <w:jc w:val="center"/>
              <w:rPr>
                <w:cs/>
              </w:rPr>
            </w:pPr>
          </w:p>
        </w:tc>
        <w:tc>
          <w:tcPr>
            <w:tcW w:w="514" w:type="dxa"/>
            <w:tcBorders>
              <w:top w:val="dotted" w:sz="4" w:space="0" w:color="auto"/>
            </w:tcBorders>
          </w:tcPr>
          <w:p w:rsidR="004E760F" w:rsidRPr="002A048F" w:rsidRDefault="004E760F" w:rsidP="005847E5">
            <w:pPr>
              <w:jc w:val="center"/>
              <w:rPr>
                <w:color w:val="000000"/>
                <w:cs/>
              </w:rPr>
            </w:pPr>
            <w:r w:rsidRPr="002A048F">
              <w:rPr>
                <w:color w:val="000000"/>
              </w:rPr>
              <w:t>X</w:t>
            </w:r>
          </w:p>
        </w:tc>
        <w:tc>
          <w:tcPr>
            <w:tcW w:w="514" w:type="dxa"/>
            <w:tcBorders>
              <w:top w:val="dotted" w:sz="4" w:space="0" w:color="auto"/>
            </w:tcBorders>
          </w:tcPr>
          <w:p w:rsidR="004E760F" w:rsidRPr="002A048F" w:rsidRDefault="004E760F" w:rsidP="005847E5">
            <w:pPr>
              <w:jc w:val="center"/>
              <w:rPr>
                <w:color w:val="000000"/>
                <w:cs/>
              </w:rPr>
            </w:pPr>
          </w:p>
        </w:tc>
      </w:tr>
      <w:tr w:rsidR="004E760F" w:rsidRPr="0040055B" w:rsidTr="005847E5">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4E760F" w:rsidRPr="0040055B" w:rsidRDefault="004E760F" w:rsidP="005847E5">
            <w:r w:rsidRPr="0040055B">
              <w:t>FI Reporting Group Id</w:t>
            </w:r>
          </w:p>
        </w:tc>
        <w:tc>
          <w:tcPr>
            <w:tcW w:w="1470" w:type="dxa"/>
            <w:tcBorders>
              <w:bottom w:val="dotted" w:sz="4" w:space="0" w:color="auto"/>
            </w:tcBorders>
            <w:noWrap/>
            <w:tcMar>
              <w:top w:w="20" w:type="dxa"/>
              <w:left w:w="20" w:type="dxa"/>
              <w:bottom w:w="0" w:type="dxa"/>
              <w:right w:w="20" w:type="dxa"/>
            </w:tcMar>
          </w:tcPr>
          <w:p w:rsidR="004E760F" w:rsidRPr="0040055B" w:rsidRDefault="004E760F" w:rsidP="005847E5">
            <w:r w:rsidRPr="0040055B">
              <w:t>Classification</w:t>
            </w:r>
          </w:p>
        </w:tc>
        <w:tc>
          <w:tcPr>
            <w:tcW w:w="3674" w:type="dxa"/>
            <w:tcBorders>
              <w:bottom w:val="dotted" w:sz="4" w:space="0" w:color="auto"/>
            </w:tcBorders>
            <w:tcMar>
              <w:top w:w="20" w:type="dxa"/>
              <w:left w:w="20" w:type="dxa"/>
              <w:bottom w:w="0" w:type="dxa"/>
              <w:right w:w="20" w:type="dxa"/>
            </w:tcMar>
          </w:tcPr>
          <w:p w:rsidR="004E760F" w:rsidRPr="0040055B" w:rsidRDefault="004E760F" w:rsidP="005847E5">
            <w:r w:rsidRPr="0040055B">
              <w:rPr>
                <w:cs/>
              </w:rPr>
              <w:t>ชุดข้อมูลของของกลุ่มธุรกิจทางการเงิน</w:t>
            </w:r>
          </w:p>
        </w:tc>
        <w:tc>
          <w:tcPr>
            <w:tcW w:w="514" w:type="dxa"/>
            <w:tcBorders>
              <w:bottom w:val="dotted" w:sz="4" w:space="0" w:color="auto"/>
            </w:tcBorders>
          </w:tcPr>
          <w:p w:rsidR="004E760F" w:rsidRPr="0040055B" w:rsidRDefault="004E760F" w:rsidP="005847E5">
            <w:pPr>
              <w:jc w:val="center"/>
              <w:rPr>
                <w:cs/>
              </w:rPr>
            </w:pPr>
            <w:r w:rsidRPr="0040055B">
              <w:t>X</w:t>
            </w:r>
          </w:p>
        </w:tc>
        <w:tc>
          <w:tcPr>
            <w:tcW w:w="514" w:type="dxa"/>
            <w:tcBorders>
              <w:bottom w:val="dotted" w:sz="4" w:space="0" w:color="auto"/>
            </w:tcBorders>
          </w:tcPr>
          <w:p w:rsidR="004E760F" w:rsidRPr="0040055B" w:rsidRDefault="004E760F" w:rsidP="005847E5">
            <w:pPr>
              <w:jc w:val="center"/>
              <w:rPr>
                <w:cs/>
              </w:rPr>
            </w:pPr>
          </w:p>
        </w:tc>
        <w:tc>
          <w:tcPr>
            <w:tcW w:w="514" w:type="dxa"/>
            <w:tcBorders>
              <w:bottom w:val="dotted" w:sz="4" w:space="0" w:color="auto"/>
            </w:tcBorders>
          </w:tcPr>
          <w:p w:rsidR="004E760F" w:rsidRPr="0040055B" w:rsidRDefault="004E760F" w:rsidP="005847E5">
            <w:pPr>
              <w:jc w:val="center"/>
              <w:rPr>
                <w:cs/>
              </w:rPr>
            </w:pPr>
          </w:p>
        </w:tc>
        <w:tc>
          <w:tcPr>
            <w:tcW w:w="514" w:type="dxa"/>
            <w:tcBorders>
              <w:bottom w:val="dotted" w:sz="4" w:space="0" w:color="auto"/>
            </w:tcBorders>
          </w:tcPr>
          <w:p w:rsidR="004E760F" w:rsidRPr="0040055B" w:rsidRDefault="004E760F" w:rsidP="005847E5">
            <w:pPr>
              <w:jc w:val="center"/>
              <w:rPr>
                <w:cs/>
              </w:rPr>
            </w:pPr>
          </w:p>
        </w:tc>
        <w:tc>
          <w:tcPr>
            <w:tcW w:w="514" w:type="dxa"/>
            <w:tcBorders>
              <w:bottom w:val="dotted" w:sz="4" w:space="0" w:color="auto"/>
            </w:tcBorders>
          </w:tcPr>
          <w:p w:rsidR="004E760F" w:rsidRPr="0040055B" w:rsidRDefault="004E760F" w:rsidP="005847E5">
            <w:pPr>
              <w:jc w:val="center"/>
              <w:rPr>
                <w:cs/>
              </w:rPr>
            </w:pPr>
          </w:p>
        </w:tc>
        <w:tc>
          <w:tcPr>
            <w:tcW w:w="514" w:type="dxa"/>
            <w:tcBorders>
              <w:bottom w:val="dotted" w:sz="4" w:space="0" w:color="auto"/>
            </w:tcBorders>
          </w:tcPr>
          <w:p w:rsidR="004E760F" w:rsidRPr="0040055B" w:rsidRDefault="004E760F" w:rsidP="005847E5">
            <w:pPr>
              <w:jc w:val="center"/>
              <w:rPr>
                <w:cs/>
              </w:rPr>
            </w:pPr>
          </w:p>
        </w:tc>
        <w:tc>
          <w:tcPr>
            <w:tcW w:w="514" w:type="dxa"/>
            <w:tcBorders>
              <w:bottom w:val="dotted" w:sz="4" w:space="0" w:color="auto"/>
            </w:tcBorders>
          </w:tcPr>
          <w:p w:rsidR="004E760F" w:rsidRPr="002A048F" w:rsidRDefault="004E760F" w:rsidP="005847E5">
            <w:pPr>
              <w:jc w:val="center"/>
              <w:rPr>
                <w:color w:val="000000"/>
                <w:cs/>
              </w:rPr>
            </w:pPr>
            <w:r w:rsidRPr="002A048F">
              <w:rPr>
                <w:color w:val="000000"/>
              </w:rPr>
              <w:t>X</w:t>
            </w:r>
          </w:p>
        </w:tc>
        <w:tc>
          <w:tcPr>
            <w:tcW w:w="514" w:type="dxa"/>
            <w:tcBorders>
              <w:bottom w:val="dotted" w:sz="4" w:space="0" w:color="auto"/>
            </w:tcBorders>
          </w:tcPr>
          <w:p w:rsidR="004E760F" w:rsidRPr="002A048F" w:rsidRDefault="004E760F" w:rsidP="005847E5">
            <w:pPr>
              <w:jc w:val="center"/>
              <w:rPr>
                <w:color w:val="000000"/>
                <w:cs/>
              </w:rPr>
            </w:pPr>
          </w:p>
        </w:tc>
      </w:tr>
      <w:tr w:rsidR="004E760F" w:rsidRPr="0040055B" w:rsidTr="005847E5">
        <w:trPr>
          <w:trHeight w:val="255"/>
        </w:trPr>
        <w:tc>
          <w:tcPr>
            <w:tcW w:w="2940" w:type="dxa"/>
            <w:tcBorders>
              <w:left w:val="single" w:sz="6" w:space="0" w:color="auto"/>
            </w:tcBorders>
            <w:tcMar>
              <w:top w:w="20" w:type="dxa"/>
              <w:left w:w="20" w:type="dxa"/>
              <w:bottom w:w="0" w:type="dxa"/>
              <w:right w:w="20" w:type="dxa"/>
            </w:tcMar>
          </w:tcPr>
          <w:p w:rsidR="004E760F" w:rsidRPr="0040055B" w:rsidRDefault="004E760F" w:rsidP="005847E5">
            <w:r w:rsidRPr="0040055B">
              <w:t>Data Set Date</w:t>
            </w:r>
          </w:p>
        </w:tc>
        <w:tc>
          <w:tcPr>
            <w:tcW w:w="1470" w:type="dxa"/>
            <w:noWrap/>
            <w:tcMar>
              <w:top w:w="20" w:type="dxa"/>
              <w:left w:w="20" w:type="dxa"/>
              <w:bottom w:w="0" w:type="dxa"/>
              <w:right w:w="20" w:type="dxa"/>
            </w:tcMar>
          </w:tcPr>
          <w:p w:rsidR="004E760F" w:rsidRPr="0040055B" w:rsidRDefault="004E760F" w:rsidP="005847E5">
            <w:r w:rsidRPr="0040055B">
              <w:t>Date</w:t>
            </w:r>
          </w:p>
        </w:tc>
        <w:tc>
          <w:tcPr>
            <w:tcW w:w="3674" w:type="dxa"/>
            <w:tcMar>
              <w:top w:w="20" w:type="dxa"/>
              <w:left w:w="20" w:type="dxa"/>
              <w:bottom w:w="0" w:type="dxa"/>
              <w:right w:w="20" w:type="dxa"/>
            </w:tcMar>
          </w:tcPr>
          <w:p w:rsidR="004E760F" w:rsidRPr="0040055B" w:rsidRDefault="004E760F" w:rsidP="005847E5">
            <w:r w:rsidRPr="0040055B">
              <w:rPr>
                <w:cs/>
              </w:rPr>
              <w:t>วันที่ของชุดข้อมูล</w:t>
            </w:r>
          </w:p>
        </w:tc>
        <w:tc>
          <w:tcPr>
            <w:tcW w:w="514" w:type="dxa"/>
          </w:tcPr>
          <w:p w:rsidR="004E760F" w:rsidRPr="0040055B" w:rsidRDefault="004E760F" w:rsidP="005847E5">
            <w:pPr>
              <w:jc w:val="center"/>
              <w:rPr>
                <w:cs/>
              </w:rPr>
            </w:pPr>
            <w:r w:rsidRPr="0040055B">
              <w:t>X</w:t>
            </w:r>
          </w:p>
        </w:tc>
        <w:tc>
          <w:tcPr>
            <w:tcW w:w="514" w:type="dxa"/>
          </w:tcPr>
          <w:p w:rsidR="004E760F" w:rsidRPr="0040055B" w:rsidRDefault="004E760F" w:rsidP="005847E5">
            <w:pPr>
              <w:jc w:val="center"/>
              <w:rPr>
                <w:cs/>
              </w:rPr>
            </w:pPr>
          </w:p>
        </w:tc>
        <w:tc>
          <w:tcPr>
            <w:tcW w:w="514" w:type="dxa"/>
          </w:tcPr>
          <w:p w:rsidR="004E760F" w:rsidRPr="0040055B" w:rsidRDefault="004E760F" w:rsidP="005847E5">
            <w:pPr>
              <w:jc w:val="center"/>
              <w:rPr>
                <w:cs/>
              </w:rPr>
            </w:pPr>
          </w:p>
        </w:tc>
        <w:tc>
          <w:tcPr>
            <w:tcW w:w="514" w:type="dxa"/>
          </w:tcPr>
          <w:p w:rsidR="004E760F" w:rsidRPr="0040055B" w:rsidRDefault="004E760F" w:rsidP="005847E5">
            <w:pPr>
              <w:jc w:val="center"/>
              <w:rPr>
                <w:cs/>
              </w:rPr>
            </w:pPr>
          </w:p>
        </w:tc>
        <w:tc>
          <w:tcPr>
            <w:tcW w:w="514" w:type="dxa"/>
          </w:tcPr>
          <w:p w:rsidR="004E760F" w:rsidRPr="0040055B" w:rsidRDefault="004E760F" w:rsidP="005847E5">
            <w:pPr>
              <w:jc w:val="center"/>
              <w:rPr>
                <w:cs/>
              </w:rPr>
            </w:pPr>
          </w:p>
        </w:tc>
        <w:tc>
          <w:tcPr>
            <w:tcW w:w="514" w:type="dxa"/>
          </w:tcPr>
          <w:p w:rsidR="004E760F" w:rsidRPr="0040055B" w:rsidRDefault="004E760F" w:rsidP="005847E5">
            <w:pPr>
              <w:jc w:val="center"/>
              <w:rPr>
                <w:cs/>
              </w:rPr>
            </w:pPr>
          </w:p>
        </w:tc>
        <w:tc>
          <w:tcPr>
            <w:tcW w:w="514" w:type="dxa"/>
          </w:tcPr>
          <w:p w:rsidR="004E760F" w:rsidRPr="002A048F" w:rsidRDefault="004E760F" w:rsidP="005847E5">
            <w:pPr>
              <w:jc w:val="center"/>
              <w:rPr>
                <w:color w:val="000000"/>
                <w:cs/>
              </w:rPr>
            </w:pPr>
            <w:r w:rsidRPr="002A048F">
              <w:rPr>
                <w:color w:val="000000"/>
              </w:rPr>
              <w:t>X</w:t>
            </w:r>
          </w:p>
        </w:tc>
        <w:tc>
          <w:tcPr>
            <w:tcW w:w="514" w:type="dxa"/>
          </w:tcPr>
          <w:p w:rsidR="004E760F" w:rsidRPr="002A048F" w:rsidRDefault="004E760F" w:rsidP="005847E5">
            <w:pPr>
              <w:jc w:val="center"/>
              <w:rPr>
                <w:color w:val="000000"/>
                <w:cs/>
              </w:rPr>
            </w:pPr>
          </w:p>
        </w:tc>
      </w:tr>
      <w:tr w:rsidR="004E760F" w:rsidRPr="0040055B" w:rsidTr="005847E5">
        <w:trPr>
          <w:trHeight w:val="80"/>
        </w:trPr>
        <w:tc>
          <w:tcPr>
            <w:tcW w:w="2940" w:type="dxa"/>
            <w:tcBorders>
              <w:top w:val="dotted" w:sz="4" w:space="0" w:color="auto"/>
              <w:left w:val="single" w:sz="6" w:space="0" w:color="auto"/>
            </w:tcBorders>
            <w:tcMar>
              <w:top w:w="20" w:type="dxa"/>
              <w:left w:w="20" w:type="dxa"/>
              <w:bottom w:w="0" w:type="dxa"/>
              <w:right w:w="20" w:type="dxa"/>
            </w:tcMar>
          </w:tcPr>
          <w:p w:rsidR="004E760F" w:rsidRPr="0040055B" w:rsidRDefault="004E760F" w:rsidP="005847E5">
            <w:r w:rsidRPr="0040055B">
              <w:t>Credit Risk Method</w:t>
            </w:r>
          </w:p>
        </w:tc>
        <w:tc>
          <w:tcPr>
            <w:tcW w:w="1470" w:type="dxa"/>
            <w:tcBorders>
              <w:top w:val="dotted" w:sz="4" w:space="0" w:color="auto"/>
            </w:tcBorders>
            <w:tcMar>
              <w:top w:w="20" w:type="dxa"/>
              <w:left w:w="20" w:type="dxa"/>
              <w:bottom w:w="0" w:type="dxa"/>
              <w:right w:w="20" w:type="dxa"/>
            </w:tcMar>
          </w:tcPr>
          <w:p w:rsidR="004E760F" w:rsidRPr="0040055B" w:rsidRDefault="004E760F" w:rsidP="005847E5">
            <w:r w:rsidRPr="0040055B">
              <w:t>Classification</w:t>
            </w:r>
          </w:p>
        </w:tc>
        <w:tc>
          <w:tcPr>
            <w:tcW w:w="3674" w:type="dxa"/>
            <w:tcBorders>
              <w:top w:val="dotted" w:sz="4" w:space="0" w:color="auto"/>
            </w:tcBorders>
            <w:tcMar>
              <w:top w:w="20" w:type="dxa"/>
              <w:left w:w="20" w:type="dxa"/>
              <w:bottom w:w="0" w:type="dxa"/>
              <w:right w:w="20" w:type="dxa"/>
            </w:tcMar>
          </w:tcPr>
          <w:p w:rsidR="004E760F" w:rsidRPr="0040055B" w:rsidRDefault="004E760F" w:rsidP="005847E5">
            <w:r w:rsidRPr="0040055B">
              <w:rPr>
                <w:cs/>
              </w:rPr>
              <w:t xml:space="preserve">วิธีหลักที่ใช้คำนวณความเสี่ยงด้านเครดิต </w:t>
            </w:r>
          </w:p>
        </w:tc>
        <w:tc>
          <w:tcPr>
            <w:tcW w:w="514" w:type="dxa"/>
            <w:tcBorders>
              <w:top w:val="dotted" w:sz="4" w:space="0" w:color="auto"/>
            </w:tcBorders>
          </w:tcPr>
          <w:p w:rsidR="004E760F" w:rsidRPr="0040055B" w:rsidRDefault="004E760F" w:rsidP="005847E5">
            <w:pPr>
              <w:jc w:val="center"/>
            </w:pPr>
            <w:r w:rsidRPr="0040055B">
              <w:t>X</w:t>
            </w:r>
          </w:p>
        </w:tc>
        <w:tc>
          <w:tcPr>
            <w:tcW w:w="514" w:type="dxa"/>
            <w:tcBorders>
              <w:top w:val="dotted" w:sz="4" w:space="0" w:color="auto"/>
            </w:tcBorders>
          </w:tcPr>
          <w:p w:rsidR="004E760F" w:rsidRPr="0040055B" w:rsidRDefault="004E760F" w:rsidP="005847E5">
            <w:pPr>
              <w:jc w:val="center"/>
              <w:rPr>
                <w:cs/>
              </w:rPr>
            </w:pPr>
          </w:p>
        </w:tc>
        <w:tc>
          <w:tcPr>
            <w:tcW w:w="514" w:type="dxa"/>
            <w:tcBorders>
              <w:top w:val="dotted" w:sz="4" w:space="0" w:color="auto"/>
            </w:tcBorders>
          </w:tcPr>
          <w:p w:rsidR="004E760F" w:rsidRPr="0040055B" w:rsidRDefault="004E760F" w:rsidP="005847E5">
            <w:pPr>
              <w:jc w:val="center"/>
              <w:rPr>
                <w:cs/>
              </w:rPr>
            </w:pPr>
          </w:p>
        </w:tc>
        <w:tc>
          <w:tcPr>
            <w:tcW w:w="514" w:type="dxa"/>
            <w:tcBorders>
              <w:top w:val="dotted" w:sz="4" w:space="0" w:color="auto"/>
            </w:tcBorders>
          </w:tcPr>
          <w:p w:rsidR="004E760F" w:rsidRPr="0040055B" w:rsidRDefault="004E760F" w:rsidP="005847E5">
            <w:pPr>
              <w:jc w:val="center"/>
              <w:rPr>
                <w:cs/>
              </w:rPr>
            </w:pPr>
          </w:p>
        </w:tc>
        <w:tc>
          <w:tcPr>
            <w:tcW w:w="514" w:type="dxa"/>
            <w:tcBorders>
              <w:top w:val="dotted" w:sz="4" w:space="0" w:color="auto"/>
            </w:tcBorders>
          </w:tcPr>
          <w:p w:rsidR="004E760F" w:rsidRPr="0040055B" w:rsidRDefault="004E760F" w:rsidP="005847E5">
            <w:pPr>
              <w:jc w:val="center"/>
              <w:rPr>
                <w:cs/>
              </w:rPr>
            </w:pPr>
          </w:p>
        </w:tc>
        <w:tc>
          <w:tcPr>
            <w:tcW w:w="514" w:type="dxa"/>
            <w:tcBorders>
              <w:top w:val="dotted" w:sz="4" w:space="0" w:color="auto"/>
            </w:tcBorders>
          </w:tcPr>
          <w:p w:rsidR="004E760F" w:rsidRPr="0040055B" w:rsidRDefault="004E760F" w:rsidP="005847E5">
            <w:pPr>
              <w:jc w:val="center"/>
              <w:rPr>
                <w:cs/>
              </w:rPr>
            </w:pPr>
          </w:p>
        </w:tc>
        <w:tc>
          <w:tcPr>
            <w:tcW w:w="514" w:type="dxa"/>
            <w:tcBorders>
              <w:top w:val="dotted" w:sz="4" w:space="0" w:color="auto"/>
            </w:tcBorders>
          </w:tcPr>
          <w:p w:rsidR="004E760F" w:rsidRPr="002A048F" w:rsidRDefault="004E760F" w:rsidP="005847E5">
            <w:pPr>
              <w:jc w:val="center"/>
              <w:rPr>
                <w:color w:val="000000"/>
              </w:rPr>
            </w:pPr>
            <w:r w:rsidRPr="002A048F">
              <w:rPr>
                <w:color w:val="000000"/>
              </w:rPr>
              <w:t>X</w:t>
            </w:r>
          </w:p>
        </w:tc>
        <w:tc>
          <w:tcPr>
            <w:tcW w:w="514" w:type="dxa"/>
            <w:tcBorders>
              <w:top w:val="dotted" w:sz="4" w:space="0" w:color="auto"/>
            </w:tcBorders>
          </w:tcPr>
          <w:p w:rsidR="004E760F" w:rsidRPr="002A048F" w:rsidRDefault="004E760F" w:rsidP="005847E5">
            <w:pPr>
              <w:jc w:val="center"/>
              <w:rPr>
                <w:color w:val="000000"/>
                <w:cs/>
              </w:rPr>
            </w:pPr>
          </w:p>
        </w:tc>
      </w:tr>
      <w:tr w:rsidR="004E760F" w:rsidRPr="0040055B" w:rsidTr="005847E5">
        <w:trPr>
          <w:trHeight w:val="67"/>
        </w:trPr>
        <w:tc>
          <w:tcPr>
            <w:tcW w:w="2940" w:type="dxa"/>
            <w:tcBorders>
              <w:left w:val="single" w:sz="6" w:space="0" w:color="auto"/>
            </w:tcBorders>
            <w:tcMar>
              <w:top w:w="20" w:type="dxa"/>
              <w:left w:w="20" w:type="dxa"/>
              <w:bottom w:w="0" w:type="dxa"/>
              <w:right w:w="20" w:type="dxa"/>
            </w:tcMar>
          </w:tcPr>
          <w:p w:rsidR="004E760F" w:rsidRPr="0040055B" w:rsidRDefault="004E760F" w:rsidP="005847E5">
            <w:r w:rsidRPr="0040055B">
              <w:t>CRM Method</w:t>
            </w:r>
          </w:p>
        </w:tc>
        <w:tc>
          <w:tcPr>
            <w:tcW w:w="1470" w:type="dxa"/>
            <w:tcMar>
              <w:top w:w="20" w:type="dxa"/>
              <w:left w:w="20" w:type="dxa"/>
              <w:bottom w:w="0" w:type="dxa"/>
              <w:right w:w="20" w:type="dxa"/>
            </w:tcMar>
          </w:tcPr>
          <w:p w:rsidR="004E760F" w:rsidRPr="0040055B" w:rsidRDefault="004E760F" w:rsidP="005847E5">
            <w:r w:rsidRPr="0040055B">
              <w:t>Classification</w:t>
            </w:r>
          </w:p>
        </w:tc>
        <w:tc>
          <w:tcPr>
            <w:tcW w:w="3674" w:type="dxa"/>
            <w:tcMar>
              <w:top w:w="20" w:type="dxa"/>
              <w:left w:w="20" w:type="dxa"/>
              <w:bottom w:w="0" w:type="dxa"/>
              <w:right w:w="20" w:type="dxa"/>
            </w:tcMar>
          </w:tcPr>
          <w:p w:rsidR="004E760F" w:rsidRPr="0040055B" w:rsidRDefault="004E760F" w:rsidP="005847E5">
            <w:r w:rsidRPr="0040055B">
              <w:rPr>
                <w:cs/>
              </w:rPr>
              <w:t xml:space="preserve">วิธี </w:t>
            </w:r>
            <w:r w:rsidRPr="0040055B">
              <w:t xml:space="preserve">CRM </w:t>
            </w:r>
            <w:r w:rsidRPr="0040055B">
              <w:rPr>
                <w:cs/>
              </w:rPr>
              <w:t>หลักประกันทางการเงิน</w:t>
            </w:r>
          </w:p>
        </w:tc>
        <w:tc>
          <w:tcPr>
            <w:tcW w:w="514" w:type="dxa"/>
          </w:tcPr>
          <w:p w:rsidR="004E760F" w:rsidRPr="0040055B" w:rsidRDefault="004E760F" w:rsidP="005847E5">
            <w:pPr>
              <w:jc w:val="center"/>
              <w:rPr>
                <w:cs/>
              </w:rPr>
            </w:pPr>
            <w:r w:rsidRPr="0040055B">
              <w:t>X</w:t>
            </w:r>
          </w:p>
        </w:tc>
        <w:tc>
          <w:tcPr>
            <w:tcW w:w="514" w:type="dxa"/>
          </w:tcPr>
          <w:p w:rsidR="004E760F" w:rsidRPr="0040055B" w:rsidRDefault="004E760F" w:rsidP="005847E5">
            <w:pPr>
              <w:jc w:val="center"/>
              <w:rPr>
                <w:cs/>
              </w:rPr>
            </w:pP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c>
          <w:tcPr>
            <w:tcW w:w="514" w:type="dxa"/>
          </w:tcPr>
          <w:p w:rsidR="004E760F" w:rsidRPr="002A048F" w:rsidRDefault="004E760F" w:rsidP="005847E5">
            <w:pPr>
              <w:jc w:val="center"/>
              <w:rPr>
                <w:color w:val="000000"/>
                <w:cs/>
              </w:rPr>
            </w:pPr>
            <w:r w:rsidRPr="002A048F">
              <w:rPr>
                <w:color w:val="000000"/>
              </w:rPr>
              <w:t>X</w:t>
            </w:r>
          </w:p>
        </w:tc>
        <w:tc>
          <w:tcPr>
            <w:tcW w:w="514" w:type="dxa"/>
          </w:tcPr>
          <w:p w:rsidR="004E760F" w:rsidRPr="002A048F" w:rsidRDefault="004E760F" w:rsidP="005847E5">
            <w:pPr>
              <w:jc w:val="center"/>
              <w:rPr>
                <w:color w:val="000000"/>
                <w:cs/>
              </w:rPr>
            </w:pPr>
          </w:p>
        </w:tc>
      </w:tr>
      <w:tr w:rsidR="004E760F" w:rsidRPr="0040055B" w:rsidTr="005847E5">
        <w:trPr>
          <w:trHeight w:val="80"/>
        </w:trPr>
        <w:tc>
          <w:tcPr>
            <w:tcW w:w="2940" w:type="dxa"/>
            <w:tcBorders>
              <w:left w:val="single" w:sz="6" w:space="0" w:color="auto"/>
            </w:tcBorders>
            <w:tcMar>
              <w:top w:w="20" w:type="dxa"/>
              <w:left w:w="20" w:type="dxa"/>
              <w:bottom w:w="0" w:type="dxa"/>
              <w:right w:w="20" w:type="dxa"/>
            </w:tcMar>
          </w:tcPr>
          <w:p w:rsidR="004E760F" w:rsidRPr="0040055B" w:rsidRDefault="004E760F" w:rsidP="005847E5">
            <w:r w:rsidRPr="0040055B">
              <w:t>Credit Risk Type</w:t>
            </w:r>
          </w:p>
        </w:tc>
        <w:tc>
          <w:tcPr>
            <w:tcW w:w="1470" w:type="dxa"/>
            <w:tcMar>
              <w:top w:w="20" w:type="dxa"/>
              <w:left w:w="20" w:type="dxa"/>
              <w:bottom w:w="0" w:type="dxa"/>
              <w:right w:w="20" w:type="dxa"/>
            </w:tcMar>
          </w:tcPr>
          <w:p w:rsidR="004E760F" w:rsidRPr="0040055B" w:rsidRDefault="004E760F" w:rsidP="005847E5">
            <w:r w:rsidRPr="0040055B">
              <w:t>Classification</w:t>
            </w:r>
          </w:p>
        </w:tc>
        <w:tc>
          <w:tcPr>
            <w:tcW w:w="3674" w:type="dxa"/>
            <w:tcMar>
              <w:top w:w="20" w:type="dxa"/>
              <w:left w:w="20" w:type="dxa"/>
              <w:bottom w:w="0" w:type="dxa"/>
              <w:right w:w="20" w:type="dxa"/>
            </w:tcMar>
          </w:tcPr>
          <w:p w:rsidR="004E760F" w:rsidRPr="0040055B" w:rsidRDefault="004E760F" w:rsidP="005847E5">
            <w:r w:rsidRPr="0040055B">
              <w:rPr>
                <w:cs/>
              </w:rPr>
              <w:t>ประเภทของกลุ่มลูกหนี้</w:t>
            </w:r>
          </w:p>
        </w:tc>
        <w:tc>
          <w:tcPr>
            <w:tcW w:w="514" w:type="dxa"/>
          </w:tcPr>
          <w:p w:rsidR="004E760F" w:rsidRPr="0040055B" w:rsidRDefault="004E760F" w:rsidP="005847E5">
            <w:pPr>
              <w:jc w:val="center"/>
              <w:rPr>
                <w:cs/>
              </w:rPr>
            </w:pPr>
            <w:r w:rsidRPr="0040055B">
              <w:t>X</w:t>
            </w:r>
          </w:p>
        </w:tc>
        <w:tc>
          <w:tcPr>
            <w:tcW w:w="514" w:type="dxa"/>
          </w:tcPr>
          <w:p w:rsidR="004E760F" w:rsidRPr="0040055B" w:rsidRDefault="004E760F" w:rsidP="005847E5">
            <w:pPr>
              <w:jc w:val="center"/>
              <w:rPr>
                <w:cs/>
              </w:rPr>
            </w:pP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c>
          <w:tcPr>
            <w:tcW w:w="514" w:type="dxa"/>
          </w:tcPr>
          <w:p w:rsidR="004E760F" w:rsidRPr="002A048F" w:rsidRDefault="004E760F" w:rsidP="005847E5">
            <w:pPr>
              <w:jc w:val="center"/>
              <w:rPr>
                <w:color w:val="000000"/>
                <w:cs/>
              </w:rPr>
            </w:pPr>
            <w:r w:rsidRPr="002A048F">
              <w:rPr>
                <w:color w:val="000000"/>
              </w:rPr>
              <w:t>X</w:t>
            </w:r>
          </w:p>
        </w:tc>
        <w:tc>
          <w:tcPr>
            <w:tcW w:w="514" w:type="dxa"/>
          </w:tcPr>
          <w:p w:rsidR="004E760F" w:rsidRPr="002A048F" w:rsidRDefault="004E760F" w:rsidP="005847E5">
            <w:pPr>
              <w:jc w:val="center"/>
              <w:rPr>
                <w:color w:val="000000"/>
                <w:cs/>
              </w:rPr>
            </w:pPr>
          </w:p>
        </w:tc>
      </w:tr>
      <w:tr w:rsidR="004E760F" w:rsidRPr="0040055B" w:rsidTr="005847E5">
        <w:trPr>
          <w:trHeight w:val="255"/>
        </w:trPr>
        <w:tc>
          <w:tcPr>
            <w:tcW w:w="2940" w:type="dxa"/>
            <w:tcBorders>
              <w:left w:val="single" w:sz="6" w:space="0" w:color="auto"/>
            </w:tcBorders>
            <w:tcMar>
              <w:top w:w="20" w:type="dxa"/>
              <w:left w:w="20" w:type="dxa"/>
              <w:bottom w:w="0" w:type="dxa"/>
              <w:right w:w="20" w:type="dxa"/>
            </w:tcMar>
          </w:tcPr>
          <w:p w:rsidR="004E760F" w:rsidRPr="0040055B" w:rsidRDefault="004E760F" w:rsidP="005847E5">
            <w:r w:rsidRPr="0040055B">
              <w:t>Credit Risk Item</w:t>
            </w:r>
          </w:p>
        </w:tc>
        <w:tc>
          <w:tcPr>
            <w:tcW w:w="1470" w:type="dxa"/>
            <w:tcMar>
              <w:top w:w="20" w:type="dxa"/>
              <w:left w:w="20" w:type="dxa"/>
              <w:bottom w:w="0" w:type="dxa"/>
              <w:right w:w="20" w:type="dxa"/>
            </w:tcMar>
          </w:tcPr>
          <w:p w:rsidR="004E760F" w:rsidRPr="0040055B" w:rsidRDefault="004E760F" w:rsidP="005847E5">
            <w:r w:rsidRPr="0040055B">
              <w:t>Classification</w:t>
            </w:r>
          </w:p>
        </w:tc>
        <w:tc>
          <w:tcPr>
            <w:tcW w:w="3674" w:type="dxa"/>
            <w:tcMar>
              <w:top w:w="20" w:type="dxa"/>
              <w:left w:w="20" w:type="dxa"/>
              <w:bottom w:w="0" w:type="dxa"/>
              <w:right w:w="20" w:type="dxa"/>
            </w:tcMar>
          </w:tcPr>
          <w:p w:rsidR="004E760F" w:rsidRPr="0040055B" w:rsidRDefault="004E760F" w:rsidP="005847E5">
            <w:r w:rsidRPr="0040055B">
              <w:rPr>
                <w:cs/>
              </w:rPr>
              <w:t>รายการความเสี่ยงด้านเครดิต</w:t>
            </w:r>
          </w:p>
        </w:tc>
        <w:tc>
          <w:tcPr>
            <w:tcW w:w="514" w:type="dxa"/>
          </w:tcPr>
          <w:p w:rsidR="004E760F" w:rsidRPr="0040055B" w:rsidRDefault="004E760F" w:rsidP="005847E5">
            <w:pPr>
              <w:jc w:val="center"/>
              <w:rPr>
                <w:cs/>
              </w:rPr>
            </w:pPr>
            <w:r w:rsidRPr="0040055B">
              <w:t>X</w:t>
            </w:r>
          </w:p>
        </w:tc>
        <w:tc>
          <w:tcPr>
            <w:tcW w:w="514" w:type="dxa"/>
          </w:tcPr>
          <w:p w:rsidR="004E760F" w:rsidRPr="0040055B" w:rsidRDefault="004E760F" w:rsidP="005847E5">
            <w:pPr>
              <w:jc w:val="center"/>
              <w:rPr>
                <w:cs/>
              </w:rP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pPr>
          </w:p>
        </w:tc>
        <w:tc>
          <w:tcPr>
            <w:tcW w:w="514" w:type="dxa"/>
          </w:tcPr>
          <w:p w:rsidR="004E760F" w:rsidRPr="002A048F" w:rsidRDefault="004E760F" w:rsidP="005847E5">
            <w:pPr>
              <w:jc w:val="center"/>
              <w:rPr>
                <w:color w:val="000000"/>
                <w:cs/>
              </w:rPr>
            </w:pPr>
            <w:r w:rsidRPr="002A048F">
              <w:rPr>
                <w:color w:val="000000"/>
              </w:rPr>
              <w:t>X</w:t>
            </w:r>
          </w:p>
        </w:tc>
        <w:tc>
          <w:tcPr>
            <w:tcW w:w="514" w:type="dxa"/>
          </w:tcPr>
          <w:p w:rsidR="004E760F" w:rsidRPr="002A048F" w:rsidRDefault="004E760F" w:rsidP="005847E5">
            <w:pPr>
              <w:jc w:val="center"/>
              <w:rPr>
                <w:color w:val="000000"/>
                <w:cs/>
              </w:rPr>
            </w:pPr>
          </w:p>
        </w:tc>
      </w:tr>
      <w:tr w:rsidR="004E760F" w:rsidRPr="0040055B" w:rsidTr="005847E5">
        <w:trPr>
          <w:trHeight w:val="255"/>
        </w:trPr>
        <w:tc>
          <w:tcPr>
            <w:tcW w:w="2940" w:type="dxa"/>
            <w:tcBorders>
              <w:left w:val="single" w:sz="6" w:space="0" w:color="auto"/>
            </w:tcBorders>
            <w:tcMar>
              <w:top w:w="20" w:type="dxa"/>
              <w:left w:w="20" w:type="dxa"/>
              <w:bottom w:w="0" w:type="dxa"/>
              <w:right w:w="20" w:type="dxa"/>
            </w:tcMar>
          </w:tcPr>
          <w:p w:rsidR="004E760F" w:rsidRPr="0040055B" w:rsidRDefault="004E760F" w:rsidP="005847E5">
            <w:r w:rsidRPr="0040055B">
              <w:t>FTD Adjustment</w:t>
            </w:r>
          </w:p>
        </w:tc>
        <w:tc>
          <w:tcPr>
            <w:tcW w:w="1470" w:type="dxa"/>
            <w:tcMar>
              <w:top w:w="20" w:type="dxa"/>
              <w:left w:w="20" w:type="dxa"/>
              <w:bottom w:w="0" w:type="dxa"/>
              <w:right w:w="20" w:type="dxa"/>
            </w:tcMar>
          </w:tcPr>
          <w:p w:rsidR="004E760F" w:rsidRPr="0040055B" w:rsidRDefault="004E760F" w:rsidP="005847E5">
            <w:r w:rsidRPr="0040055B">
              <w:t>Amount</w:t>
            </w:r>
          </w:p>
        </w:tc>
        <w:tc>
          <w:tcPr>
            <w:tcW w:w="3674" w:type="dxa"/>
            <w:tcMar>
              <w:top w:w="20" w:type="dxa"/>
              <w:left w:w="20" w:type="dxa"/>
              <w:bottom w:w="0" w:type="dxa"/>
              <w:right w:w="20" w:type="dxa"/>
            </w:tcMar>
          </w:tcPr>
          <w:p w:rsidR="004E760F" w:rsidRPr="0040055B" w:rsidRDefault="004E760F" w:rsidP="005847E5">
            <w:r w:rsidRPr="0040055B">
              <w:rPr>
                <w:cs/>
              </w:rPr>
              <w:t xml:space="preserve">จำนวนเงินของรายการปรับปรุงสินทรัพย์เสี่ยงของ ธุรกรรม </w:t>
            </w:r>
            <w:r w:rsidRPr="0040055B">
              <w:t>First-to-default Credit Derivatives</w:t>
            </w:r>
          </w:p>
        </w:tc>
        <w:tc>
          <w:tcPr>
            <w:tcW w:w="514" w:type="dxa"/>
          </w:tcPr>
          <w:p w:rsidR="004E760F" w:rsidRPr="0040055B" w:rsidRDefault="004E760F" w:rsidP="005847E5">
            <w:pPr>
              <w:jc w:val="center"/>
              <w:rPr>
                <w:highlight w:val="green"/>
                <w:cs/>
              </w:rPr>
            </w:pPr>
          </w:p>
        </w:tc>
        <w:tc>
          <w:tcPr>
            <w:tcW w:w="514" w:type="dxa"/>
          </w:tcPr>
          <w:p w:rsidR="004E760F" w:rsidRPr="0040055B" w:rsidRDefault="004E760F" w:rsidP="005847E5">
            <w:pPr>
              <w:jc w:val="center"/>
            </w:pPr>
            <w:r w:rsidRPr="0040055B">
              <w:t>X</w:t>
            </w:r>
          </w:p>
        </w:tc>
        <w:tc>
          <w:tcPr>
            <w:tcW w:w="514" w:type="dxa"/>
          </w:tcPr>
          <w:p w:rsidR="004E760F" w:rsidRPr="0040055B" w:rsidRDefault="004E760F" w:rsidP="005847E5">
            <w:pPr>
              <w:jc w:val="cente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pPr>
          </w:p>
        </w:tc>
        <w:tc>
          <w:tcPr>
            <w:tcW w:w="514" w:type="dxa"/>
          </w:tcPr>
          <w:p w:rsidR="004E760F" w:rsidRPr="002A048F" w:rsidRDefault="004E760F" w:rsidP="005847E5">
            <w:pPr>
              <w:jc w:val="center"/>
              <w:rPr>
                <w:color w:val="000000"/>
                <w:highlight w:val="green"/>
                <w:cs/>
              </w:rPr>
            </w:pPr>
          </w:p>
        </w:tc>
        <w:tc>
          <w:tcPr>
            <w:tcW w:w="514" w:type="dxa"/>
          </w:tcPr>
          <w:p w:rsidR="004E760F" w:rsidRPr="002A048F" w:rsidRDefault="004E760F" w:rsidP="005847E5">
            <w:pPr>
              <w:jc w:val="center"/>
              <w:rPr>
                <w:color w:val="000000"/>
              </w:rPr>
            </w:pPr>
            <w:r w:rsidRPr="002A048F">
              <w:rPr>
                <w:color w:val="000000"/>
              </w:rPr>
              <w:t>X</w:t>
            </w:r>
          </w:p>
        </w:tc>
      </w:tr>
      <w:tr w:rsidR="004E760F" w:rsidRPr="0040055B" w:rsidTr="005847E5">
        <w:trPr>
          <w:trHeight w:val="255"/>
        </w:trPr>
        <w:tc>
          <w:tcPr>
            <w:tcW w:w="2940" w:type="dxa"/>
            <w:tcBorders>
              <w:left w:val="single" w:sz="6" w:space="0" w:color="auto"/>
            </w:tcBorders>
            <w:tcMar>
              <w:top w:w="20" w:type="dxa"/>
              <w:left w:w="20" w:type="dxa"/>
              <w:bottom w:w="0" w:type="dxa"/>
              <w:right w:w="20" w:type="dxa"/>
            </w:tcMar>
          </w:tcPr>
          <w:p w:rsidR="004E760F" w:rsidRPr="0040055B" w:rsidRDefault="004E760F" w:rsidP="005847E5">
            <w:r w:rsidRPr="0040055B">
              <w:t>CCF Rate</w:t>
            </w:r>
          </w:p>
        </w:tc>
        <w:tc>
          <w:tcPr>
            <w:tcW w:w="1470" w:type="dxa"/>
            <w:tcMar>
              <w:top w:w="20" w:type="dxa"/>
              <w:left w:w="20" w:type="dxa"/>
              <w:bottom w:w="0" w:type="dxa"/>
              <w:right w:w="20" w:type="dxa"/>
            </w:tcMar>
          </w:tcPr>
          <w:p w:rsidR="004E760F" w:rsidRPr="0040055B" w:rsidRDefault="004E760F" w:rsidP="005847E5">
            <w:r w:rsidRPr="0040055B">
              <w:t>Conversion Rate</w:t>
            </w:r>
          </w:p>
        </w:tc>
        <w:tc>
          <w:tcPr>
            <w:tcW w:w="3674" w:type="dxa"/>
            <w:tcMar>
              <w:top w:w="20" w:type="dxa"/>
              <w:left w:w="20" w:type="dxa"/>
              <w:bottom w:w="0" w:type="dxa"/>
              <w:right w:w="20" w:type="dxa"/>
            </w:tcMar>
          </w:tcPr>
          <w:p w:rsidR="004E760F" w:rsidRPr="0040055B" w:rsidRDefault="004E760F" w:rsidP="005847E5">
            <w:r w:rsidRPr="0040055B">
              <w:rPr>
                <w:cs/>
              </w:rPr>
              <w:t xml:space="preserve">ระบุค่า </w:t>
            </w:r>
            <w:r w:rsidRPr="0040055B">
              <w:t xml:space="preserve">Credit Conversion Factor </w:t>
            </w:r>
          </w:p>
          <w:p w:rsidR="004E760F" w:rsidRPr="0040055B" w:rsidRDefault="004E760F" w:rsidP="005847E5">
            <w:r w:rsidRPr="0040055B">
              <w:t>(</w:t>
            </w:r>
            <w:r w:rsidRPr="0040055B">
              <w:rPr>
                <w:cs/>
              </w:rPr>
              <w:t xml:space="preserve">กรณี </w:t>
            </w:r>
            <w:r w:rsidRPr="0040055B">
              <w:t xml:space="preserve">Credit Risk Item </w:t>
            </w:r>
            <w:r w:rsidRPr="0040055B">
              <w:rPr>
                <w:cs/>
              </w:rPr>
              <w:t>เป็นภาระผูกพัน)</w:t>
            </w:r>
          </w:p>
        </w:tc>
        <w:tc>
          <w:tcPr>
            <w:tcW w:w="514" w:type="dxa"/>
          </w:tcPr>
          <w:p w:rsidR="004E760F" w:rsidRPr="0040055B" w:rsidRDefault="004E760F" w:rsidP="005847E5">
            <w:pPr>
              <w:jc w:val="center"/>
              <w:rPr>
                <w:highlight w:val="green"/>
                <w:cs/>
              </w:rPr>
            </w:pPr>
          </w:p>
        </w:tc>
        <w:tc>
          <w:tcPr>
            <w:tcW w:w="514" w:type="dxa"/>
          </w:tcPr>
          <w:p w:rsidR="004E760F" w:rsidRPr="0040055B" w:rsidRDefault="004E760F" w:rsidP="005847E5">
            <w:pPr>
              <w:jc w:val="center"/>
              <w:rPr>
                <w:highlight w:val="green"/>
                <w:cs/>
              </w:rPr>
            </w:pPr>
            <w:r w:rsidRPr="0040055B">
              <w:t>X</w:t>
            </w:r>
          </w:p>
        </w:tc>
        <w:tc>
          <w:tcPr>
            <w:tcW w:w="514" w:type="dxa"/>
          </w:tcPr>
          <w:p w:rsidR="004E760F" w:rsidRPr="0040055B" w:rsidRDefault="004E760F" w:rsidP="005847E5">
            <w:pPr>
              <w:jc w:val="cente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pPr>
          </w:p>
        </w:tc>
        <w:tc>
          <w:tcPr>
            <w:tcW w:w="514" w:type="dxa"/>
          </w:tcPr>
          <w:p w:rsidR="004E760F" w:rsidRPr="002A048F" w:rsidRDefault="004E760F" w:rsidP="005847E5">
            <w:pPr>
              <w:jc w:val="center"/>
              <w:rPr>
                <w:color w:val="000000"/>
                <w:highlight w:val="green"/>
                <w:cs/>
              </w:rPr>
            </w:pPr>
          </w:p>
        </w:tc>
        <w:tc>
          <w:tcPr>
            <w:tcW w:w="514" w:type="dxa"/>
          </w:tcPr>
          <w:p w:rsidR="004E760F" w:rsidRPr="002A048F" w:rsidRDefault="004E760F" w:rsidP="005847E5">
            <w:pPr>
              <w:jc w:val="center"/>
              <w:rPr>
                <w:color w:val="000000"/>
                <w:highlight w:val="green"/>
                <w:cs/>
              </w:rPr>
            </w:pPr>
            <w:r w:rsidRPr="002A048F">
              <w:rPr>
                <w:color w:val="000000"/>
              </w:rPr>
              <w:t>X</w:t>
            </w:r>
          </w:p>
        </w:tc>
      </w:tr>
      <w:tr w:rsidR="004E760F" w:rsidRPr="0040055B" w:rsidTr="005847E5">
        <w:trPr>
          <w:trHeight w:val="255"/>
        </w:trPr>
        <w:tc>
          <w:tcPr>
            <w:tcW w:w="2940" w:type="dxa"/>
            <w:tcBorders>
              <w:left w:val="single" w:sz="6" w:space="0" w:color="auto"/>
            </w:tcBorders>
            <w:tcMar>
              <w:top w:w="20" w:type="dxa"/>
              <w:left w:w="20" w:type="dxa"/>
              <w:bottom w:w="0" w:type="dxa"/>
              <w:right w:w="20" w:type="dxa"/>
            </w:tcMar>
          </w:tcPr>
          <w:p w:rsidR="004E760F" w:rsidRPr="0040055B" w:rsidRDefault="004E760F" w:rsidP="005847E5">
            <w:r w:rsidRPr="0040055B">
              <w:t>RWA Rate</w:t>
            </w:r>
          </w:p>
        </w:tc>
        <w:tc>
          <w:tcPr>
            <w:tcW w:w="1470" w:type="dxa"/>
            <w:tcMar>
              <w:top w:w="20" w:type="dxa"/>
              <w:left w:w="20" w:type="dxa"/>
              <w:bottom w:w="0" w:type="dxa"/>
              <w:right w:w="20" w:type="dxa"/>
            </w:tcMar>
          </w:tcPr>
          <w:p w:rsidR="004E760F" w:rsidRPr="0040055B" w:rsidRDefault="004E760F" w:rsidP="005847E5">
            <w:r w:rsidRPr="0040055B">
              <w:t>Conversion Rate</w:t>
            </w:r>
          </w:p>
        </w:tc>
        <w:tc>
          <w:tcPr>
            <w:tcW w:w="3674" w:type="dxa"/>
            <w:tcMar>
              <w:top w:w="20" w:type="dxa"/>
              <w:left w:w="20" w:type="dxa"/>
              <w:bottom w:w="0" w:type="dxa"/>
              <w:right w:w="20" w:type="dxa"/>
            </w:tcMar>
          </w:tcPr>
          <w:p w:rsidR="004E760F" w:rsidRPr="0040055B" w:rsidRDefault="004E760F" w:rsidP="005847E5">
            <w:r w:rsidRPr="0040055B">
              <w:rPr>
                <w:cs/>
              </w:rPr>
              <w:t xml:space="preserve">น้ำหนักความเสี่ยงของรายการใน </w:t>
            </w:r>
            <w:r w:rsidRPr="0040055B">
              <w:t>Credit Risk Item (</w:t>
            </w:r>
            <w:r w:rsidRPr="0040055B">
              <w:rPr>
                <w:cs/>
              </w:rPr>
              <w:t xml:space="preserve">กรณีอนุพันธ์ทางการเงินที่อยู่ในตลาด </w:t>
            </w:r>
            <w:r w:rsidRPr="0040055B">
              <w:t xml:space="preserve">Exchange </w:t>
            </w:r>
            <w:r w:rsidRPr="0040055B">
              <w:rPr>
                <w:cs/>
              </w:rPr>
              <w:t xml:space="preserve">ให้รายงาน </w:t>
            </w:r>
            <w:r w:rsidRPr="0040055B">
              <w:t>RWA = 0)</w:t>
            </w:r>
          </w:p>
        </w:tc>
        <w:tc>
          <w:tcPr>
            <w:tcW w:w="514" w:type="dxa"/>
          </w:tcPr>
          <w:p w:rsidR="004E760F" w:rsidRPr="0040055B" w:rsidRDefault="004E760F" w:rsidP="005847E5">
            <w:pPr>
              <w:jc w:val="center"/>
              <w:rPr>
                <w:cs/>
              </w:rPr>
            </w:pPr>
            <w:r w:rsidRPr="0040055B">
              <w:t>X</w:t>
            </w:r>
          </w:p>
        </w:tc>
        <w:tc>
          <w:tcPr>
            <w:tcW w:w="514" w:type="dxa"/>
          </w:tcPr>
          <w:p w:rsidR="004E760F" w:rsidRPr="0040055B" w:rsidRDefault="004E760F" w:rsidP="005847E5">
            <w:pPr>
              <w:jc w:val="center"/>
              <w:rPr>
                <w:cs/>
              </w:rP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pPr>
          </w:p>
        </w:tc>
        <w:tc>
          <w:tcPr>
            <w:tcW w:w="514" w:type="dxa"/>
          </w:tcPr>
          <w:p w:rsidR="004E760F" w:rsidRPr="002A048F" w:rsidRDefault="004E760F" w:rsidP="005847E5">
            <w:pPr>
              <w:jc w:val="center"/>
              <w:rPr>
                <w:color w:val="000000"/>
                <w:cs/>
              </w:rPr>
            </w:pPr>
            <w:r w:rsidRPr="002A048F">
              <w:rPr>
                <w:color w:val="000000"/>
              </w:rPr>
              <w:t>X</w:t>
            </w:r>
          </w:p>
        </w:tc>
        <w:tc>
          <w:tcPr>
            <w:tcW w:w="514" w:type="dxa"/>
          </w:tcPr>
          <w:p w:rsidR="004E760F" w:rsidRPr="002A048F" w:rsidRDefault="004E760F" w:rsidP="005847E5">
            <w:pPr>
              <w:jc w:val="center"/>
              <w:rPr>
                <w:color w:val="000000"/>
                <w:cs/>
              </w:rPr>
            </w:pPr>
          </w:p>
        </w:tc>
      </w:tr>
      <w:tr w:rsidR="004E760F" w:rsidRPr="0040055B" w:rsidTr="005847E5">
        <w:trPr>
          <w:trHeight w:val="255"/>
        </w:trPr>
        <w:tc>
          <w:tcPr>
            <w:tcW w:w="2940" w:type="dxa"/>
            <w:tcBorders>
              <w:left w:val="single" w:sz="6" w:space="0" w:color="auto"/>
            </w:tcBorders>
            <w:tcMar>
              <w:top w:w="20" w:type="dxa"/>
              <w:left w:w="20" w:type="dxa"/>
              <w:bottom w:w="0" w:type="dxa"/>
              <w:right w:w="20" w:type="dxa"/>
            </w:tcMar>
          </w:tcPr>
          <w:p w:rsidR="004E760F" w:rsidRPr="0040055B" w:rsidRDefault="004E760F" w:rsidP="005847E5">
            <w:r w:rsidRPr="0040055B">
              <w:t>Notional Principal Amount</w:t>
            </w:r>
          </w:p>
        </w:tc>
        <w:tc>
          <w:tcPr>
            <w:tcW w:w="1470" w:type="dxa"/>
            <w:tcMar>
              <w:top w:w="20" w:type="dxa"/>
              <w:left w:w="20" w:type="dxa"/>
              <w:bottom w:w="0" w:type="dxa"/>
              <w:right w:w="20" w:type="dxa"/>
            </w:tcMar>
          </w:tcPr>
          <w:p w:rsidR="004E760F" w:rsidRPr="0040055B" w:rsidRDefault="004E760F" w:rsidP="005847E5">
            <w:r w:rsidRPr="0040055B">
              <w:t>Amount</w:t>
            </w:r>
          </w:p>
        </w:tc>
        <w:tc>
          <w:tcPr>
            <w:tcW w:w="3674" w:type="dxa"/>
            <w:tcMar>
              <w:top w:w="20" w:type="dxa"/>
              <w:left w:w="20" w:type="dxa"/>
              <w:bottom w:w="0" w:type="dxa"/>
              <w:right w:w="20" w:type="dxa"/>
            </w:tcMar>
          </w:tcPr>
          <w:p w:rsidR="004E760F" w:rsidRPr="0040055B" w:rsidRDefault="004E760F" w:rsidP="005847E5">
            <w:r w:rsidRPr="0040055B">
              <w:rPr>
                <w:cs/>
              </w:rPr>
              <w:t>ยอดรวมของจำนวนเงินตามสัญญาของรายการนอกงบแสดงฐานะการเงิน และ</w:t>
            </w:r>
            <w:r w:rsidRPr="0040055B">
              <w:t xml:space="preserve"> Repo-style transaction</w:t>
            </w:r>
            <w:r w:rsidRPr="0040055B">
              <w:rPr>
                <w:cs/>
              </w:rPr>
              <w:t xml:space="preserve"> ที่ไม่อยู่ภายใต้</w:t>
            </w:r>
            <w:r w:rsidRPr="0040055B">
              <w:t xml:space="preserve"> Master netting agreement </w:t>
            </w:r>
            <w:r w:rsidRPr="0040055B">
              <w:rPr>
                <w:cs/>
              </w:rPr>
              <w:t>(</w:t>
            </w:r>
            <w:r w:rsidRPr="0040055B">
              <w:t xml:space="preserve">Repo transaction </w:t>
            </w:r>
            <w:r w:rsidRPr="0040055B">
              <w:rPr>
                <w:cs/>
              </w:rPr>
              <w:t xml:space="preserve">และ </w:t>
            </w:r>
            <w:r w:rsidRPr="0040055B">
              <w:t xml:space="preserve">Securities borrowing and lending) </w:t>
            </w:r>
            <w:r w:rsidRPr="0040055B">
              <w:rPr>
                <w:cs/>
              </w:rPr>
              <w:t xml:space="preserve">โดยสำหรับ </w:t>
            </w:r>
            <w:r w:rsidRPr="0040055B">
              <w:t xml:space="preserve">OTC Derivatives </w:t>
            </w:r>
            <w:r w:rsidRPr="0040055B">
              <w:rPr>
                <w:cs/>
              </w:rPr>
              <w:t xml:space="preserve">ให้หมายถึง ยอดรวมจำนวนเงินตามสัญญาอนุพันธ์ทางการเงิน </w:t>
            </w:r>
            <w:r w:rsidRPr="0040055B">
              <w:t xml:space="preserve">  </w:t>
            </w:r>
          </w:p>
          <w:p w:rsidR="004E760F" w:rsidRPr="0040055B" w:rsidRDefault="004E760F" w:rsidP="005847E5">
            <w:pPr>
              <w:rPr>
                <w:cs/>
              </w:rPr>
            </w:pPr>
            <w:r w:rsidRPr="0040055B">
              <w:t xml:space="preserve"> </w:t>
            </w:r>
            <w:r w:rsidRPr="0040055B">
              <w:rPr>
                <w:cs/>
              </w:rPr>
              <w:t xml:space="preserve">   </w:t>
            </w:r>
            <w:r w:rsidRPr="0040055B">
              <w:rPr>
                <w:spacing w:val="-6"/>
                <w:cs/>
              </w:rPr>
              <w:t xml:space="preserve">ก่อนรายการปรับเพิ่ม/ลด </w:t>
            </w:r>
            <w:r w:rsidRPr="0040055B">
              <w:rPr>
                <w:spacing w:val="-6"/>
              </w:rPr>
              <w:t>Specific provision</w:t>
            </w:r>
            <w:r w:rsidRPr="0040055B">
              <w:t xml:space="preserve"> </w:t>
            </w:r>
            <w:r w:rsidRPr="0040055B">
              <w:rPr>
                <w:cs/>
              </w:rPr>
              <w:t>และก่อนการปรับลดความเสี่ยงด้านเครดิต</w:t>
            </w:r>
          </w:p>
        </w:tc>
        <w:tc>
          <w:tcPr>
            <w:tcW w:w="514" w:type="dxa"/>
          </w:tcPr>
          <w:p w:rsidR="004E760F" w:rsidRPr="0040055B" w:rsidRDefault="004E760F" w:rsidP="005847E5">
            <w:pPr>
              <w:jc w:val="center"/>
            </w:pPr>
          </w:p>
        </w:tc>
        <w:tc>
          <w:tcPr>
            <w:tcW w:w="514" w:type="dxa"/>
          </w:tcPr>
          <w:p w:rsidR="004E760F" w:rsidRPr="0040055B" w:rsidRDefault="004E760F" w:rsidP="005847E5">
            <w:pPr>
              <w:jc w:val="center"/>
              <w:rPr>
                <w:cs/>
              </w:rPr>
            </w:pPr>
            <w:r w:rsidRPr="0040055B">
              <w:t>X</w:t>
            </w:r>
          </w:p>
        </w:tc>
        <w:tc>
          <w:tcPr>
            <w:tcW w:w="514" w:type="dxa"/>
          </w:tcPr>
          <w:p w:rsidR="004E760F" w:rsidRPr="0040055B" w:rsidRDefault="004E760F" w:rsidP="005847E5">
            <w:pPr>
              <w:jc w:val="cente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pPr>
          </w:p>
        </w:tc>
        <w:tc>
          <w:tcPr>
            <w:tcW w:w="514" w:type="dxa"/>
          </w:tcPr>
          <w:p w:rsidR="004E760F" w:rsidRPr="002A048F" w:rsidRDefault="004E760F" w:rsidP="005847E5">
            <w:pPr>
              <w:jc w:val="center"/>
              <w:rPr>
                <w:color w:val="000000"/>
              </w:rPr>
            </w:pPr>
          </w:p>
        </w:tc>
        <w:tc>
          <w:tcPr>
            <w:tcW w:w="514" w:type="dxa"/>
          </w:tcPr>
          <w:p w:rsidR="004E760F" w:rsidRPr="002A048F" w:rsidRDefault="004E760F" w:rsidP="005847E5">
            <w:pPr>
              <w:jc w:val="center"/>
              <w:rPr>
                <w:color w:val="000000"/>
                <w:cs/>
              </w:rPr>
            </w:pPr>
            <w:r w:rsidRPr="002A048F">
              <w:rPr>
                <w:color w:val="000000"/>
              </w:rPr>
              <w:t>X</w:t>
            </w:r>
          </w:p>
        </w:tc>
      </w:tr>
      <w:tr w:rsidR="004E760F" w:rsidRPr="0040055B" w:rsidTr="005847E5">
        <w:trPr>
          <w:trHeight w:val="255"/>
        </w:trPr>
        <w:tc>
          <w:tcPr>
            <w:tcW w:w="2940" w:type="dxa"/>
            <w:tcBorders>
              <w:left w:val="single" w:sz="6" w:space="0" w:color="auto"/>
            </w:tcBorders>
            <w:tcMar>
              <w:top w:w="20" w:type="dxa"/>
              <w:left w:w="20" w:type="dxa"/>
              <w:bottom w:w="0" w:type="dxa"/>
              <w:right w:w="20" w:type="dxa"/>
            </w:tcMar>
          </w:tcPr>
          <w:p w:rsidR="004E760F" w:rsidRPr="0040055B" w:rsidRDefault="004E760F" w:rsidP="005847E5">
            <w:r w:rsidRPr="0040055B">
              <w:t>Gross Credit Equivalent Amount</w:t>
            </w:r>
          </w:p>
        </w:tc>
        <w:tc>
          <w:tcPr>
            <w:tcW w:w="1470" w:type="dxa"/>
            <w:tcMar>
              <w:top w:w="20" w:type="dxa"/>
              <w:left w:w="20" w:type="dxa"/>
              <w:bottom w:w="0" w:type="dxa"/>
              <w:right w:w="20" w:type="dxa"/>
            </w:tcMar>
          </w:tcPr>
          <w:p w:rsidR="004E760F" w:rsidRPr="0040055B" w:rsidRDefault="004E760F" w:rsidP="005847E5">
            <w:r w:rsidRPr="0040055B">
              <w:t>Amount</w:t>
            </w:r>
          </w:p>
        </w:tc>
        <w:tc>
          <w:tcPr>
            <w:tcW w:w="3674" w:type="dxa"/>
            <w:tcMar>
              <w:top w:w="20" w:type="dxa"/>
              <w:left w:w="20" w:type="dxa"/>
              <w:bottom w:w="0" w:type="dxa"/>
              <w:right w:w="20" w:type="dxa"/>
            </w:tcMar>
          </w:tcPr>
          <w:p w:rsidR="004E760F" w:rsidRPr="0040055B" w:rsidRDefault="004E760F" w:rsidP="005847E5">
            <w:r w:rsidRPr="0040055B">
              <w:rPr>
                <w:cs/>
              </w:rPr>
              <w:t>ยอดรวมของมูลค่ารายการสินทรัพย์ในงบแสดงฐานะการเงิน  ธุรกรรมซื้อโดยมีสัญญาจะขายคืน (</w:t>
            </w:r>
            <w:r w:rsidRPr="0040055B">
              <w:t xml:space="preserve">Reverse Repo) </w:t>
            </w:r>
            <w:r w:rsidRPr="0040055B">
              <w:rPr>
                <w:cs/>
              </w:rPr>
              <w:t>และลูกหนี้ที่เกิดจากการวางเงินสดเป็นหลักประกันในการยืมหลักทรัพย์ (</w:t>
            </w:r>
            <w:r w:rsidRPr="0040055B">
              <w:t>Securities Borrowing)</w:t>
            </w:r>
            <w:r w:rsidRPr="0040055B">
              <w:rPr>
                <w:cs/>
              </w:rPr>
              <w:t xml:space="preserve"> ตามธุรกรรมการยืมและให้ยืมหลักทรัพย์</w:t>
            </w:r>
            <w:r w:rsidRPr="0040055B">
              <w:t xml:space="preserve"> </w:t>
            </w:r>
            <w:r w:rsidRPr="0040055B">
              <w:rPr>
                <w:cs/>
              </w:rPr>
              <w:t>(</w:t>
            </w:r>
            <w:r w:rsidRPr="0040055B">
              <w:t>Securities Borrowing and Lending (SBL)</w:t>
            </w:r>
            <w:r w:rsidRPr="0040055B">
              <w:rPr>
                <w:cs/>
              </w:rPr>
              <w:t xml:space="preserve">  ที่ไม่อยู่ภายใต้</w:t>
            </w:r>
            <w:r w:rsidRPr="0040055B">
              <w:t xml:space="preserve"> Master netting agreement </w:t>
            </w:r>
            <w:r w:rsidRPr="0040055B">
              <w:rPr>
                <w:cs/>
              </w:rPr>
              <w:t xml:space="preserve">และ ยอดรวมของมูลค่าเทียบเท่าสินทรัพย์ในงบแสดงฐานะการเงินของรายการ </w:t>
            </w:r>
            <w:r w:rsidRPr="0040055B">
              <w:t xml:space="preserve">OTC Derivatives  </w:t>
            </w:r>
          </w:p>
          <w:p w:rsidR="004E760F" w:rsidRPr="0040055B" w:rsidRDefault="004E760F" w:rsidP="005847E5">
            <w:pPr>
              <w:pStyle w:val="Footer"/>
              <w:tabs>
                <w:tab w:val="clear" w:pos="4153"/>
                <w:tab w:val="clear" w:pos="8306"/>
              </w:tabs>
            </w:pPr>
            <w:r w:rsidRPr="0040055B">
              <w:rPr>
                <w:cs/>
              </w:rPr>
              <w:t xml:space="preserve">   </w:t>
            </w:r>
            <w:r w:rsidRPr="0040055B">
              <w:rPr>
                <w:spacing w:val="-6"/>
                <w:cs/>
              </w:rPr>
              <w:t>ก่อนรายการปรับเพิ่ม/ลด</w:t>
            </w:r>
            <w:r w:rsidRPr="0040055B">
              <w:rPr>
                <w:spacing w:val="-6"/>
              </w:rPr>
              <w:t>Specific provision</w:t>
            </w:r>
            <w:r w:rsidRPr="0040055B">
              <w:t xml:space="preserve"> </w:t>
            </w:r>
            <w:r w:rsidRPr="0040055B">
              <w:rPr>
                <w:cs/>
              </w:rPr>
              <w:t>และก่อนการปรับลดความเสี่ยงด้านเครดิต</w:t>
            </w:r>
          </w:p>
        </w:tc>
        <w:tc>
          <w:tcPr>
            <w:tcW w:w="514" w:type="dxa"/>
          </w:tcPr>
          <w:p w:rsidR="004E760F" w:rsidRPr="0040055B" w:rsidRDefault="004E760F" w:rsidP="005847E5">
            <w:pPr>
              <w:jc w:val="center"/>
            </w:pPr>
            <w:r w:rsidRPr="0040055B">
              <w:rPr>
                <w:cs/>
              </w:rPr>
              <w:t xml:space="preserve"> </w:t>
            </w:r>
          </w:p>
        </w:tc>
        <w:tc>
          <w:tcPr>
            <w:tcW w:w="514" w:type="dxa"/>
          </w:tcPr>
          <w:p w:rsidR="004E760F" w:rsidRPr="0040055B" w:rsidRDefault="004E760F" w:rsidP="005847E5">
            <w:pPr>
              <w:jc w:val="center"/>
            </w:pPr>
            <w:r w:rsidRPr="0040055B">
              <w:t>X</w:t>
            </w:r>
          </w:p>
        </w:tc>
        <w:tc>
          <w:tcPr>
            <w:tcW w:w="514" w:type="dxa"/>
          </w:tcPr>
          <w:p w:rsidR="004E760F" w:rsidRPr="0040055B" w:rsidRDefault="004E760F" w:rsidP="005847E5">
            <w:pPr>
              <w:jc w:val="cente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pPr>
          </w:p>
        </w:tc>
        <w:tc>
          <w:tcPr>
            <w:tcW w:w="514" w:type="dxa"/>
          </w:tcPr>
          <w:p w:rsidR="004E760F" w:rsidRPr="002A048F" w:rsidRDefault="004E760F" w:rsidP="005847E5">
            <w:pPr>
              <w:jc w:val="center"/>
              <w:rPr>
                <w:color w:val="000000"/>
              </w:rPr>
            </w:pPr>
            <w:r w:rsidRPr="002A048F">
              <w:rPr>
                <w:color w:val="000000"/>
                <w:cs/>
              </w:rPr>
              <w:t xml:space="preserve"> </w:t>
            </w:r>
          </w:p>
        </w:tc>
        <w:tc>
          <w:tcPr>
            <w:tcW w:w="514" w:type="dxa"/>
          </w:tcPr>
          <w:p w:rsidR="004E760F" w:rsidRPr="002A048F" w:rsidRDefault="004E760F" w:rsidP="005847E5">
            <w:pPr>
              <w:jc w:val="center"/>
              <w:rPr>
                <w:color w:val="000000"/>
              </w:rPr>
            </w:pPr>
            <w:r w:rsidRPr="002A048F">
              <w:rPr>
                <w:color w:val="000000"/>
              </w:rPr>
              <w:t>X</w:t>
            </w:r>
          </w:p>
        </w:tc>
      </w:tr>
      <w:tr w:rsidR="004E760F" w:rsidRPr="0040055B" w:rsidTr="005847E5">
        <w:trPr>
          <w:trHeight w:val="255"/>
        </w:trPr>
        <w:tc>
          <w:tcPr>
            <w:tcW w:w="2940" w:type="dxa"/>
            <w:tcBorders>
              <w:left w:val="single" w:sz="6" w:space="0" w:color="auto"/>
            </w:tcBorders>
            <w:tcMar>
              <w:top w:w="20" w:type="dxa"/>
              <w:left w:w="20" w:type="dxa"/>
              <w:bottom w:w="0" w:type="dxa"/>
              <w:right w:w="20" w:type="dxa"/>
            </w:tcMar>
          </w:tcPr>
          <w:p w:rsidR="004E760F" w:rsidRPr="0040055B" w:rsidRDefault="004E760F" w:rsidP="005847E5">
            <w:r w:rsidRPr="0040055B">
              <w:t>Specific Provision</w:t>
            </w:r>
          </w:p>
        </w:tc>
        <w:tc>
          <w:tcPr>
            <w:tcW w:w="1470" w:type="dxa"/>
            <w:tcMar>
              <w:top w:w="20" w:type="dxa"/>
              <w:left w:w="20" w:type="dxa"/>
              <w:bottom w:w="0" w:type="dxa"/>
              <w:right w:w="20" w:type="dxa"/>
            </w:tcMar>
          </w:tcPr>
          <w:p w:rsidR="004E760F" w:rsidRPr="0040055B" w:rsidRDefault="004E760F" w:rsidP="005847E5">
            <w:r w:rsidRPr="0040055B">
              <w:t>Amount</w:t>
            </w:r>
          </w:p>
        </w:tc>
        <w:tc>
          <w:tcPr>
            <w:tcW w:w="3674" w:type="dxa"/>
            <w:tcMar>
              <w:top w:w="20" w:type="dxa"/>
              <w:left w:w="20" w:type="dxa"/>
              <w:bottom w:w="0" w:type="dxa"/>
              <w:right w:w="20" w:type="dxa"/>
            </w:tcMar>
          </w:tcPr>
          <w:p w:rsidR="004E760F" w:rsidRPr="0040055B" w:rsidRDefault="004E760F" w:rsidP="005847E5">
            <w:r w:rsidRPr="0040055B">
              <w:rPr>
                <w:cs/>
              </w:rPr>
              <w:t>เงินสำรองส่วนที่นำมาหักก่อนคำนวณสินทรัพย์เสี่ยง</w:t>
            </w:r>
          </w:p>
        </w:tc>
        <w:tc>
          <w:tcPr>
            <w:tcW w:w="514" w:type="dxa"/>
          </w:tcPr>
          <w:p w:rsidR="004E760F" w:rsidRPr="0040055B" w:rsidRDefault="004E760F" w:rsidP="005847E5">
            <w:pPr>
              <w:jc w:val="center"/>
            </w:pPr>
            <w:r w:rsidRPr="0040055B">
              <w:t>X</w:t>
            </w:r>
          </w:p>
        </w:tc>
        <w:tc>
          <w:tcPr>
            <w:tcW w:w="514" w:type="dxa"/>
          </w:tcPr>
          <w:p w:rsidR="004E760F" w:rsidRPr="0040055B" w:rsidRDefault="004E760F" w:rsidP="005847E5">
            <w:pPr>
              <w:jc w:val="center"/>
              <w:rPr>
                <w:cs/>
              </w:rP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pPr>
          </w:p>
        </w:tc>
        <w:tc>
          <w:tcPr>
            <w:tcW w:w="514" w:type="dxa"/>
          </w:tcPr>
          <w:p w:rsidR="004E760F" w:rsidRPr="002A048F" w:rsidRDefault="004E760F" w:rsidP="005847E5">
            <w:pPr>
              <w:jc w:val="center"/>
              <w:rPr>
                <w:color w:val="000000"/>
              </w:rPr>
            </w:pPr>
            <w:r w:rsidRPr="002A048F">
              <w:rPr>
                <w:color w:val="000000"/>
              </w:rPr>
              <w:t>X</w:t>
            </w:r>
          </w:p>
        </w:tc>
        <w:tc>
          <w:tcPr>
            <w:tcW w:w="514" w:type="dxa"/>
          </w:tcPr>
          <w:p w:rsidR="004E760F" w:rsidRPr="002A048F" w:rsidRDefault="004E760F" w:rsidP="005847E5">
            <w:pPr>
              <w:jc w:val="center"/>
              <w:rPr>
                <w:color w:val="000000"/>
                <w:cs/>
              </w:rPr>
            </w:pPr>
          </w:p>
        </w:tc>
      </w:tr>
      <w:tr w:rsidR="004E760F" w:rsidRPr="0040055B" w:rsidTr="005847E5">
        <w:trPr>
          <w:trHeight w:val="255"/>
        </w:trPr>
        <w:tc>
          <w:tcPr>
            <w:tcW w:w="2940" w:type="dxa"/>
            <w:tcBorders>
              <w:left w:val="single" w:sz="6" w:space="0" w:color="auto"/>
            </w:tcBorders>
            <w:tcMar>
              <w:top w:w="20" w:type="dxa"/>
              <w:left w:w="20" w:type="dxa"/>
              <w:bottom w:w="0" w:type="dxa"/>
              <w:right w:w="20" w:type="dxa"/>
            </w:tcMar>
          </w:tcPr>
          <w:p w:rsidR="004E760F" w:rsidRPr="0040055B" w:rsidRDefault="004E760F" w:rsidP="005847E5">
            <w:pPr>
              <w:rPr>
                <w:cs/>
              </w:rPr>
            </w:pPr>
            <w:r w:rsidRPr="0040055B">
              <w:t>Adjustment Item</w:t>
            </w:r>
          </w:p>
        </w:tc>
        <w:tc>
          <w:tcPr>
            <w:tcW w:w="1470" w:type="dxa"/>
            <w:tcMar>
              <w:top w:w="20" w:type="dxa"/>
              <w:left w:w="20" w:type="dxa"/>
              <w:bottom w:w="0" w:type="dxa"/>
              <w:right w:w="20" w:type="dxa"/>
            </w:tcMar>
          </w:tcPr>
          <w:p w:rsidR="004E760F" w:rsidRPr="0040055B" w:rsidRDefault="004E760F" w:rsidP="005847E5">
            <w:r w:rsidRPr="0040055B">
              <w:t>Amount</w:t>
            </w:r>
          </w:p>
        </w:tc>
        <w:tc>
          <w:tcPr>
            <w:tcW w:w="3674" w:type="dxa"/>
            <w:tcMar>
              <w:top w:w="20" w:type="dxa"/>
              <w:left w:w="20" w:type="dxa"/>
              <w:bottom w:w="0" w:type="dxa"/>
              <w:right w:w="20" w:type="dxa"/>
            </w:tcMar>
          </w:tcPr>
          <w:p w:rsidR="004E760F" w:rsidRPr="0040055B" w:rsidRDefault="004E760F" w:rsidP="005847E5">
            <w:r w:rsidRPr="0040055B">
              <w:rPr>
                <w:cs/>
              </w:rPr>
              <w:t xml:space="preserve">รายการปรับเพิ่ม / ลดเพื่อคำนวณหา </w:t>
            </w:r>
            <w:r w:rsidRPr="0040055B">
              <w:t xml:space="preserve">Net Credit Equivalent Amount </w:t>
            </w:r>
          </w:p>
        </w:tc>
        <w:tc>
          <w:tcPr>
            <w:tcW w:w="514" w:type="dxa"/>
          </w:tcPr>
          <w:p w:rsidR="004E760F" w:rsidRPr="0040055B" w:rsidRDefault="004E760F" w:rsidP="005847E5">
            <w:pPr>
              <w:jc w:val="center"/>
            </w:pPr>
          </w:p>
        </w:tc>
        <w:tc>
          <w:tcPr>
            <w:tcW w:w="514" w:type="dxa"/>
          </w:tcPr>
          <w:p w:rsidR="004E760F" w:rsidRPr="0040055B" w:rsidRDefault="004E760F" w:rsidP="005847E5">
            <w:pPr>
              <w:jc w:val="center"/>
            </w:pPr>
            <w:r w:rsidRPr="0040055B">
              <w:t>X</w:t>
            </w:r>
          </w:p>
        </w:tc>
        <w:tc>
          <w:tcPr>
            <w:tcW w:w="514" w:type="dxa"/>
          </w:tcPr>
          <w:p w:rsidR="004E760F" w:rsidRPr="0040055B" w:rsidRDefault="004E760F" w:rsidP="005847E5">
            <w:pPr>
              <w:jc w:val="cente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pPr>
          </w:p>
        </w:tc>
        <w:tc>
          <w:tcPr>
            <w:tcW w:w="514" w:type="dxa"/>
          </w:tcPr>
          <w:p w:rsidR="004E760F" w:rsidRPr="002A048F" w:rsidRDefault="004E760F" w:rsidP="005847E5">
            <w:pPr>
              <w:jc w:val="center"/>
              <w:rPr>
                <w:color w:val="000000"/>
              </w:rPr>
            </w:pPr>
          </w:p>
        </w:tc>
        <w:tc>
          <w:tcPr>
            <w:tcW w:w="514" w:type="dxa"/>
          </w:tcPr>
          <w:p w:rsidR="004E760F" w:rsidRPr="002A048F" w:rsidRDefault="004E760F" w:rsidP="005847E5">
            <w:pPr>
              <w:jc w:val="center"/>
              <w:rPr>
                <w:color w:val="000000"/>
              </w:rPr>
            </w:pPr>
            <w:r w:rsidRPr="002A048F">
              <w:rPr>
                <w:color w:val="000000"/>
              </w:rPr>
              <w:t>X</w:t>
            </w:r>
          </w:p>
        </w:tc>
      </w:tr>
      <w:tr w:rsidR="004E760F" w:rsidRPr="0040055B" w:rsidTr="005847E5">
        <w:trPr>
          <w:trHeight w:val="255"/>
        </w:trPr>
        <w:tc>
          <w:tcPr>
            <w:tcW w:w="2940" w:type="dxa"/>
            <w:tcBorders>
              <w:left w:val="single" w:sz="6" w:space="0" w:color="auto"/>
            </w:tcBorders>
            <w:tcMar>
              <w:top w:w="20" w:type="dxa"/>
              <w:left w:w="20" w:type="dxa"/>
              <w:bottom w:w="0" w:type="dxa"/>
              <w:right w:w="20" w:type="dxa"/>
            </w:tcMar>
          </w:tcPr>
          <w:p w:rsidR="004E760F" w:rsidRPr="0040055B" w:rsidRDefault="004E760F" w:rsidP="005847E5">
            <w:r w:rsidRPr="0040055B">
              <w:t>Net Credit Equivalent Amount</w:t>
            </w:r>
          </w:p>
        </w:tc>
        <w:tc>
          <w:tcPr>
            <w:tcW w:w="1470" w:type="dxa"/>
            <w:tcMar>
              <w:top w:w="20" w:type="dxa"/>
              <w:left w:w="20" w:type="dxa"/>
              <w:bottom w:w="0" w:type="dxa"/>
              <w:right w:w="20" w:type="dxa"/>
            </w:tcMar>
          </w:tcPr>
          <w:p w:rsidR="004E760F" w:rsidRPr="0040055B" w:rsidRDefault="004E760F" w:rsidP="005847E5">
            <w:r w:rsidRPr="0040055B">
              <w:t>Amount</w:t>
            </w:r>
          </w:p>
        </w:tc>
        <w:tc>
          <w:tcPr>
            <w:tcW w:w="3674" w:type="dxa"/>
            <w:tcMar>
              <w:top w:w="20" w:type="dxa"/>
              <w:left w:w="20" w:type="dxa"/>
              <w:bottom w:w="0" w:type="dxa"/>
              <w:right w:w="20" w:type="dxa"/>
            </w:tcMar>
          </w:tcPr>
          <w:p w:rsidR="004E760F" w:rsidRPr="0040055B" w:rsidRDefault="004E760F" w:rsidP="005847E5">
            <w:pPr>
              <w:rPr>
                <w:cs/>
              </w:rPr>
            </w:pPr>
            <w:r w:rsidRPr="0040055B">
              <w:rPr>
                <w:cs/>
              </w:rPr>
              <w:t xml:space="preserve">ยอดสุทธิของสินทรัพย์ในงบแสดงฐานะการเงิน มูลค่าเทียบเท่าสินทรัพย์ของรายการนอกงบแสดงฐานะการเงิน และ </w:t>
            </w:r>
            <w:r w:rsidRPr="0040055B">
              <w:t>Repo-style transaction</w:t>
            </w:r>
            <w:r w:rsidRPr="0040055B">
              <w:rPr>
                <w:cs/>
              </w:rPr>
              <w:t xml:space="preserve"> ที่หัก </w:t>
            </w:r>
            <w:r w:rsidRPr="0040055B">
              <w:t xml:space="preserve">Specific Provision </w:t>
            </w:r>
            <w:r w:rsidRPr="0040055B">
              <w:rPr>
                <w:cs/>
              </w:rPr>
              <w:t xml:space="preserve">และ </w:t>
            </w:r>
            <w:r w:rsidRPr="0040055B">
              <w:t>Adjustment Item</w:t>
            </w:r>
            <w:r w:rsidRPr="0040055B">
              <w:rPr>
                <w:cs/>
              </w:rPr>
              <w:t xml:space="preserve"> แล้ว แต่ก่อนการปรับลดความเสี่ยงด้านเครดิต</w:t>
            </w:r>
          </w:p>
        </w:tc>
        <w:tc>
          <w:tcPr>
            <w:tcW w:w="514" w:type="dxa"/>
          </w:tcPr>
          <w:p w:rsidR="004E760F" w:rsidRPr="0040055B" w:rsidRDefault="004E760F" w:rsidP="005847E5">
            <w:pPr>
              <w:jc w:val="center"/>
            </w:pPr>
            <w:r w:rsidRPr="0040055B">
              <w:t>X</w:t>
            </w:r>
          </w:p>
        </w:tc>
        <w:tc>
          <w:tcPr>
            <w:tcW w:w="514" w:type="dxa"/>
          </w:tcPr>
          <w:p w:rsidR="004E760F" w:rsidRPr="0040055B" w:rsidRDefault="004E760F" w:rsidP="005847E5">
            <w:pPr>
              <w:jc w:val="cente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pPr>
          </w:p>
        </w:tc>
        <w:tc>
          <w:tcPr>
            <w:tcW w:w="514" w:type="dxa"/>
          </w:tcPr>
          <w:p w:rsidR="004E760F" w:rsidRPr="002A048F" w:rsidRDefault="004E760F" w:rsidP="005847E5">
            <w:pPr>
              <w:jc w:val="center"/>
              <w:rPr>
                <w:color w:val="000000"/>
              </w:rPr>
            </w:pPr>
            <w:r w:rsidRPr="002A048F">
              <w:rPr>
                <w:color w:val="000000"/>
              </w:rPr>
              <w:t>X</w:t>
            </w:r>
          </w:p>
        </w:tc>
        <w:tc>
          <w:tcPr>
            <w:tcW w:w="514" w:type="dxa"/>
          </w:tcPr>
          <w:p w:rsidR="004E760F" w:rsidRPr="002A048F" w:rsidRDefault="004E760F" w:rsidP="005847E5">
            <w:pPr>
              <w:jc w:val="center"/>
              <w:rPr>
                <w:color w:val="000000"/>
              </w:rPr>
            </w:pPr>
          </w:p>
        </w:tc>
      </w:tr>
      <w:tr w:rsidR="004E760F" w:rsidRPr="0040055B" w:rsidTr="005847E5">
        <w:trPr>
          <w:trHeight w:val="255"/>
        </w:trPr>
        <w:tc>
          <w:tcPr>
            <w:tcW w:w="2940" w:type="dxa"/>
            <w:tcBorders>
              <w:left w:val="single" w:sz="6" w:space="0" w:color="auto"/>
            </w:tcBorders>
            <w:tcMar>
              <w:top w:w="20" w:type="dxa"/>
              <w:left w:w="20" w:type="dxa"/>
              <w:bottom w:w="0" w:type="dxa"/>
              <w:right w:w="20" w:type="dxa"/>
            </w:tcMar>
          </w:tcPr>
          <w:p w:rsidR="004E760F" w:rsidRPr="0040055B" w:rsidRDefault="004E760F" w:rsidP="005847E5">
            <w:r w:rsidRPr="0040055B">
              <w:t>Decrease in CRM</w:t>
            </w:r>
          </w:p>
        </w:tc>
        <w:tc>
          <w:tcPr>
            <w:tcW w:w="1470" w:type="dxa"/>
            <w:tcMar>
              <w:top w:w="20" w:type="dxa"/>
              <w:left w:w="20" w:type="dxa"/>
              <w:bottom w:w="0" w:type="dxa"/>
              <w:right w:w="20" w:type="dxa"/>
            </w:tcMar>
          </w:tcPr>
          <w:p w:rsidR="004E760F" w:rsidRPr="0040055B" w:rsidRDefault="004E760F" w:rsidP="005847E5">
            <w:r w:rsidRPr="0040055B">
              <w:t>Amount</w:t>
            </w:r>
          </w:p>
        </w:tc>
        <w:tc>
          <w:tcPr>
            <w:tcW w:w="3674" w:type="dxa"/>
            <w:tcMar>
              <w:top w:w="20" w:type="dxa"/>
              <w:left w:w="20" w:type="dxa"/>
              <w:bottom w:w="0" w:type="dxa"/>
              <w:right w:w="20" w:type="dxa"/>
            </w:tcMar>
          </w:tcPr>
          <w:p w:rsidR="004E760F" w:rsidRPr="0040055B" w:rsidRDefault="004E760F" w:rsidP="005847E5">
            <w:r w:rsidRPr="0040055B">
              <w:rPr>
                <w:cs/>
              </w:rPr>
              <w:t xml:space="preserve">มูลค่าของสินทรัพย์หรือมูลค่าเทียบเท่าสินทรัพย์ส่วนที่มีการนำ </w:t>
            </w:r>
            <w:r w:rsidRPr="0040055B">
              <w:t xml:space="preserve">CRM </w:t>
            </w:r>
            <w:r w:rsidRPr="0040055B">
              <w:rPr>
                <w:cs/>
              </w:rPr>
              <w:t>มาปรับลดความเสี่ยง</w:t>
            </w:r>
          </w:p>
        </w:tc>
        <w:tc>
          <w:tcPr>
            <w:tcW w:w="514" w:type="dxa"/>
          </w:tcPr>
          <w:p w:rsidR="004E760F" w:rsidRPr="0040055B" w:rsidRDefault="004E760F" w:rsidP="005847E5">
            <w:pPr>
              <w:jc w:val="center"/>
            </w:pPr>
            <w:r w:rsidRPr="0040055B">
              <w:t>X</w:t>
            </w:r>
          </w:p>
        </w:tc>
        <w:tc>
          <w:tcPr>
            <w:tcW w:w="514" w:type="dxa"/>
          </w:tcPr>
          <w:p w:rsidR="004E760F" w:rsidRPr="0040055B" w:rsidRDefault="004E760F" w:rsidP="005847E5">
            <w:pPr>
              <w:jc w:val="cente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pPr>
          </w:p>
        </w:tc>
        <w:tc>
          <w:tcPr>
            <w:tcW w:w="514" w:type="dxa"/>
          </w:tcPr>
          <w:p w:rsidR="004E760F" w:rsidRPr="002A048F" w:rsidRDefault="004E760F" w:rsidP="005847E5">
            <w:pPr>
              <w:jc w:val="center"/>
              <w:rPr>
                <w:color w:val="000000"/>
              </w:rPr>
            </w:pPr>
            <w:r w:rsidRPr="002A048F">
              <w:rPr>
                <w:color w:val="000000"/>
              </w:rPr>
              <w:t>X</w:t>
            </w:r>
          </w:p>
        </w:tc>
        <w:tc>
          <w:tcPr>
            <w:tcW w:w="514" w:type="dxa"/>
          </w:tcPr>
          <w:p w:rsidR="004E760F" w:rsidRPr="002A048F" w:rsidRDefault="004E760F" w:rsidP="005847E5">
            <w:pPr>
              <w:jc w:val="center"/>
              <w:rPr>
                <w:color w:val="000000"/>
              </w:rPr>
            </w:pPr>
          </w:p>
        </w:tc>
      </w:tr>
      <w:tr w:rsidR="004E760F" w:rsidRPr="0040055B" w:rsidTr="005847E5">
        <w:trPr>
          <w:trHeight w:val="255"/>
        </w:trPr>
        <w:tc>
          <w:tcPr>
            <w:tcW w:w="2940" w:type="dxa"/>
            <w:tcBorders>
              <w:left w:val="single" w:sz="6" w:space="0" w:color="auto"/>
            </w:tcBorders>
            <w:tcMar>
              <w:top w:w="20" w:type="dxa"/>
              <w:left w:w="20" w:type="dxa"/>
              <w:bottom w:w="0" w:type="dxa"/>
              <w:right w:w="20" w:type="dxa"/>
            </w:tcMar>
          </w:tcPr>
          <w:p w:rsidR="004E760F" w:rsidRPr="0040055B" w:rsidRDefault="004E760F" w:rsidP="005847E5">
            <w:pPr>
              <w:rPr>
                <w:cs/>
              </w:rPr>
            </w:pPr>
            <w:r w:rsidRPr="0040055B">
              <w:t>Increase in CRM</w:t>
            </w:r>
          </w:p>
        </w:tc>
        <w:tc>
          <w:tcPr>
            <w:tcW w:w="1470" w:type="dxa"/>
            <w:tcMar>
              <w:top w:w="20" w:type="dxa"/>
              <w:left w:w="20" w:type="dxa"/>
              <w:bottom w:w="0" w:type="dxa"/>
              <w:right w:w="20" w:type="dxa"/>
            </w:tcMar>
          </w:tcPr>
          <w:p w:rsidR="004E760F" w:rsidRPr="0040055B" w:rsidRDefault="004E760F" w:rsidP="005847E5">
            <w:r w:rsidRPr="0040055B">
              <w:t>Amount</w:t>
            </w:r>
          </w:p>
        </w:tc>
        <w:tc>
          <w:tcPr>
            <w:tcW w:w="3674" w:type="dxa"/>
            <w:tcMar>
              <w:top w:w="20" w:type="dxa"/>
              <w:left w:w="20" w:type="dxa"/>
              <w:bottom w:w="0" w:type="dxa"/>
              <w:right w:w="20" w:type="dxa"/>
            </w:tcMar>
          </w:tcPr>
          <w:p w:rsidR="004E760F" w:rsidRPr="0040055B" w:rsidRDefault="004E760F" w:rsidP="005847E5">
            <w:r w:rsidRPr="0040055B">
              <w:rPr>
                <w:cs/>
              </w:rPr>
              <w:t>มูลค่าของสินทรัพย์หรือมูลค่าเทียบเท่าสินทรัพย์ส่วนที่นำไปปรับลดความเสี่ยงให้แก่ลูกหนี้อื่น</w:t>
            </w:r>
          </w:p>
        </w:tc>
        <w:tc>
          <w:tcPr>
            <w:tcW w:w="514" w:type="dxa"/>
          </w:tcPr>
          <w:p w:rsidR="004E760F" w:rsidRPr="0040055B" w:rsidRDefault="004E760F" w:rsidP="005847E5">
            <w:pPr>
              <w:jc w:val="center"/>
            </w:pPr>
            <w:r w:rsidRPr="0040055B">
              <w:t>X</w:t>
            </w:r>
          </w:p>
        </w:tc>
        <w:tc>
          <w:tcPr>
            <w:tcW w:w="514" w:type="dxa"/>
          </w:tcPr>
          <w:p w:rsidR="004E760F" w:rsidRPr="0040055B" w:rsidRDefault="004E760F" w:rsidP="005847E5">
            <w:pPr>
              <w:jc w:val="cente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pPr>
          </w:p>
        </w:tc>
        <w:tc>
          <w:tcPr>
            <w:tcW w:w="514" w:type="dxa"/>
          </w:tcPr>
          <w:p w:rsidR="004E760F" w:rsidRPr="002A048F" w:rsidRDefault="004E760F" w:rsidP="005847E5">
            <w:pPr>
              <w:jc w:val="center"/>
              <w:rPr>
                <w:color w:val="000000"/>
              </w:rPr>
            </w:pPr>
            <w:r w:rsidRPr="002A048F">
              <w:rPr>
                <w:color w:val="000000"/>
              </w:rPr>
              <w:t>X</w:t>
            </w:r>
          </w:p>
        </w:tc>
        <w:tc>
          <w:tcPr>
            <w:tcW w:w="514" w:type="dxa"/>
          </w:tcPr>
          <w:p w:rsidR="004E760F" w:rsidRPr="002A048F" w:rsidRDefault="004E760F" w:rsidP="005847E5">
            <w:pPr>
              <w:jc w:val="center"/>
              <w:rPr>
                <w:color w:val="000000"/>
              </w:rPr>
            </w:pPr>
          </w:p>
        </w:tc>
      </w:tr>
      <w:tr w:rsidR="004E760F" w:rsidRPr="0040055B" w:rsidTr="005847E5">
        <w:trPr>
          <w:trHeight w:val="255"/>
        </w:trPr>
        <w:tc>
          <w:tcPr>
            <w:tcW w:w="2940" w:type="dxa"/>
            <w:tcBorders>
              <w:left w:val="single" w:sz="6" w:space="0" w:color="auto"/>
            </w:tcBorders>
            <w:tcMar>
              <w:top w:w="20" w:type="dxa"/>
              <w:left w:w="20" w:type="dxa"/>
              <w:bottom w:w="0" w:type="dxa"/>
              <w:right w:w="20" w:type="dxa"/>
            </w:tcMar>
          </w:tcPr>
          <w:p w:rsidR="004E760F" w:rsidRPr="0040055B" w:rsidRDefault="004E760F" w:rsidP="005847E5">
            <w:r w:rsidRPr="0040055B">
              <w:t>Potential Loss</w:t>
            </w:r>
          </w:p>
        </w:tc>
        <w:tc>
          <w:tcPr>
            <w:tcW w:w="1470" w:type="dxa"/>
            <w:tcMar>
              <w:top w:w="20" w:type="dxa"/>
              <w:left w:w="20" w:type="dxa"/>
              <w:bottom w:w="0" w:type="dxa"/>
              <w:right w:w="20" w:type="dxa"/>
            </w:tcMar>
          </w:tcPr>
          <w:p w:rsidR="004E760F" w:rsidRPr="0040055B" w:rsidRDefault="004E760F" w:rsidP="005847E5">
            <w:r w:rsidRPr="0040055B">
              <w:t>Amount</w:t>
            </w:r>
          </w:p>
        </w:tc>
        <w:tc>
          <w:tcPr>
            <w:tcW w:w="3674" w:type="dxa"/>
            <w:tcMar>
              <w:top w:w="20" w:type="dxa"/>
              <w:left w:w="20" w:type="dxa"/>
              <w:bottom w:w="0" w:type="dxa"/>
              <w:right w:w="20" w:type="dxa"/>
            </w:tcMar>
          </w:tcPr>
          <w:p w:rsidR="004E760F" w:rsidRPr="0040055B" w:rsidRDefault="004E760F" w:rsidP="005847E5">
            <w:r w:rsidRPr="0040055B">
              <w:rPr>
                <w:cs/>
              </w:rPr>
              <w:t xml:space="preserve">มูลค่าผลขาดทุนสูงสุดที่คาดว่าจะเกิดขึ้นกับตราสารทุนที่คำนวณโดยวิธี </w:t>
            </w:r>
            <w:proofErr w:type="spellStart"/>
            <w:r w:rsidRPr="0040055B">
              <w:t>VaR</w:t>
            </w:r>
            <w:proofErr w:type="spellEnd"/>
            <w:r w:rsidRPr="0040055B">
              <w:t xml:space="preserve"> </w:t>
            </w:r>
            <w:r w:rsidRPr="0040055B">
              <w:rPr>
                <w:cs/>
              </w:rPr>
              <w:t>และไม่เข้าข่ายต้องใช้น้ำหนักความเสี่ยงขั้นต่ำ</w:t>
            </w:r>
          </w:p>
        </w:tc>
        <w:tc>
          <w:tcPr>
            <w:tcW w:w="514" w:type="dxa"/>
          </w:tcPr>
          <w:p w:rsidR="004E760F" w:rsidRPr="0040055B" w:rsidRDefault="004E760F" w:rsidP="005847E5">
            <w:pPr>
              <w:jc w:val="center"/>
            </w:pPr>
          </w:p>
        </w:tc>
        <w:tc>
          <w:tcPr>
            <w:tcW w:w="514" w:type="dxa"/>
          </w:tcPr>
          <w:p w:rsidR="004E760F" w:rsidRPr="0040055B" w:rsidRDefault="004E760F" w:rsidP="005847E5">
            <w:pPr>
              <w:jc w:val="center"/>
              <w:rPr>
                <w:cs/>
              </w:rPr>
            </w:pPr>
            <w:r w:rsidRPr="0040055B">
              <w:t>X</w:t>
            </w:r>
          </w:p>
        </w:tc>
        <w:tc>
          <w:tcPr>
            <w:tcW w:w="514" w:type="dxa"/>
          </w:tcPr>
          <w:p w:rsidR="004E760F" w:rsidRPr="0040055B" w:rsidRDefault="004E760F" w:rsidP="005847E5">
            <w:pPr>
              <w:jc w:val="cente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pPr>
          </w:p>
        </w:tc>
        <w:tc>
          <w:tcPr>
            <w:tcW w:w="514" w:type="dxa"/>
          </w:tcPr>
          <w:p w:rsidR="004E760F" w:rsidRPr="002A048F" w:rsidRDefault="004E760F" w:rsidP="005847E5">
            <w:pPr>
              <w:jc w:val="center"/>
              <w:rPr>
                <w:color w:val="000000"/>
              </w:rPr>
            </w:pPr>
          </w:p>
        </w:tc>
        <w:tc>
          <w:tcPr>
            <w:tcW w:w="514" w:type="dxa"/>
          </w:tcPr>
          <w:p w:rsidR="004E760F" w:rsidRPr="002A048F" w:rsidRDefault="004E760F" w:rsidP="005847E5">
            <w:pPr>
              <w:jc w:val="center"/>
              <w:rPr>
                <w:color w:val="000000"/>
                <w:cs/>
              </w:rPr>
            </w:pPr>
            <w:r w:rsidRPr="002A048F">
              <w:rPr>
                <w:color w:val="000000"/>
              </w:rPr>
              <w:t>X</w:t>
            </w:r>
          </w:p>
        </w:tc>
      </w:tr>
      <w:tr w:rsidR="004E760F" w:rsidRPr="0040055B" w:rsidTr="005847E5">
        <w:trPr>
          <w:trHeight w:val="255"/>
        </w:trPr>
        <w:tc>
          <w:tcPr>
            <w:tcW w:w="2940" w:type="dxa"/>
            <w:tcBorders>
              <w:left w:val="single" w:sz="6" w:space="0" w:color="auto"/>
            </w:tcBorders>
            <w:tcMar>
              <w:top w:w="20" w:type="dxa"/>
              <w:left w:w="20" w:type="dxa"/>
              <w:bottom w:w="0" w:type="dxa"/>
              <w:right w:w="20" w:type="dxa"/>
            </w:tcMar>
          </w:tcPr>
          <w:p w:rsidR="004E760F" w:rsidRPr="0040055B" w:rsidRDefault="004E760F" w:rsidP="005847E5">
            <w:r w:rsidRPr="0040055B">
              <w:t xml:space="preserve">Risk Weighted Asset </w:t>
            </w:r>
          </w:p>
          <w:p w:rsidR="004E760F" w:rsidRPr="0040055B" w:rsidRDefault="004E760F" w:rsidP="005847E5">
            <w:r w:rsidRPr="0040055B">
              <w:t>Outstanding Amount</w:t>
            </w:r>
          </w:p>
        </w:tc>
        <w:tc>
          <w:tcPr>
            <w:tcW w:w="1470" w:type="dxa"/>
            <w:tcMar>
              <w:top w:w="20" w:type="dxa"/>
              <w:left w:w="20" w:type="dxa"/>
              <w:bottom w:w="0" w:type="dxa"/>
              <w:right w:w="20" w:type="dxa"/>
            </w:tcMar>
          </w:tcPr>
          <w:p w:rsidR="004E760F" w:rsidRPr="0040055B" w:rsidRDefault="004E760F" w:rsidP="005847E5">
            <w:r w:rsidRPr="0040055B">
              <w:t>Amount</w:t>
            </w:r>
          </w:p>
        </w:tc>
        <w:tc>
          <w:tcPr>
            <w:tcW w:w="3674" w:type="dxa"/>
            <w:tcMar>
              <w:top w:w="20" w:type="dxa"/>
              <w:left w:w="20" w:type="dxa"/>
              <w:bottom w:w="0" w:type="dxa"/>
              <w:right w:w="20" w:type="dxa"/>
            </w:tcMar>
          </w:tcPr>
          <w:p w:rsidR="004E760F" w:rsidRPr="0040055B" w:rsidRDefault="004E760F" w:rsidP="005847E5">
            <w:pPr>
              <w:rPr>
                <w:cs/>
              </w:rPr>
            </w:pPr>
            <w:r w:rsidRPr="0040055B">
              <w:rPr>
                <w:cs/>
              </w:rPr>
              <w:t>มูลค่าสินทรัพย์เสี่ยงด้านเครดิตทั้งสิ้น</w:t>
            </w:r>
          </w:p>
        </w:tc>
        <w:tc>
          <w:tcPr>
            <w:tcW w:w="514" w:type="dxa"/>
          </w:tcPr>
          <w:p w:rsidR="004E760F" w:rsidRPr="0040055B" w:rsidRDefault="004E760F" w:rsidP="005847E5">
            <w:pPr>
              <w:jc w:val="center"/>
            </w:pPr>
            <w:r w:rsidRPr="0040055B">
              <w:t>X</w:t>
            </w:r>
          </w:p>
        </w:tc>
        <w:tc>
          <w:tcPr>
            <w:tcW w:w="514" w:type="dxa"/>
          </w:tcPr>
          <w:p w:rsidR="004E760F" w:rsidRPr="0040055B" w:rsidRDefault="004E760F" w:rsidP="005847E5">
            <w:pPr>
              <w:jc w:val="center"/>
              <w:rPr>
                <w:cs/>
              </w:rP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pPr>
          </w:p>
        </w:tc>
        <w:tc>
          <w:tcPr>
            <w:tcW w:w="514" w:type="dxa"/>
          </w:tcPr>
          <w:p w:rsidR="004E760F" w:rsidRPr="002A048F" w:rsidRDefault="004E760F" w:rsidP="005847E5">
            <w:pPr>
              <w:jc w:val="center"/>
              <w:rPr>
                <w:color w:val="000000"/>
              </w:rPr>
            </w:pPr>
            <w:r w:rsidRPr="002A048F">
              <w:rPr>
                <w:color w:val="000000"/>
              </w:rPr>
              <w:t>X</w:t>
            </w:r>
          </w:p>
        </w:tc>
        <w:tc>
          <w:tcPr>
            <w:tcW w:w="514" w:type="dxa"/>
          </w:tcPr>
          <w:p w:rsidR="004E760F" w:rsidRPr="002A048F" w:rsidRDefault="004E760F" w:rsidP="005847E5">
            <w:pPr>
              <w:jc w:val="center"/>
              <w:rPr>
                <w:color w:val="000000"/>
                <w:cs/>
              </w:rPr>
            </w:pPr>
          </w:p>
        </w:tc>
      </w:tr>
    </w:tbl>
    <w:p w:rsidR="004E760F" w:rsidRDefault="004E760F" w:rsidP="003D34A9"/>
    <w:tbl>
      <w:tblPr>
        <w:tblW w:w="14462" w:type="dxa"/>
        <w:tblLayout w:type="fixed"/>
        <w:tblCellMar>
          <w:left w:w="0" w:type="dxa"/>
          <w:right w:w="0" w:type="dxa"/>
        </w:tblCellMar>
        <w:tblLook w:val="0000" w:firstRow="0" w:lastRow="0" w:firstColumn="0" w:lastColumn="0" w:noHBand="0" w:noVBand="0"/>
      </w:tblPr>
      <w:tblGrid>
        <w:gridCol w:w="2012"/>
        <w:gridCol w:w="12450"/>
      </w:tblGrid>
      <w:tr w:rsidR="004E760F" w:rsidRPr="0040055B" w:rsidTr="005847E5">
        <w:trPr>
          <w:trHeight w:val="255"/>
        </w:trPr>
        <w:tc>
          <w:tcPr>
            <w:tcW w:w="2012" w:type="dxa"/>
            <w:tcBorders>
              <w:top w:val="nil"/>
              <w:left w:val="nil"/>
              <w:bottom w:val="nil"/>
              <w:right w:val="nil"/>
            </w:tcBorders>
            <w:noWrap/>
            <w:tcMar>
              <w:top w:w="20" w:type="dxa"/>
              <w:left w:w="20" w:type="dxa"/>
              <w:bottom w:w="0" w:type="dxa"/>
              <w:right w:w="20" w:type="dxa"/>
            </w:tcMar>
          </w:tcPr>
          <w:p w:rsidR="004E760F" w:rsidRPr="0040055B" w:rsidRDefault="004E760F" w:rsidP="005847E5">
            <w:pPr>
              <w:rPr>
                <w:b/>
                <w:bCs/>
              </w:rPr>
            </w:pPr>
            <w:r>
              <w:br w:type="page"/>
            </w:r>
            <w:r w:rsidRPr="0040055B">
              <w:rPr>
                <w:b/>
                <w:bCs/>
              </w:rPr>
              <w:t xml:space="preserve">Data Set: </w:t>
            </w:r>
          </w:p>
        </w:tc>
        <w:tc>
          <w:tcPr>
            <w:tcW w:w="12450" w:type="dxa"/>
            <w:tcBorders>
              <w:top w:val="nil"/>
              <w:left w:val="nil"/>
              <w:bottom w:val="nil"/>
              <w:right w:val="nil"/>
            </w:tcBorders>
            <w:noWrap/>
            <w:tcMar>
              <w:top w:w="20" w:type="dxa"/>
              <w:left w:w="20" w:type="dxa"/>
              <w:bottom w:w="0" w:type="dxa"/>
              <w:right w:w="20" w:type="dxa"/>
            </w:tcMar>
          </w:tcPr>
          <w:p w:rsidR="004E760F" w:rsidRPr="0040055B" w:rsidRDefault="004E760F" w:rsidP="005847E5">
            <w:pPr>
              <w:pStyle w:val="Heading3"/>
            </w:pPr>
            <w:bookmarkStart w:id="151" w:name="_Toc520193068"/>
            <w:bookmarkStart w:id="152" w:name="_Toc533094234"/>
            <w:r w:rsidRPr="0040055B">
              <w:t xml:space="preserve">Equity </w:t>
            </w:r>
            <w:proofErr w:type="spellStart"/>
            <w:r w:rsidRPr="0040055B">
              <w:t>Position_Conso</w:t>
            </w:r>
            <w:proofErr w:type="spellEnd"/>
            <w:r w:rsidRPr="0040055B">
              <w:t xml:space="preserve"> (DS_EQPC)</w:t>
            </w:r>
            <w:bookmarkEnd w:id="151"/>
            <w:bookmarkEnd w:id="152"/>
          </w:p>
        </w:tc>
      </w:tr>
      <w:tr w:rsidR="004E760F" w:rsidRPr="0040055B" w:rsidTr="005847E5">
        <w:trPr>
          <w:trHeight w:val="255"/>
        </w:trPr>
        <w:tc>
          <w:tcPr>
            <w:tcW w:w="2012" w:type="dxa"/>
            <w:tcBorders>
              <w:top w:val="nil"/>
              <w:left w:val="nil"/>
              <w:bottom w:val="nil"/>
              <w:right w:val="nil"/>
            </w:tcBorders>
            <w:noWrap/>
            <w:tcMar>
              <w:top w:w="20" w:type="dxa"/>
              <w:left w:w="20" w:type="dxa"/>
              <w:bottom w:w="0" w:type="dxa"/>
              <w:right w:w="20" w:type="dxa"/>
            </w:tcMar>
          </w:tcPr>
          <w:p w:rsidR="004E760F" w:rsidRPr="0040055B" w:rsidRDefault="004E760F" w:rsidP="005847E5">
            <w:pPr>
              <w:rPr>
                <w:b/>
                <w:bCs/>
              </w:rPr>
            </w:pPr>
            <w:r w:rsidRPr="0040055B">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4E760F" w:rsidRPr="0040055B" w:rsidRDefault="004E760F" w:rsidP="005847E5">
            <w:r w:rsidRPr="0040055B">
              <w:rPr>
                <w:b/>
                <w:bCs/>
              </w:rPr>
              <w:t>Quarterly</w:t>
            </w:r>
          </w:p>
        </w:tc>
      </w:tr>
    </w:tbl>
    <w:p w:rsidR="004E760F" w:rsidRPr="0040055B" w:rsidRDefault="004E760F" w:rsidP="004E760F"/>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4E760F" w:rsidRPr="0040055B" w:rsidTr="005847E5">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4E760F" w:rsidRPr="0040055B" w:rsidRDefault="004E760F" w:rsidP="005847E5">
            <w:r w:rsidRPr="0040055B">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4E760F" w:rsidRPr="0040055B" w:rsidRDefault="004E760F" w:rsidP="005847E5">
            <w:r w:rsidRPr="0040055B">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4E760F" w:rsidRPr="0040055B" w:rsidRDefault="004E760F" w:rsidP="005847E5">
            <w:r w:rsidRPr="0040055B">
              <w:t>Description</w:t>
            </w:r>
          </w:p>
        </w:tc>
        <w:tc>
          <w:tcPr>
            <w:tcW w:w="1028" w:type="dxa"/>
            <w:gridSpan w:val="2"/>
            <w:tcBorders>
              <w:top w:val="single" w:sz="6" w:space="0" w:color="auto"/>
            </w:tcBorders>
            <w:shd w:val="clear" w:color="auto" w:fill="CCFFFF"/>
          </w:tcPr>
          <w:p w:rsidR="004E760F" w:rsidRPr="0040055B" w:rsidRDefault="004E760F" w:rsidP="005847E5">
            <w:pPr>
              <w:jc w:val="center"/>
            </w:pPr>
            <w:proofErr w:type="spellStart"/>
            <w:r w:rsidRPr="0040055B">
              <w:rPr>
                <w:cs/>
              </w:rPr>
              <w:t>ธพ</w:t>
            </w:r>
            <w:proofErr w:type="spellEnd"/>
            <w:r w:rsidRPr="0040055B">
              <w:rPr>
                <w:cs/>
              </w:rPr>
              <w:t>.</w:t>
            </w:r>
          </w:p>
        </w:tc>
        <w:tc>
          <w:tcPr>
            <w:tcW w:w="1028" w:type="dxa"/>
            <w:gridSpan w:val="2"/>
            <w:tcBorders>
              <w:top w:val="single" w:sz="6" w:space="0" w:color="auto"/>
            </w:tcBorders>
            <w:shd w:val="clear" w:color="auto" w:fill="CCFFFF"/>
          </w:tcPr>
          <w:p w:rsidR="004E760F" w:rsidRPr="0040055B" w:rsidRDefault="004E760F" w:rsidP="005847E5">
            <w:pPr>
              <w:jc w:val="center"/>
            </w:pPr>
            <w:r w:rsidRPr="0040055B">
              <w:rPr>
                <w:cs/>
              </w:rPr>
              <w:t>บง.</w:t>
            </w:r>
          </w:p>
        </w:tc>
        <w:tc>
          <w:tcPr>
            <w:tcW w:w="1028" w:type="dxa"/>
            <w:gridSpan w:val="2"/>
            <w:tcBorders>
              <w:top w:val="single" w:sz="6" w:space="0" w:color="auto"/>
            </w:tcBorders>
            <w:shd w:val="clear" w:color="auto" w:fill="CCFFFF"/>
          </w:tcPr>
          <w:p w:rsidR="004E760F" w:rsidRPr="0040055B" w:rsidRDefault="004E760F" w:rsidP="005847E5">
            <w:pPr>
              <w:jc w:val="center"/>
            </w:pPr>
            <w:proofErr w:type="spellStart"/>
            <w:r w:rsidRPr="0040055B">
              <w:rPr>
                <w:cs/>
              </w:rPr>
              <w:t>บค</w:t>
            </w:r>
            <w:proofErr w:type="spellEnd"/>
            <w:r w:rsidRPr="0040055B">
              <w:rPr>
                <w:cs/>
              </w:rPr>
              <w:t>.</w:t>
            </w:r>
          </w:p>
        </w:tc>
      </w:tr>
      <w:tr w:rsidR="004E760F" w:rsidRPr="0040055B" w:rsidTr="005847E5">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4E760F" w:rsidRPr="0040055B" w:rsidRDefault="004E760F" w:rsidP="005847E5"/>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4E760F" w:rsidRPr="0040055B" w:rsidRDefault="004E760F" w:rsidP="005847E5"/>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4E760F" w:rsidRPr="0040055B" w:rsidRDefault="004E760F" w:rsidP="005847E5"/>
        </w:tc>
        <w:tc>
          <w:tcPr>
            <w:tcW w:w="514" w:type="dxa"/>
            <w:shd w:val="clear" w:color="auto" w:fill="CCFFFF"/>
          </w:tcPr>
          <w:p w:rsidR="004E760F" w:rsidRPr="0040055B" w:rsidRDefault="004E760F" w:rsidP="005847E5">
            <w:pPr>
              <w:jc w:val="center"/>
            </w:pPr>
            <w:r w:rsidRPr="0040055B">
              <w:t>M</w:t>
            </w:r>
          </w:p>
        </w:tc>
        <w:tc>
          <w:tcPr>
            <w:tcW w:w="514" w:type="dxa"/>
            <w:shd w:val="clear" w:color="auto" w:fill="CCFFFF"/>
          </w:tcPr>
          <w:p w:rsidR="004E760F" w:rsidRPr="0040055B" w:rsidRDefault="004E760F" w:rsidP="005847E5">
            <w:pPr>
              <w:jc w:val="center"/>
            </w:pPr>
            <w:r w:rsidRPr="0040055B">
              <w:t>O</w:t>
            </w:r>
          </w:p>
        </w:tc>
        <w:tc>
          <w:tcPr>
            <w:tcW w:w="514" w:type="dxa"/>
            <w:shd w:val="clear" w:color="auto" w:fill="CCFFFF"/>
          </w:tcPr>
          <w:p w:rsidR="004E760F" w:rsidRPr="0040055B" w:rsidRDefault="004E760F" w:rsidP="005847E5">
            <w:pPr>
              <w:jc w:val="center"/>
            </w:pPr>
            <w:r w:rsidRPr="0040055B">
              <w:t>M</w:t>
            </w:r>
          </w:p>
        </w:tc>
        <w:tc>
          <w:tcPr>
            <w:tcW w:w="514" w:type="dxa"/>
            <w:shd w:val="clear" w:color="auto" w:fill="CCFFFF"/>
          </w:tcPr>
          <w:p w:rsidR="004E760F" w:rsidRPr="0040055B" w:rsidRDefault="004E760F" w:rsidP="005847E5">
            <w:pPr>
              <w:jc w:val="center"/>
            </w:pPr>
            <w:r w:rsidRPr="0040055B">
              <w:t>O</w:t>
            </w:r>
          </w:p>
        </w:tc>
        <w:tc>
          <w:tcPr>
            <w:tcW w:w="514" w:type="dxa"/>
            <w:shd w:val="clear" w:color="auto" w:fill="CCFFFF"/>
          </w:tcPr>
          <w:p w:rsidR="004E760F" w:rsidRPr="0040055B" w:rsidRDefault="004E760F" w:rsidP="005847E5">
            <w:pPr>
              <w:jc w:val="center"/>
            </w:pPr>
            <w:r w:rsidRPr="0040055B">
              <w:t>M</w:t>
            </w:r>
          </w:p>
        </w:tc>
        <w:tc>
          <w:tcPr>
            <w:tcW w:w="514" w:type="dxa"/>
            <w:shd w:val="clear" w:color="auto" w:fill="CCFFFF"/>
          </w:tcPr>
          <w:p w:rsidR="004E760F" w:rsidRPr="0040055B" w:rsidRDefault="004E760F" w:rsidP="005847E5">
            <w:pPr>
              <w:jc w:val="center"/>
            </w:pPr>
            <w:r w:rsidRPr="0040055B">
              <w:t>O</w:t>
            </w:r>
          </w:p>
        </w:tc>
      </w:tr>
      <w:tr w:rsidR="004E760F" w:rsidRPr="0040055B" w:rsidTr="005847E5">
        <w:trPr>
          <w:trHeight w:val="255"/>
        </w:trPr>
        <w:tc>
          <w:tcPr>
            <w:tcW w:w="2940" w:type="dxa"/>
            <w:tcBorders>
              <w:top w:val="dotted" w:sz="4" w:space="0" w:color="auto"/>
              <w:left w:val="single" w:sz="6" w:space="0" w:color="auto"/>
            </w:tcBorders>
            <w:tcMar>
              <w:top w:w="20" w:type="dxa"/>
              <w:left w:w="20" w:type="dxa"/>
              <w:bottom w:w="0" w:type="dxa"/>
              <w:right w:w="20" w:type="dxa"/>
            </w:tcMar>
          </w:tcPr>
          <w:p w:rsidR="004E760F" w:rsidRPr="0040055B" w:rsidRDefault="004E760F" w:rsidP="005847E5">
            <w:r w:rsidRPr="0040055B">
              <w:t>Organization Id</w:t>
            </w:r>
          </w:p>
        </w:tc>
        <w:tc>
          <w:tcPr>
            <w:tcW w:w="1470" w:type="dxa"/>
            <w:tcBorders>
              <w:top w:val="dotted" w:sz="4" w:space="0" w:color="auto"/>
            </w:tcBorders>
            <w:tcMar>
              <w:top w:w="20" w:type="dxa"/>
              <w:left w:w="20" w:type="dxa"/>
              <w:bottom w:w="0" w:type="dxa"/>
              <w:right w:w="20" w:type="dxa"/>
            </w:tcMar>
          </w:tcPr>
          <w:p w:rsidR="004E760F" w:rsidRPr="0040055B" w:rsidRDefault="004E760F" w:rsidP="005847E5">
            <w:r w:rsidRPr="0040055B">
              <w:t>FI Code</w:t>
            </w:r>
          </w:p>
        </w:tc>
        <w:tc>
          <w:tcPr>
            <w:tcW w:w="3674" w:type="dxa"/>
            <w:tcBorders>
              <w:top w:val="dotted" w:sz="4" w:space="0" w:color="auto"/>
            </w:tcBorders>
            <w:tcMar>
              <w:top w:w="20" w:type="dxa"/>
              <w:left w:w="20" w:type="dxa"/>
              <w:bottom w:w="0" w:type="dxa"/>
              <w:right w:w="20" w:type="dxa"/>
            </w:tcMar>
          </w:tcPr>
          <w:p w:rsidR="004E760F" w:rsidRPr="0040055B" w:rsidRDefault="004E760F" w:rsidP="005847E5">
            <w:r w:rsidRPr="0040055B">
              <w:rPr>
                <w:cs/>
              </w:rPr>
              <w:t>รหัสสถาบันการเงินผู้ส่งข้อมูล</w:t>
            </w:r>
          </w:p>
        </w:tc>
        <w:tc>
          <w:tcPr>
            <w:tcW w:w="514" w:type="dxa"/>
          </w:tcPr>
          <w:p w:rsidR="004E760F" w:rsidRPr="0040055B" w:rsidRDefault="004E760F" w:rsidP="005847E5">
            <w:pPr>
              <w:jc w:val="center"/>
              <w:rPr>
                <w:cs/>
              </w:rPr>
            </w:pPr>
            <w:r w:rsidRPr="0040055B">
              <w:t>X</w:t>
            </w:r>
          </w:p>
        </w:tc>
        <w:tc>
          <w:tcPr>
            <w:tcW w:w="514" w:type="dxa"/>
          </w:tcPr>
          <w:p w:rsidR="004E760F" w:rsidRPr="0040055B" w:rsidRDefault="004E760F" w:rsidP="005847E5">
            <w:pPr>
              <w:jc w:val="center"/>
              <w:rPr>
                <w:cs/>
              </w:rPr>
            </w:pPr>
          </w:p>
        </w:tc>
        <w:tc>
          <w:tcPr>
            <w:tcW w:w="514" w:type="dxa"/>
          </w:tcPr>
          <w:p w:rsidR="004E760F" w:rsidRPr="0040055B" w:rsidRDefault="004E760F" w:rsidP="005847E5">
            <w:pPr>
              <w:jc w:val="center"/>
              <w:rPr>
                <w:cs/>
              </w:rPr>
            </w:pPr>
          </w:p>
        </w:tc>
        <w:tc>
          <w:tcPr>
            <w:tcW w:w="514" w:type="dxa"/>
          </w:tcPr>
          <w:p w:rsidR="004E760F" w:rsidRPr="0040055B" w:rsidRDefault="004E760F" w:rsidP="005847E5">
            <w:pPr>
              <w:jc w:val="center"/>
              <w:rPr>
                <w:cs/>
              </w:rPr>
            </w:pPr>
          </w:p>
        </w:tc>
        <w:tc>
          <w:tcPr>
            <w:tcW w:w="514" w:type="dxa"/>
            <w:tcBorders>
              <w:top w:val="dotted" w:sz="4" w:space="0" w:color="auto"/>
            </w:tcBorders>
          </w:tcPr>
          <w:p w:rsidR="004E760F" w:rsidRPr="0040055B" w:rsidRDefault="004E760F" w:rsidP="005847E5">
            <w:pPr>
              <w:jc w:val="center"/>
              <w:rPr>
                <w:cs/>
              </w:rPr>
            </w:pPr>
          </w:p>
        </w:tc>
        <w:tc>
          <w:tcPr>
            <w:tcW w:w="514" w:type="dxa"/>
            <w:tcBorders>
              <w:top w:val="dotted" w:sz="4" w:space="0" w:color="auto"/>
            </w:tcBorders>
          </w:tcPr>
          <w:p w:rsidR="004E760F" w:rsidRPr="0040055B" w:rsidRDefault="004E760F" w:rsidP="005847E5">
            <w:pPr>
              <w:jc w:val="center"/>
              <w:rPr>
                <w:cs/>
              </w:rPr>
            </w:pPr>
          </w:p>
        </w:tc>
      </w:tr>
      <w:tr w:rsidR="004E760F" w:rsidRPr="0040055B" w:rsidTr="005847E5">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4E760F" w:rsidRPr="0040055B" w:rsidRDefault="004E760F" w:rsidP="005847E5">
            <w:r w:rsidRPr="0040055B">
              <w:t>FI Reporting Group Id</w:t>
            </w:r>
          </w:p>
        </w:tc>
        <w:tc>
          <w:tcPr>
            <w:tcW w:w="1470" w:type="dxa"/>
            <w:tcBorders>
              <w:bottom w:val="dotted" w:sz="4" w:space="0" w:color="auto"/>
            </w:tcBorders>
            <w:noWrap/>
            <w:tcMar>
              <w:top w:w="20" w:type="dxa"/>
              <w:left w:w="20" w:type="dxa"/>
              <w:bottom w:w="0" w:type="dxa"/>
              <w:right w:w="20" w:type="dxa"/>
            </w:tcMar>
          </w:tcPr>
          <w:p w:rsidR="004E760F" w:rsidRPr="0040055B" w:rsidRDefault="004E760F" w:rsidP="005847E5">
            <w:r w:rsidRPr="0040055B">
              <w:t>Classification</w:t>
            </w:r>
          </w:p>
        </w:tc>
        <w:tc>
          <w:tcPr>
            <w:tcW w:w="3674" w:type="dxa"/>
            <w:tcBorders>
              <w:bottom w:val="dotted" w:sz="4" w:space="0" w:color="auto"/>
            </w:tcBorders>
            <w:tcMar>
              <w:top w:w="20" w:type="dxa"/>
              <w:left w:w="20" w:type="dxa"/>
              <w:bottom w:w="0" w:type="dxa"/>
              <w:right w:w="20" w:type="dxa"/>
            </w:tcMar>
          </w:tcPr>
          <w:p w:rsidR="004E760F" w:rsidRPr="0040055B" w:rsidRDefault="004E760F" w:rsidP="005847E5">
            <w:r w:rsidRPr="0040055B">
              <w:rPr>
                <w:cs/>
              </w:rPr>
              <w:t>ชุดข้อมูลของกลุ่มธุรกิจทางการเงิน</w:t>
            </w:r>
          </w:p>
        </w:tc>
        <w:tc>
          <w:tcPr>
            <w:tcW w:w="514" w:type="dxa"/>
            <w:tcBorders>
              <w:bottom w:val="dotted" w:sz="4" w:space="0" w:color="auto"/>
            </w:tcBorders>
          </w:tcPr>
          <w:p w:rsidR="004E760F" w:rsidRPr="0040055B" w:rsidRDefault="004E760F" w:rsidP="005847E5">
            <w:pPr>
              <w:jc w:val="center"/>
              <w:rPr>
                <w:cs/>
              </w:rPr>
            </w:pPr>
            <w:r w:rsidRPr="0040055B">
              <w:t>X</w:t>
            </w:r>
          </w:p>
        </w:tc>
        <w:tc>
          <w:tcPr>
            <w:tcW w:w="514" w:type="dxa"/>
            <w:tcBorders>
              <w:bottom w:val="dotted" w:sz="4" w:space="0" w:color="auto"/>
            </w:tcBorders>
          </w:tcPr>
          <w:p w:rsidR="004E760F" w:rsidRPr="0040055B" w:rsidRDefault="004E760F" w:rsidP="005847E5">
            <w:pPr>
              <w:jc w:val="center"/>
              <w:rPr>
                <w:cs/>
              </w:rPr>
            </w:pPr>
          </w:p>
        </w:tc>
        <w:tc>
          <w:tcPr>
            <w:tcW w:w="514" w:type="dxa"/>
            <w:tcBorders>
              <w:bottom w:val="dotted" w:sz="4" w:space="0" w:color="auto"/>
            </w:tcBorders>
          </w:tcPr>
          <w:p w:rsidR="004E760F" w:rsidRPr="0040055B" w:rsidRDefault="004E760F" w:rsidP="005847E5">
            <w:pPr>
              <w:jc w:val="center"/>
              <w:rPr>
                <w:cs/>
              </w:rPr>
            </w:pPr>
          </w:p>
        </w:tc>
        <w:tc>
          <w:tcPr>
            <w:tcW w:w="514" w:type="dxa"/>
            <w:tcBorders>
              <w:bottom w:val="dotted" w:sz="4" w:space="0" w:color="auto"/>
            </w:tcBorders>
          </w:tcPr>
          <w:p w:rsidR="004E760F" w:rsidRPr="0040055B" w:rsidRDefault="004E760F" w:rsidP="005847E5">
            <w:pPr>
              <w:jc w:val="center"/>
              <w:rPr>
                <w:cs/>
              </w:rPr>
            </w:pPr>
          </w:p>
        </w:tc>
        <w:tc>
          <w:tcPr>
            <w:tcW w:w="514" w:type="dxa"/>
            <w:tcBorders>
              <w:bottom w:val="dotted" w:sz="4" w:space="0" w:color="auto"/>
            </w:tcBorders>
          </w:tcPr>
          <w:p w:rsidR="004E760F" w:rsidRPr="0040055B" w:rsidRDefault="004E760F" w:rsidP="005847E5">
            <w:pPr>
              <w:jc w:val="center"/>
              <w:rPr>
                <w:cs/>
              </w:rPr>
            </w:pPr>
          </w:p>
        </w:tc>
        <w:tc>
          <w:tcPr>
            <w:tcW w:w="514" w:type="dxa"/>
            <w:tcBorders>
              <w:bottom w:val="dotted" w:sz="4" w:space="0" w:color="auto"/>
            </w:tcBorders>
          </w:tcPr>
          <w:p w:rsidR="004E760F" w:rsidRPr="0040055B" w:rsidRDefault="004E760F" w:rsidP="005847E5">
            <w:pPr>
              <w:jc w:val="center"/>
              <w:rPr>
                <w:cs/>
              </w:rPr>
            </w:pPr>
          </w:p>
        </w:tc>
      </w:tr>
      <w:tr w:rsidR="004E760F" w:rsidRPr="0040055B" w:rsidTr="005847E5">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4E760F" w:rsidRPr="0040055B" w:rsidRDefault="004E760F" w:rsidP="005847E5">
            <w:r w:rsidRPr="0040055B">
              <w:t>Data Set Date</w:t>
            </w:r>
          </w:p>
        </w:tc>
        <w:tc>
          <w:tcPr>
            <w:tcW w:w="1470" w:type="dxa"/>
            <w:tcBorders>
              <w:bottom w:val="dotted" w:sz="4" w:space="0" w:color="auto"/>
            </w:tcBorders>
            <w:noWrap/>
            <w:tcMar>
              <w:top w:w="20" w:type="dxa"/>
              <w:left w:w="20" w:type="dxa"/>
              <w:bottom w:w="0" w:type="dxa"/>
              <w:right w:w="20" w:type="dxa"/>
            </w:tcMar>
          </w:tcPr>
          <w:p w:rsidR="004E760F" w:rsidRPr="0040055B" w:rsidRDefault="004E760F" w:rsidP="005847E5">
            <w:r w:rsidRPr="0040055B">
              <w:t>Date</w:t>
            </w:r>
          </w:p>
        </w:tc>
        <w:tc>
          <w:tcPr>
            <w:tcW w:w="3674" w:type="dxa"/>
            <w:tcBorders>
              <w:bottom w:val="dotted" w:sz="4" w:space="0" w:color="auto"/>
            </w:tcBorders>
            <w:tcMar>
              <w:top w:w="20" w:type="dxa"/>
              <w:left w:w="20" w:type="dxa"/>
              <w:bottom w:w="0" w:type="dxa"/>
              <w:right w:w="20" w:type="dxa"/>
            </w:tcMar>
          </w:tcPr>
          <w:p w:rsidR="004E760F" w:rsidRPr="0040055B" w:rsidRDefault="004E760F" w:rsidP="005847E5">
            <w:r w:rsidRPr="0040055B">
              <w:rPr>
                <w:cs/>
              </w:rPr>
              <w:t>วันที่ของชุดข้อมูล</w:t>
            </w:r>
          </w:p>
        </w:tc>
        <w:tc>
          <w:tcPr>
            <w:tcW w:w="514" w:type="dxa"/>
            <w:tcBorders>
              <w:bottom w:val="dotted" w:sz="4" w:space="0" w:color="auto"/>
            </w:tcBorders>
          </w:tcPr>
          <w:p w:rsidR="004E760F" w:rsidRPr="0040055B" w:rsidRDefault="004E760F" w:rsidP="005847E5">
            <w:pPr>
              <w:jc w:val="center"/>
              <w:rPr>
                <w:cs/>
              </w:rPr>
            </w:pPr>
            <w:r w:rsidRPr="0040055B">
              <w:t>X</w:t>
            </w:r>
          </w:p>
        </w:tc>
        <w:tc>
          <w:tcPr>
            <w:tcW w:w="514" w:type="dxa"/>
            <w:tcBorders>
              <w:bottom w:val="dotted" w:sz="4" w:space="0" w:color="auto"/>
            </w:tcBorders>
          </w:tcPr>
          <w:p w:rsidR="004E760F" w:rsidRPr="0040055B" w:rsidRDefault="004E760F" w:rsidP="005847E5">
            <w:pPr>
              <w:jc w:val="center"/>
              <w:rPr>
                <w:cs/>
              </w:rPr>
            </w:pP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rPr>
                <w:cs/>
              </w:rPr>
            </w:pP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rPr>
                <w:cs/>
              </w:rPr>
            </w:pPr>
          </w:p>
        </w:tc>
      </w:tr>
      <w:tr w:rsidR="004E760F" w:rsidRPr="0040055B" w:rsidTr="005847E5">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4E760F" w:rsidRPr="0040055B" w:rsidRDefault="004E760F" w:rsidP="005847E5">
            <w:r w:rsidRPr="0040055B">
              <w:t>Credit Risk Method</w:t>
            </w:r>
          </w:p>
        </w:tc>
        <w:tc>
          <w:tcPr>
            <w:tcW w:w="1470" w:type="dxa"/>
            <w:tcBorders>
              <w:bottom w:val="dotted" w:sz="4" w:space="0" w:color="auto"/>
            </w:tcBorders>
            <w:noWrap/>
            <w:tcMar>
              <w:top w:w="20" w:type="dxa"/>
              <w:left w:w="20" w:type="dxa"/>
              <w:bottom w:w="0" w:type="dxa"/>
              <w:right w:w="20" w:type="dxa"/>
            </w:tcMar>
          </w:tcPr>
          <w:p w:rsidR="004E760F" w:rsidRPr="0040055B" w:rsidRDefault="004E760F" w:rsidP="005847E5">
            <w:r w:rsidRPr="0040055B">
              <w:t>Classification</w:t>
            </w:r>
          </w:p>
        </w:tc>
        <w:tc>
          <w:tcPr>
            <w:tcW w:w="3674" w:type="dxa"/>
            <w:tcBorders>
              <w:bottom w:val="dotted" w:sz="4" w:space="0" w:color="auto"/>
            </w:tcBorders>
            <w:tcMar>
              <w:top w:w="20" w:type="dxa"/>
              <w:left w:w="20" w:type="dxa"/>
              <w:bottom w:w="0" w:type="dxa"/>
              <w:right w:w="20" w:type="dxa"/>
            </w:tcMar>
          </w:tcPr>
          <w:p w:rsidR="004E760F" w:rsidRPr="0040055B" w:rsidRDefault="004E760F" w:rsidP="005847E5">
            <w:r w:rsidRPr="0040055B">
              <w:rPr>
                <w:cs/>
                <w:lang w:val="en-GB"/>
              </w:rPr>
              <w:t>วิธีหลักที่ใช้คำนวณ</w:t>
            </w:r>
            <w:r w:rsidRPr="0040055B">
              <w:rPr>
                <w:cs/>
              </w:rPr>
              <w:t>ความเสี่ยงด้านเครดิต</w:t>
            </w:r>
          </w:p>
          <w:p w:rsidR="004E760F" w:rsidRPr="0040055B" w:rsidRDefault="004E760F" w:rsidP="005847E5">
            <w:r w:rsidRPr="0040055B">
              <w:rPr>
                <w:cs/>
              </w:rPr>
              <w:t xml:space="preserve">   รหัส </w:t>
            </w:r>
            <w:r w:rsidRPr="0040055B">
              <w:t xml:space="preserve">‘447003’ </w:t>
            </w:r>
            <w:r w:rsidRPr="0040055B">
              <w:rPr>
                <w:cs/>
              </w:rPr>
              <w:t xml:space="preserve">สำหรับวิธี </w:t>
            </w:r>
            <w:r w:rsidRPr="0040055B">
              <w:t>FIRB</w:t>
            </w:r>
          </w:p>
          <w:p w:rsidR="004E760F" w:rsidRPr="0040055B" w:rsidRDefault="004E760F" w:rsidP="005847E5">
            <w:r w:rsidRPr="0040055B">
              <w:rPr>
                <w:cs/>
              </w:rPr>
              <w:t xml:space="preserve">   รหัส </w:t>
            </w:r>
            <w:r w:rsidRPr="0040055B">
              <w:t xml:space="preserve">‘447004’ </w:t>
            </w:r>
            <w:r w:rsidRPr="0040055B">
              <w:rPr>
                <w:cs/>
              </w:rPr>
              <w:t xml:space="preserve">สำหรับวิธี </w:t>
            </w:r>
            <w:r w:rsidRPr="0040055B">
              <w:t>AIRB</w:t>
            </w:r>
          </w:p>
        </w:tc>
        <w:tc>
          <w:tcPr>
            <w:tcW w:w="514" w:type="dxa"/>
            <w:tcBorders>
              <w:bottom w:val="dotted" w:sz="4" w:space="0" w:color="auto"/>
            </w:tcBorders>
          </w:tcPr>
          <w:p w:rsidR="004E760F" w:rsidRPr="0040055B" w:rsidRDefault="004E760F" w:rsidP="005847E5">
            <w:pPr>
              <w:jc w:val="center"/>
            </w:pPr>
            <w:r w:rsidRPr="0040055B">
              <w:t>X</w:t>
            </w:r>
          </w:p>
        </w:tc>
        <w:tc>
          <w:tcPr>
            <w:tcW w:w="514" w:type="dxa"/>
            <w:tcBorders>
              <w:bottom w:val="dotted" w:sz="4" w:space="0" w:color="auto"/>
            </w:tcBorders>
          </w:tcPr>
          <w:p w:rsidR="004E760F" w:rsidRPr="0040055B" w:rsidRDefault="004E760F" w:rsidP="005847E5">
            <w:pPr>
              <w:jc w:val="center"/>
              <w:rPr>
                <w:cs/>
              </w:rPr>
            </w:pP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rPr>
                <w:cs/>
              </w:rPr>
            </w:pP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rPr>
                <w:cs/>
              </w:rPr>
            </w:pPr>
          </w:p>
        </w:tc>
      </w:tr>
      <w:tr w:rsidR="004E760F" w:rsidRPr="0040055B" w:rsidTr="005847E5">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4E760F" w:rsidRPr="0040055B" w:rsidRDefault="004E760F" w:rsidP="005847E5">
            <w:r w:rsidRPr="0040055B">
              <w:t>Default Data</w:t>
            </w:r>
          </w:p>
        </w:tc>
        <w:tc>
          <w:tcPr>
            <w:tcW w:w="1470" w:type="dxa"/>
            <w:tcBorders>
              <w:bottom w:val="dotted" w:sz="4" w:space="0" w:color="auto"/>
            </w:tcBorders>
            <w:noWrap/>
            <w:tcMar>
              <w:top w:w="20" w:type="dxa"/>
              <w:left w:w="20" w:type="dxa"/>
              <w:bottom w:w="0" w:type="dxa"/>
              <w:right w:w="20" w:type="dxa"/>
            </w:tcMar>
          </w:tcPr>
          <w:p w:rsidR="004E760F" w:rsidRPr="0040055B" w:rsidRDefault="004E760F" w:rsidP="005847E5">
            <w:r w:rsidRPr="0040055B">
              <w:t>Flag</w:t>
            </w:r>
          </w:p>
        </w:tc>
        <w:tc>
          <w:tcPr>
            <w:tcW w:w="3674" w:type="dxa"/>
            <w:tcBorders>
              <w:bottom w:val="dotted" w:sz="4" w:space="0" w:color="auto"/>
            </w:tcBorders>
            <w:tcMar>
              <w:top w:w="20" w:type="dxa"/>
              <w:left w:w="20" w:type="dxa"/>
              <w:bottom w:w="0" w:type="dxa"/>
              <w:right w:w="20" w:type="dxa"/>
            </w:tcMar>
          </w:tcPr>
          <w:p w:rsidR="004E760F" w:rsidRPr="0040055B" w:rsidRDefault="004E760F" w:rsidP="005847E5">
            <w:r w:rsidRPr="0040055B">
              <w:rPr>
                <w:cs/>
              </w:rPr>
              <w:t xml:space="preserve">ความเพียงพอของข้อมูลที่ใช้ในการประมาณค่า </w:t>
            </w:r>
            <w:r w:rsidRPr="0040055B">
              <w:t>Probability of Default (</w:t>
            </w:r>
            <w:r w:rsidRPr="0040055B">
              <w:rPr>
                <w:cs/>
              </w:rPr>
              <w:t xml:space="preserve">ค่า </w:t>
            </w:r>
            <w:r w:rsidRPr="0040055B">
              <w:t xml:space="preserve">PD) </w:t>
            </w:r>
          </w:p>
          <w:p w:rsidR="004E760F" w:rsidRPr="0040055B" w:rsidRDefault="004E760F" w:rsidP="005847E5">
            <w:r w:rsidRPr="0040055B">
              <w:rPr>
                <w:cs/>
              </w:rPr>
              <w:t xml:space="preserve">   ค่า </w:t>
            </w:r>
            <w:r w:rsidRPr="0040055B">
              <w:t xml:space="preserve">‘0’ </w:t>
            </w:r>
            <w:r w:rsidRPr="0040055B">
              <w:rPr>
                <w:cs/>
              </w:rPr>
              <w:t>เท่ากับ ไม่เพียงพอ</w:t>
            </w:r>
          </w:p>
          <w:p w:rsidR="004E760F" w:rsidRPr="0040055B" w:rsidRDefault="004E760F" w:rsidP="005847E5">
            <w:r w:rsidRPr="0040055B">
              <w:rPr>
                <w:cs/>
              </w:rPr>
              <w:t xml:space="preserve">   ค่า </w:t>
            </w:r>
            <w:r w:rsidRPr="0040055B">
              <w:t>‘1’</w:t>
            </w:r>
            <w:r w:rsidRPr="0040055B">
              <w:rPr>
                <w:cs/>
              </w:rPr>
              <w:t xml:space="preserve"> เท่ากับ เพียงพอ</w:t>
            </w:r>
          </w:p>
        </w:tc>
        <w:tc>
          <w:tcPr>
            <w:tcW w:w="514" w:type="dxa"/>
            <w:tcBorders>
              <w:bottom w:val="dotted" w:sz="4" w:space="0" w:color="auto"/>
            </w:tcBorders>
          </w:tcPr>
          <w:p w:rsidR="004E760F" w:rsidRPr="0040055B" w:rsidRDefault="004E760F" w:rsidP="005847E5">
            <w:pPr>
              <w:jc w:val="center"/>
            </w:pPr>
            <w:r w:rsidRPr="0040055B">
              <w:t>X</w:t>
            </w:r>
          </w:p>
        </w:tc>
        <w:tc>
          <w:tcPr>
            <w:tcW w:w="514" w:type="dxa"/>
            <w:tcBorders>
              <w:bottom w:val="dotted" w:sz="4" w:space="0" w:color="auto"/>
            </w:tcBorders>
          </w:tcPr>
          <w:p w:rsidR="004E760F" w:rsidRPr="0040055B" w:rsidRDefault="004E760F" w:rsidP="005847E5">
            <w:pPr>
              <w:jc w:val="center"/>
              <w:rPr>
                <w:cs/>
              </w:rPr>
            </w:pP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rPr>
                <w:cs/>
              </w:rPr>
            </w:pP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rPr>
                <w:cs/>
              </w:rPr>
            </w:pPr>
          </w:p>
        </w:tc>
      </w:tr>
      <w:tr w:rsidR="004E760F" w:rsidRPr="0040055B" w:rsidTr="005847E5">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4E760F" w:rsidRPr="0040055B" w:rsidRDefault="004E760F" w:rsidP="005847E5">
            <w:r w:rsidRPr="0040055B">
              <w:t>Credit Risk Type</w:t>
            </w:r>
          </w:p>
        </w:tc>
        <w:tc>
          <w:tcPr>
            <w:tcW w:w="1470" w:type="dxa"/>
            <w:tcBorders>
              <w:bottom w:val="dotted" w:sz="4" w:space="0" w:color="auto"/>
            </w:tcBorders>
            <w:noWrap/>
            <w:tcMar>
              <w:top w:w="20" w:type="dxa"/>
              <w:left w:w="20" w:type="dxa"/>
              <w:bottom w:w="0" w:type="dxa"/>
              <w:right w:w="20" w:type="dxa"/>
            </w:tcMar>
          </w:tcPr>
          <w:p w:rsidR="004E760F" w:rsidRPr="0040055B" w:rsidRDefault="004E760F" w:rsidP="005847E5">
            <w:r w:rsidRPr="0040055B">
              <w:t>Classification</w:t>
            </w:r>
          </w:p>
        </w:tc>
        <w:tc>
          <w:tcPr>
            <w:tcW w:w="3674" w:type="dxa"/>
            <w:tcBorders>
              <w:bottom w:val="dotted" w:sz="4" w:space="0" w:color="auto"/>
            </w:tcBorders>
            <w:tcMar>
              <w:top w:w="20" w:type="dxa"/>
              <w:left w:w="20" w:type="dxa"/>
              <w:bottom w:w="0" w:type="dxa"/>
              <w:right w:w="20" w:type="dxa"/>
            </w:tcMar>
          </w:tcPr>
          <w:p w:rsidR="004E760F" w:rsidRPr="0040055B" w:rsidRDefault="004E760F" w:rsidP="005847E5">
            <w:pPr>
              <w:rPr>
                <w:cs/>
              </w:rPr>
            </w:pPr>
            <w:r w:rsidRPr="0040055B">
              <w:rPr>
                <w:cs/>
              </w:rPr>
              <w:t>ประเภทของกลุ่มลูกหนี้</w:t>
            </w:r>
          </w:p>
        </w:tc>
        <w:tc>
          <w:tcPr>
            <w:tcW w:w="514" w:type="dxa"/>
            <w:tcBorders>
              <w:bottom w:val="dotted" w:sz="4" w:space="0" w:color="auto"/>
            </w:tcBorders>
          </w:tcPr>
          <w:p w:rsidR="004E760F" w:rsidRPr="0040055B" w:rsidRDefault="004E760F" w:rsidP="005847E5">
            <w:pPr>
              <w:jc w:val="center"/>
              <w:rPr>
                <w:cs/>
              </w:rPr>
            </w:pPr>
            <w:r w:rsidRPr="0040055B">
              <w:t>X</w:t>
            </w:r>
          </w:p>
        </w:tc>
        <w:tc>
          <w:tcPr>
            <w:tcW w:w="514" w:type="dxa"/>
            <w:tcBorders>
              <w:bottom w:val="dotted" w:sz="4" w:space="0" w:color="auto"/>
            </w:tcBorders>
          </w:tcPr>
          <w:p w:rsidR="004E760F" w:rsidRPr="0040055B" w:rsidRDefault="004E760F" w:rsidP="005847E5">
            <w:pPr>
              <w:jc w:val="center"/>
              <w:rPr>
                <w:cs/>
              </w:rPr>
            </w:pP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rPr>
                <w:cs/>
              </w:rPr>
            </w:pP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rPr>
                <w:cs/>
              </w:rPr>
            </w:pPr>
          </w:p>
        </w:tc>
      </w:tr>
      <w:tr w:rsidR="004E760F" w:rsidRPr="0040055B" w:rsidTr="005847E5">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4E760F" w:rsidRPr="0040055B" w:rsidRDefault="004E760F" w:rsidP="005847E5">
            <w:r w:rsidRPr="0040055B">
              <w:t>Credit Risk Item</w:t>
            </w:r>
          </w:p>
        </w:tc>
        <w:tc>
          <w:tcPr>
            <w:tcW w:w="1470" w:type="dxa"/>
            <w:tcBorders>
              <w:bottom w:val="dotted" w:sz="4" w:space="0" w:color="auto"/>
            </w:tcBorders>
            <w:noWrap/>
            <w:tcMar>
              <w:top w:w="20" w:type="dxa"/>
              <w:left w:w="20" w:type="dxa"/>
              <w:bottom w:w="0" w:type="dxa"/>
              <w:right w:w="20" w:type="dxa"/>
            </w:tcMar>
          </w:tcPr>
          <w:p w:rsidR="004E760F" w:rsidRPr="0040055B" w:rsidRDefault="004E760F" w:rsidP="005847E5">
            <w:r w:rsidRPr="0040055B">
              <w:t>Classification</w:t>
            </w:r>
          </w:p>
        </w:tc>
        <w:tc>
          <w:tcPr>
            <w:tcW w:w="3674" w:type="dxa"/>
            <w:tcBorders>
              <w:bottom w:val="dotted" w:sz="4" w:space="0" w:color="auto"/>
            </w:tcBorders>
            <w:tcMar>
              <w:top w:w="20" w:type="dxa"/>
              <w:left w:w="20" w:type="dxa"/>
              <w:bottom w:w="0" w:type="dxa"/>
              <w:right w:w="20" w:type="dxa"/>
            </w:tcMar>
          </w:tcPr>
          <w:p w:rsidR="004E760F" w:rsidRPr="0040055B" w:rsidRDefault="004E760F" w:rsidP="005847E5">
            <w:pPr>
              <w:rPr>
                <w:cs/>
              </w:rPr>
            </w:pPr>
            <w:r w:rsidRPr="0040055B">
              <w:rPr>
                <w:cs/>
              </w:rPr>
              <w:t>รายการความเสี่ยงด้านเครดิต</w:t>
            </w:r>
          </w:p>
        </w:tc>
        <w:tc>
          <w:tcPr>
            <w:tcW w:w="514" w:type="dxa"/>
            <w:tcBorders>
              <w:bottom w:val="dotted" w:sz="4" w:space="0" w:color="auto"/>
            </w:tcBorders>
          </w:tcPr>
          <w:p w:rsidR="004E760F" w:rsidRPr="0040055B" w:rsidRDefault="004E760F" w:rsidP="005847E5">
            <w:pPr>
              <w:jc w:val="center"/>
              <w:rPr>
                <w:cs/>
              </w:rPr>
            </w:pPr>
            <w:r w:rsidRPr="0040055B">
              <w:t>X</w:t>
            </w:r>
          </w:p>
        </w:tc>
        <w:tc>
          <w:tcPr>
            <w:tcW w:w="514" w:type="dxa"/>
            <w:tcBorders>
              <w:bottom w:val="dotted" w:sz="4" w:space="0" w:color="auto"/>
            </w:tcBorders>
          </w:tcPr>
          <w:p w:rsidR="004E760F" w:rsidRPr="0040055B" w:rsidRDefault="004E760F" w:rsidP="005847E5">
            <w:pPr>
              <w:jc w:val="center"/>
              <w:rPr>
                <w:cs/>
              </w:rPr>
            </w:pP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rPr>
                <w:cs/>
              </w:rPr>
            </w:pP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rPr>
                <w:cs/>
              </w:rPr>
            </w:pPr>
          </w:p>
        </w:tc>
      </w:tr>
      <w:tr w:rsidR="004E760F" w:rsidRPr="0040055B" w:rsidTr="005847E5">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4E760F" w:rsidRPr="0040055B" w:rsidRDefault="004E760F" w:rsidP="005847E5">
            <w:r w:rsidRPr="0040055B">
              <w:t>Grade</w:t>
            </w:r>
          </w:p>
        </w:tc>
        <w:tc>
          <w:tcPr>
            <w:tcW w:w="1470" w:type="dxa"/>
            <w:tcBorders>
              <w:bottom w:val="dotted" w:sz="4" w:space="0" w:color="auto"/>
            </w:tcBorders>
            <w:noWrap/>
            <w:tcMar>
              <w:top w:w="20" w:type="dxa"/>
              <w:left w:w="20" w:type="dxa"/>
              <w:bottom w:w="0" w:type="dxa"/>
              <w:right w:w="20" w:type="dxa"/>
            </w:tcMar>
          </w:tcPr>
          <w:p w:rsidR="004E760F" w:rsidRPr="0040055B" w:rsidRDefault="004E760F" w:rsidP="005847E5">
            <w:r w:rsidRPr="0040055B">
              <w:t>Number</w:t>
            </w:r>
          </w:p>
        </w:tc>
        <w:tc>
          <w:tcPr>
            <w:tcW w:w="3674" w:type="dxa"/>
            <w:tcBorders>
              <w:bottom w:val="dotted" w:sz="4" w:space="0" w:color="auto"/>
            </w:tcBorders>
            <w:tcMar>
              <w:top w:w="20" w:type="dxa"/>
              <w:left w:w="20" w:type="dxa"/>
              <w:bottom w:w="0" w:type="dxa"/>
              <w:right w:w="20" w:type="dxa"/>
            </w:tcMar>
          </w:tcPr>
          <w:p w:rsidR="004E760F" w:rsidRPr="0040055B" w:rsidRDefault="004E760F" w:rsidP="005847E5">
            <w:pPr>
              <w:rPr>
                <w:cs/>
              </w:rPr>
            </w:pPr>
            <w:r w:rsidRPr="0040055B">
              <w:rPr>
                <w:cs/>
              </w:rPr>
              <w:t>เกรดหรือลำดับชั้นของลูกหนี้</w:t>
            </w:r>
          </w:p>
        </w:tc>
        <w:tc>
          <w:tcPr>
            <w:tcW w:w="514" w:type="dxa"/>
            <w:tcBorders>
              <w:bottom w:val="dotted" w:sz="4" w:space="0" w:color="auto"/>
            </w:tcBorders>
          </w:tcPr>
          <w:p w:rsidR="004E760F" w:rsidRPr="0040055B" w:rsidRDefault="004E760F" w:rsidP="005847E5">
            <w:pPr>
              <w:jc w:val="center"/>
            </w:pPr>
            <w:r w:rsidRPr="0040055B">
              <w:t>X</w:t>
            </w: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rPr>
                <w:cs/>
              </w:rPr>
            </w:pP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rPr>
                <w:cs/>
              </w:rPr>
            </w:pPr>
          </w:p>
        </w:tc>
      </w:tr>
      <w:tr w:rsidR="004E760F" w:rsidRPr="0040055B" w:rsidTr="005847E5">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4E760F" w:rsidRPr="0040055B" w:rsidRDefault="004E760F" w:rsidP="005847E5">
            <w:r w:rsidRPr="0040055B">
              <w:t>Lower Bound</w:t>
            </w:r>
          </w:p>
        </w:tc>
        <w:tc>
          <w:tcPr>
            <w:tcW w:w="1470" w:type="dxa"/>
            <w:tcBorders>
              <w:bottom w:val="dotted" w:sz="4" w:space="0" w:color="auto"/>
            </w:tcBorders>
            <w:noWrap/>
            <w:tcMar>
              <w:top w:w="20" w:type="dxa"/>
              <w:left w:w="20" w:type="dxa"/>
              <w:bottom w:w="0" w:type="dxa"/>
              <w:right w:w="20" w:type="dxa"/>
            </w:tcMar>
          </w:tcPr>
          <w:p w:rsidR="004E760F" w:rsidRPr="0040055B" w:rsidRDefault="004E760F" w:rsidP="005847E5">
            <w:r w:rsidRPr="0040055B">
              <w:t>Conversion Rate</w:t>
            </w:r>
          </w:p>
        </w:tc>
        <w:tc>
          <w:tcPr>
            <w:tcW w:w="3674" w:type="dxa"/>
            <w:tcBorders>
              <w:bottom w:val="dotted" w:sz="4" w:space="0" w:color="auto"/>
            </w:tcBorders>
            <w:tcMar>
              <w:top w:w="20" w:type="dxa"/>
              <w:left w:w="20" w:type="dxa"/>
              <w:bottom w:w="0" w:type="dxa"/>
              <w:right w:w="20" w:type="dxa"/>
            </w:tcMar>
          </w:tcPr>
          <w:p w:rsidR="004E760F" w:rsidRPr="0040055B" w:rsidRDefault="004E760F" w:rsidP="005847E5">
            <w:r w:rsidRPr="0040055B">
              <w:rPr>
                <w:cs/>
              </w:rPr>
              <w:t>ค่าความน่าจะเป็นต่ำสุดที่ลูกหนี้จะผิดนัดชำระหนี้</w:t>
            </w:r>
          </w:p>
        </w:tc>
        <w:tc>
          <w:tcPr>
            <w:tcW w:w="514" w:type="dxa"/>
            <w:tcBorders>
              <w:bottom w:val="dotted" w:sz="4" w:space="0" w:color="auto"/>
            </w:tcBorders>
          </w:tcPr>
          <w:p w:rsidR="004E760F" w:rsidRPr="0040055B" w:rsidRDefault="004E760F" w:rsidP="005847E5">
            <w:pPr>
              <w:jc w:val="center"/>
            </w:pPr>
            <w:r w:rsidRPr="0040055B">
              <w:t>X</w:t>
            </w: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rPr>
                <w:cs/>
              </w:rPr>
            </w:pP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rPr>
                <w:cs/>
              </w:rPr>
            </w:pPr>
          </w:p>
        </w:tc>
      </w:tr>
      <w:tr w:rsidR="004E760F" w:rsidRPr="0040055B" w:rsidTr="005847E5">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4E760F" w:rsidRPr="0040055B" w:rsidRDefault="004E760F" w:rsidP="005847E5">
            <w:r w:rsidRPr="0040055B">
              <w:t>Upper Bound</w:t>
            </w:r>
          </w:p>
        </w:tc>
        <w:tc>
          <w:tcPr>
            <w:tcW w:w="1470" w:type="dxa"/>
            <w:tcBorders>
              <w:bottom w:val="dotted" w:sz="4" w:space="0" w:color="auto"/>
            </w:tcBorders>
            <w:noWrap/>
            <w:tcMar>
              <w:top w:w="20" w:type="dxa"/>
              <w:left w:w="20" w:type="dxa"/>
              <w:bottom w:w="0" w:type="dxa"/>
              <w:right w:w="20" w:type="dxa"/>
            </w:tcMar>
          </w:tcPr>
          <w:p w:rsidR="004E760F" w:rsidRPr="0040055B" w:rsidRDefault="004E760F" w:rsidP="005847E5">
            <w:r w:rsidRPr="0040055B">
              <w:t>Conversion Rate</w:t>
            </w:r>
          </w:p>
        </w:tc>
        <w:tc>
          <w:tcPr>
            <w:tcW w:w="3674" w:type="dxa"/>
            <w:tcBorders>
              <w:bottom w:val="dotted" w:sz="4" w:space="0" w:color="auto"/>
            </w:tcBorders>
            <w:tcMar>
              <w:top w:w="20" w:type="dxa"/>
              <w:left w:w="20" w:type="dxa"/>
              <w:bottom w:w="0" w:type="dxa"/>
              <w:right w:w="20" w:type="dxa"/>
            </w:tcMar>
          </w:tcPr>
          <w:p w:rsidR="004E760F" w:rsidRPr="0040055B" w:rsidRDefault="004E760F" w:rsidP="005847E5">
            <w:pPr>
              <w:rPr>
                <w:cs/>
              </w:rPr>
            </w:pPr>
            <w:r w:rsidRPr="0040055B">
              <w:rPr>
                <w:cs/>
              </w:rPr>
              <w:t>ค่าความน่าจะเป็นสูงสุดที่ลูกหนี้จะผิดนัดชำระหนี้</w:t>
            </w:r>
          </w:p>
        </w:tc>
        <w:tc>
          <w:tcPr>
            <w:tcW w:w="514" w:type="dxa"/>
            <w:tcBorders>
              <w:bottom w:val="dotted" w:sz="4" w:space="0" w:color="auto"/>
            </w:tcBorders>
          </w:tcPr>
          <w:p w:rsidR="004E760F" w:rsidRPr="0040055B" w:rsidRDefault="004E760F" w:rsidP="005847E5">
            <w:pPr>
              <w:jc w:val="center"/>
            </w:pPr>
            <w:r w:rsidRPr="0040055B">
              <w:t>X</w:t>
            </w: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rPr>
                <w:cs/>
              </w:rPr>
            </w:pP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rPr>
                <w:cs/>
              </w:rPr>
            </w:pPr>
          </w:p>
        </w:tc>
      </w:tr>
      <w:tr w:rsidR="004E760F" w:rsidRPr="0040055B" w:rsidTr="005847E5">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4E760F" w:rsidRPr="0040055B" w:rsidRDefault="004E760F" w:rsidP="005847E5">
            <w:pPr>
              <w:rPr>
                <w:cs/>
              </w:rPr>
            </w:pPr>
            <w:r w:rsidRPr="0040055B">
              <w:t>Estimated PD</w:t>
            </w:r>
          </w:p>
        </w:tc>
        <w:tc>
          <w:tcPr>
            <w:tcW w:w="1470" w:type="dxa"/>
            <w:tcBorders>
              <w:bottom w:val="dotted" w:sz="4" w:space="0" w:color="auto"/>
            </w:tcBorders>
            <w:noWrap/>
            <w:tcMar>
              <w:top w:w="20" w:type="dxa"/>
              <w:left w:w="20" w:type="dxa"/>
              <w:bottom w:w="0" w:type="dxa"/>
              <w:right w:w="20" w:type="dxa"/>
            </w:tcMar>
          </w:tcPr>
          <w:p w:rsidR="004E760F" w:rsidRPr="0040055B" w:rsidRDefault="004E760F" w:rsidP="005847E5">
            <w:r w:rsidRPr="0040055B">
              <w:t>Conversion Rate</w:t>
            </w:r>
          </w:p>
        </w:tc>
        <w:tc>
          <w:tcPr>
            <w:tcW w:w="3674" w:type="dxa"/>
            <w:tcBorders>
              <w:bottom w:val="dotted" w:sz="4" w:space="0" w:color="auto"/>
            </w:tcBorders>
            <w:tcMar>
              <w:top w:w="20" w:type="dxa"/>
              <w:left w:w="20" w:type="dxa"/>
              <w:bottom w:w="0" w:type="dxa"/>
              <w:right w:w="20" w:type="dxa"/>
            </w:tcMar>
          </w:tcPr>
          <w:p w:rsidR="004E760F" w:rsidRPr="0040055B" w:rsidRDefault="004E760F" w:rsidP="005847E5">
            <w:r w:rsidRPr="0040055B">
              <w:rPr>
                <w:cs/>
              </w:rPr>
              <w:t xml:space="preserve">ค่าประมาณการของความน่าจะเป็นที่ลูกหนี้จะผิดนัดชำระหนี้ </w:t>
            </w:r>
            <w:r w:rsidRPr="0040055B">
              <w:t>(PD)</w:t>
            </w:r>
            <w:r w:rsidRPr="0040055B">
              <w:rPr>
                <w:cs/>
              </w:rPr>
              <w:t xml:space="preserve"> ที่ กลุ่มธุรกิจทางการเงินใช้เป็นตัวแทนของค่า</w:t>
            </w:r>
            <w:r w:rsidRPr="0040055B">
              <w:t xml:space="preserve"> PD</w:t>
            </w:r>
            <w:r w:rsidRPr="0040055B">
              <w:rPr>
                <w:cs/>
              </w:rPr>
              <w:t xml:space="preserve"> ของแต่ละเกรด</w:t>
            </w:r>
          </w:p>
        </w:tc>
        <w:tc>
          <w:tcPr>
            <w:tcW w:w="514" w:type="dxa"/>
            <w:tcBorders>
              <w:bottom w:val="dotted" w:sz="4" w:space="0" w:color="auto"/>
            </w:tcBorders>
          </w:tcPr>
          <w:p w:rsidR="004E760F" w:rsidRPr="0040055B" w:rsidRDefault="004E760F" w:rsidP="005847E5">
            <w:pPr>
              <w:jc w:val="center"/>
            </w:pPr>
            <w:r w:rsidRPr="0040055B">
              <w:t>X</w:t>
            </w: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rPr>
                <w:cs/>
              </w:rPr>
            </w:pP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rPr>
                <w:cs/>
              </w:rPr>
            </w:pPr>
          </w:p>
        </w:tc>
      </w:tr>
      <w:tr w:rsidR="004E760F" w:rsidRPr="0040055B" w:rsidTr="005847E5">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4E760F" w:rsidRPr="0040055B" w:rsidRDefault="004E760F" w:rsidP="005847E5">
            <w:r w:rsidRPr="0040055B">
              <w:t>Gross Credit Equivalent Amount</w:t>
            </w:r>
          </w:p>
        </w:tc>
        <w:tc>
          <w:tcPr>
            <w:tcW w:w="1470" w:type="dxa"/>
            <w:tcBorders>
              <w:bottom w:val="dotted" w:sz="4" w:space="0" w:color="auto"/>
            </w:tcBorders>
            <w:noWrap/>
            <w:tcMar>
              <w:top w:w="20" w:type="dxa"/>
              <w:left w:w="20" w:type="dxa"/>
              <w:bottom w:w="0" w:type="dxa"/>
              <w:right w:w="20" w:type="dxa"/>
            </w:tcMar>
          </w:tcPr>
          <w:p w:rsidR="004E760F" w:rsidRPr="0040055B" w:rsidRDefault="004E760F" w:rsidP="005847E5">
            <w:r w:rsidRPr="0040055B">
              <w:t>Amount</w:t>
            </w:r>
          </w:p>
        </w:tc>
        <w:tc>
          <w:tcPr>
            <w:tcW w:w="3674" w:type="dxa"/>
            <w:tcBorders>
              <w:bottom w:val="dotted" w:sz="4" w:space="0" w:color="auto"/>
            </w:tcBorders>
            <w:tcMar>
              <w:top w:w="20" w:type="dxa"/>
              <w:left w:w="20" w:type="dxa"/>
              <w:bottom w:w="0" w:type="dxa"/>
              <w:right w:w="20" w:type="dxa"/>
            </w:tcMar>
          </w:tcPr>
          <w:p w:rsidR="004E760F" w:rsidRPr="0040055B" w:rsidRDefault="004E760F" w:rsidP="005847E5">
            <w:pPr>
              <w:pStyle w:val="Footer"/>
              <w:tabs>
                <w:tab w:val="clear" w:pos="4153"/>
                <w:tab w:val="clear" w:pos="8306"/>
              </w:tabs>
            </w:pPr>
            <w:r w:rsidRPr="0040055B">
              <w:rPr>
                <w:cs/>
              </w:rPr>
              <w:t xml:space="preserve">ยอดรวมของฐานะที่เกี่ยวข้องกับตราสารทุน  </w:t>
            </w:r>
          </w:p>
          <w:p w:rsidR="004E760F" w:rsidRPr="0040055B" w:rsidRDefault="004E760F" w:rsidP="005847E5">
            <w:pPr>
              <w:pStyle w:val="Footer"/>
              <w:tabs>
                <w:tab w:val="clear" w:pos="4153"/>
                <w:tab w:val="clear" w:pos="8306"/>
              </w:tabs>
              <w:rPr>
                <w:cs/>
              </w:rPr>
            </w:pPr>
            <w:r w:rsidRPr="0040055B">
              <w:rPr>
                <w:cs/>
              </w:rPr>
              <w:t xml:space="preserve">  ก่อนรายการปรับเพิ่ม/ลด </w:t>
            </w:r>
            <w:r w:rsidRPr="0040055B">
              <w:t xml:space="preserve"> Specific provision </w:t>
            </w:r>
            <w:r w:rsidRPr="0040055B">
              <w:rPr>
                <w:cs/>
              </w:rPr>
              <w:t>และก่อนการปรับลดความเสี่ยงด้านเครดิต</w:t>
            </w:r>
          </w:p>
        </w:tc>
        <w:tc>
          <w:tcPr>
            <w:tcW w:w="514" w:type="dxa"/>
            <w:tcBorders>
              <w:bottom w:val="dotted" w:sz="4" w:space="0" w:color="auto"/>
            </w:tcBorders>
          </w:tcPr>
          <w:p w:rsidR="004E760F" w:rsidRPr="0040055B" w:rsidRDefault="004E760F" w:rsidP="005847E5">
            <w:pPr>
              <w:jc w:val="center"/>
              <w:rPr>
                <w:cs/>
              </w:rPr>
            </w:pPr>
            <w:r w:rsidRPr="0040055B">
              <w:t>X</w:t>
            </w: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rPr>
                <w:cs/>
              </w:rPr>
            </w:pP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rPr>
                <w:cs/>
              </w:rPr>
            </w:pPr>
          </w:p>
        </w:tc>
      </w:tr>
      <w:tr w:rsidR="004E760F" w:rsidRPr="0040055B" w:rsidTr="005847E5">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4E760F" w:rsidRPr="0040055B" w:rsidRDefault="004E760F" w:rsidP="005847E5">
            <w:r w:rsidRPr="0040055B">
              <w:t>Adjustment Item</w:t>
            </w:r>
          </w:p>
        </w:tc>
        <w:tc>
          <w:tcPr>
            <w:tcW w:w="1470" w:type="dxa"/>
            <w:tcBorders>
              <w:bottom w:val="dotted" w:sz="4" w:space="0" w:color="auto"/>
            </w:tcBorders>
            <w:noWrap/>
            <w:tcMar>
              <w:top w:w="20" w:type="dxa"/>
              <w:left w:w="20" w:type="dxa"/>
              <w:bottom w:w="0" w:type="dxa"/>
              <w:right w:w="20" w:type="dxa"/>
            </w:tcMar>
          </w:tcPr>
          <w:p w:rsidR="004E760F" w:rsidRPr="0040055B" w:rsidRDefault="004E760F" w:rsidP="005847E5">
            <w:r w:rsidRPr="0040055B">
              <w:t>Amount</w:t>
            </w:r>
          </w:p>
        </w:tc>
        <w:tc>
          <w:tcPr>
            <w:tcW w:w="3674" w:type="dxa"/>
            <w:tcBorders>
              <w:bottom w:val="dotted" w:sz="4" w:space="0" w:color="auto"/>
            </w:tcBorders>
            <w:tcMar>
              <w:top w:w="20" w:type="dxa"/>
              <w:left w:w="20" w:type="dxa"/>
              <w:bottom w:w="0" w:type="dxa"/>
              <w:right w:w="20" w:type="dxa"/>
            </w:tcMar>
          </w:tcPr>
          <w:p w:rsidR="004E760F" w:rsidRPr="0040055B" w:rsidRDefault="004E760F" w:rsidP="005847E5">
            <w:pPr>
              <w:pStyle w:val="font5"/>
              <w:spacing w:before="0" w:beforeAutospacing="0" w:after="0" w:afterAutospacing="0"/>
              <w:rPr>
                <w:rFonts w:ascii="Tahoma" w:hAnsi="Tahoma" w:cs="Tahoma"/>
                <w:color w:val="auto"/>
              </w:rPr>
            </w:pPr>
            <w:r w:rsidRPr="0040055B">
              <w:rPr>
                <w:rFonts w:ascii="Tahoma" w:hAnsi="Tahoma" w:cs="Tahoma"/>
                <w:color w:val="auto"/>
                <w:cs/>
              </w:rPr>
              <w:t xml:space="preserve">รายการปรับเพิ่ม / ลดเพื่อคำนวณหา </w:t>
            </w:r>
            <w:r w:rsidRPr="0040055B">
              <w:rPr>
                <w:rFonts w:ascii="Tahoma" w:hAnsi="Tahoma" w:cs="Tahoma"/>
                <w:color w:val="auto"/>
              </w:rPr>
              <w:t>Net Credit Equivalent Amount</w:t>
            </w:r>
          </w:p>
        </w:tc>
        <w:tc>
          <w:tcPr>
            <w:tcW w:w="514" w:type="dxa"/>
            <w:tcBorders>
              <w:bottom w:val="dotted" w:sz="4" w:space="0" w:color="auto"/>
            </w:tcBorders>
          </w:tcPr>
          <w:p w:rsidR="004E760F" w:rsidRPr="0040055B" w:rsidRDefault="004E760F" w:rsidP="005847E5">
            <w:pPr>
              <w:jc w:val="center"/>
            </w:pPr>
            <w:r w:rsidRPr="0040055B">
              <w:t>X</w:t>
            </w: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rPr>
                <w:cs/>
              </w:rPr>
            </w:pP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rPr>
                <w:cs/>
              </w:rPr>
            </w:pPr>
          </w:p>
        </w:tc>
      </w:tr>
      <w:tr w:rsidR="004E760F" w:rsidRPr="0040055B" w:rsidTr="005847E5">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4E760F" w:rsidRPr="0040055B" w:rsidRDefault="004E760F" w:rsidP="005847E5">
            <w:r w:rsidRPr="0040055B">
              <w:t>Specific Provision</w:t>
            </w:r>
          </w:p>
        </w:tc>
        <w:tc>
          <w:tcPr>
            <w:tcW w:w="1470" w:type="dxa"/>
            <w:tcBorders>
              <w:bottom w:val="dotted" w:sz="4" w:space="0" w:color="auto"/>
            </w:tcBorders>
            <w:noWrap/>
            <w:tcMar>
              <w:top w:w="20" w:type="dxa"/>
              <w:left w:w="20" w:type="dxa"/>
              <w:bottom w:w="0" w:type="dxa"/>
              <w:right w:w="20" w:type="dxa"/>
            </w:tcMar>
          </w:tcPr>
          <w:p w:rsidR="004E760F" w:rsidRPr="0040055B" w:rsidRDefault="004E760F" w:rsidP="005847E5">
            <w:pPr>
              <w:rPr>
                <w:cs/>
              </w:rPr>
            </w:pPr>
            <w:r w:rsidRPr="0040055B">
              <w:t>Amount</w:t>
            </w:r>
          </w:p>
        </w:tc>
        <w:tc>
          <w:tcPr>
            <w:tcW w:w="3674" w:type="dxa"/>
            <w:tcBorders>
              <w:bottom w:val="dotted" w:sz="4" w:space="0" w:color="auto"/>
            </w:tcBorders>
            <w:tcMar>
              <w:top w:w="20" w:type="dxa"/>
              <w:left w:w="20" w:type="dxa"/>
              <w:bottom w:w="0" w:type="dxa"/>
              <w:right w:w="20" w:type="dxa"/>
            </w:tcMar>
          </w:tcPr>
          <w:p w:rsidR="004E760F" w:rsidRPr="0040055B" w:rsidRDefault="004E760F" w:rsidP="005847E5">
            <w:pPr>
              <w:pStyle w:val="font5"/>
              <w:spacing w:before="0" w:beforeAutospacing="0" w:after="0" w:afterAutospacing="0"/>
              <w:rPr>
                <w:rFonts w:ascii="Tahoma" w:hAnsi="Tahoma" w:cs="Tahoma"/>
                <w:color w:val="auto"/>
              </w:rPr>
            </w:pPr>
            <w:r w:rsidRPr="0040055B">
              <w:rPr>
                <w:rFonts w:ascii="Tahoma" w:hAnsi="Tahoma" w:cs="Tahoma"/>
                <w:color w:val="auto"/>
                <w:cs/>
              </w:rPr>
              <w:t xml:space="preserve">เงินสำรองที่เป็น </w:t>
            </w:r>
            <w:r w:rsidRPr="0040055B">
              <w:rPr>
                <w:rFonts w:ascii="Tahoma" w:hAnsi="Tahoma" w:cs="Tahoma"/>
                <w:color w:val="auto"/>
              </w:rPr>
              <w:t>Specific Provision</w:t>
            </w:r>
          </w:p>
        </w:tc>
        <w:tc>
          <w:tcPr>
            <w:tcW w:w="514" w:type="dxa"/>
            <w:tcBorders>
              <w:bottom w:val="dotted" w:sz="4" w:space="0" w:color="auto"/>
            </w:tcBorders>
          </w:tcPr>
          <w:p w:rsidR="004E760F" w:rsidRPr="0040055B" w:rsidRDefault="004E760F" w:rsidP="005847E5">
            <w:pPr>
              <w:jc w:val="center"/>
            </w:pPr>
            <w:r w:rsidRPr="0040055B">
              <w:t>X</w:t>
            </w: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rPr>
                <w:cs/>
              </w:rPr>
            </w:pP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rPr>
                <w:cs/>
              </w:rPr>
            </w:pPr>
          </w:p>
        </w:tc>
      </w:tr>
      <w:tr w:rsidR="004E760F" w:rsidRPr="0040055B" w:rsidTr="005847E5">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4E760F" w:rsidRPr="0040055B" w:rsidRDefault="004E760F" w:rsidP="005847E5">
            <w:r w:rsidRPr="0040055B">
              <w:t>Net Credit Equivalent Amount</w:t>
            </w:r>
          </w:p>
        </w:tc>
        <w:tc>
          <w:tcPr>
            <w:tcW w:w="1470" w:type="dxa"/>
            <w:tcBorders>
              <w:bottom w:val="dotted" w:sz="4" w:space="0" w:color="auto"/>
            </w:tcBorders>
            <w:noWrap/>
            <w:tcMar>
              <w:top w:w="20" w:type="dxa"/>
              <w:left w:w="20" w:type="dxa"/>
              <w:bottom w:w="0" w:type="dxa"/>
              <w:right w:w="20" w:type="dxa"/>
            </w:tcMar>
          </w:tcPr>
          <w:p w:rsidR="004E760F" w:rsidRPr="0040055B" w:rsidRDefault="004E760F" w:rsidP="005847E5">
            <w:r w:rsidRPr="0040055B">
              <w:t>Amount</w:t>
            </w:r>
          </w:p>
        </w:tc>
        <w:tc>
          <w:tcPr>
            <w:tcW w:w="3674" w:type="dxa"/>
            <w:tcBorders>
              <w:bottom w:val="dotted" w:sz="4" w:space="0" w:color="auto"/>
            </w:tcBorders>
            <w:tcMar>
              <w:top w:w="20" w:type="dxa"/>
              <w:left w:w="20" w:type="dxa"/>
              <w:bottom w:w="0" w:type="dxa"/>
              <w:right w:w="20" w:type="dxa"/>
            </w:tcMar>
          </w:tcPr>
          <w:p w:rsidR="004E760F" w:rsidRPr="0040055B" w:rsidRDefault="004E760F" w:rsidP="005847E5">
            <w:r w:rsidRPr="0040055B">
              <w:rPr>
                <w:cs/>
              </w:rPr>
              <w:t xml:space="preserve">ยอดสุทธิของฐานะที่เกี่ยวข้องกับตราสารทุนที่หัก </w:t>
            </w:r>
            <w:r w:rsidRPr="0040055B">
              <w:t xml:space="preserve">Specific Provision </w:t>
            </w:r>
            <w:r w:rsidRPr="0040055B">
              <w:rPr>
                <w:cs/>
              </w:rPr>
              <w:t xml:space="preserve">และ </w:t>
            </w:r>
            <w:r w:rsidRPr="0040055B">
              <w:t>Adjustment Item</w:t>
            </w:r>
            <w:r w:rsidRPr="0040055B">
              <w:rPr>
                <w:cs/>
              </w:rPr>
              <w:t xml:space="preserve"> แล้ว แต่ ก่อนการปรับลดความเสี่ยงด้านเครดิต</w:t>
            </w:r>
          </w:p>
        </w:tc>
        <w:tc>
          <w:tcPr>
            <w:tcW w:w="514" w:type="dxa"/>
            <w:tcBorders>
              <w:bottom w:val="dotted" w:sz="4" w:space="0" w:color="auto"/>
            </w:tcBorders>
          </w:tcPr>
          <w:p w:rsidR="004E760F" w:rsidRPr="0040055B" w:rsidRDefault="004E760F" w:rsidP="005847E5">
            <w:pPr>
              <w:jc w:val="center"/>
            </w:pPr>
            <w:r w:rsidRPr="0040055B">
              <w:t>X</w:t>
            </w: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rPr>
                <w:cs/>
              </w:rPr>
            </w:pP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rPr>
                <w:cs/>
              </w:rPr>
            </w:pPr>
          </w:p>
        </w:tc>
      </w:tr>
      <w:tr w:rsidR="004E760F" w:rsidRPr="0040055B" w:rsidTr="005847E5">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4E760F" w:rsidRPr="0040055B" w:rsidRDefault="004E760F" w:rsidP="005847E5">
            <w:r w:rsidRPr="0040055B">
              <w:t>Decrease in EAD</w:t>
            </w:r>
          </w:p>
        </w:tc>
        <w:tc>
          <w:tcPr>
            <w:tcW w:w="1470" w:type="dxa"/>
            <w:tcBorders>
              <w:bottom w:val="dotted" w:sz="4" w:space="0" w:color="auto"/>
            </w:tcBorders>
            <w:noWrap/>
            <w:tcMar>
              <w:top w:w="20" w:type="dxa"/>
              <w:left w:w="20" w:type="dxa"/>
              <w:bottom w:w="0" w:type="dxa"/>
              <w:right w:w="20" w:type="dxa"/>
            </w:tcMar>
          </w:tcPr>
          <w:p w:rsidR="004E760F" w:rsidRPr="0040055B" w:rsidRDefault="004E760F" w:rsidP="005847E5">
            <w:r w:rsidRPr="0040055B">
              <w:t>Amount</w:t>
            </w:r>
          </w:p>
        </w:tc>
        <w:tc>
          <w:tcPr>
            <w:tcW w:w="3674" w:type="dxa"/>
            <w:tcBorders>
              <w:bottom w:val="dotted" w:sz="4" w:space="0" w:color="auto"/>
            </w:tcBorders>
            <w:tcMar>
              <w:top w:w="20" w:type="dxa"/>
              <w:left w:w="20" w:type="dxa"/>
              <w:bottom w:w="0" w:type="dxa"/>
              <w:right w:w="20" w:type="dxa"/>
            </w:tcMar>
          </w:tcPr>
          <w:p w:rsidR="004E760F" w:rsidRPr="0040055B" w:rsidRDefault="004E760F" w:rsidP="005847E5">
            <w:pPr>
              <w:rPr>
                <w:cs/>
              </w:rPr>
            </w:pPr>
            <w:r w:rsidRPr="0040055B">
              <w:t xml:space="preserve">EAD </w:t>
            </w:r>
            <w:r w:rsidRPr="0040055B">
              <w:rPr>
                <w:cs/>
              </w:rPr>
              <w:t>ที่ลดลงจากการค้ำประกันและอนุพันธ์ด้านเครดิต</w:t>
            </w:r>
          </w:p>
        </w:tc>
        <w:tc>
          <w:tcPr>
            <w:tcW w:w="514" w:type="dxa"/>
            <w:tcBorders>
              <w:bottom w:val="dotted" w:sz="4" w:space="0" w:color="auto"/>
            </w:tcBorders>
          </w:tcPr>
          <w:p w:rsidR="004E760F" w:rsidRPr="0040055B" w:rsidRDefault="004E760F" w:rsidP="005847E5">
            <w:pPr>
              <w:jc w:val="center"/>
            </w:pPr>
            <w:r w:rsidRPr="0040055B">
              <w:t>X</w:t>
            </w: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rPr>
                <w:cs/>
              </w:rPr>
            </w:pP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rPr>
                <w:cs/>
              </w:rPr>
            </w:pPr>
          </w:p>
        </w:tc>
      </w:tr>
      <w:tr w:rsidR="004E760F" w:rsidRPr="0040055B" w:rsidTr="005847E5">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4E760F" w:rsidRPr="0040055B" w:rsidRDefault="004E760F" w:rsidP="005847E5">
            <w:pPr>
              <w:rPr>
                <w:highlight w:val="green"/>
              </w:rPr>
            </w:pPr>
            <w:r w:rsidRPr="0040055B">
              <w:t>Increase in EAD</w:t>
            </w:r>
          </w:p>
        </w:tc>
        <w:tc>
          <w:tcPr>
            <w:tcW w:w="1470" w:type="dxa"/>
            <w:tcBorders>
              <w:bottom w:val="dotted" w:sz="4" w:space="0" w:color="auto"/>
            </w:tcBorders>
            <w:noWrap/>
            <w:tcMar>
              <w:top w:w="20" w:type="dxa"/>
              <w:left w:w="20" w:type="dxa"/>
              <w:bottom w:w="0" w:type="dxa"/>
              <w:right w:w="20" w:type="dxa"/>
            </w:tcMar>
          </w:tcPr>
          <w:p w:rsidR="004E760F" w:rsidRPr="0040055B" w:rsidRDefault="004E760F" w:rsidP="005847E5">
            <w:r w:rsidRPr="0040055B">
              <w:t>Amount</w:t>
            </w:r>
          </w:p>
        </w:tc>
        <w:tc>
          <w:tcPr>
            <w:tcW w:w="3674" w:type="dxa"/>
            <w:tcBorders>
              <w:bottom w:val="dotted" w:sz="4" w:space="0" w:color="auto"/>
            </w:tcBorders>
            <w:tcMar>
              <w:top w:w="20" w:type="dxa"/>
              <w:left w:w="20" w:type="dxa"/>
              <w:bottom w:w="0" w:type="dxa"/>
              <w:right w:w="20" w:type="dxa"/>
            </w:tcMar>
          </w:tcPr>
          <w:p w:rsidR="004E760F" w:rsidRPr="0040055B" w:rsidRDefault="004E760F" w:rsidP="005847E5">
            <w:pPr>
              <w:rPr>
                <w:cs/>
              </w:rPr>
            </w:pPr>
            <w:r w:rsidRPr="0040055B">
              <w:t xml:space="preserve">EAD </w:t>
            </w:r>
            <w:r w:rsidRPr="0040055B">
              <w:rPr>
                <w:cs/>
              </w:rPr>
              <w:t>ที่เพิ่มขึ้นจากการค้ำประกันและอนุพันธ์ด้านเครดิต</w:t>
            </w:r>
          </w:p>
        </w:tc>
        <w:tc>
          <w:tcPr>
            <w:tcW w:w="514" w:type="dxa"/>
            <w:tcBorders>
              <w:bottom w:val="dotted" w:sz="4" w:space="0" w:color="auto"/>
            </w:tcBorders>
          </w:tcPr>
          <w:p w:rsidR="004E760F" w:rsidRPr="0040055B" w:rsidRDefault="004E760F" w:rsidP="005847E5">
            <w:pPr>
              <w:jc w:val="center"/>
            </w:pPr>
            <w:r w:rsidRPr="0040055B">
              <w:t>X</w:t>
            </w: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rPr>
                <w:cs/>
              </w:rPr>
            </w:pP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rPr>
                <w:cs/>
              </w:rPr>
            </w:pPr>
          </w:p>
        </w:tc>
      </w:tr>
      <w:tr w:rsidR="004E760F" w:rsidRPr="0040055B" w:rsidTr="005847E5">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4E760F" w:rsidRPr="0040055B" w:rsidRDefault="004E760F" w:rsidP="005847E5">
            <w:pPr>
              <w:rPr>
                <w:highlight w:val="green"/>
              </w:rPr>
            </w:pPr>
            <w:r w:rsidRPr="0040055B">
              <w:t>Equity exposure with sufficient information</w:t>
            </w:r>
          </w:p>
        </w:tc>
        <w:tc>
          <w:tcPr>
            <w:tcW w:w="1470" w:type="dxa"/>
            <w:tcBorders>
              <w:bottom w:val="dotted" w:sz="4" w:space="0" w:color="auto"/>
            </w:tcBorders>
            <w:noWrap/>
            <w:tcMar>
              <w:top w:w="20" w:type="dxa"/>
              <w:left w:w="20" w:type="dxa"/>
              <w:bottom w:w="0" w:type="dxa"/>
              <w:right w:w="20" w:type="dxa"/>
            </w:tcMar>
          </w:tcPr>
          <w:p w:rsidR="004E760F" w:rsidRPr="0040055B" w:rsidRDefault="004E760F" w:rsidP="005847E5">
            <w:r w:rsidRPr="0040055B">
              <w:t>Amount</w:t>
            </w:r>
          </w:p>
        </w:tc>
        <w:tc>
          <w:tcPr>
            <w:tcW w:w="3674" w:type="dxa"/>
            <w:tcBorders>
              <w:bottom w:val="dotted" w:sz="4" w:space="0" w:color="auto"/>
            </w:tcBorders>
            <w:tcMar>
              <w:top w:w="20" w:type="dxa"/>
              <w:left w:w="20" w:type="dxa"/>
              <w:bottom w:w="0" w:type="dxa"/>
              <w:right w:w="20" w:type="dxa"/>
            </w:tcMar>
          </w:tcPr>
          <w:p w:rsidR="004E760F" w:rsidRPr="0040055B" w:rsidRDefault="004E760F" w:rsidP="005847E5">
            <w:pPr>
              <w:rPr>
                <w:cs/>
              </w:rPr>
            </w:pPr>
            <w:r w:rsidRPr="0040055B">
              <w:rPr>
                <w:cs/>
              </w:rPr>
              <w:t>ฐานะของตราสารทุนที่มีข้อมูลเพียงพอในการพิจารณาการผิดนัดชำระหนี้</w:t>
            </w:r>
          </w:p>
        </w:tc>
        <w:tc>
          <w:tcPr>
            <w:tcW w:w="514" w:type="dxa"/>
            <w:tcBorders>
              <w:bottom w:val="dotted" w:sz="4" w:space="0" w:color="auto"/>
            </w:tcBorders>
          </w:tcPr>
          <w:p w:rsidR="004E760F" w:rsidRPr="0040055B" w:rsidRDefault="004E760F" w:rsidP="005847E5">
            <w:pPr>
              <w:jc w:val="center"/>
            </w:pPr>
            <w:r w:rsidRPr="0040055B">
              <w:t>X</w:t>
            </w:r>
          </w:p>
        </w:tc>
        <w:tc>
          <w:tcPr>
            <w:tcW w:w="514" w:type="dxa"/>
            <w:tcBorders>
              <w:bottom w:val="dotted" w:sz="4" w:space="0" w:color="auto"/>
            </w:tcBorders>
          </w:tcPr>
          <w:p w:rsidR="004E760F" w:rsidRPr="0040055B" w:rsidRDefault="004E760F" w:rsidP="005847E5">
            <w:pPr>
              <w:jc w:val="center"/>
              <w:rPr>
                <w:highlight w:val="green"/>
                <w:cs/>
              </w:rPr>
            </w:pP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rPr>
                <w:cs/>
              </w:rPr>
            </w:pP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rPr>
                <w:cs/>
              </w:rPr>
            </w:pPr>
          </w:p>
        </w:tc>
      </w:tr>
      <w:tr w:rsidR="004E760F" w:rsidRPr="0040055B" w:rsidTr="005847E5">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4E760F" w:rsidRPr="0040055B" w:rsidRDefault="004E760F" w:rsidP="005847E5">
            <w:pPr>
              <w:rPr>
                <w:highlight w:val="green"/>
              </w:rPr>
            </w:pPr>
            <w:r w:rsidRPr="0040055B">
              <w:t>Equity exposure without sufficient information</w:t>
            </w:r>
          </w:p>
        </w:tc>
        <w:tc>
          <w:tcPr>
            <w:tcW w:w="1470" w:type="dxa"/>
            <w:tcBorders>
              <w:bottom w:val="dotted" w:sz="4" w:space="0" w:color="auto"/>
            </w:tcBorders>
            <w:noWrap/>
            <w:tcMar>
              <w:top w:w="20" w:type="dxa"/>
              <w:left w:w="20" w:type="dxa"/>
              <w:bottom w:w="0" w:type="dxa"/>
              <w:right w:w="20" w:type="dxa"/>
            </w:tcMar>
          </w:tcPr>
          <w:p w:rsidR="004E760F" w:rsidRPr="0040055B" w:rsidRDefault="004E760F" w:rsidP="005847E5">
            <w:r w:rsidRPr="0040055B">
              <w:t>Amount</w:t>
            </w:r>
          </w:p>
        </w:tc>
        <w:tc>
          <w:tcPr>
            <w:tcW w:w="3674" w:type="dxa"/>
            <w:tcBorders>
              <w:bottom w:val="dotted" w:sz="4" w:space="0" w:color="auto"/>
            </w:tcBorders>
            <w:tcMar>
              <w:top w:w="20" w:type="dxa"/>
              <w:left w:w="20" w:type="dxa"/>
              <w:bottom w:w="0" w:type="dxa"/>
              <w:right w:w="20" w:type="dxa"/>
            </w:tcMar>
          </w:tcPr>
          <w:p w:rsidR="004E760F" w:rsidRPr="0040055B" w:rsidRDefault="004E760F" w:rsidP="005847E5">
            <w:pPr>
              <w:rPr>
                <w:cs/>
              </w:rPr>
            </w:pPr>
            <w:r w:rsidRPr="0040055B">
              <w:rPr>
                <w:cs/>
              </w:rPr>
              <w:t>ฐานะของตราสารทุนที่มีข้อมูลไม่เพียงพอในการพิจารณาการผิดนัดชำระหนี้</w:t>
            </w:r>
          </w:p>
        </w:tc>
        <w:tc>
          <w:tcPr>
            <w:tcW w:w="514" w:type="dxa"/>
            <w:tcBorders>
              <w:bottom w:val="dotted" w:sz="4" w:space="0" w:color="auto"/>
            </w:tcBorders>
          </w:tcPr>
          <w:p w:rsidR="004E760F" w:rsidRPr="0040055B" w:rsidRDefault="004E760F" w:rsidP="005847E5">
            <w:pPr>
              <w:jc w:val="center"/>
              <w:rPr>
                <w:highlight w:val="green"/>
                <w:cs/>
              </w:rPr>
            </w:pPr>
            <w:r w:rsidRPr="0040055B">
              <w:t>X</w:t>
            </w:r>
          </w:p>
        </w:tc>
        <w:tc>
          <w:tcPr>
            <w:tcW w:w="514" w:type="dxa"/>
            <w:tcBorders>
              <w:bottom w:val="dotted" w:sz="4" w:space="0" w:color="auto"/>
            </w:tcBorders>
          </w:tcPr>
          <w:p w:rsidR="004E760F" w:rsidRPr="0040055B" w:rsidRDefault="004E760F" w:rsidP="005847E5">
            <w:pPr>
              <w:jc w:val="center"/>
              <w:rPr>
                <w:highlight w:val="green"/>
                <w:cs/>
              </w:rPr>
            </w:pP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rPr>
                <w:cs/>
              </w:rPr>
            </w:pP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rPr>
                <w:cs/>
              </w:rPr>
            </w:pPr>
          </w:p>
        </w:tc>
      </w:tr>
      <w:tr w:rsidR="004E760F" w:rsidRPr="0040055B" w:rsidTr="005847E5">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4E760F" w:rsidRPr="0040055B" w:rsidRDefault="004E760F" w:rsidP="005847E5">
            <w:r w:rsidRPr="0040055B">
              <w:t>Equity RWA using  Scaling Factor</w:t>
            </w:r>
          </w:p>
        </w:tc>
        <w:tc>
          <w:tcPr>
            <w:tcW w:w="1470" w:type="dxa"/>
            <w:tcBorders>
              <w:bottom w:val="dotted" w:sz="4" w:space="0" w:color="auto"/>
            </w:tcBorders>
            <w:noWrap/>
            <w:tcMar>
              <w:top w:w="20" w:type="dxa"/>
              <w:left w:w="20" w:type="dxa"/>
              <w:bottom w:w="0" w:type="dxa"/>
              <w:right w:w="20" w:type="dxa"/>
            </w:tcMar>
          </w:tcPr>
          <w:p w:rsidR="004E760F" w:rsidRPr="0040055B" w:rsidRDefault="004E760F" w:rsidP="005847E5">
            <w:r w:rsidRPr="0040055B">
              <w:t>Amount</w:t>
            </w:r>
          </w:p>
        </w:tc>
        <w:tc>
          <w:tcPr>
            <w:tcW w:w="3674" w:type="dxa"/>
            <w:tcBorders>
              <w:bottom w:val="dotted" w:sz="4" w:space="0" w:color="auto"/>
            </w:tcBorders>
            <w:tcMar>
              <w:top w:w="20" w:type="dxa"/>
              <w:left w:w="20" w:type="dxa"/>
              <w:bottom w:w="0" w:type="dxa"/>
              <w:right w:w="20" w:type="dxa"/>
            </w:tcMar>
          </w:tcPr>
          <w:p w:rsidR="004E760F" w:rsidRPr="0040055B" w:rsidRDefault="004E760F" w:rsidP="005847E5">
            <w:r w:rsidRPr="0040055B">
              <w:rPr>
                <w:cs/>
              </w:rPr>
              <w:t>ยอดรวมสินทรัพย์เสี่ยงของตราสารทุนที่ต้องใช้</w:t>
            </w:r>
            <w:r w:rsidRPr="0040055B">
              <w:t xml:space="preserve"> scaling factor 1.5 </w:t>
            </w:r>
            <w:r w:rsidRPr="0040055B">
              <w:rPr>
                <w:cs/>
              </w:rPr>
              <w:t>ในการปรับค่าสินทรัพย์เสี่ยง</w:t>
            </w:r>
            <w:r w:rsidRPr="0040055B">
              <w:t xml:space="preserve"> </w:t>
            </w:r>
            <w:r w:rsidRPr="0040055B">
              <w:rPr>
                <w:cs/>
              </w:rPr>
              <w:t xml:space="preserve">และได้คูณค่าดังกล่าวแล้ว </w:t>
            </w:r>
          </w:p>
        </w:tc>
        <w:tc>
          <w:tcPr>
            <w:tcW w:w="514" w:type="dxa"/>
            <w:tcBorders>
              <w:bottom w:val="dotted" w:sz="4" w:space="0" w:color="auto"/>
            </w:tcBorders>
          </w:tcPr>
          <w:p w:rsidR="004E760F" w:rsidRPr="0040055B" w:rsidRDefault="004E760F" w:rsidP="005847E5">
            <w:pPr>
              <w:jc w:val="center"/>
            </w:pPr>
            <w:r w:rsidRPr="0040055B">
              <w:t>X</w:t>
            </w:r>
          </w:p>
        </w:tc>
        <w:tc>
          <w:tcPr>
            <w:tcW w:w="514" w:type="dxa"/>
            <w:tcBorders>
              <w:bottom w:val="dotted" w:sz="4" w:space="0" w:color="auto"/>
            </w:tcBorders>
          </w:tcPr>
          <w:p w:rsidR="004E760F" w:rsidRPr="0040055B" w:rsidRDefault="004E760F" w:rsidP="005847E5">
            <w:pPr>
              <w:jc w:val="center"/>
              <w:rPr>
                <w:cs/>
              </w:rPr>
            </w:pP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rPr>
                <w:cs/>
              </w:rPr>
            </w:pP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rPr>
                <w:cs/>
              </w:rPr>
            </w:pPr>
          </w:p>
        </w:tc>
      </w:tr>
      <w:tr w:rsidR="004E760F" w:rsidRPr="0040055B" w:rsidTr="005847E5">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4E760F" w:rsidRPr="0040055B" w:rsidRDefault="004E760F" w:rsidP="005847E5">
            <w:pPr>
              <w:rPr>
                <w:cs/>
              </w:rPr>
            </w:pPr>
            <w:r w:rsidRPr="0040055B">
              <w:t>Equity RWA using Minimum RW</w:t>
            </w:r>
          </w:p>
        </w:tc>
        <w:tc>
          <w:tcPr>
            <w:tcW w:w="1470" w:type="dxa"/>
            <w:tcBorders>
              <w:bottom w:val="dotted" w:sz="4" w:space="0" w:color="auto"/>
            </w:tcBorders>
            <w:noWrap/>
            <w:tcMar>
              <w:top w:w="20" w:type="dxa"/>
              <w:left w:w="20" w:type="dxa"/>
              <w:bottom w:w="0" w:type="dxa"/>
              <w:right w:w="20" w:type="dxa"/>
            </w:tcMar>
          </w:tcPr>
          <w:p w:rsidR="004E760F" w:rsidRPr="0040055B" w:rsidRDefault="004E760F" w:rsidP="005847E5">
            <w:r w:rsidRPr="0040055B">
              <w:t>Amount</w:t>
            </w:r>
          </w:p>
        </w:tc>
        <w:tc>
          <w:tcPr>
            <w:tcW w:w="3674" w:type="dxa"/>
            <w:tcBorders>
              <w:bottom w:val="dotted" w:sz="4" w:space="0" w:color="auto"/>
            </w:tcBorders>
            <w:tcMar>
              <w:top w:w="20" w:type="dxa"/>
              <w:left w:w="20" w:type="dxa"/>
              <w:bottom w:w="0" w:type="dxa"/>
              <w:right w:w="20" w:type="dxa"/>
            </w:tcMar>
          </w:tcPr>
          <w:p w:rsidR="004E760F" w:rsidRPr="0040055B" w:rsidRDefault="004E760F" w:rsidP="005847E5">
            <w:r w:rsidRPr="0040055B">
              <w:rPr>
                <w:cs/>
              </w:rPr>
              <w:t xml:space="preserve">ยอดรวมสินทรัพย์เสี่ยงของตราสารทุนในแต่ละเกรด เฉพาะตราสารทุนที่ต้องใช้น้ำหนักความเสี่ยงขั้นต่ำ </w:t>
            </w:r>
            <w:r w:rsidRPr="0040055B">
              <w:t>(Minimum risk weight)</w:t>
            </w:r>
          </w:p>
        </w:tc>
        <w:tc>
          <w:tcPr>
            <w:tcW w:w="514" w:type="dxa"/>
            <w:tcBorders>
              <w:bottom w:val="dotted" w:sz="4" w:space="0" w:color="auto"/>
            </w:tcBorders>
          </w:tcPr>
          <w:p w:rsidR="004E760F" w:rsidRPr="0040055B" w:rsidRDefault="004E760F" w:rsidP="005847E5">
            <w:pPr>
              <w:jc w:val="center"/>
            </w:pPr>
            <w:r w:rsidRPr="0040055B">
              <w:t>X</w:t>
            </w:r>
          </w:p>
        </w:tc>
        <w:tc>
          <w:tcPr>
            <w:tcW w:w="514" w:type="dxa"/>
            <w:tcBorders>
              <w:bottom w:val="dotted" w:sz="4" w:space="0" w:color="auto"/>
            </w:tcBorders>
          </w:tcPr>
          <w:p w:rsidR="004E760F" w:rsidRPr="0040055B" w:rsidRDefault="004E760F" w:rsidP="005847E5">
            <w:pPr>
              <w:jc w:val="center"/>
              <w:rPr>
                <w:cs/>
              </w:rPr>
            </w:pP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rPr>
                <w:cs/>
              </w:rPr>
            </w:pP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rPr>
                <w:cs/>
              </w:rPr>
            </w:pPr>
          </w:p>
        </w:tc>
      </w:tr>
      <w:tr w:rsidR="004E760F" w:rsidRPr="0040055B" w:rsidTr="005847E5">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4E760F" w:rsidRPr="0040055B" w:rsidRDefault="004E760F" w:rsidP="005847E5">
            <w:r w:rsidRPr="0040055B">
              <w:t>Equity RWA using Maximum RW</w:t>
            </w:r>
          </w:p>
        </w:tc>
        <w:tc>
          <w:tcPr>
            <w:tcW w:w="1470" w:type="dxa"/>
            <w:tcBorders>
              <w:bottom w:val="dotted" w:sz="4" w:space="0" w:color="auto"/>
            </w:tcBorders>
            <w:noWrap/>
            <w:tcMar>
              <w:top w:w="20" w:type="dxa"/>
              <w:left w:w="20" w:type="dxa"/>
              <w:bottom w:w="0" w:type="dxa"/>
              <w:right w:w="20" w:type="dxa"/>
            </w:tcMar>
          </w:tcPr>
          <w:p w:rsidR="004E760F" w:rsidRPr="0040055B" w:rsidRDefault="004E760F" w:rsidP="005847E5">
            <w:r w:rsidRPr="0040055B">
              <w:t>Amount</w:t>
            </w:r>
          </w:p>
        </w:tc>
        <w:tc>
          <w:tcPr>
            <w:tcW w:w="3674" w:type="dxa"/>
            <w:tcBorders>
              <w:bottom w:val="dotted" w:sz="4" w:space="0" w:color="auto"/>
            </w:tcBorders>
            <w:tcMar>
              <w:top w:w="20" w:type="dxa"/>
              <w:left w:w="20" w:type="dxa"/>
              <w:bottom w:w="0" w:type="dxa"/>
              <w:right w:w="20" w:type="dxa"/>
            </w:tcMar>
          </w:tcPr>
          <w:p w:rsidR="004E760F" w:rsidRPr="0040055B" w:rsidRDefault="004E760F" w:rsidP="005847E5">
            <w:r w:rsidRPr="0040055B">
              <w:rPr>
                <w:cs/>
              </w:rPr>
              <w:t>ยอดรวมสินทรัพย์เสี่ยงของตราสารทุนในแต่ละเกรด เฉพาะตราสารทุนที่ต้องใช้น้ำหนักความเสี่ยงขั้นสูง (</w:t>
            </w:r>
            <w:r w:rsidRPr="0040055B">
              <w:t>Maximum risk weight)</w:t>
            </w:r>
          </w:p>
        </w:tc>
        <w:tc>
          <w:tcPr>
            <w:tcW w:w="514" w:type="dxa"/>
            <w:tcBorders>
              <w:bottom w:val="dotted" w:sz="4" w:space="0" w:color="auto"/>
            </w:tcBorders>
          </w:tcPr>
          <w:p w:rsidR="004E760F" w:rsidRPr="0040055B" w:rsidRDefault="004E760F" w:rsidP="005847E5">
            <w:pPr>
              <w:jc w:val="center"/>
            </w:pPr>
            <w:r w:rsidRPr="0040055B">
              <w:t>X</w:t>
            </w:r>
          </w:p>
        </w:tc>
        <w:tc>
          <w:tcPr>
            <w:tcW w:w="514" w:type="dxa"/>
            <w:tcBorders>
              <w:bottom w:val="dotted" w:sz="4" w:space="0" w:color="auto"/>
            </w:tcBorders>
          </w:tcPr>
          <w:p w:rsidR="004E760F" w:rsidRPr="0040055B" w:rsidRDefault="004E760F" w:rsidP="005847E5">
            <w:pPr>
              <w:jc w:val="center"/>
              <w:rPr>
                <w:cs/>
              </w:rPr>
            </w:pP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rPr>
                <w:cs/>
              </w:rPr>
            </w:pP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rPr>
                <w:cs/>
              </w:rPr>
            </w:pPr>
          </w:p>
        </w:tc>
      </w:tr>
      <w:tr w:rsidR="004E760F" w:rsidRPr="0040055B" w:rsidTr="005847E5">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4E760F" w:rsidRPr="0040055B" w:rsidRDefault="004E760F" w:rsidP="005847E5">
            <w:pPr>
              <w:rPr>
                <w:lang w:val="en-GB"/>
              </w:rPr>
            </w:pPr>
            <w:r w:rsidRPr="0040055B">
              <w:rPr>
                <w:lang w:val="en-GB"/>
              </w:rPr>
              <w:t>Risk Weighted Asset Outstanding Amount</w:t>
            </w:r>
          </w:p>
        </w:tc>
        <w:tc>
          <w:tcPr>
            <w:tcW w:w="1470" w:type="dxa"/>
            <w:tcBorders>
              <w:bottom w:val="dotted" w:sz="4" w:space="0" w:color="auto"/>
            </w:tcBorders>
            <w:noWrap/>
            <w:tcMar>
              <w:top w:w="20" w:type="dxa"/>
              <w:left w:w="20" w:type="dxa"/>
              <w:bottom w:w="0" w:type="dxa"/>
              <w:right w:w="20" w:type="dxa"/>
            </w:tcMar>
          </w:tcPr>
          <w:p w:rsidR="004E760F" w:rsidRPr="0040055B" w:rsidRDefault="004E760F" w:rsidP="005847E5">
            <w:r w:rsidRPr="0040055B">
              <w:t>Amount</w:t>
            </w:r>
          </w:p>
        </w:tc>
        <w:tc>
          <w:tcPr>
            <w:tcW w:w="3674" w:type="dxa"/>
            <w:tcBorders>
              <w:bottom w:val="dotted" w:sz="4" w:space="0" w:color="auto"/>
            </w:tcBorders>
            <w:tcMar>
              <w:top w:w="20" w:type="dxa"/>
              <w:left w:w="20" w:type="dxa"/>
              <w:bottom w:w="0" w:type="dxa"/>
              <w:right w:w="20" w:type="dxa"/>
            </w:tcMar>
          </w:tcPr>
          <w:p w:rsidR="004E760F" w:rsidRPr="0040055B" w:rsidRDefault="004E760F" w:rsidP="005847E5">
            <w:pPr>
              <w:rPr>
                <w:cs/>
              </w:rPr>
            </w:pPr>
            <w:r w:rsidRPr="0040055B">
              <w:rPr>
                <w:cs/>
              </w:rPr>
              <w:t>มูลค่าสินทรัพย์เสี่ยงด้านเครดิตของตราสารทุน หลังคูณ</w:t>
            </w:r>
            <w:r w:rsidRPr="0040055B">
              <w:t xml:space="preserve"> Scaling Factor</w:t>
            </w:r>
            <w:r w:rsidRPr="0040055B">
              <w:rPr>
                <w:cs/>
              </w:rPr>
              <w:t xml:space="preserve">  ของการพิจารณาความเพียงพอของข้อมูลที่ใช้ในการประมาณค่า </w:t>
            </w:r>
            <w:r w:rsidRPr="0040055B">
              <w:t xml:space="preserve">PD </w:t>
            </w:r>
            <w:r w:rsidRPr="0040055B">
              <w:rPr>
                <w:cs/>
              </w:rPr>
              <w:t xml:space="preserve">ตามคำจำกัดความของการผิดนัดชำระหนี้ แต่หลังคูณ </w:t>
            </w:r>
            <w:r w:rsidRPr="0040055B">
              <w:t>Scaling Factor (</w:t>
            </w:r>
            <w:r w:rsidRPr="0040055B">
              <w:rPr>
                <w:cs/>
              </w:rPr>
              <w:t xml:space="preserve">ค่าที่ใช้ในการปรับเพิ่มมูลค่าสินทรัพย์เสี่ยงด้านเครดิตของกลุ่มธุรกิจทางการเงินที่ใช้วิธี </w:t>
            </w:r>
            <w:r w:rsidRPr="0040055B">
              <w:t>IRB)</w:t>
            </w:r>
          </w:p>
        </w:tc>
        <w:tc>
          <w:tcPr>
            <w:tcW w:w="514" w:type="dxa"/>
            <w:tcBorders>
              <w:bottom w:val="dotted" w:sz="4" w:space="0" w:color="auto"/>
            </w:tcBorders>
          </w:tcPr>
          <w:p w:rsidR="004E760F" w:rsidRPr="0040055B" w:rsidRDefault="004E760F" w:rsidP="005847E5">
            <w:pPr>
              <w:jc w:val="center"/>
            </w:pPr>
            <w:r w:rsidRPr="0040055B">
              <w:t>X</w:t>
            </w:r>
          </w:p>
        </w:tc>
        <w:tc>
          <w:tcPr>
            <w:tcW w:w="514" w:type="dxa"/>
            <w:tcBorders>
              <w:bottom w:val="dotted" w:sz="4" w:space="0" w:color="auto"/>
            </w:tcBorders>
          </w:tcPr>
          <w:p w:rsidR="004E760F" w:rsidRPr="0040055B" w:rsidRDefault="004E760F" w:rsidP="005847E5">
            <w:pPr>
              <w:jc w:val="center"/>
              <w:rPr>
                <w:cs/>
              </w:rPr>
            </w:pP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rPr>
                <w:cs/>
              </w:rPr>
            </w:pPr>
          </w:p>
        </w:tc>
        <w:tc>
          <w:tcPr>
            <w:tcW w:w="514" w:type="dxa"/>
            <w:tcBorders>
              <w:bottom w:val="dotted" w:sz="4" w:space="0" w:color="auto"/>
            </w:tcBorders>
          </w:tcPr>
          <w:p w:rsidR="004E760F" w:rsidRPr="0040055B" w:rsidRDefault="004E760F" w:rsidP="005847E5">
            <w:pPr>
              <w:jc w:val="center"/>
            </w:pPr>
          </w:p>
        </w:tc>
        <w:tc>
          <w:tcPr>
            <w:tcW w:w="514" w:type="dxa"/>
            <w:tcBorders>
              <w:bottom w:val="dotted" w:sz="4" w:space="0" w:color="auto"/>
            </w:tcBorders>
          </w:tcPr>
          <w:p w:rsidR="004E760F" w:rsidRPr="0040055B" w:rsidRDefault="004E760F" w:rsidP="005847E5">
            <w:pPr>
              <w:jc w:val="center"/>
              <w:rPr>
                <w:cs/>
              </w:rPr>
            </w:pPr>
          </w:p>
        </w:tc>
      </w:tr>
      <w:tr w:rsidR="004E760F" w:rsidRPr="0040055B" w:rsidTr="005847E5">
        <w:trPr>
          <w:trHeight w:val="160"/>
        </w:trPr>
        <w:tc>
          <w:tcPr>
            <w:tcW w:w="2940" w:type="dxa"/>
            <w:tcBorders>
              <w:top w:val="dotted" w:sz="4" w:space="0" w:color="auto"/>
              <w:left w:val="single" w:sz="6" w:space="0" w:color="auto"/>
              <w:bottom w:val="single" w:sz="4" w:space="0" w:color="auto"/>
            </w:tcBorders>
            <w:tcMar>
              <w:top w:w="20" w:type="dxa"/>
              <w:left w:w="20" w:type="dxa"/>
              <w:bottom w:w="0" w:type="dxa"/>
              <w:right w:w="20" w:type="dxa"/>
            </w:tcMar>
          </w:tcPr>
          <w:p w:rsidR="004E760F" w:rsidRPr="0040055B" w:rsidRDefault="004E760F" w:rsidP="005847E5">
            <w:r w:rsidRPr="0040055B">
              <w:t>Expected Loss</w:t>
            </w:r>
          </w:p>
        </w:tc>
        <w:tc>
          <w:tcPr>
            <w:tcW w:w="1470" w:type="dxa"/>
            <w:tcBorders>
              <w:top w:val="dotted" w:sz="4" w:space="0" w:color="auto"/>
              <w:bottom w:val="single" w:sz="4" w:space="0" w:color="auto"/>
            </w:tcBorders>
            <w:noWrap/>
            <w:tcMar>
              <w:top w:w="20" w:type="dxa"/>
              <w:left w:w="20" w:type="dxa"/>
              <w:bottom w:w="0" w:type="dxa"/>
              <w:right w:w="20" w:type="dxa"/>
            </w:tcMar>
          </w:tcPr>
          <w:p w:rsidR="004E760F" w:rsidRPr="0040055B" w:rsidRDefault="004E760F" w:rsidP="005847E5">
            <w:r w:rsidRPr="0040055B">
              <w:t>Amount</w:t>
            </w:r>
          </w:p>
        </w:tc>
        <w:tc>
          <w:tcPr>
            <w:tcW w:w="3674" w:type="dxa"/>
            <w:tcBorders>
              <w:top w:val="dotted" w:sz="4" w:space="0" w:color="auto"/>
              <w:bottom w:val="single" w:sz="4" w:space="0" w:color="auto"/>
            </w:tcBorders>
            <w:tcMar>
              <w:top w:w="20" w:type="dxa"/>
              <w:left w:w="20" w:type="dxa"/>
              <w:bottom w:w="0" w:type="dxa"/>
              <w:right w:w="20" w:type="dxa"/>
            </w:tcMar>
          </w:tcPr>
          <w:p w:rsidR="004E760F" w:rsidRPr="0040055B" w:rsidRDefault="004E760F" w:rsidP="005847E5">
            <w:pPr>
              <w:rPr>
                <w:cs/>
              </w:rPr>
            </w:pPr>
            <w:r w:rsidRPr="0040055B">
              <w:rPr>
                <w:cs/>
              </w:rPr>
              <w:t>มูลค่าของความเสียหายที่คาดว่าจะเกิดขึ้น</w:t>
            </w:r>
          </w:p>
        </w:tc>
        <w:tc>
          <w:tcPr>
            <w:tcW w:w="514" w:type="dxa"/>
            <w:tcBorders>
              <w:top w:val="dotted" w:sz="4" w:space="0" w:color="auto"/>
              <w:bottom w:val="single" w:sz="4" w:space="0" w:color="auto"/>
            </w:tcBorders>
          </w:tcPr>
          <w:p w:rsidR="004E760F" w:rsidRPr="0040055B" w:rsidRDefault="004E760F" w:rsidP="005847E5">
            <w:pPr>
              <w:jc w:val="center"/>
            </w:pPr>
            <w:r w:rsidRPr="0040055B">
              <w:t>X</w:t>
            </w:r>
          </w:p>
        </w:tc>
        <w:tc>
          <w:tcPr>
            <w:tcW w:w="514" w:type="dxa"/>
            <w:tcBorders>
              <w:top w:val="dotted" w:sz="4" w:space="0" w:color="auto"/>
              <w:bottom w:val="single" w:sz="4" w:space="0" w:color="auto"/>
            </w:tcBorders>
          </w:tcPr>
          <w:p w:rsidR="004E760F" w:rsidRPr="0040055B" w:rsidRDefault="004E760F" w:rsidP="005847E5">
            <w:pPr>
              <w:jc w:val="center"/>
              <w:rPr>
                <w:cs/>
              </w:rPr>
            </w:pPr>
          </w:p>
        </w:tc>
        <w:tc>
          <w:tcPr>
            <w:tcW w:w="514" w:type="dxa"/>
            <w:tcBorders>
              <w:top w:val="dotted" w:sz="4" w:space="0" w:color="auto"/>
              <w:bottom w:val="single" w:sz="4" w:space="0" w:color="auto"/>
            </w:tcBorders>
          </w:tcPr>
          <w:p w:rsidR="004E760F" w:rsidRPr="0040055B" w:rsidRDefault="004E760F" w:rsidP="005847E5">
            <w:pPr>
              <w:jc w:val="center"/>
            </w:pPr>
          </w:p>
        </w:tc>
        <w:tc>
          <w:tcPr>
            <w:tcW w:w="514" w:type="dxa"/>
            <w:tcBorders>
              <w:top w:val="dotted" w:sz="4" w:space="0" w:color="auto"/>
              <w:bottom w:val="single" w:sz="4" w:space="0" w:color="auto"/>
            </w:tcBorders>
          </w:tcPr>
          <w:p w:rsidR="004E760F" w:rsidRPr="0040055B" w:rsidRDefault="004E760F" w:rsidP="005847E5">
            <w:pPr>
              <w:jc w:val="center"/>
              <w:rPr>
                <w:cs/>
              </w:rPr>
            </w:pPr>
          </w:p>
        </w:tc>
        <w:tc>
          <w:tcPr>
            <w:tcW w:w="514" w:type="dxa"/>
            <w:tcBorders>
              <w:top w:val="dotted" w:sz="4" w:space="0" w:color="auto"/>
              <w:bottom w:val="single" w:sz="4" w:space="0" w:color="auto"/>
            </w:tcBorders>
          </w:tcPr>
          <w:p w:rsidR="004E760F" w:rsidRPr="0040055B" w:rsidRDefault="004E760F" w:rsidP="005847E5">
            <w:pPr>
              <w:jc w:val="center"/>
            </w:pPr>
          </w:p>
        </w:tc>
        <w:tc>
          <w:tcPr>
            <w:tcW w:w="514" w:type="dxa"/>
            <w:tcBorders>
              <w:top w:val="dotted" w:sz="4" w:space="0" w:color="auto"/>
              <w:bottom w:val="single" w:sz="4" w:space="0" w:color="auto"/>
            </w:tcBorders>
          </w:tcPr>
          <w:p w:rsidR="004E760F" w:rsidRPr="0040055B" w:rsidRDefault="004E760F" w:rsidP="005847E5">
            <w:pPr>
              <w:jc w:val="center"/>
              <w:rPr>
                <w:cs/>
              </w:rPr>
            </w:pPr>
          </w:p>
        </w:tc>
      </w:tr>
    </w:tbl>
    <w:p w:rsidR="004E760F" w:rsidRPr="0040055B" w:rsidRDefault="004E760F" w:rsidP="004E760F">
      <w:pPr>
        <w:pStyle w:val="DataSet1"/>
      </w:pPr>
    </w:p>
    <w:p w:rsidR="004E760F" w:rsidRDefault="004E760F">
      <w:r>
        <w:br w:type="page"/>
      </w:r>
    </w:p>
    <w:tbl>
      <w:tblPr>
        <w:tblW w:w="14213" w:type="dxa"/>
        <w:tblCellMar>
          <w:left w:w="0" w:type="dxa"/>
          <w:right w:w="0" w:type="dxa"/>
        </w:tblCellMar>
        <w:tblLook w:val="0000" w:firstRow="0" w:lastRow="0" w:firstColumn="0" w:lastColumn="0" w:noHBand="0" w:noVBand="0"/>
      </w:tblPr>
      <w:tblGrid>
        <w:gridCol w:w="2060"/>
        <w:gridCol w:w="12153"/>
      </w:tblGrid>
      <w:tr w:rsidR="004E760F" w:rsidRPr="001E1CAA" w:rsidTr="005847E5">
        <w:trPr>
          <w:trHeight w:val="255"/>
        </w:trPr>
        <w:tc>
          <w:tcPr>
            <w:tcW w:w="2060" w:type="dxa"/>
            <w:tcBorders>
              <w:top w:val="nil"/>
              <w:left w:val="nil"/>
              <w:right w:val="nil"/>
            </w:tcBorders>
            <w:noWrap/>
            <w:tcMar>
              <w:top w:w="20" w:type="dxa"/>
              <w:left w:w="20" w:type="dxa"/>
              <w:bottom w:w="0" w:type="dxa"/>
              <w:right w:w="20" w:type="dxa"/>
            </w:tcMar>
          </w:tcPr>
          <w:p w:rsidR="004E760F" w:rsidRPr="001E1CAA" w:rsidRDefault="004E760F" w:rsidP="005847E5">
            <w:pPr>
              <w:rPr>
                <w:b/>
                <w:bCs/>
              </w:rPr>
            </w:pPr>
            <w:r w:rsidRPr="001E1CAA">
              <w:rPr>
                <w:b/>
                <w:bCs/>
              </w:rPr>
              <w:t xml:space="preserve">Data Set: </w:t>
            </w:r>
          </w:p>
        </w:tc>
        <w:tc>
          <w:tcPr>
            <w:tcW w:w="12153" w:type="dxa"/>
            <w:tcBorders>
              <w:top w:val="nil"/>
              <w:left w:val="nil"/>
              <w:right w:val="nil"/>
            </w:tcBorders>
            <w:noWrap/>
            <w:tcMar>
              <w:top w:w="20" w:type="dxa"/>
              <w:left w:w="20" w:type="dxa"/>
              <w:bottom w:w="0" w:type="dxa"/>
              <w:right w:w="20" w:type="dxa"/>
            </w:tcMar>
          </w:tcPr>
          <w:p w:rsidR="004E760F" w:rsidRPr="001E1CAA" w:rsidRDefault="004E760F" w:rsidP="005847E5">
            <w:pPr>
              <w:pStyle w:val="Heading3"/>
            </w:pPr>
            <w:bookmarkStart w:id="153" w:name="_Toc361140887"/>
            <w:bookmarkStart w:id="154" w:name="_Toc520193057"/>
            <w:bookmarkStart w:id="155" w:name="_Toc533094235"/>
            <w:r w:rsidRPr="001E1CAA">
              <w:t xml:space="preserve">Financial Position </w:t>
            </w:r>
            <w:proofErr w:type="spellStart"/>
            <w:r w:rsidRPr="001E1CAA">
              <w:t>Statement_Conso</w:t>
            </w:r>
            <w:proofErr w:type="spellEnd"/>
            <w:r w:rsidRPr="001E1CAA">
              <w:t xml:space="preserve"> (DS_FPSC)</w:t>
            </w:r>
            <w:bookmarkEnd w:id="153"/>
            <w:bookmarkEnd w:id="154"/>
            <w:bookmarkEnd w:id="155"/>
            <w:r w:rsidRPr="001E1CAA">
              <w:t xml:space="preserve"> </w:t>
            </w:r>
          </w:p>
        </w:tc>
      </w:tr>
      <w:tr w:rsidR="004E760F" w:rsidRPr="001E1CAA" w:rsidTr="005847E5">
        <w:trPr>
          <w:cantSplit/>
          <w:trHeight w:val="255"/>
        </w:trPr>
        <w:tc>
          <w:tcPr>
            <w:tcW w:w="0" w:type="auto"/>
            <w:tcBorders>
              <w:top w:val="nil"/>
              <w:left w:val="nil"/>
              <w:bottom w:val="nil"/>
              <w:right w:val="nil"/>
            </w:tcBorders>
            <w:noWrap/>
            <w:tcMar>
              <w:top w:w="20" w:type="dxa"/>
              <w:left w:w="20" w:type="dxa"/>
              <w:bottom w:w="0" w:type="dxa"/>
              <w:right w:w="20" w:type="dxa"/>
            </w:tcMar>
          </w:tcPr>
          <w:p w:rsidR="004E760F" w:rsidRPr="001E1CAA" w:rsidRDefault="004E760F" w:rsidP="005847E5">
            <w:pPr>
              <w:rPr>
                <w:b/>
                <w:bCs/>
              </w:rPr>
            </w:pPr>
            <w:r w:rsidRPr="001E1CAA">
              <w:rPr>
                <w:b/>
                <w:bCs/>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4E760F" w:rsidRPr="001E1CAA" w:rsidRDefault="004E760F" w:rsidP="005847E5">
            <w:r w:rsidRPr="001E1CAA">
              <w:rPr>
                <w:b/>
                <w:bCs/>
              </w:rPr>
              <w:t>Quarterly</w:t>
            </w:r>
          </w:p>
        </w:tc>
      </w:tr>
    </w:tbl>
    <w:p w:rsidR="004E760F" w:rsidRPr="001E1CAA" w:rsidRDefault="004E760F" w:rsidP="004E760F"/>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4E760F" w:rsidRPr="001E1CAA" w:rsidTr="005847E5">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4E760F" w:rsidRPr="001E1CAA" w:rsidRDefault="004E760F" w:rsidP="005847E5">
            <w:r w:rsidRPr="001E1CAA">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4E760F" w:rsidRPr="001E1CAA" w:rsidRDefault="004E760F" w:rsidP="005847E5">
            <w:r w:rsidRPr="001E1CAA">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4E760F" w:rsidRPr="001E1CAA" w:rsidRDefault="004E760F" w:rsidP="005847E5">
            <w:r w:rsidRPr="001E1CAA">
              <w:t>Description</w:t>
            </w:r>
          </w:p>
        </w:tc>
        <w:tc>
          <w:tcPr>
            <w:tcW w:w="1028" w:type="dxa"/>
            <w:gridSpan w:val="2"/>
            <w:tcBorders>
              <w:top w:val="single" w:sz="6" w:space="0" w:color="auto"/>
            </w:tcBorders>
            <w:shd w:val="clear" w:color="auto" w:fill="CCFFFF"/>
          </w:tcPr>
          <w:p w:rsidR="004E760F" w:rsidRPr="001E1CAA" w:rsidRDefault="004E760F" w:rsidP="005847E5">
            <w:pPr>
              <w:jc w:val="center"/>
            </w:pPr>
            <w:proofErr w:type="spellStart"/>
            <w:r w:rsidRPr="001E1CAA">
              <w:rPr>
                <w:cs/>
              </w:rPr>
              <w:t>ธพ</w:t>
            </w:r>
            <w:proofErr w:type="spellEnd"/>
            <w:r w:rsidRPr="001E1CAA">
              <w:rPr>
                <w:cs/>
              </w:rPr>
              <w:t>.</w:t>
            </w:r>
          </w:p>
        </w:tc>
        <w:tc>
          <w:tcPr>
            <w:tcW w:w="1028" w:type="dxa"/>
            <w:gridSpan w:val="2"/>
            <w:tcBorders>
              <w:top w:val="single" w:sz="6" w:space="0" w:color="auto"/>
            </w:tcBorders>
            <w:shd w:val="clear" w:color="auto" w:fill="CCFFFF"/>
          </w:tcPr>
          <w:p w:rsidR="004E760F" w:rsidRPr="001E1CAA" w:rsidRDefault="004E760F" w:rsidP="005847E5">
            <w:pPr>
              <w:jc w:val="center"/>
            </w:pPr>
            <w:r w:rsidRPr="001E1CAA">
              <w:rPr>
                <w:cs/>
              </w:rPr>
              <w:t>บง.</w:t>
            </w:r>
          </w:p>
        </w:tc>
        <w:tc>
          <w:tcPr>
            <w:tcW w:w="1028" w:type="dxa"/>
            <w:gridSpan w:val="2"/>
            <w:tcBorders>
              <w:top w:val="single" w:sz="6" w:space="0" w:color="auto"/>
            </w:tcBorders>
            <w:shd w:val="clear" w:color="auto" w:fill="CCFFFF"/>
          </w:tcPr>
          <w:p w:rsidR="004E760F" w:rsidRPr="001E1CAA" w:rsidRDefault="004E760F" w:rsidP="005847E5">
            <w:pPr>
              <w:jc w:val="center"/>
            </w:pPr>
            <w:proofErr w:type="spellStart"/>
            <w:r w:rsidRPr="001E1CAA">
              <w:rPr>
                <w:cs/>
              </w:rPr>
              <w:t>บค</w:t>
            </w:r>
            <w:proofErr w:type="spellEnd"/>
            <w:r w:rsidRPr="001E1CAA">
              <w:rPr>
                <w:cs/>
              </w:rPr>
              <w:t>.</w:t>
            </w:r>
          </w:p>
        </w:tc>
        <w:tc>
          <w:tcPr>
            <w:tcW w:w="1028" w:type="dxa"/>
            <w:gridSpan w:val="2"/>
            <w:tcBorders>
              <w:top w:val="single" w:sz="6" w:space="0" w:color="auto"/>
            </w:tcBorders>
            <w:shd w:val="clear" w:color="auto" w:fill="CCFFFF"/>
          </w:tcPr>
          <w:p w:rsidR="004E760F" w:rsidRPr="002A048F" w:rsidRDefault="004E760F" w:rsidP="005847E5">
            <w:pPr>
              <w:jc w:val="center"/>
              <w:rPr>
                <w:color w:val="000000"/>
              </w:rPr>
            </w:pPr>
            <w:r w:rsidRPr="002A048F">
              <w:rPr>
                <w:color w:val="000000"/>
              </w:rPr>
              <w:t>SFI</w:t>
            </w:r>
          </w:p>
        </w:tc>
      </w:tr>
      <w:tr w:rsidR="004E760F" w:rsidRPr="001E1CAA" w:rsidTr="005847E5">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4E760F" w:rsidRPr="001E1CAA" w:rsidRDefault="004E760F" w:rsidP="005847E5"/>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4E760F" w:rsidRPr="001E1CAA" w:rsidRDefault="004E760F" w:rsidP="005847E5"/>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4E760F" w:rsidRPr="001E1CAA" w:rsidRDefault="004E760F" w:rsidP="005847E5"/>
        </w:tc>
        <w:tc>
          <w:tcPr>
            <w:tcW w:w="514" w:type="dxa"/>
            <w:tcBorders>
              <w:bottom w:val="dotted" w:sz="4" w:space="0" w:color="auto"/>
            </w:tcBorders>
            <w:shd w:val="clear" w:color="auto" w:fill="CCFFFF"/>
          </w:tcPr>
          <w:p w:rsidR="004E760F" w:rsidRPr="001E1CAA" w:rsidRDefault="004E760F" w:rsidP="005847E5">
            <w:pPr>
              <w:jc w:val="center"/>
            </w:pPr>
            <w:r w:rsidRPr="001E1CAA">
              <w:t>M</w:t>
            </w:r>
          </w:p>
        </w:tc>
        <w:tc>
          <w:tcPr>
            <w:tcW w:w="514" w:type="dxa"/>
            <w:tcBorders>
              <w:bottom w:val="dotted" w:sz="4" w:space="0" w:color="auto"/>
            </w:tcBorders>
            <w:shd w:val="clear" w:color="auto" w:fill="CCFFFF"/>
          </w:tcPr>
          <w:p w:rsidR="004E760F" w:rsidRPr="001E1CAA" w:rsidRDefault="004E760F" w:rsidP="005847E5">
            <w:pPr>
              <w:jc w:val="center"/>
            </w:pPr>
            <w:r w:rsidRPr="001E1CAA">
              <w:t>O</w:t>
            </w:r>
          </w:p>
        </w:tc>
        <w:tc>
          <w:tcPr>
            <w:tcW w:w="514" w:type="dxa"/>
            <w:tcBorders>
              <w:bottom w:val="dotted" w:sz="4" w:space="0" w:color="auto"/>
            </w:tcBorders>
            <w:shd w:val="clear" w:color="auto" w:fill="CCFFFF"/>
          </w:tcPr>
          <w:p w:rsidR="004E760F" w:rsidRPr="001E1CAA" w:rsidRDefault="004E760F" w:rsidP="005847E5">
            <w:pPr>
              <w:jc w:val="center"/>
            </w:pPr>
            <w:r w:rsidRPr="001E1CAA">
              <w:t>M</w:t>
            </w:r>
          </w:p>
        </w:tc>
        <w:tc>
          <w:tcPr>
            <w:tcW w:w="514" w:type="dxa"/>
            <w:tcBorders>
              <w:bottom w:val="dotted" w:sz="4" w:space="0" w:color="auto"/>
            </w:tcBorders>
            <w:shd w:val="clear" w:color="auto" w:fill="CCFFFF"/>
          </w:tcPr>
          <w:p w:rsidR="004E760F" w:rsidRPr="001E1CAA" w:rsidRDefault="004E760F" w:rsidP="005847E5">
            <w:pPr>
              <w:jc w:val="center"/>
            </w:pPr>
            <w:r w:rsidRPr="001E1CAA">
              <w:t>O</w:t>
            </w:r>
          </w:p>
        </w:tc>
        <w:tc>
          <w:tcPr>
            <w:tcW w:w="514" w:type="dxa"/>
            <w:tcBorders>
              <w:bottom w:val="dotted" w:sz="4" w:space="0" w:color="auto"/>
            </w:tcBorders>
            <w:shd w:val="clear" w:color="auto" w:fill="CCFFFF"/>
          </w:tcPr>
          <w:p w:rsidR="004E760F" w:rsidRPr="001E1CAA" w:rsidRDefault="004E760F" w:rsidP="005847E5">
            <w:pPr>
              <w:jc w:val="center"/>
            </w:pPr>
            <w:r w:rsidRPr="001E1CAA">
              <w:t>M</w:t>
            </w:r>
          </w:p>
        </w:tc>
        <w:tc>
          <w:tcPr>
            <w:tcW w:w="514" w:type="dxa"/>
            <w:tcBorders>
              <w:bottom w:val="dotted" w:sz="4" w:space="0" w:color="auto"/>
            </w:tcBorders>
            <w:shd w:val="clear" w:color="auto" w:fill="CCFFFF"/>
          </w:tcPr>
          <w:p w:rsidR="004E760F" w:rsidRPr="001E1CAA" w:rsidRDefault="004E760F" w:rsidP="005847E5">
            <w:pPr>
              <w:jc w:val="center"/>
            </w:pPr>
            <w:r w:rsidRPr="001E1CAA">
              <w:t>O</w:t>
            </w:r>
          </w:p>
        </w:tc>
        <w:tc>
          <w:tcPr>
            <w:tcW w:w="514" w:type="dxa"/>
            <w:tcBorders>
              <w:bottom w:val="dotted" w:sz="4" w:space="0" w:color="auto"/>
            </w:tcBorders>
            <w:shd w:val="clear" w:color="auto" w:fill="CCFFFF"/>
          </w:tcPr>
          <w:p w:rsidR="004E760F" w:rsidRPr="002A048F" w:rsidRDefault="004E760F" w:rsidP="005847E5">
            <w:pPr>
              <w:jc w:val="center"/>
              <w:rPr>
                <w:color w:val="000000"/>
              </w:rPr>
            </w:pPr>
            <w:r w:rsidRPr="002A048F">
              <w:rPr>
                <w:color w:val="000000"/>
              </w:rPr>
              <w:t>M</w:t>
            </w:r>
          </w:p>
        </w:tc>
        <w:tc>
          <w:tcPr>
            <w:tcW w:w="514" w:type="dxa"/>
            <w:tcBorders>
              <w:bottom w:val="dotted" w:sz="4" w:space="0" w:color="auto"/>
            </w:tcBorders>
            <w:shd w:val="clear" w:color="auto" w:fill="CCFFFF"/>
          </w:tcPr>
          <w:p w:rsidR="004E760F" w:rsidRPr="002A048F" w:rsidRDefault="004E760F" w:rsidP="005847E5">
            <w:pPr>
              <w:jc w:val="center"/>
              <w:rPr>
                <w:color w:val="000000"/>
              </w:rPr>
            </w:pPr>
            <w:r w:rsidRPr="002A048F">
              <w:rPr>
                <w:color w:val="000000"/>
              </w:rPr>
              <w:t>O</w:t>
            </w:r>
          </w:p>
        </w:tc>
      </w:tr>
      <w:tr w:rsidR="004E760F" w:rsidRPr="001E1CAA" w:rsidTr="005847E5">
        <w:trPr>
          <w:trHeight w:val="255"/>
        </w:trPr>
        <w:tc>
          <w:tcPr>
            <w:tcW w:w="2940" w:type="dxa"/>
            <w:tcBorders>
              <w:top w:val="dotted" w:sz="4" w:space="0" w:color="auto"/>
              <w:left w:val="single" w:sz="6" w:space="0" w:color="auto"/>
            </w:tcBorders>
            <w:tcMar>
              <w:top w:w="20" w:type="dxa"/>
              <w:left w:w="20" w:type="dxa"/>
              <w:bottom w:w="0" w:type="dxa"/>
              <w:right w:w="20" w:type="dxa"/>
            </w:tcMar>
          </w:tcPr>
          <w:p w:rsidR="004E760F" w:rsidRPr="001E1CAA" w:rsidRDefault="004E760F" w:rsidP="005847E5">
            <w:r w:rsidRPr="001E1CAA">
              <w:t>Organization Id</w:t>
            </w:r>
          </w:p>
        </w:tc>
        <w:tc>
          <w:tcPr>
            <w:tcW w:w="1470" w:type="dxa"/>
            <w:tcBorders>
              <w:top w:val="dotted" w:sz="4" w:space="0" w:color="auto"/>
            </w:tcBorders>
            <w:noWrap/>
            <w:tcMar>
              <w:top w:w="20" w:type="dxa"/>
              <w:left w:w="20" w:type="dxa"/>
              <w:bottom w:w="0" w:type="dxa"/>
              <w:right w:w="20" w:type="dxa"/>
            </w:tcMar>
          </w:tcPr>
          <w:p w:rsidR="004E760F" w:rsidRPr="001E1CAA" w:rsidRDefault="004E760F" w:rsidP="005847E5">
            <w:r w:rsidRPr="001E1CAA">
              <w:t>FI Code</w:t>
            </w:r>
          </w:p>
        </w:tc>
        <w:tc>
          <w:tcPr>
            <w:tcW w:w="3674" w:type="dxa"/>
            <w:tcBorders>
              <w:top w:val="dotted" w:sz="4" w:space="0" w:color="auto"/>
            </w:tcBorders>
            <w:tcMar>
              <w:top w:w="20" w:type="dxa"/>
              <w:left w:w="20" w:type="dxa"/>
              <w:bottom w:w="0" w:type="dxa"/>
              <w:right w:w="20" w:type="dxa"/>
            </w:tcMar>
          </w:tcPr>
          <w:p w:rsidR="004E760F" w:rsidRPr="001E1CAA" w:rsidRDefault="004E760F" w:rsidP="005847E5">
            <w:r w:rsidRPr="001E1CAA">
              <w:rPr>
                <w:cs/>
              </w:rPr>
              <w:t>รหัสสถาบันผู้ส่งข้อมูล</w:t>
            </w:r>
          </w:p>
        </w:tc>
        <w:tc>
          <w:tcPr>
            <w:tcW w:w="514" w:type="dxa"/>
            <w:tcBorders>
              <w:top w:val="dotted" w:sz="4" w:space="0" w:color="auto"/>
            </w:tcBorders>
          </w:tcPr>
          <w:p w:rsidR="004E760F" w:rsidRPr="001E1CAA" w:rsidRDefault="004E760F" w:rsidP="005847E5">
            <w:pPr>
              <w:jc w:val="center"/>
              <w:rPr>
                <w:cs/>
                <w:lang w:val="en-GB"/>
              </w:rPr>
            </w:pPr>
            <w:r w:rsidRPr="001E1CAA">
              <w:t>X</w:t>
            </w:r>
          </w:p>
        </w:tc>
        <w:tc>
          <w:tcPr>
            <w:tcW w:w="514" w:type="dxa"/>
            <w:tcBorders>
              <w:top w:val="dotted" w:sz="4" w:space="0" w:color="auto"/>
            </w:tcBorders>
          </w:tcPr>
          <w:p w:rsidR="004E760F" w:rsidRPr="001E1CAA" w:rsidRDefault="004E760F" w:rsidP="005847E5">
            <w:pPr>
              <w:jc w:val="center"/>
              <w:rPr>
                <w:cs/>
                <w:lang w:val="en-GB"/>
              </w:rPr>
            </w:pPr>
          </w:p>
        </w:tc>
        <w:tc>
          <w:tcPr>
            <w:tcW w:w="514" w:type="dxa"/>
            <w:tcBorders>
              <w:top w:val="dotted" w:sz="4" w:space="0" w:color="auto"/>
            </w:tcBorders>
          </w:tcPr>
          <w:p w:rsidR="004E760F" w:rsidRPr="001E1CAA" w:rsidRDefault="004E760F" w:rsidP="005847E5">
            <w:pPr>
              <w:jc w:val="center"/>
              <w:rPr>
                <w:cs/>
                <w:lang w:val="en-GB"/>
              </w:rPr>
            </w:pPr>
          </w:p>
        </w:tc>
        <w:tc>
          <w:tcPr>
            <w:tcW w:w="514" w:type="dxa"/>
            <w:tcBorders>
              <w:top w:val="dotted" w:sz="4" w:space="0" w:color="auto"/>
            </w:tcBorders>
          </w:tcPr>
          <w:p w:rsidR="004E760F" w:rsidRPr="001E1CAA" w:rsidRDefault="004E760F" w:rsidP="005847E5">
            <w:pPr>
              <w:jc w:val="center"/>
              <w:rPr>
                <w:cs/>
                <w:lang w:val="en-GB"/>
              </w:rPr>
            </w:pPr>
          </w:p>
        </w:tc>
        <w:tc>
          <w:tcPr>
            <w:tcW w:w="514" w:type="dxa"/>
            <w:tcBorders>
              <w:top w:val="dotted" w:sz="4" w:space="0" w:color="auto"/>
            </w:tcBorders>
          </w:tcPr>
          <w:p w:rsidR="004E760F" w:rsidRPr="001E1CAA" w:rsidRDefault="004E760F" w:rsidP="005847E5">
            <w:pPr>
              <w:jc w:val="center"/>
              <w:rPr>
                <w:cs/>
                <w:lang w:val="en-GB"/>
              </w:rPr>
            </w:pPr>
          </w:p>
        </w:tc>
        <w:tc>
          <w:tcPr>
            <w:tcW w:w="514" w:type="dxa"/>
            <w:tcBorders>
              <w:top w:val="dotted" w:sz="4" w:space="0" w:color="auto"/>
            </w:tcBorders>
          </w:tcPr>
          <w:p w:rsidR="004E760F" w:rsidRPr="001E1CAA" w:rsidRDefault="004E760F" w:rsidP="005847E5">
            <w:pPr>
              <w:jc w:val="center"/>
              <w:rPr>
                <w:cs/>
                <w:lang w:val="en-GB"/>
              </w:rPr>
            </w:pPr>
          </w:p>
        </w:tc>
        <w:tc>
          <w:tcPr>
            <w:tcW w:w="514" w:type="dxa"/>
            <w:tcBorders>
              <w:top w:val="dotted" w:sz="4" w:space="0" w:color="auto"/>
            </w:tcBorders>
          </w:tcPr>
          <w:p w:rsidR="004E760F" w:rsidRPr="002A048F" w:rsidRDefault="004E760F" w:rsidP="005847E5">
            <w:pPr>
              <w:jc w:val="center"/>
              <w:rPr>
                <w:color w:val="000000"/>
                <w:cs/>
                <w:lang w:val="en-GB"/>
              </w:rPr>
            </w:pPr>
            <w:r w:rsidRPr="002A048F">
              <w:rPr>
                <w:color w:val="000000"/>
              </w:rPr>
              <w:t>X</w:t>
            </w:r>
          </w:p>
        </w:tc>
        <w:tc>
          <w:tcPr>
            <w:tcW w:w="514" w:type="dxa"/>
            <w:tcBorders>
              <w:top w:val="dotted" w:sz="4" w:space="0" w:color="auto"/>
            </w:tcBorders>
          </w:tcPr>
          <w:p w:rsidR="004E760F" w:rsidRPr="002A048F" w:rsidRDefault="004E760F" w:rsidP="005847E5">
            <w:pPr>
              <w:jc w:val="center"/>
              <w:rPr>
                <w:color w:val="000000"/>
                <w:cs/>
                <w:lang w:val="en-GB"/>
              </w:rPr>
            </w:pPr>
          </w:p>
        </w:tc>
      </w:tr>
      <w:tr w:rsidR="004E760F" w:rsidRPr="001E1CAA" w:rsidTr="005847E5">
        <w:trPr>
          <w:trHeight w:val="160"/>
        </w:trPr>
        <w:tc>
          <w:tcPr>
            <w:tcW w:w="2940" w:type="dxa"/>
            <w:tcBorders>
              <w:left w:val="single" w:sz="6" w:space="0" w:color="auto"/>
            </w:tcBorders>
            <w:tcMar>
              <w:top w:w="20" w:type="dxa"/>
              <w:left w:w="20" w:type="dxa"/>
              <w:bottom w:w="0" w:type="dxa"/>
              <w:right w:w="20" w:type="dxa"/>
            </w:tcMar>
          </w:tcPr>
          <w:p w:rsidR="004E760F" w:rsidRPr="001E1CAA" w:rsidRDefault="004E760F" w:rsidP="005847E5">
            <w:r w:rsidRPr="001E1CAA">
              <w:t>FI Reporting Group Id</w:t>
            </w:r>
          </w:p>
        </w:tc>
        <w:tc>
          <w:tcPr>
            <w:tcW w:w="1470" w:type="dxa"/>
            <w:noWrap/>
            <w:tcMar>
              <w:top w:w="20" w:type="dxa"/>
              <w:left w:w="20" w:type="dxa"/>
              <w:bottom w:w="0" w:type="dxa"/>
              <w:right w:w="20" w:type="dxa"/>
            </w:tcMar>
          </w:tcPr>
          <w:p w:rsidR="004E760F" w:rsidRPr="001E1CAA" w:rsidRDefault="004E760F" w:rsidP="005847E5">
            <w:r w:rsidRPr="001E1CAA">
              <w:t>Classification</w:t>
            </w:r>
          </w:p>
        </w:tc>
        <w:tc>
          <w:tcPr>
            <w:tcW w:w="3674" w:type="dxa"/>
            <w:tcMar>
              <w:top w:w="20" w:type="dxa"/>
              <w:left w:w="20" w:type="dxa"/>
              <w:bottom w:w="0" w:type="dxa"/>
              <w:right w:w="20" w:type="dxa"/>
            </w:tcMar>
          </w:tcPr>
          <w:p w:rsidR="004E760F" w:rsidRPr="001E1CAA" w:rsidRDefault="004E760F" w:rsidP="005847E5">
            <w:r w:rsidRPr="001E1CAA">
              <w:rPr>
                <w:cs/>
              </w:rPr>
              <w:t xml:space="preserve">ชุดข้อมูลของกลุ่มธุรกิจทางการเงิน </w:t>
            </w:r>
          </w:p>
        </w:tc>
        <w:tc>
          <w:tcPr>
            <w:tcW w:w="514" w:type="dxa"/>
          </w:tcPr>
          <w:p w:rsidR="004E760F" w:rsidRPr="001E1CAA" w:rsidRDefault="004E760F" w:rsidP="005847E5">
            <w:pPr>
              <w:jc w:val="center"/>
              <w:rPr>
                <w:cs/>
                <w:lang w:val="en-GB"/>
              </w:rPr>
            </w:pPr>
            <w:r w:rsidRPr="001E1CAA">
              <w:t>X</w:t>
            </w:r>
          </w:p>
        </w:tc>
        <w:tc>
          <w:tcPr>
            <w:tcW w:w="514" w:type="dxa"/>
          </w:tcPr>
          <w:p w:rsidR="004E760F" w:rsidRPr="001E1CAA" w:rsidRDefault="004E760F" w:rsidP="005847E5">
            <w:pPr>
              <w:jc w:val="center"/>
              <w:rPr>
                <w:cs/>
                <w:lang w:val="en-GB"/>
              </w:rPr>
            </w:pPr>
          </w:p>
        </w:tc>
        <w:tc>
          <w:tcPr>
            <w:tcW w:w="514" w:type="dxa"/>
          </w:tcPr>
          <w:p w:rsidR="004E760F" w:rsidRPr="001E1CAA" w:rsidRDefault="004E760F" w:rsidP="005847E5">
            <w:pPr>
              <w:jc w:val="center"/>
              <w:rPr>
                <w:cs/>
                <w:lang w:val="en-GB"/>
              </w:rPr>
            </w:pPr>
          </w:p>
        </w:tc>
        <w:tc>
          <w:tcPr>
            <w:tcW w:w="514" w:type="dxa"/>
          </w:tcPr>
          <w:p w:rsidR="004E760F" w:rsidRPr="001E1CAA" w:rsidRDefault="004E760F" w:rsidP="005847E5">
            <w:pPr>
              <w:jc w:val="center"/>
              <w:rPr>
                <w:cs/>
                <w:lang w:val="en-GB"/>
              </w:rPr>
            </w:pPr>
          </w:p>
        </w:tc>
        <w:tc>
          <w:tcPr>
            <w:tcW w:w="514" w:type="dxa"/>
          </w:tcPr>
          <w:p w:rsidR="004E760F" w:rsidRPr="001E1CAA" w:rsidRDefault="004E760F" w:rsidP="005847E5">
            <w:pPr>
              <w:jc w:val="center"/>
              <w:rPr>
                <w:cs/>
                <w:lang w:val="en-GB"/>
              </w:rPr>
            </w:pPr>
          </w:p>
        </w:tc>
        <w:tc>
          <w:tcPr>
            <w:tcW w:w="514" w:type="dxa"/>
          </w:tcPr>
          <w:p w:rsidR="004E760F" w:rsidRPr="001E1CAA" w:rsidRDefault="004E760F" w:rsidP="005847E5">
            <w:pPr>
              <w:jc w:val="center"/>
              <w:rPr>
                <w:cs/>
                <w:lang w:val="en-GB"/>
              </w:rPr>
            </w:pPr>
          </w:p>
        </w:tc>
        <w:tc>
          <w:tcPr>
            <w:tcW w:w="514" w:type="dxa"/>
          </w:tcPr>
          <w:p w:rsidR="004E760F" w:rsidRPr="002A048F" w:rsidRDefault="004E760F" w:rsidP="005847E5">
            <w:pPr>
              <w:jc w:val="center"/>
              <w:rPr>
                <w:color w:val="000000"/>
                <w:cs/>
                <w:lang w:val="en-GB"/>
              </w:rPr>
            </w:pPr>
            <w:r w:rsidRPr="002A048F">
              <w:rPr>
                <w:color w:val="000000"/>
              </w:rPr>
              <w:t>X</w:t>
            </w:r>
          </w:p>
        </w:tc>
        <w:tc>
          <w:tcPr>
            <w:tcW w:w="514" w:type="dxa"/>
          </w:tcPr>
          <w:p w:rsidR="004E760F" w:rsidRPr="002A048F" w:rsidRDefault="004E760F" w:rsidP="005847E5">
            <w:pPr>
              <w:jc w:val="center"/>
              <w:rPr>
                <w:color w:val="000000"/>
                <w:highlight w:val="cyan"/>
                <w:cs/>
                <w:lang w:val="en-GB"/>
              </w:rPr>
            </w:pPr>
          </w:p>
        </w:tc>
      </w:tr>
      <w:tr w:rsidR="004E760F" w:rsidRPr="001E1CAA" w:rsidTr="005847E5">
        <w:trPr>
          <w:trHeight w:val="229"/>
        </w:trPr>
        <w:tc>
          <w:tcPr>
            <w:tcW w:w="2940" w:type="dxa"/>
            <w:tcBorders>
              <w:left w:val="single" w:sz="6" w:space="0" w:color="auto"/>
            </w:tcBorders>
            <w:tcMar>
              <w:top w:w="20" w:type="dxa"/>
              <w:left w:w="20" w:type="dxa"/>
              <w:bottom w:w="0" w:type="dxa"/>
              <w:right w:w="20" w:type="dxa"/>
            </w:tcMar>
          </w:tcPr>
          <w:p w:rsidR="004E760F" w:rsidRPr="001E1CAA" w:rsidRDefault="004E760F" w:rsidP="005847E5">
            <w:r w:rsidRPr="001E1CAA">
              <w:t>Data Set Date</w:t>
            </w:r>
          </w:p>
        </w:tc>
        <w:tc>
          <w:tcPr>
            <w:tcW w:w="1470" w:type="dxa"/>
            <w:noWrap/>
            <w:tcMar>
              <w:top w:w="20" w:type="dxa"/>
              <w:left w:w="20" w:type="dxa"/>
              <w:bottom w:w="0" w:type="dxa"/>
              <w:right w:w="20" w:type="dxa"/>
            </w:tcMar>
          </w:tcPr>
          <w:p w:rsidR="004E760F" w:rsidRPr="001E1CAA" w:rsidRDefault="004E760F" w:rsidP="005847E5">
            <w:r w:rsidRPr="001E1CAA">
              <w:t>Date</w:t>
            </w:r>
          </w:p>
        </w:tc>
        <w:tc>
          <w:tcPr>
            <w:tcW w:w="3674" w:type="dxa"/>
            <w:tcMar>
              <w:top w:w="20" w:type="dxa"/>
              <w:left w:w="20" w:type="dxa"/>
              <w:bottom w:w="0" w:type="dxa"/>
              <w:right w:w="20" w:type="dxa"/>
            </w:tcMar>
          </w:tcPr>
          <w:p w:rsidR="004E760F" w:rsidRPr="001E1CAA" w:rsidRDefault="004E760F" w:rsidP="005847E5">
            <w:r w:rsidRPr="001E1CAA">
              <w:rPr>
                <w:cs/>
              </w:rPr>
              <w:t>วันที่ของชุดข้อมูล</w:t>
            </w:r>
          </w:p>
        </w:tc>
        <w:tc>
          <w:tcPr>
            <w:tcW w:w="514" w:type="dxa"/>
          </w:tcPr>
          <w:p w:rsidR="004E760F" w:rsidRPr="001E1CAA" w:rsidRDefault="004E760F" w:rsidP="005847E5">
            <w:pPr>
              <w:jc w:val="center"/>
            </w:pPr>
            <w:r w:rsidRPr="001E1CAA">
              <w:t>X</w:t>
            </w:r>
          </w:p>
        </w:tc>
        <w:tc>
          <w:tcPr>
            <w:tcW w:w="514" w:type="dxa"/>
          </w:tcPr>
          <w:p w:rsidR="004E760F" w:rsidRPr="001E1CAA" w:rsidRDefault="004E760F" w:rsidP="005847E5">
            <w:pPr>
              <w:jc w:val="center"/>
            </w:pPr>
          </w:p>
        </w:tc>
        <w:tc>
          <w:tcPr>
            <w:tcW w:w="514" w:type="dxa"/>
          </w:tcPr>
          <w:p w:rsidR="004E760F" w:rsidRPr="001E1CAA" w:rsidRDefault="004E760F" w:rsidP="005847E5">
            <w:pPr>
              <w:jc w:val="center"/>
            </w:pPr>
          </w:p>
        </w:tc>
        <w:tc>
          <w:tcPr>
            <w:tcW w:w="514" w:type="dxa"/>
          </w:tcPr>
          <w:p w:rsidR="004E760F" w:rsidRPr="001E1CAA" w:rsidRDefault="004E760F" w:rsidP="005847E5">
            <w:pPr>
              <w:jc w:val="center"/>
            </w:pPr>
          </w:p>
        </w:tc>
        <w:tc>
          <w:tcPr>
            <w:tcW w:w="514" w:type="dxa"/>
          </w:tcPr>
          <w:p w:rsidR="004E760F" w:rsidRPr="001E1CAA" w:rsidRDefault="004E760F" w:rsidP="005847E5">
            <w:pPr>
              <w:jc w:val="center"/>
            </w:pPr>
          </w:p>
        </w:tc>
        <w:tc>
          <w:tcPr>
            <w:tcW w:w="514" w:type="dxa"/>
          </w:tcPr>
          <w:p w:rsidR="004E760F" w:rsidRPr="001E1CAA" w:rsidRDefault="004E760F" w:rsidP="005847E5">
            <w:pPr>
              <w:jc w:val="center"/>
            </w:pPr>
          </w:p>
        </w:tc>
        <w:tc>
          <w:tcPr>
            <w:tcW w:w="514" w:type="dxa"/>
          </w:tcPr>
          <w:p w:rsidR="004E760F" w:rsidRPr="002A048F" w:rsidRDefault="004E760F" w:rsidP="005847E5">
            <w:pPr>
              <w:jc w:val="center"/>
              <w:rPr>
                <w:color w:val="000000"/>
              </w:rPr>
            </w:pPr>
            <w:r w:rsidRPr="002A048F">
              <w:rPr>
                <w:color w:val="000000"/>
              </w:rPr>
              <w:t>X</w:t>
            </w:r>
          </w:p>
        </w:tc>
        <w:tc>
          <w:tcPr>
            <w:tcW w:w="514" w:type="dxa"/>
          </w:tcPr>
          <w:p w:rsidR="004E760F" w:rsidRPr="002A048F" w:rsidRDefault="004E760F" w:rsidP="005847E5">
            <w:pPr>
              <w:jc w:val="center"/>
              <w:rPr>
                <w:color w:val="000000"/>
              </w:rPr>
            </w:pPr>
          </w:p>
        </w:tc>
      </w:tr>
      <w:tr w:rsidR="004E760F" w:rsidRPr="001E1CAA" w:rsidTr="00293404">
        <w:trPr>
          <w:trHeight w:val="80"/>
        </w:trPr>
        <w:tc>
          <w:tcPr>
            <w:tcW w:w="2940" w:type="dxa"/>
            <w:tcBorders>
              <w:left w:val="single" w:sz="6" w:space="0" w:color="auto"/>
              <w:bottom w:val="dotted" w:sz="4" w:space="0" w:color="auto"/>
            </w:tcBorders>
            <w:tcMar>
              <w:top w:w="20" w:type="dxa"/>
              <w:left w:w="20" w:type="dxa"/>
              <w:bottom w:w="0" w:type="dxa"/>
              <w:right w:w="20" w:type="dxa"/>
            </w:tcMar>
          </w:tcPr>
          <w:p w:rsidR="004E760F" w:rsidRPr="001E1CAA" w:rsidRDefault="004E760F" w:rsidP="005847E5">
            <w:r w:rsidRPr="001E1CAA">
              <w:t>Balance Sheet Item</w:t>
            </w:r>
          </w:p>
        </w:tc>
        <w:tc>
          <w:tcPr>
            <w:tcW w:w="1470" w:type="dxa"/>
            <w:tcBorders>
              <w:bottom w:val="dotted" w:sz="4" w:space="0" w:color="auto"/>
            </w:tcBorders>
            <w:tcMar>
              <w:top w:w="20" w:type="dxa"/>
              <w:left w:w="20" w:type="dxa"/>
              <w:bottom w:w="0" w:type="dxa"/>
              <w:right w:w="20" w:type="dxa"/>
            </w:tcMar>
          </w:tcPr>
          <w:p w:rsidR="004E760F" w:rsidRPr="001E1CAA" w:rsidRDefault="004E760F" w:rsidP="005847E5">
            <w:r w:rsidRPr="001E1CAA">
              <w:t>Classification</w:t>
            </w:r>
          </w:p>
        </w:tc>
        <w:tc>
          <w:tcPr>
            <w:tcW w:w="3674" w:type="dxa"/>
            <w:tcBorders>
              <w:bottom w:val="dotted" w:sz="4" w:space="0" w:color="auto"/>
            </w:tcBorders>
            <w:tcMar>
              <w:top w:w="20" w:type="dxa"/>
              <w:left w:w="20" w:type="dxa"/>
              <w:bottom w:w="0" w:type="dxa"/>
              <w:right w:w="20" w:type="dxa"/>
            </w:tcMar>
          </w:tcPr>
          <w:p w:rsidR="004E760F" w:rsidRPr="001E1CAA" w:rsidRDefault="004E760F" w:rsidP="005847E5">
            <w:r w:rsidRPr="001E1CAA">
              <w:rPr>
                <w:cs/>
              </w:rPr>
              <w:t xml:space="preserve">รายการของฐานะการเงินโดยรายงานเฉพาะรายการย่อยที่สุด </w:t>
            </w:r>
          </w:p>
        </w:tc>
        <w:tc>
          <w:tcPr>
            <w:tcW w:w="514" w:type="dxa"/>
            <w:tcBorders>
              <w:bottom w:val="dotted" w:sz="4" w:space="0" w:color="auto"/>
            </w:tcBorders>
          </w:tcPr>
          <w:p w:rsidR="004E760F" w:rsidRPr="001E1CAA" w:rsidRDefault="004E760F" w:rsidP="005847E5">
            <w:pPr>
              <w:jc w:val="center"/>
              <w:rPr>
                <w:cs/>
              </w:rPr>
            </w:pPr>
            <w:r w:rsidRPr="001E1CAA">
              <w:t>X</w:t>
            </w:r>
          </w:p>
        </w:tc>
        <w:tc>
          <w:tcPr>
            <w:tcW w:w="514" w:type="dxa"/>
            <w:tcBorders>
              <w:bottom w:val="dotted" w:sz="4" w:space="0" w:color="auto"/>
            </w:tcBorders>
          </w:tcPr>
          <w:p w:rsidR="004E760F" w:rsidRPr="001E1CAA" w:rsidRDefault="004E760F" w:rsidP="005847E5">
            <w:pPr>
              <w:jc w:val="center"/>
              <w:rPr>
                <w:cs/>
              </w:rPr>
            </w:pPr>
          </w:p>
        </w:tc>
        <w:tc>
          <w:tcPr>
            <w:tcW w:w="514" w:type="dxa"/>
            <w:tcBorders>
              <w:bottom w:val="dotted" w:sz="4" w:space="0" w:color="auto"/>
            </w:tcBorders>
          </w:tcPr>
          <w:p w:rsidR="004E760F" w:rsidRPr="001E1CAA" w:rsidRDefault="004E760F" w:rsidP="005847E5">
            <w:pPr>
              <w:jc w:val="center"/>
              <w:rPr>
                <w:cs/>
              </w:rPr>
            </w:pPr>
          </w:p>
        </w:tc>
        <w:tc>
          <w:tcPr>
            <w:tcW w:w="514" w:type="dxa"/>
            <w:tcBorders>
              <w:bottom w:val="dotted" w:sz="4" w:space="0" w:color="auto"/>
            </w:tcBorders>
          </w:tcPr>
          <w:p w:rsidR="004E760F" w:rsidRPr="001E1CAA" w:rsidRDefault="004E760F" w:rsidP="005847E5">
            <w:pPr>
              <w:jc w:val="center"/>
              <w:rPr>
                <w:cs/>
              </w:rPr>
            </w:pPr>
          </w:p>
        </w:tc>
        <w:tc>
          <w:tcPr>
            <w:tcW w:w="514" w:type="dxa"/>
            <w:tcBorders>
              <w:bottom w:val="dotted" w:sz="4" w:space="0" w:color="auto"/>
            </w:tcBorders>
          </w:tcPr>
          <w:p w:rsidR="004E760F" w:rsidRPr="001E1CAA" w:rsidRDefault="004E760F" w:rsidP="005847E5">
            <w:pPr>
              <w:jc w:val="center"/>
              <w:rPr>
                <w:cs/>
              </w:rPr>
            </w:pPr>
          </w:p>
        </w:tc>
        <w:tc>
          <w:tcPr>
            <w:tcW w:w="514" w:type="dxa"/>
            <w:tcBorders>
              <w:bottom w:val="dotted" w:sz="4" w:space="0" w:color="auto"/>
            </w:tcBorders>
          </w:tcPr>
          <w:p w:rsidR="004E760F" w:rsidRPr="001E1CAA" w:rsidRDefault="004E760F" w:rsidP="005847E5">
            <w:pPr>
              <w:jc w:val="center"/>
              <w:rPr>
                <w:cs/>
              </w:rPr>
            </w:pPr>
          </w:p>
        </w:tc>
        <w:tc>
          <w:tcPr>
            <w:tcW w:w="514" w:type="dxa"/>
            <w:tcBorders>
              <w:bottom w:val="dotted" w:sz="4" w:space="0" w:color="auto"/>
            </w:tcBorders>
          </w:tcPr>
          <w:p w:rsidR="004E760F" w:rsidRPr="002A048F" w:rsidRDefault="004E760F" w:rsidP="005847E5">
            <w:pPr>
              <w:jc w:val="center"/>
              <w:rPr>
                <w:color w:val="000000"/>
                <w:cs/>
              </w:rPr>
            </w:pPr>
            <w:r w:rsidRPr="002A048F">
              <w:rPr>
                <w:color w:val="000000"/>
              </w:rPr>
              <w:t>X</w:t>
            </w:r>
          </w:p>
        </w:tc>
        <w:tc>
          <w:tcPr>
            <w:tcW w:w="514" w:type="dxa"/>
            <w:tcBorders>
              <w:bottom w:val="dotted" w:sz="4" w:space="0" w:color="auto"/>
            </w:tcBorders>
          </w:tcPr>
          <w:p w:rsidR="004E760F" w:rsidRPr="002A048F" w:rsidRDefault="004E760F" w:rsidP="005847E5">
            <w:pPr>
              <w:jc w:val="center"/>
              <w:rPr>
                <w:color w:val="000000"/>
                <w:cs/>
              </w:rPr>
            </w:pPr>
          </w:p>
        </w:tc>
      </w:tr>
      <w:tr w:rsidR="004E760F" w:rsidRPr="001E1CAA" w:rsidTr="00293404">
        <w:trPr>
          <w:trHeight w:val="80"/>
        </w:trPr>
        <w:tc>
          <w:tcPr>
            <w:tcW w:w="2940" w:type="dxa"/>
            <w:tcBorders>
              <w:top w:val="dotted" w:sz="4" w:space="0" w:color="auto"/>
              <w:left w:val="single" w:sz="6" w:space="0" w:color="auto"/>
              <w:bottom w:val="single" w:sz="4" w:space="0" w:color="auto"/>
            </w:tcBorders>
            <w:tcMar>
              <w:top w:w="20" w:type="dxa"/>
              <w:left w:w="20" w:type="dxa"/>
              <w:bottom w:w="0" w:type="dxa"/>
              <w:right w:w="20" w:type="dxa"/>
            </w:tcMar>
          </w:tcPr>
          <w:p w:rsidR="004E760F" w:rsidRPr="001E1CAA" w:rsidRDefault="004E760F" w:rsidP="005847E5">
            <w:r w:rsidRPr="001E1CAA">
              <w:t>Balance Sheet Amount</w:t>
            </w:r>
          </w:p>
        </w:tc>
        <w:tc>
          <w:tcPr>
            <w:tcW w:w="1470" w:type="dxa"/>
            <w:tcBorders>
              <w:top w:val="dotted" w:sz="4" w:space="0" w:color="auto"/>
              <w:bottom w:val="single" w:sz="4" w:space="0" w:color="auto"/>
            </w:tcBorders>
            <w:noWrap/>
            <w:tcMar>
              <w:top w:w="20" w:type="dxa"/>
              <w:left w:w="20" w:type="dxa"/>
              <w:bottom w:w="0" w:type="dxa"/>
              <w:right w:w="20" w:type="dxa"/>
            </w:tcMar>
          </w:tcPr>
          <w:p w:rsidR="004E760F" w:rsidRPr="001E1CAA" w:rsidRDefault="004E760F" w:rsidP="005847E5">
            <w:r w:rsidRPr="001E1CAA">
              <w:t>Amount</w:t>
            </w:r>
          </w:p>
        </w:tc>
        <w:tc>
          <w:tcPr>
            <w:tcW w:w="3674" w:type="dxa"/>
            <w:tcBorders>
              <w:top w:val="dotted" w:sz="4" w:space="0" w:color="auto"/>
              <w:bottom w:val="single" w:sz="4" w:space="0" w:color="auto"/>
            </w:tcBorders>
            <w:tcMar>
              <w:top w:w="20" w:type="dxa"/>
              <w:left w:w="20" w:type="dxa"/>
              <w:bottom w:w="0" w:type="dxa"/>
              <w:right w:w="20" w:type="dxa"/>
            </w:tcMar>
          </w:tcPr>
          <w:p w:rsidR="004E760F" w:rsidRPr="001E1CAA" w:rsidRDefault="004E760F" w:rsidP="005847E5">
            <w:r w:rsidRPr="001E1CAA">
              <w:rPr>
                <w:cs/>
              </w:rPr>
              <w:t>จำนวนเงิน</w:t>
            </w:r>
            <w:r w:rsidRPr="001E1CAA">
              <w:t>(</w:t>
            </w:r>
            <w:r w:rsidRPr="001E1CAA">
              <w:rPr>
                <w:cs/>
              </w:rPr>
              <w:t>บาท</w:t>
            </w:r>
            <w:r w:rsidRPr="001E1CAA">
              <w:t>)</w:t>
            </w:r>
          </w:p>
        </w:tc>
        <w:tc>
          <w:tcPr>
            <w:tcW w:w="514" w:type="dxa"/>
            <w:tcBorders>
              <w:top w:val="dotted" w:sz="4" w:space="0" w:color="auto"/>
              <w:bottom w:val="single" w:sz="4" w:space="0" w:color="auto"/>
            </w:tcBorders>
          </w:tcPr>
          <w:p w:rsidR="004E760F" w:rsidRPr="001E1CAA" w:rsidRDefault="004E760F" w:rsidP="005847E5">
            <w:pPr>
              <w:jc w:val="center"/>
              <w:rPr>
                <w:cs/>
                <w:lang w:val="en-GB"/>
              </w:rPr>
            </w:pPr>
            <w:r w:rsidRPr="001E1CAA">
              <w:t>X</w:t>
            </w:r>
          </w:p>
        </w:tc>
        <w:tc>
          <w:tcPr>
            <w:tcW w:w="514" w:type="dxa"/>
            <w:tcBorders>
              <w:top w:val="dotted" w:sz="4" w:space="0" w:color="auto"/>
              <w:bottom w:val="single" w:sz="4" w:space="0" w:color="auto"/>
            </w:tcBorders>
          </w:tcPr>
          <w:p w:rsidR="004E760F" w:rsidRPr="001E1CAA" w:rsidRDefault="004E760F" w:rsidP="005847E5">
            <w:pPr>
              <w:jc w:val="center"/>
              <w:rPr>
                <w:cs/>
                <w:lang w:val="en-GB"/>
              </w:rPr>
            </w:pPr>
          </w:p>
        </w:tc>
        <w:tc>
          <w:tcPr>
            <w:tcW w:w="514" w:type="dxa"/>
            <w:tcBorders>
              <w:top w:val="dotted" w:sz="4" w:space="0" w:color="auto"/>
              <w:bottom w:val="single" w:sz="4" w:space="0" w:color="auto"/>
            </w:tcBorders>
          </w:tcPr>
          <w:p w:rsidR="004E760F" w:rsidRPr="001E1CAA" w:rsidRDefault="004E760F" w:rsidP="005847E5">
            <w:pPr>
              <w:jc w:val="center"/>
              <w:rPr>
                <w:cs/>
                <w:lang w:val="en-GB"/>
              </w:rPr>
            </w:pPr>
          </w:p>
        </w:tc>
        <w:tc>
          <w:tcPr>
            <w:tcW w:w="514" w:type="dxa"/>
            <w:tcBorders>
              <w:top w:val="dotted" w:sz="4" w:space="0" w:color="auto"/>
              <w:bottom w:val="single" w:sz="4" w:space="0" w:color="auto"/>
            </w:tcBorders>
          </w:tcPr>
          <w:p w:rsidR="004E760F" w:rsidRPr="001E1CAA" w:rsidRDefault="004E760F" w:rsidP="005847E5">
            <w:pPr>
              <w:jc w:val="center"/>
              <w:rPr>
                <w:cs/>
                <w:lang w:val="en-GB"/>
              </w:rPr>
            </w:pPr>
          </w:p>
        </w:tc>
        <w:tc>
          <w:tcPr>
            <w:tcW w:w="514" w:type="dxa"/>
            <w:tcBorders>
              <w:top w:val="dotted" w:sz="4" w:space="0" w:color="auto"/>
              <w:bottom w:val="single" w:sz="4" w:space="0" w:color="auto"/>
            </w:tcBorders>
          </w:tcPr>
          <w:p w:rsidR="004E760F" w:rsidRPr="001E1CAA" w:rsidRDefault="004E760F" w:rsidP="005847E5">
            <w:pPr>
              <w:jc w:val="center"/>
              <w:rPr>
                <w:cs/>
                <w:lang w:val="en-GB"/>
              </w:rPr>
            </w:pPr>
          </w:p>
        </w:tc>
        <w:tc>
          <w:tcPr>
            <w:tcW w:w="514" w:type="dxa"/>
            <w:tcBorders>
              <w:top w:val="dotted" w:sz="4" w:space="0" w:color="auto"/>
              <w:bottom w:val="single" w:sz="4" w:space="0" w:color="auto"/>
            </w:tcBorders>
          </w:tcPr>
          <w:p w:rsidR="004E760F" w:rsidRPr="001E1CAA" w:rsidRDefault="004E760F" w:rsidP="005847E5">
            <w:pPr>
              <w:jc w:val="center"/>
              <w:rPr>
                <w:cs/>
                <w:lang w:val="en-GB"/>
              </w:rPr>
            </w:pPr>
          </w:p>
        </w:tc>
        <w:tc>
          <w:tcPr>
            <w:tcW w:w="514" w:type="dxa"/>
            <w:tcBorders>
              <w:top w:val="dotted" w:sz="4" w:space="0" w:color="auto"/>
              <w:bottom w:val="single" w:sz="4" w:space="0" w:color="auto"/>
            </w:tcBorders>
          </w:tcPr>
          <w:p w:rsidR="004E760F" w:rsidRPr="002A048F" w:rsidRDefault="004E760F" w:rsidP="005847E5">
            <w:pPr>
              <w:jc w:val="center"/>
              <w:rPr>
                <w:color w:val="000000"/>
                <w:cs/>
                <w:lang w:val="en-GB"/>
              </w:rPr>
            </w:pPr>
            <w:r w:rsidRPr="002A048F">
              <w:rPr>
                <w:color w:val="000000"/>
              </w:rPr>
              <w:t>X</w:t>
            </w:r>
          </w:p>
        </w:tc>
        <w:tc>
          <w:tcPr>
            <w:tcW w:w="514" w:type="dxa"/>
            <w:tcBorders>
              <w:top w:val="dotted" w:sz="4" w:space="0" w:color="auto"/>
              <w:bottom w:val="single" w:sz="4" w:space="0" w:color="auto"/>
            </w:tcBorders>
          </w:tcPr>
          <w:p w:rsidR="004E760F" w:rsidRPr="002A048F" w:rsidRDefault="004E760F" w:rsidP="005847E5">
            <w:pPr>
              <w:jc w:val="center"/>
              <w:rPr>
                <w:color w:val="000000"/>
                <w:cs/>
                <w:lang w:val="en-GB"/>
              </w:rPr>
            </w:pPr>
          </w:p>
        </w:tc>
      </w:tr>
    </w:tbl>
    <w:p w:rsidR="004E760F" w:rsidRPr="001E1CAA" w:rsidRDefault="004E760F" w:rsidP="004E760F"/>
    <w:p w:rsidR="004E760F" w:rsidRDefault="004E760F">
      <w:r>
        <w:br w:type="page"/>
      </w:r>
    </w:p>
    <w:tbl>
      <w:tblPr>
        <w:tblW w:w="14462" w:type="dxa"/>
        <w:tblCellMar>
          <w:left w:w="0" w:type="dxa"/>
          <w:right w:w="0" w:type="dxa"/>
        </w:tblCellMar>
        <w:tblLook w:val="0000" w:firstRow="0" w:lastRow="0" w:firstColumn="0" w:lastColumn="0" w:noHBand="0" w:noVBand="0"/>
      </w:tblPr>
      <w:tblGrid>
        <w:gridCol w:w="2180"/>
        <w:gridCol w:w="12282"/>
      </w:tblGrid>
      <w:tr w:rsidR="004E760F" w:rsidRPr="001E1CAA" w:rsidTr="005847E5">
        <w:trPr>
          <w:cantSplit/>
          <w:trHeight w:val="255"/>
          <w:tblHeader/>
        </w:trPr>
        <w:tc>
          <w:tcPr>
            <w:tcW w:w="2180" w:type="dxa"/>
            <w:tcBorders>
              <w:top w:val="nil"/>
              <w:left w:val="nil"/>
              <w:bottom w:val="nil"/>
              <w:right w:val="nil"/>
            </w:tcBorders>
            <w:noWrap/>
            <w:tcMar>
              <w:top w:w="20" w:type="dxa"/>
              <w:left w:w="20" w:type="dxa"/>
              <w:bottom w:w="0" w:type="dxa"/>
              <w:right w:w="20" w:type="dxa"/>
            </w:tcMar>
          </w:tcPr>
          <w:p w:rsidR="004E760F" w:rsidRPr="001E1CAA" w:rsidRDefault="004E760F" w:rsidP="005847E5">
            <w:pPr>
              <w:rPr>
                <w:b/>
                <w:bCs/>
              </w:rPr>
            </w:pPr>
            <w:r w:rsidRPr="001E1CAA">
              <w:rPr>
                <w:b/>
                <w:bCs/>
              </w:rPr>
              <w:t xml:space="preserve">Data Set: </w:t>
            </w:r>
          </w:p>
        </w:tc>
        <w:tc>
          <w:tcPr>
            <w:tcW w:w="12282" w:type="dxa"/>
            <w:tcBorders>
              <w:top w:val="nil"/>
              <w:left w:val="nil"/>
              <w:bottom w:val="nil"/>
              <w:right w:val="nil"/>
            </w:tcBorders>
            <w:noWrap/>
            <w:tcMar>
              <w:top w:w="20" w:type="dxa"/>
              <w:left w:w="20" w:type="dxa"/>
              <w:bottom w:w="0" w:type="dxa"/>
              <w:right w:w="20" w:type="dxa"/>
            </w:tcMar>
          </w:tcPr>
          <w:p w:rsidR="004E760F" w:rsidRPr="001E1CAA" w:rsidRDefault="004E760F" w:rsidP="005847E5">
            <w:pPr>
              <w:pStyle w:val="Heading3"/>
            </w:pPr>
            <w:bookmarkStart w:id="156" w:name="_Toc361140886"/>
            <w:bookmarkStart w:id="157" w:name="_Toc520193056"/>
            <w:bookmarkStart w:id="158" w:name="DS_IPCC"/>
            <w:bookmarkStart w:id="159" w:name="_Toc533094236"/>
            <w:r w:rsidRPr="001E1CAA">
              <w:t>Investm</w:t>
            </w:r>
            <w:r w:rsidR="00293404">
              <w:t xml:space="preserve">ent by the Parent </w:t>
            </w:r>
            <w:proofErr w:type="spellStart"/>
            <w:r w:rsidR="00293404">
              <w:t>Company_Conso</w:t>
            </w:r>
            <w:proofErr w:type="spellEnd"/>
            <w:r w:rsidRPr="001E1CAA">
              <w:t xml:space="preserve"> (DS_IPCC)</w:t>
            </w:r>
            <w:bookmarkEnd w:id="156"/>
            <w:bookmarkEnd w:id="157"/>
            <w:bookmarkEnd w:id="158"/>
            <w:bookmarkEnd w:id="159"/>
          </w:p>
        </w:tc>
      </w:tr>
      <w:tr w:rsidR="004E760F" w:rsidRPr="001E1CAA" w:rsidTr="005847E5">
        <w:trPr>
          <w:cantSplit/>
          <w:trHeight w:val="255"/>
          <w:tblHeader/>
        </w:trPr>
        <w:tc>
          <w:tcPr>
            <w:tcW w:w="0" w:type="auto"/>
            <w:tcBorders>
              <w:top w:val="nil"/>
              <w:left w:val="nil"/>
              <w:bottom w:val="nil"/>
              <w:right w:val="nil"/>
            </w:tcBorders>
            <w:noWrap/>
            <w:tcMar>
              <w:top w:w="20" w:type="dxa"/>
              <w:left w:w="20" w:type="dxa"/>
              <w:bottom w:w="0" w:type="dxa"/>
              <w:right w:w="20" w:type="dxa"/>
            </w:tcMar>
          </w:tcPr>
          <w:p w:rsidR="004E760F" w:rsidRPr="001E1CAA" w:rsidRDefault="004E760F" w:rsidP="005847E5">
            <w:pPr>
              <w:rPr>
                <w:b/>
                <w:bCs/>
              </w:rPr>
            </w:pPr>
            <w:r w:rsidRPr="001E1CAA">
              <w:rPr>
                <w:b/>
                <w:bCs/>
              </w:rPr>
              <w:t xml:space="preserve">Frequency: </w:t>
            </w:r>
          </w:p>
        </w:tc>
        <w:tc>
          <w:tcPr>
            <w:tcW w:w="12282" w:type="dxa"/>
            <w:tcBorders>
              <w:top w:val="nil"/>
              <w:left w:val="nil"/>
              <w:bottom w:val="nil"/>
              <w:right w:val="nil"/>
            </w:tcBorders>
            <w:noWrap/>
            <w:tcMar>
              <w:top w:w="20" w:type="dxa"/>
              <w:left w:w="20" w:type="dxa"/>
              <w:bottom w:w="0" w:type="dxa"/>
              <w:right w:w="20" w:type="dxa"/>
            </w:tcMar>
          </w:tcPr>
          <w:p w:rsidR="004E760F" w:rsidRPr="001E1CAA" w:rsidRDefault="004E760F" w:rsidP="005847E5">
            <w:r w:rsidRPr="001E1CAA">
              <w:rPr>
                <w:b/>
                <w:bCs/>
              </w:rPr>
              <w:t>Quarterly</w:t>
            </w:r>
          </w:p>
        </w:tc>
      </w:tr>
    </w:tbl>
    <w:p w:rsidR="004E760F" w:rsidRPr="001E1CAA" w:rsidRDefault="004E760F" w:rsidP="004E760F"/>
    <w:tbl>
      <w:tblPr>
        <w:tblW w:w="1040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288"/>
        <w:gridCol w:w="1362"/>
        <w:gridCol w:w="3674"/>
        <w:gridCol w:w="514"/>
        <w:gridCol w:w="514"/>
        <w:gridCol w:w="514"/>
        <w:gridCol w:w="514"/>
        <w:gridCol w:w="514"/>
        <w:gridCol w:w="514"/>
      </w:tblGrid>
      <w:tr w:rsidR="004E760F" w:rsidRPr="001E1CAA" w:rsidTr="005847E5">
        <w:trPr>
          <w:trHeight w:val="270"/>
          <w:tblHeader/>
        </w:trPr>
        <w:tc>
          <w:tcPr>
            <w:tcW w:w="2288"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4E760F" w:rsidRPr="001E1CAA" w:rsidRDefault="004E760F" w:rsidP="005847E5">
            <w:r w:rsidRPr="001E1CAA">
              <w:t>Data Element</w:t>
            </w:r>
          </w:p>
        </w:tc>
        <w:tc>
          <w:tcPr>
            <w:tcW w:w="1362"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4E760F" w:rsidRPr="001E1CAA" w:rsidRDefault="004E760F" w:rsidP="005847E5">
            <w:r w:rsidRPr="001E1CAA">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4E760F" w:rsidRPr="001E1CAA" w:rsidRDefault="004E760F" w:rsidP="005847E5">
            <w:r w:rsidRPr="001E1CAA">
              <w:t>Description</w:t>
            </w:r>
          </w:p>
        </w:tc>
        <w:tc>
          <w:tcPr>
            <w:tcW w:w="1028" w:type="dxa"/>
            <w:gridSpan w:val="2"/>
            <w:tcBorders>
              <w:top w:val="single" w:sz="6" w:space="0" w:color="auto"/>
            </w:tcBorders>
            <w:shd w:val="clear" w:color="auto" w:fill="CCFFFF"/>
          </w:tcPr>
          <w:p w:rsidR="004E760F" w:rsidRPr="001E1CAA" w:rsidRDefault="004E760F" w:rsidP="005847E5">
            <w:pPr>
              <w:jc w:val="center"/>
            </w:pPr>
            <w:proofErr w:type="spellStart"/>
            <w:r w:rsidRPr="001E1CAA">
              <w:rPr>
                <w:cs/>
              </w:rPr>
              <w:t>ธพ</w:t>
            </w:r>
            <w:proofErr w:type="spellEnd"/>
            <w:r w:rsidRPr="001E1CAA">
              <w:rPr>
                <w:cs/>
              </w:rPr>
              <w:t>.</w:t>
            </w:r>
          </w:p>
        </w:tc>
        <w:tc>
          <w:tcPr>
            <w:tcW w:w="1028" w:type="dxa"/>
            <w:gridSpan w:val="2"/>
            <w:tcBorders>
              <w:top w:val="single" w:sz="6" w:space="0" w:color="auto"/>
            </w:tcBorders>
            <w:shd w:val="clear" w:color="auto" w:fill="CCFFFF"/>
          </w:tcPr>
          <w:p w:rsidR="004E760F" w:rsidRPr="001E1CAA" w:rsidRDefault="004E760F" w:rsidP="005847E5">
            <w:pPr>
              <w:jc w:val="center"/>
            </w:pPr>
            <w:r w:rsidRPr="001E1CAA">
              <w:rPr>
                <w:cs/>
              </w:rPr>
              <w:t>บง.</w:t>
            </w:r>
          </w:p>
        </w:tc>
        <w:tc>
          <w:tcPr>
            <w:tcW w:w="1028" w:type="dxa"/>
            <w:gridSpan w:val="2"/>
            <w:tcBorders>
              <w:top w:val="single" w:sz="6" w:space="0" w:color="auto"/>
            </w:tcBorders>
            <w:shd w:val="clear" w:color="auto" w:fill="CCFFFF"/>
          </w:tcPr>
          <w:p w:rsidR="004E760F" w:rsidRPr="001E1CAA" w:rsidRDefault="004E760F" w:rsidP="005847E5">
            <w:pPr>
              <w:jc w:val="center"/>
            </w:pPr>
            <w:proofErr w:type="spellStart"/>
            <w:r w:rsidRPr="001E1CAA">
              <w:rPr>
                <w:cs/>
              </w:rPr>
              <w:t>บค</w:t>
            </w:r>
            <w:proofErr w:type="spellEnd"/>
            <w:r w:rsidRPr="001E1CAA">
              <w:rPr>
                <w:cs/>
              </w:rPr>
              <w:t>.</w:t>
            </w:r>
          </w:p>
        </w:tc>
      </w:tr>
      <w:tr w:rsidR="004E760F" w:rsidRPr="001E1CAA" w:rsidTr="005847E5">
        <w:trPr>
          <w:cantSplit/>
          <w:trHeight w:val="270"/>
          <w:tblHeader/>
        </w:trPr>
        <w:tc>
          <w:tcPr>
            <w:tcW w:w="2288"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4E760F" w:rsidRPr="001E1CAA" w:rsidRDefault="004E760F" w:rsidP="005847E5"/>
        </w:tc>
        <w:tc>
          <w:tcPr>
            <w:tcW w:w="1362"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4E760F" w:rsidRPr="001E1CAA" w:rsidRDefault="004E760F" w:rsidP="005847E5"/>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4E760F" w:rsidRPr="001E1CAA" w:rsidRDefault="004E760F" w:rsidP="005847E5"/>
        </w:tc>
        <w:tc>
          <w:tcPr>
            <w:tcW w:w="514" w:type="dxa"/>
            <w:shd w:val="clear" w:color="auto" w:fill="CCFFFF"/>
          </w:tcPr>
          <w:p w:rsidR="004E760F" w:rsidRPr="001E1CAA" w:rsidRDefault="004E760F" w:rsidP="005847E5">
            <w:pPr>
              <w:jc w:val="center"/>
            </w:pPr>
            <w:r w:rsidRPr="001E1CAA">
              <w:t>M</w:t>
            </w:r>
          </w:p>
        </w:tc>
        <w:tc>
          <w:tcPr>
            <w:tcW w:w="514" w:type="dxa"/>
            <w:shd w:val="clear" w:color="auto" w:fill="CCFFFF"/>
          </w:tcPr>
          <w:p w:rsidR="004E760F" w:rsidRPr="001E1CAA" w:rsidRDefault="004E760F" w:rsidP="005847E5">
            <w:pPr>
              <w:jc w:val="center"/>
            </w:pPr>
            <w:r w:rsidRPr="001E1CAA">
              <w:t>O</w:t>
            </w:r>
          </w:p>
        </w:tc>
        <w:tc>
          <w:tcPr>
            <w:tcW w:w="514" w:type="dxa"/>
            <w:shd w:val="clear" w:color="auto" w:fill="CCFFFF"/>
          </w:tcPr>
          <w:p w:rsidR="004E760F" w:rsidRPr="001E1CAA" w:rsidRDefault="004E760F" w:rsidP="005847E5">
            <w:pPr>
              <w:jc w:val="center"/>
            </w:pPr>
          </w:p>
        </w:tc>
        <w:tc>
          <w:tcPr>
            <w:tcW w:w="514" w:type="dxa"/>
            <w:shd w:val="clear" w:color="auto" w:fill="CCFFFF"/>
          </w:tcPr>
          <w:p w:rsidR="004E760F" w:rsidRPr="001E1CAA" w:rsidRDefault="004E760F" w:rsidP="005847E5">
            <w:pPr>
              <w:jc w:val="center"/>
            </w:pPr>
          </w:p>
        </w:tc>
        <w:tc>
          <w:tcPr>
            <w:tcW w:w="514" w:type="dxa"/>
            <w:shd w:val="clear" w:color="auto" w:fill="CCFFFF"/>
          </w:tcPr>
          <w:p w:rsidR="004E760F" w:rsidRPr="001E1CAA" w:rsidRDefault="004E760F" w:rsidP="005847E5">
            <w:pPr>
              <w:jc w:val="center"/>
            </w:pPr>
          </w:p>
        </w:tc>
        <w:tc>
          <w:tcPr>
            <w:tcW w:w="514" w:type="dxa"/>
            <w:shd w:val="clear" w:color="auto" w:fill="CCFFFF"/>
          </w:tcPr>
          <w:p w:rsidR="004E760F" w:rsidRPr="001E1CAA" w:rsidRDefault="004E760F" w:rsidP="005847E5">
            <w:pPr>
              <w:jc w:val="center"/>
            </w:pPr>
          </w:p>
        </w:tc>
      </w:tr>
      <w:tr w:rsidR="004E760F" w:rsidRPr="001E1CAA" w:rsidTr="005847E5">
        <w:trPr>
          <w:trHeight w:val="255"/>
        </w:trPr>
        <w:tc>
          <w:tcPr>
            <w:tcW w:w="2288" w:type="dxa"/>
            <w:tcBorders>
              <w:top w:val="dotted" w:sz="4" w:space="0" w:color="auto"/>
              <w:left w:val="single" w:sz="6" w:space="0" w:color="auto"/>
            </w:tcBorders>
            <w:tcMar>
              <w:top w:w="20" w:type="dxa"/>
              <w:left w:w="20" w:type="dxa"/>
              <w:bottom w:w="0" w:type="dxa"/>
              <w:right w:w="20" w:type="dxa"/>
            </w:tcMar>
          </w:tcPr>
          <w:p w:rsidR="004E760F" w:rsidRPr="001E1CAA" w:rsidRDefault="004E760F" w:rsidP="005847E5">
            <w:r w:rsidRPr="001E1CAA">
              <w:t>Organization Id</w:t>
            </w:r>
          </w:p>
        </w:tc>
        <w:tc>
          <w:tcPr>
            <w:tcW w:w="1362" w:type="dxa"/>
            <w:tcBorders>
              <w:top w:val="dotted" w:sz="4" w:space="0" w:color="auto"/>
            </w:tcBorders>
            <w:noWrap/>
            <w:tcMar>
              <w:top w:w="20" w:type="dxa"/>
              <w:left w:w="20" w:type="dxa"/>
              <w:bottom w:w="0" w:type="dxa"/>
              <w:right w:w="20" w:type="dxa"/>
            </w:tcMar>
          </w:tcPr>
          <w:p w:rsidR="004E760F" w:rsidRPr="001E1CAA" w:rsidRDefault="004E760F" w:rsidP="005847E5">
            <w:r w:rsidRPr="001E1CAA">
              <w:t>FI Code</w:t>
            </w:r>
          </w:p>
        </w:tc>
        <w:tc>
          <w:tcPr>
            <w:tcW w:w="3674" w:type="dxa"/>
            <w:tcBorders>
              <w:top w:val="dotted" w:sz="4" w:space="0" w:color="auto"/>
            </w:tcBorders>
            <w:tcMar>
              <w:top w:w="20" w:type="dxa"/>
              <w:left w:w="20" w:type="dxa"/>
              <w:bottom w:w="0" w:type="dxa"/>
              <w:right w:w="20" w:type="dxa"/>
            </w:tcMar>
          </w:tcPr>
          <w:p w:rsidR="004E760F" w:rsidRPr="001E1CAA" w:rsidRDefault="004E760F" w:rsidP="005847E5">
            <w:r w:rsidRPr="001E1CAA">
              <w:rPr>
                <w:cs/>
              </w:rPr>
              <w:t>รหัสสถาบันการเงินผู้ส่งข้อมูล</w:t>
            </w:r>
          </w:p>
        </w:tc>
        <w:tc>
          <w:tcPr>
            <w:tcW w:w="514" w:type="dxa"/>
          </w:tcPr>
          <w:p w:rsidR="004E760F" w:rsidRPr="001E1CAA" w:rsidRDefault="004E760F" w:rsidP="005847E5">
            <w:pPr>
              <w:jc w:val="center"/>
              <w:rPr>
                <w:cs/>
              </w:rPr>
            </w:pPr>
            <w:r w:rsidRPr="001E1CAA">
              <w:t>X</w:t>
            </w:r>
          </w:p>
        </w:tc>
        <w:tc>
          <w:tcPr>
            <w:tcW w:w="514" w:type="dxa"/>
          </w:tcPr>
          <w:p w:rsidR="004E760F" w:rsidRPr="001E1CAA" w:rsidRDefault="004E760F" w:rsidP="005847E5">
            <w:pPr>
              <w:jc w:val="center"/>
              <w:rPr>
                <w:cs/>
              </w:rPr>
            </w:pPr>
          </w:p>
        </w:tc>
        <w:tc>
          <w:tcPr>
            <w:tcW w:w="514" w:type="dxa"/>
            <w:tcBorders>
              <w:top w:val="dotted" w:sz="4" w:space="0" w:color="auto"/>
            </w:tcBorders>
          </w:tcPr>
          <w:p w:rsidR="004E760F" w:rsidRPr="001E1CAA" w:rsidRDefault="004E760F" w:rsidP="005847E5">
            <w:pPr>
              <w:jc w:val="center"/>
              <w:rPr>
                <w:cs/>
              </w:rPr>
            </w:pPr>
          </w:p>
        </w:tc>
        <w:tc>
          <w:tcPr>
            <w:tcW w:w="514" w:type="dxa"/>
            <w:tcBorders>
              <w:top w:val="dotted" w:sz="4" w:space="0" w:color="auto"/>
            </w:tcBorders>
          </w:tcPr>
          <w:p w:rsidR="004E760F" w:rsidRPr="001E1CAA" w:rsidRDefault="004E760F" w:rsidP="005847E5">
            <w:pPr>
              <w:jc w:val="center"/>
              <w:rPr>
                <w:cs/>
              </w:rPr>
            </w:pPr>
          </w:p>
        </w:tc>
        <w:tc>
          <w:tcPr>
            <w:tcW w:w="514" w:type="dxa"/>
            <w:tcBorders>
              <w:top w:val="dotted" w:sz="4" w:space="0" w:color="auto"/>
            </w:tcBorders>
          </w:tcPr>
          <w:p w:rsidR="004E760F" w:rsidRPr="001E1CAA" w:rsidRDefault="004E760F" w:rsidP="005847E5">
            <w:pPr>
              <w:jc w:val="center"/>
              <w:rPr>
                <w:cs/>
              </w:rPr>
            </w:pPr>
          </w:p>
        </w:tc>
        <w:tc>
          <w:tcPr>
            <w:tcW w:w="514" w:type="dxa"/>
            <w:tcBorders>
              <w:top w:val="dotted" w:sz="4" w:space="0" w:color="auto"/>
            </w:tcBorders>
          </w:tcPr>
          <w:p w:rsidR="004E760F" w:rsidRPr="001E1CAA" w:rsidRDefault="004E760F" w:rsidP="005847E5">
            <w:pPr>
              <w:jc w:val="center"/>
              <w:rPr>
                <w:cs/>
              </w:rPr>
            </w:pPr>
          </w:p>
        </w:tc>
      </w:tr>
      <w:tr w:rsidR="004E760F" w:rsidRPr="001E1CAA" w:rsidTr="005847E5">
        <w:trPr>
          <w:trHeight w:val="211"/>
        </w:trPr>
        <w:tc>
          <w:tcPr>
            <w:tcW w:w="2288" w:type="dxa"/>
            <w:tcBorders>
              <w:left w:val="single" w:sz="6" w:space="0" w:color="auto"/>
            </w:tcBorders>
            <w:tcMar>
              <w:top w:w="20" w:type="dxa"/>
              <w:left w:w="20" w:type="dxa"/>
              <w:bottom w:w="0" w:type="dxa"/>
              <w:right w:w="20" w:type="dxa"/>
            </w:tcMar>
          </w:tcPr>
          <w:p w:rsidR="004E760F" w:rsidRPr="001E1CAA" w:rsidRDefault="004E760F" w:rsidP="005847E5">
            <w:r w:rsidRPr="001E1CAA">
              <w:t>Data Set Date</w:t>
            </w:r>
          </w:p>
        </w:tc>
        <w:tc>
          <w:tcPr>
            <w:tcW w:w="1362" w:type="dxa"/>
            <w:noWrap/>
            <w:tcMar>
              <w:top w:w="20" w:type="dxa"/>
              <w:left w:w="20" w:type="dxa"/>
              <w:bottom w:w="0" w:type="dxa"/>
              <w:right w:w="20" w:type="dxa"/>
            </w:tcMar>
          </w:tcPr>
          <w:p w:rsidR="004E760F" w:rsidRPr="001E1CAA" w:rsidRDefault="004E760F" w:rsidP="005847E5">
            <w:r w:rsidRPr="001E1CAA">
              <w:t>Date</w:t>
            </w:r>
          </w:p>
        </w:tc>
        <w:tc>
          <w:tcPr>
            <w:tcW w:w="3674" w:type="dxa"/>
            <w:tcMar>
              <w:top w:w="20" w:type="dxa"/>
              <w:left w:w="20" w:type="dxa"/>
              <w:bottom w:w="0" w:type="dxa"/>
              <w:right w:w="20" w:type="dxa"/>
            </w:tcMar>
          </w:tcPr>
          <w:p w:rsidR="004E760F" w:rsidRPr="001E1CAA" w:rsidRDefault="004E760F" w:rsidP="005847E5">
            <w:r w:rsidRPr="001E1CAA">
              <w:rPr>
                <w:cs/>
              </w:rPr>
              <w:t>วันที่ของชุดข้อมูล</w:t>
            </w:r>
          </w:p>
        </w:tc>
        <w:tc>
          <w:tcPr>
            <w:tcW w:w="514" w:type="dxa"/>
          </w:tcPr>
          <w:p w:rsidR="004E760F" w:rsidRPr="001E1CAA" w:rsidRDefault="004E760F" w:rsidP="005847E5">
            <w:pPr>
              <w:jc w:val="center"/>
              <w:rPr>
                <w:cs/>
              </w:rP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r>
      <w:tr w:rsidR="004E760F" w:rsidRPr="001E1CAA" w:rsidTr="005847E5">
        <w:trPr>
          <w:trHeight w:val="211"/>
        </w:trPr>
        <w:tc>
          <w:tcPr>
            <w:tcW w:w="2288" w:type="dxa"/>
            <w:tcBorders>
              <w:left w:val="single" w:sz="6" w:space="0" w:color="auto"/>
            </w:tcBorders>
            <w:tcMar>
              <w:top w:w="20" w:type="dxa"/>
              <w:left w:w="20" w:type="dxa"/>
              <w:bottom w:w="0" w:type="dxa"/>
              <w:right w:w="20" w:type="dxa"/>
            </w:tcMar>
          </w:tcPr>
          <w:p w:rsidR="004E760F" w:rsidRPr="001E1CAA" w:rsidRDefault="004E760F" w:rsidP="005847E5">
            <w:pPr>
              <w:pStyle w:val="Footer"/>
              <w:tabs>
                <w:tab w:val="clear" w:pos="4153"/>
                <w:tab w:val="clear" w:pos="8306"/>
              </w:tabs>
            </w:pPr>
            <w:r w:rsidRPr="001E1CAA">
              <w:t>Financial Group</w:t>
            </w:r>
          </w:p>
        </w:tc>
        <w:tc>
          <w:tcPr>
            <w:tcW w:w="1362" w:type="dxa"/>
            <w:noWrap/>
            <w:tcMar>
              <w:top w:w="20" w:type="dxa"/>
              <w:left w:w="20" w:type="dxa"/>
              <w:bottom w:w="0" w:type="dxa"/>
              <w:right w:w="20" w:type="dxa"/>
            </w:tcMar>
          </w:tcPr>
          <w:p w:rsidR="004E760F" w:rsidRPr="001E1CAA" w:rsidRDefault="004E760F" w:rsidP="005847E5">
            <w:r w:rsidRPr="001E1CAA">
              <w:t>Classification</w:t>
            </w:r>
          </w:p>
        </w:tc>
        <w:tc>
          <w:tcPr>
            <w:tcW w:w="3674" w:type="dxa"/>
            <w:tcMar>
              <w:top w:w="20" w:type="dxa"/>
              <w:left w:w="20" w:type="dxa"/>
              <w:bottom w:w="0" w:type="dxa"/>
              <w:right w:w="20" w:type="dxa"/>
            </w:tcMar>
          </w:tcPr>
          <w:p w:rsidR="004E760F" w:rsidRPr="001E1CAA" w:rsidRDefault="004E760F" w:rsidP="005847E5">
            <w:r w:rsidRPr="001E1CAA">
              <w:rPr>
                <w:cs/>
              </w:rPr>
              <w:t>ประเภทของกลุ่มธุรกิจทางการเงิน</w:t>
            </w:r>
          </w:p>
        </w:tc>
        <w:tc>
          <w:tcPr>
            <w:tcW w:w="514" w:type="dxa"/>
          </w:tcPr>
          <w:p w:rsidR="004E760F" w:rsidRPr="001E1CAA" w:rsidRDefault="004E760F" w:rsidP="005847E5">
            <w:pPr>
              <w:jc w:val="center"/>
              <w:rPr>
                <w:cs/>
              </w:rP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r>
      <w:tr w:rsidR="004E760F" w:rsidRPr="001E1CAA" w:rsidTr="005847E5">
        <w:trPr>
          <w:trHeight w:val="211"/>
        </w:trPr>
        <w:tc>
          <w:tcPr>
            <w:tcW w:w="2288" w:type="dxa"/>
            <w:tcBorders>
              <w:left w:val="single" w:sz="6" w:space="0" w:color="auto"/>
            </w:tcBorders>
            <w:tcMar>
              <w:top w:w="20" w:type="dxa"/>
              <w:left w:w="20" w:type="dxa"/>
              <w:bottom w:w="0" w:type="dxa"/>
              <w:right w:w="20" w:type="dxa"/>
            </w:tcMar>
          </w:tcPr>
          <w:p w:rsidR="004E760F" w:rsidRPr="001E1CAA" w:rsidRDefault="004E760F" w:rsidP="005847E5">
            <w:r w:rsidRPr="001E1CAA">
              <w:t xml:space="preserve">Classification of Investment by the Parent Company </w:t>
            </w:r>
          </w:p>
        </w:tc>
        <w:tc>
          <w:tcPr>
            <w:tcW w:w="1362" w:type="dxa"/>
            <w:noWrap/>
            <w:tcMar>
              <w:top w:w="20" w:type="dxa"/>
              <w:left w:w="20" w:type="dxa"/>
              <w:bottom w:w="0" w:type="dxa"/>
              <w:right w:w="20" w:type="dxa"/>
            </w:tcMar>
          </w:tcPr>
          <w:p w:rsidR="004E760F" w:rsidRPr="001E1CAA" w:rsidRDefault="004E760F" w:rsidP="005847E5">
            <w:r w:rsidRPr="001E1CAA">
              <w:t>Classification</w:t>
            </w:r>
          </w:p>
        </w:tc>
        <w:tc>
          <w:tcPr>
            <w:tcW w:w="3674" w:type="dxa"/>
            <w:tcMar>
              <w:top w:w="20" w:type="dxa"/>
              <w:left w:w="20" w:type="dxa"/>
              <w:bottom w:w="0" w:type="dxa"/>
              <w:right w:w="20" w:type="dxa"/>
            </w:tcMar>
          </w:tcPr>
          <w:p w:rsidR="004E760F" w:rsidRPr="001E1CAA" w:rsidRDefault="004E760F" w:rsidP="005847E5">
            <w:pPr>
              <w:pStyle w:val="Header"/>
              <w:tabs>
                <w:tab w:val="clear" w:pos="4153"/>
                <w:tab w:val="clear" w:pos="8306"/>
                <w:tab w:val="left" w:pos="1260"/>
                <w:tab w:val="left" w:pos="1530"/>
                <w:tab w:val="left" w:pos="1890"/>
              </w:tabs>
              <w:rPr>
                <w:cs/>
              </w:rPr>
            </w:pPr>
            <w:r w:rsidRPr="001E1CAA">
              <w:rPr>
                <w:cs/>
              </w:rPr>
              <w:t>การจัดประเภทของการลงทุนในบริษัทต่าง ๆ ของบริษัทแม่ของกลุ่มธุรกิจทางการเงิน</w:t>
            </w:r>
          </w:p>
        </w:tc>
        <w:tc>
          <w:tcPr>
            <w:tcW w:w="514" w:type="dxa"/>
          </w:tcPr>
          <w:p w:rsidR="004E760F" w:rsidRPr="001E1CAA" w:rsidRDefault="004E760F" w:rsidP="005847E5">
            <w:pPr>
              <w:jc w:val="cente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r>
      <w:tr w:rsidR="004E760F" w:rsidRPr="001E1CAA" w:rsidTr="005847E5">
        <w:trPr>
          <w:trHeight w:val="211"/>
        </w:trPr>
        <w:tc>
          <w:tcPr>
            <w:tcW w:w="2288" w:type="dxa"/>
            <w:tcBorders>
              <w:left w:val="single" w:sz="6" w:space="0" w:color="auto"/>
            </w:tcBorders>
            <w:tcMar>
              <w:top w:w="20" w:type="dxa"/>
              <w:left w:w="20" w:type="dxa"/>
              <w:bottom w:w="0" w:type="dxa"/>
              <w:right w:w="20" w:type="dxa"/>
            </w:tcMar>
          </w:tcPr>
          <w:p w:rsidR="004E760F" w:rsidRPr="001E1CAA" w:rsidRDefault="004E760F" w:rsidP="005847E5">
            <w:r w:rsidRPr="001E1CAA">
              <w:t xml:space="preserve">Primary Involved Party Id </w:t>
            </w:r>
          </w:p>
        </w:tc>
        <w:tc>
          <w:tcPr>
            <w:tcW w:w="1362" w:type="dxa"/>
            <w:noWrap/>
            <w:tcMar>
              <w:top w:w="20" w:type="dxa"/>
              <w:left w:w="20" w:type="dxa"/>
              <w:bottom w:w="0" w:type="dxa"/>
              <w:right w:w="20" w:type="dxa"/>
            </w:tcMar>
          </w:tcPr>
          <w:p w:rsidR="004E760F" w:rsidRPr="001E1CAA" w:rsidRDefault="004E760F" w:rsidP="005847E5">
            <w:r w:rsidRPr="001E1CAA">
              <w:t>Identification Number</w:t>
            </w:r>
          </w:p>
        </w:tc>
        <w:tc>
          <w:tcPr>
            <w:tcW w:w="3674" w:type="dxa"/>
            <w:tcMar>
              <w:top w:w="20" w:type="dxa"/>
              <w:left w:w="20" w:type="dxa"/>
              <w:bottom w:w="0" w:type="dxa"/>
              <w:right w:w="20" w:type="dxa"/>
            </w:tcMar>
          </w:tcPr>
          <w:p w:rsidR="004E760F" w:rsidRPr="001E1CAA" w:rsidRDefault="004E760F" w:rsidP="005847E5">
            <w:pPr>
              <w:rPr>
                <w:cs/>
              </w:rPr>
            </w:pPr>
            <w:r w:rsidRPr="001E1CAA">
              <w:rPr>
                <w:cs/>
              </w:rPr>
              <w:t xml:space="preserve">ระบุ </w:t>
            </w:r>
            <w:r w:rsidRPr="001E1CAA">
              <w:t xml:space="preserve">Id </w:t>
            </w:r>
            <w:r w:rsidRPr="001E1CAA">
              <w:rPr>
                <w:cs/>
              </w:rPr>
              <w:t xml:space="preserve">ของบริษัทที่บริษัทแม่ลงทุน </w:t>
            </w:r>
          </w:p>
        </w:tc>
        <w:tc>
          <w:tcPr>
            <w:tcW w:w="514" w:type="dxa"/>
          </w:tcPr>
          <w:p w:rsidR="004E760F" w:rsidRPr="001E1CAA" w:rsidRDefault="004E760F" w:rsidP="005847E5">
            <w:pPr>
              <w:jc w:val="center"/>
              <w:rPr>
                <w:cs/>
              </w:rP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r>
      <w:tr w:rsidR="004E760F" w:rsidRPr="001E1CAA" w:rsidTr="005847E5">
        <w:trPr>
          <w:trHeight w:val="211"/>
        </w:trPr>
        <w:tc>
          <w:tcPr>
            <w:tcW w:w="2288" w:type="dxa"/>
            <w:tcBorders>
              <w:left w:val="single" w:sz="6" w:space="0" w:color="auto"/>
            </w:tcBorders>
            <w:tcMar>
              <w:top w:w="20" w:type="dxa"/>
              <w:left w:w="20" w:type="dxa"/>
              <w:bottom w:w="0" w:type="dxa"/>
              <w:right w:w="20" w:type="dxa"/>
            </w:tcMar>
          </w:tcPr>
          <w:p w:rsidR="004E760F" w:rsidRPr="001E1CAA" w:rsidRDefault="004E760F" w:rsidP="005847E5">
            <w:r w:rsidRPr="001E1CAA">
              <w:t xml:space="preserve">Unique Id Type </w:t>
            </w:r>
          </w:p>
        </w:tc>
        <w:tc>
          <w:tcPr>
            <w:tcW w:w="1362" w:type="dxa"/>
            <w:noWrap/>
            <w:tcMar>
              <w:top w:w="20" w:type="dxa"/>
              <w:left w:w="20" w:type="dxa"/>
              <w:bottom w:w="0" w:type="dxa"/>
              <w:right w:w="20" w:type="dxa"/>
            </w:tcMar>
          </w:tcPr>
          <w:p w:rsidR="004E760F" w:rsidRPr="001E1CAA" w:rsidRDefault="004E760F" w:rsidP="005847E5">
            <w:r w:rsidRPr="001E1CAA">
              <w:t>Classification</w:t>
            </w:r>
          </w:p>
        </w:tc>
        <w:tc>
          <w:tcPr>
            <w:tcW w:w="3674" w:type="dxa"/>
            <w:tcMar>
              <w:top w:w="20" w:type="dxa"/>
              <w:left w:w="20" w:type="dxa"/>
              <w:bottom w:w="0" w:type="dxa"/>
              <w:right w:w="20" w:type="dxa"/>
            </w:tcMar>
          </w:tcPr>
          <w:p w:rsidR="004E760F" w:rsidRPr="001E1CAA" w:rsidRDefault="004E760F" w:rsidP="005847E5">
            <w:pPr>
              <w:rPr>
                <w:cs/>
              </w:rPr>
            </w:pPr>
            <w:r w:rsidRPr="001E1CAA">
              <w:rPr>
                <w:cs/>
              </w:rPr>
              <w:t xml:space="preserve">ระบุประเภทของรหัสมาตรฐานของ </w:t>
            </w:r>
            <w:r w:rsidRPr="001E1CAA">
              <w:t>Primary Involved Party Id</w:t>
            </w:r>
          </w:p>
        </w:tc>
        <w:tc>
          <w:tcPr>
            <w:tcW w:w="514" w:type="dxa"/>
          </w:tcPr>
          <w:p w:rsidR="004E760F" w:rsidRPr="001E1CAA" w:rsidRDefault="004E760F" w:rsidP="005847E5">
            <w:pPr>
              <w:jc w:val="center"/>
              <w:rPr>
                <w:cs/>
              </w:rP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r>
      <w:tr w:rsidR="004E760F" w:rsidRPr="001E1CAA" w:rsidTr="005847E5">
        <w:trPr>
          <w:trHeight w:val="211"/>
        </w:trPr>
        <w:tc>
          <w:tcPr>
            <w:tcW w:w="2288" w:type="dxa"/>
            <w:tcBorders>
              <w:left w:val="single" w:sz="6" w:space="0" w:color="auto"/>
            </w:tcBorders>
            <w:tcMar>
              <w:top w:w="20" w:type="dxa"/>
              <w:left w:w="20" w:type="dxa"/>
              <w:bottom w:w="0" w:type="dxa"/>
              <w:right w:w="20" w:type="dxa"/>
            </w:tcMar>
          </w:tcPr>
          <w:p w:rsidR="004E760F" w:rsidRPr="001E1CAA" w:rsidRDefault="004E760F" w:rsidP="005847E5">
            <w:r w:rsidRPr="001E1CAA">
              <w:t xml:space="preserve">Issued and Paid-up Share Capital </w:t>
            </w:r>
          </w:p>
        </w:tc>
        <w:tc>
          <w:tcPr>
            <w:tcW w:w="1362" w:type="dxa"/>
            <w:noWrap/>
            <w:tcMar>
              <w:top w:w="20" w:type="dxa"/>
              <w:left w:w="20" w:type="dxa"/>
              <w:bottom w:w="0" w:type="dxa"/>
              <w:right w:w="20" w:type="dxa"/>
            </w:tcMar>
          </w:tcPr>
          <w:p w:rsidR="004E760F" w:rsidRPr="001E1CAA" w:rsidRDefault="004E760F" w:rsidP="005847E5">
            <w:r w:rsidRPr="001E1CAA">
              <w:t>Amount</w:t>
            </w:r>
          </w:p>
        </w:tc>
        <w:tc>
          <w:tcPr>
            <w:tcW w:w="3674" w:type="dxa"/>
            <w:tcMar>
              <w:top w:w="20" w:type="dxa"/>
              <w:left w:w="20" w:type="dxa"/>
              <w:bottom w:w="0" w:type="dxa"/>
              <w:right w:w="20" w:type="dxa"/>
            </w:tcMar>
          </w:tcPr>
          <w:p w:rsidR="004E760F" w:rsidRPr="001E1CAA" w:rsidRDefault="004E760F" w:rsidP="005847E5">
            <w:pPr>
              <w:pStyle w:val="Header"/>
              <w:tabs>
                <w:tab w:val="clear" w:pos="4153"/>
                <w:tab w:val="clear" w:pos="8306"/>
                <w:tab w:val="left" w:pos="1260"/>
                <w:tab w:val="left" w:pos="1530"/>
                <w:tab w:val="left" w:pos="1890"/>
              </w:tabs>
            </w:pPr>
            <w:r w:rsidRPr="001E1CAA">
              <w:rPr>
                <w:cs/>
              </w:rPr>
              <w:t>มูลค่าหุ้นทุนที่ออกและชำระแล้วของบริษัทที่บริษัทแม่ของกลุ่มธุรกิจทางการเงินลงทุน (บาท)</w:t>
            </w:r>
          </w:p>
        </w:tc>
        <w:tc>
          <w:tcPr>
            <w:tcW w:w="514" w:type="dxa"/>
          </w:tcPr>
          <w:p w:rsidR="004E760F" w:rsidRPr="001E1CAA" w:rsidRDefault="004E760F" w:rsidP="005847E5">
            <w:pPr>
              <w:jc w:val="center"/>
              <w:rPr>
                <w:cs/>
              </w:rP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r>
      <w:tr w:rsidR="004E760F" w:rsidRPr="001E1CAA" w:rsidTr="005847E5">
        <w:trPr>
          <w:trHeight w:val="211"/>
        </w:trPr>
        <w:tc>
          <w:tcPr>
            <w:tcW w:w="2288" w:type="dxa"/>
            <w:tcBorders>
              <w:left w:val="single" w:sz="6" w:space="0" w:color="auto"/>
            </w:tcBorders>
            <w:tcMar>
              <w:top w:w="20" w:type="dxa"/>
              <w:left w:w="20" w:type="dxa"/>
              <w:bottom w:w="0" w:type="dxa"/>
              <w:right w:w="20" w:type="dxa"/>
            </w:tcMar>
          </w:tcPr>
          <w:p w:rsidR="004E760F" w:rsidRPr="001E1CAA" w:rsidRDefault="004E760F" w:rsidP="005847E5">
            <w:r w:rsidRPr="001E1CAA">
              <w:t>Descriptive Detail</w:t>
            </w:r>
          </w:p>
        </w:tc>
        <w:tc>
          <w:tcPr>
            <w:tcW w:w="1362" w:type="dxa"/>
            <w:noWrap/>
            <w:tcMar>
              <w:top w:w="20" w:type="dxa"/>
              <w:left w:w="20" w:type="dxa"/>
              <w:bottom w:w="0" w:type="dxa"/>
              <w:right w:w="20" w:type="dxa"/>
            </w:tcMar>
          </w:tcPr>
          <w:p w:rsidR="004E760F" w:rsidRPr="001E1CAA" w:rsidRDefault="004E760F" w:rsidP="005847E5">
            <w:r w:rsidRPr="001E1CAA">
              <w:t>Description</w:t>
            </w:r>
          </w:p>
        </w:tc>
        <w:tc>
          <w:tcPr>
            <w:tcW w:w="3674" w:type="dxa"/>
            <w:tcMar>
              <w:top w:w="20" w:type="dxa"/>
              <w:left w:w="20" w:type="dxa"/>
              <w:bottom w:w="0" w:type="dxa"/>
              <w:right w:w="20" w:type="dxa"/>
            </w:tcMar>
          </w:tcPr>
          <w:p w:rsidR="004E760F" w:rsidRPr="001E1CAA" w:rsidRDefault="004E760F" w:rsidP="005847E5">
            <w:pPr>
              <w:rPr>
                <w:cs/>
              </w:rPr>
            </w:pPr>
            <w:r w:rsidRPr="001E1CAA">
              <w:rPr>
                <w:cs/>
              </w:rPr>
              <w:t>ระบุรายละเอียดเพิ่มเติมของบริษัทที่บริษัทแม่ของกลุ่มธุรกิจทางการเงินลงทุน เช่น หุ้นที่ถืออยู่ ณ วันที่รายงานมีการเรียกชำระค่าหุ้นตามมูลค่าเพียงบางส่วน หรือ ระบุวันสิ้นสุดการได้รับอนุญาตให้ถือหุ้นในบริษัทที่อยู่นอกกลุ่มธุรกิจทางการเงินเกินร้อยละ 10 เป็นต้น</w:t>
            </w:r>
          </w:p>
        </w:tc>
        <w:tc>
          <w:tcPr>
            <w:tcW w:w="514" w:type="dxa"/>
          </w:tcPr>
          <w:p w:rsidR="004E760F" w:rsidRPr="001E1CAA" w:rsidRDefault="004E760F" w:rsidP="005847E5">
            <w:pPr>
              <w:jc w:val="center"/>
            </w:pPr>
          </w:p>
        </w:tc>
        <w:tc>
          <w:tcPr>
            <w:tcW w:w="514" w:type="dxa"/>
          </w:tcPr>
          <w:p w:rsidR="004E760F" w:rsidRPr="001E1CAA" w:rsidRDefault="004E760F" w:rsidP="005847E5">
            <w:pPr>
              <w:jc w:val="center"/>
              <w:rPr>
                <w:cs/>
              </w:rP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r>
      <w:tr w:rsidR="004E760F" w:rsidRPr="001E1CAA" w:rsidTr="005847E5">
        <w:trPr>
          <w:trHeight w:val="211"/>
        </w:trPr>
        <w:tc>
          <w:tcPr>
            <w:tcW w:w="2288" w:type="dxa"/>
            <w:tcBorders>
              <w:left w:val="single" w:sz="6" w:space="0" w:color="auto"/>
            </w:tcBorders>
            <w:tcMar>
              <w:top w:w="20" w:type="dxa"/>
              <w:left w:w="20" w:type="dxa"/>
              <w:bottom w:w="0" w:type="dxa"/>
              <w:right w:w="20" w:type="dxa"/>
            </w:tcMar>
          </w:tcPr>
          <w:p w:rsidR="004E760F" w:rsidRPr="001E1CAA" w:rsidRDefault="004E760F" w:rsidP="005847E5">
            <w:r w:rsidRPr="001E1CAA">
              <w:t>Investment Type*</w:t>
            </w:r>
          </w:p>
        </w:tc>
        <w:tc>
          <w:tcPr>
            <w:tcW w:w="1362" w:type="dxa"/>
            <w:noWrap/>
            <w:tcMar>
              <w:top w:w="20" w:type="dxa"/>
              <w:left w:w="20" w:type="dxa"/>
              <w:bottom w:w="0" w:type="dxa"/>
              <w:right w:w="20" w:type="dxa"/>
            </w:tcMar>
          </w:tcPr>
          <w:p w:rsidR="004E760F" w:rsidRPr="001E1CAA" w:rsidRDefault="004E760F" w:rsidP="005847E5">
            <w:r w:rsidRPr="001E1CAA">
              <w:t>Classification</w:t>
            </w:r>
          </w:p>
        </w:tc>
        <w:tc>
          <w:tcPr>
            <w:tcW w:w="3674" w:type="dxa"/>
            <w:tcMar>
              <w:top w:w="20" w:type="dxa"/>
              <w:left w:w="20" w:type="dxa"/>
              <w:bottom w:w="0" w:type="dxa"/>
              <w:right w:w="20" w:type="dxa"/>
            </w:tcMar>
          </w:tcPr>
          <w:p w:rsidR="004E760F" w:rsidRPr="001E1CAA" w:rsidRDefault="004E760F" w:rsidP="005847E5">
            <w:pPr>
              <w:rPr>
                <w:cs/>
              </w:rPr>
            </w:pPr>
            <w:r w:rsidRPr="001E1CAA">
              <w:rPr>
                <w:cs/>
              </w:rPr>
              <w:t xml:space="preserve">ประเภทของหุ้นทุนเงินลงทุน   </w:t>
            </w:r>
            <w:r w:rsidRPr="001E1CAA">
              <w:rPr>
                <w:cs/>
              </w:rPr>
              <w:br/>
            </w:r>
          </w:p>
        </w:tc>
        <w:tc>
          <w:tcPr>
            <w:tcW w:w="514" w:type="dxa"/>
          </w:tcPr>
          <w:p w:rsidR="004E760F" w:rsidRPr="001E1CAA" w:rsidRDefault="004E760F" w:rsidP="005847E5">
            <w:pPr>
              <w:jc w:val="center"/>
              <w:rPr>
                <w:cs/>
              </w:rP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r>
      <w:tr w:rsidR="004E760F" w:rsidRPr="001E1CAA" w:rsidTr="005847E5">
        <w:trPr>
          <w:trHeight w:val="211"/>
        </w:trPr>
        <w:tc>
          <w:tcPr>
            <w:tcW w:w="2288" w:type="dxa"/>
            <w:tcBorders>
              <w:left w:val="single" w:sz="6" w:space="0" w:color="auto"/>
            </w:tcBorders>
            <w:tcMar>
              <w:top w:w="20" w:type="dxa"/>
              <w:left w:w="20" w:type="dxa"/>
              <w:bottom w:w="0" w:type="dxa"/>
              <w:right w:w="20" w:type="dxa"/>
            </w:tcMar>
          </w:tcPr>
          <w:p w:rsidR="004E760F" w:rsidRPr="001E1CAA" w:rsidRDefault="004E760F" w:rsidP="005847E5">
            <w:r w:rsidRPr="001E1CAA">
              <w:t>Holding Type*</w:t>
            </w:r>
          </w:p>
        </w:tc>
        <w:tc>
          <w:tcPr>
            <w:tcW w:w="1362" w:type="dxa"/>
            <w:noWrap/>
            <w:tcMar>
              <w:top w:w="20" w:type="dxa"/>
              <w:left w:w="20" w:type="dxa"/>
              <w:bottom w:w="0" w:type="dxa"/>
              <w:right w:w="20" w:type="dxa"/>
            </w:tcMar>
          </w:tcPr>
          <w:p w:rsidR="004E760F" w:rsidRPr="001E1CAA" w:rsidRDefault="004E760F" w:rsidP="005847E5">
            <w:r w:rsidRPr="001E1CAA">
              <w:t>Classification</w:t>
            </w:r>
          </w:p>
        </w:tc>
        <w:tc>
          <w:tcPr>
            <w:tcW w:w="3674" w:type="dxa"/>
            <w:tcMar>
              <w:top w:w="20" w:type="dxa"/>
              <w:left w:w="20" w:type="dxa"/>
              <w:bottom w:w="0" w:type="dxa"/>
              <w:right w:w="20" w:type="dxa"/>
            </w:tcMar>
          </w:tcPr>
          <w:p w:rsidR="004E760F" w:rsidRPr="001E1CAA" w:rsidRDefault="004E760F" w:rsidP="005847E5">
            <w:pPr>
              <w:pStyle w:val="Header"/>
              <w:tabs>
                <w:tab w:val="clear" w:pos="4153"/>
                <w:tab w:val="clear" w:pos="8306"/>
                <w:tab w:val="left" w:pos="1260"/>
                <w:tab w:val="left" w:pos="1530"/>
                <w:tab w:val="left" w:pos="2721"/>
                <w:tab w:val="left" w:pos="3429"/>
              </w:tabs>
              <w:rPr>
                <w:cs/>
              </w:rPr>
            </w:pPr>
            <w:r w:rsidRPr="001E1CAA">
              <w:rPr>
                <w:cs/>
              </w:rPr>
              <w:t>ลักษณะการถือหุ้นในบริษัทหนึ่ง ๆ ของบริษัทแม่ของกลุ่มธุรกิจทางการเงิน</w:t>
            </w:r>
          </w:p>
        </w:tc>
        <w:tc>
          <w:tcPr>
            <w:tcW w:w="514" w:type="dxa"/>
          </w:tcPr>
          <w:p w:rsidR="004E760F" w:rsidRPr="001E1CAA" w:rsidRDefault="004E760F" w:rsidP="005847E5">
            <w:pPr>
              <w:jc w:val="center"/>
              <w:rPr>
                <w:cs/>
              </w:rP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r>
      <w:tr w:rsidR="004E760F" w:rsidRPr="001E1CAA" w:rsidTr="005847E5">
        <w:trPr>
          <w:trHeight w:val="211"/>
        </w:trPr>
        <w:tc>
          <w:tcPr>
            <w:tcW w:w="2288" w:type="dxa"/>
            <w:tcBorders>
              <w:left w:val="single" w:sz="6" w:space="0" w:color="auto"/>
            </w:tcBorders>
            <w:tcMar>
              <w:top w:w="20" w:type="dxa"/>
              <w:left w:w="20" w:type="dxa"/>
              <w:bottom w:w="0" w:type="dxa"/>
              <w:right w:w="20" w:type="dxa"/>
            </w:tcMar>
          </w:tcPr>
          <w:p w:rsidR="004E760F" w:rsidRPr="001E1CAA" w:rsidRDefault="004E760F" w:rsidP="005847E5">
            <w:r w:rsidRPr="001E1CAA">
              <w:t>Shareholders Rate*</w:t>
            </w:r>
          </w:p>
        </w:tc>
        <w:tc>
          <w:tcPr>
            <w:tcW w:w="1362" w:type="dxa"/>
            <w:noWrap/>
            <w:tcMar>
              <w:top w:w="20" w:type="dxa"/>
              <w:left w:w="20" w:type="dxa"/>
              <w:bottom w:w="0" w:type="dxa"/>
              <w:right w:w="20" w:type="dxa"/>
            </w:tcMar>
          </w:tcPr>
          <w:p w:rsidR="004E760F" w:rsidRPr="001E1CAA" w:rsidRDefault="004E760F" w:rsidP="005847E5">
            <w:r w:rsidRPr="001E1CAA">
              <w:t>Conversion Rate</w:t>
            </w:r>
          </w:p>
        </w:tc>
        <w:tc>
          <w:tcPr>
            <w:tcW w:w="3674" w:type="dxa"/>
            <w:tcMar>
              <w:top w:w="20" w:type="dxa"/>
              <w:left w:w="20" w:type="dxa"/>
              <w:bottom w:w="0" w:type="dxa"/>
              <w:right w:w="20" w:type="dxa"/>
            </w:tcMar>
          </w:tcPr>
          <w:p w:rsidR="004E760F" w:rsidRPr="001E1CAA" w:rsidRDefault="004E760F" w:rsidP="005847E5">
            <w:pPr>
              <w:pStyle w:val="Header"/>
              <w:tabs>
                <w:tab w:val="clear" w:pos="4153"/>
                <w:tab w:val="clear" w:pos="8306"/>
                <w:tab w:val="left" w:pos="1260"/>
                <w:tab w:val="left" w:pos="1530"/>
              </w:tabs>
              <w:rPr>
                <w:cs/>
              </w:rPr>
            </w:pPr>
            <w:r w:rsidRPr="001E1CAA">
              <w:rPr>
                <w:cs/>
              </w:rPr>
              <w:t>สัดส่วนของจำนวนหุ้นสามัญและหุ้นบุริมสิทธิของบริษัทที่บริษัทแม่ลงทุน</w:t>
            </w:r>
            <w:r w:rsidRPr="001E1CAA">
              <w:t xml:space="preserve"> </w:t>
            </w:r>
            <w:r w:rsidRPr="001E1CAA">
              <w:rPr>
                <w:cs/>
              </w:rPr>
              <w:t>เทียบกับจำนวนหุ้นสามัญและหุ้นบุริมสิทธิที่จำหน่ายได้แล้วทั้งหมดของบริษัทนั้น</w:t>
            </w:r>
          </w:p>
        </w:tc>
        <w:tc>
          <w:tcPr>
            <w:tcW w:w="514" w:type="dxa"/>
          </w:tcPr>
          <w:p w:rsidR="004E760F" w:rsidRPr="001E1CAA" w:rsidRDefault="004E760F" w:rsidP="005847E5">
            <w:pPr>
              <w:jc w:val="center"/>
              <w:rPr>
                <w:cs/>
              </w:rP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r>
      <w:tr w:rsidR="004E760F" w:rsidRPr="001E1CAA" w:rsidTr="005847E5">
        <w:trPr>
          <w:trHeight w:val="211"/>
        </w:trPr>
        <w:tc>
          <w:tcPr>
            <w:tcW w:w="2288" w:type="dxa"/>
            <w:tcBorders>
              <w:left w:val="single" w:sz="6" w:space="0" w:color="auto"/>
            </w:tcBorders>
            <w:tcMar>
              <w:top w:w="20" w:type="dxa"/>
              <w:left w:w="20" w:type="dxa"/>
              <w:bottom w:w="0" w:type="dxa"/>
              <w:right w:w="20" w:type="dxa"/>
            </w:tcMar>
          </w:tcPr>
          <w:p w:rsidR="004E760F" w:rsidRPr="001E1CAA" w:rsidRDefault="004E760F" w:rsidP="005847E5">
            <w:r w:rsidRPr="001E1CAA">
              <w:t>Investment Value*</w:t>
            </w:r>
          </w:p>
        </w:tc>
        <w:tc>
          <w:tcPr>
            <w:tcW w:w="1362" w:type="dxa"/>
            <w:noWrap/>
            <w:tcMar>
              <w:top w:w="20" w:type="dxa"/>
              <w:left w:w="20" w:type="dxa"/>
              <w:bottom w:w="0" w:type="dxa"/>
              <w:right w:w="20" w:type="dxa"/>
            </w:tcMar>
          </w:tcPr>
          <w:p w:rsidR="004E760F" w:rsidRPr="001E1CAA" w:rsidRDefault="004E760F" w:rsidP="005847E5">
            <w:r w:rsidRPr="001E1CAA">
              <w:t>Amount</w:t>
            </w:r>
          </w:p>
        </w:tc>
        <w:tc>
          <w:tcPr>
            <w:tcW w:w="3674" w:type="dxa"/>
            <w:tcMar>
              <w:top w:w="20" w:type="dxa"/>
              <w:left w:w="20" w:type="dxa"/>
              <w:bottom w:w="0" w:type="dxa"/>
              <w:right w:w="20" w:type="dxa"/>
            </w:tcMar>
          </w:tcPr>
          <w:p w:rsidR="004E760F" w:rsidRPr="001E1CAA" w:rsidRDefault="004E760F" w:rsidP="005847E5">
            <w:pPr>
              <w:rPr>
                <w:cs/>
              </w:rPr>
            </w:pPr>
            <w:r w:rsidRPr="001E1CAA">
              <w:rPr>
                <w:cs/>
              </w:rPr>
              <w:t>มูลค่าของเงินลงทุน โดยให้แสดงมูลค่าด้วยวิธีที่</w:t>
            </w:r>
            <w:proofErr w:type="spellStart"/>
            <w:r w:rsidRPr="0040055B">
              <w:rPr>
                <w:cs/>
              </w:rPr>
              <w:t>มาตราฐาน</w:t>
            </w:r>
            <w:proofErr w:type="spellEnd"/>
            <w:r w:rsidRPr="0040055B">
              <w:rPr>
                <w:cs/>
              </w:rPr>
              <w:t xml:space="preserve">การบัญชีกำหนดในการจัดทำงบการเงินรวม ทั้งนี้ เงินลงทุนในบริษัทย่อยให้ใช้ </w:t>
            </w:r>
            <w:r w:rsidRPr="0040055B">
              <w:t xml:space="preserve">Equity Method  </w:t>
            </w:r>
            <w:r w:rsidRPr="0040055B">
              <w:rPr>
                <w:cs/>
              </w:rPr>
              <w:t>(บาท)</w:t>
            </w:r>
          </w:p>
        </w:tc>
        <w:tc>
          <w:tcPr>
            <w:tcW w:w="514" w:type="dxa"/>
          </w:tcPr>
          <w:p w:rsidR="004E760F" w:rsidRPr="001E1CAA" w:rsidRDefault="004E760F" w:rsidP="005847E5">
            <w:pPr>
              <w:jc w:val="center"/>
              <w:rPr>
                <w:cs/>
              </w:rP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r>
      <w:tr w:rsidR="004E760F" w:rsidRPr="001E1CAA" w:rsidTr="005847E5">
        <w:trPr>
          <w:trHeight w:val="255"/>
        </w:trPr>
        <w:tc>
          <w:tcPr>
            <w:tcW w:w="2288" w:type="dxa"/>
            <w:tcBorders>
              <w:left w:val="single" w:sz="6" w:space="0" w:color="auto"/>
            </w:tcBorders>
            <w:tcMar>
              <w:top w:w="20" w:type="dxa"/>
              <w:left w:w="20" w:type="dxa"/>
              <w:bottom w:w="0" w:type="dxa"/>
              <w:right w:w="20" w:type="dxa"/>
            </w:tcMar>
          </w:tcPr>
          <w:p w:rsidR="004E760F" w:rsidRPr="001E1CAA" w:rsidRDefault="004E760F" w:rsidP="005847E5">
            <w:r w:rsidRPr="001E1CAA">
              <w:t>Related Involved Party Id*</w:t>
            </w:r>
          </w:p>
        </w:tc>
        <w:tc>
          <w:tcPr>
            <w:tcW w:w="1362" w:type="dxa"/>
            <w:noWrap/>
            <w:tcMar>
              <w:top w:w="20" w:type="dxa"/>
              <w:left w:w="20" w:type="dxa"/>
              <w:bottom w:w="0" w:type="dxa"/>
              <w:right w:w="20" w:type="dxa"/>
            </w:tcMar>
          </w:tcPr>
          <w:p w:rsidR="004E760F" w:rsidRPr="001E1CAA" w:rsidRDefault="004E760F" w:rsidP="005847E5">
            <w:r w:rsidRPr="001E1CAA">
              <w:t>Identification Number</w:t>
            </w:r>
          </w:p>
        </w:tc>
        <w:tc>
          <w:tcPr>
            <w:tcW w:w="3674" w:type="dxa"/>
            <w:tcMar>
              <w:top w:w="20" w:type="dxa"/>
              <w:left w:w="20" w:type="dxa"/>
              <w:bottom w:w="0" w:type="dxa"/>
              <w:right w:w="20" w:type="dxa"/>
            </w:tcMar>
          </w:tcPr>
          <w:p w:rsidR="004E760F" w:rsidRPr="001E1CAA" w:rsidRDefault="004E760F" w:rsidP="005847E5">
            <w:pPr>
              <w:pStyle w:val="Header"/>
              <w:tabs>
                <w:tab w:val="clear" w:pos="4153"/>
                <w:tab w:val="clear" w:pos="8306"/>
                <w:tab w:val="left" w:pos="1260"/>
                <w:tab w:val="left" w:pos="1530"/>
                <w:tab w:val="left" w:pos="2721"/>
                <w:tab w:val="left" w:pos="3429"/>
              </w:tabs>
            </w:pPr>
            <w:r w:rsidRPr="001E1CAA">
              <w:rPr>
                <w:cs/>
              </w:rPr>
              <w:t xml:space="preserve">ระบุ </w:t>
            </w:r>
            <w:r w:rsidRPr="001E1CAA">
              <w:t xml:space="preserve">Id </w:t>
            </w:r>
            <w:r w:rsidRPr="001E1CAA">
              <w:rPr>
                <w:cs/>
              </w:rPr>
              <w:t>ของบุคคลหรือนิติบุคคลที่มีความสัมพันธ์กับบริษัทแม่ของกลุ่มธุรกิจทางการเงิน ที่ซึ่งบริษัทแม่ได้ลงทุนทางอ้อมในบริษัทที่รายงานใน</w:t>
            </w:r>
            <w:r w:rsidRPr="001E1CAA">
              <w:t xml:space="preserve"> Primary Involved Party Id </w:t>
            </w:r>
            <w:r w:rsidRPr="001E1CAA">
              <w:rPr>
                <w:cs/>
              </w:rPr>
              <w:t xml:space="preserve"> ผ่านบุคคลหรือนิติบุคคลดังกล่าว </w:t>
            </w:r>
          </w:p>
          <w:p w:rsidR="004E760F" w:rsidRPr="001E1CAA" w:rsidRDefault="004E760F" w:rsidP="005847E5">
            <w:pPr>
              <w:pStyle w:val="Header"/>
              <w:tabs>
                <w:tab w:val="clear" w:pos="4153"/>
                <w:tab w:val="clear" w:pos="8306"/>
                <w:tab w:val="left" w:pos="1260"/>
                <w:tab w:val="left" w:pos="1530"/>
                <w:tab w:val="left" w:pos="2721"/>
                <w:tab w:val="left" w:pos="3429"/>
              </w:tabs>
            </w:pPr>
            <w:r w:rsidRPr="001E1CAA">
              <w:rPr>
                <w:cs/>
              </w:rPr>
              <w:t>ลักษณะของความสัมพันธ์กับบริษัทแม่ของกลุ่มธุรกิจทางการเงิน คือ</w:t>
            </w:r>
          </w:p>
          <w:p w:rsidR="004E760F" w:rsidRPr="001E1CAA" w:rsidRDefault="004E760F" w:rsidP="004A1FF8">
            <w:pPr>
              <w:numPr>
                <w:ilvl w:val="0"/>
                <w:numId w:val="4"/>
              </w:numPr>
              <w:autoSpaceDE w:val="0"/>
              <w:autoSpaceDN w:val="0"/>
              <w:adjustRightInd w:val="0"/>
              <w:ind w:left="268" w:hanging="268"/>
            </w:pPr>
            <w:r w:rsidRPr="001E1CAA">
              <w:rPr>
                <w:cs/>
              </w:rPr>
              <w:t xml:space="preserve">การเป็นผู้ที่เกี่ยวข้องกับบริษัทแม่ของกลุ่มธุรกิจทางการเงิน  </w:t>
            </w:r>
          </w:p>
          <w:p w:rsidR="004E760F" w:rsidRPr="001E1CAA" w:rsidRDefault="004E760F" w:rsidP="004A1FF8">
            <w:pPr>
              <w:numPr>
                <w:ilvl w:val="0"/>
                <w:numId w:val="4"/>
              </w:numPr>
              <w:autoSpaceDE w:val="0"/>
              <w:autoSpaceDN w:val="0"/>
              <w:adjustRightInd w:val="0"/>
              <w:ind w:left="268" w:hanging="268"/>
              <w:rPr>
                <w:cs/>
              </w:rPr>
            </w:pPr>
            <w:r w:rsidRPr="001E1CAA">
              <w:rPr>
                <w:cs/>
              </w:rPr>
              <w:t>การเป็นกรรมการ ผู้ถือหุ้นรายใหญ่ และบุคคลที่ทำหน้าที่เยี่ยงกรรมการของบริษัทแม่ของกลุ่มธุรกิจทางการเงิน  รวมถึงผู้เกี่ยวข้องของบุคคลดังกล่าว</w:t>
            </w:r>
          </w:p>
        </w:tc>
        <w:tc>
          <w:tcPr>
            <w:tcW w:w="514" w:type="dxa"/>
          </w:tcPr>
          <w:p w:rsidR="004E760F" w:rsidRPr="001E1CAA" w:rsidRDefault="004E760F" w:rsidP="005847E5">
            <w:pPr>
              <w:jc w:val="center"/>
            </w:pPr>
          </w:p>
        </w:tc>
        <w:tc>
          <w:tcPr>
            <w:tcW w:w="514" w:type="dxa"/>
          </w:tcPr>
          <w:p w:rsidR="004E760F" w:rsidRPr="001E1CAA" w:rsidRDefault="004E760F" w:rsidP="005847E5">
            <w:pPr>
              <w:jc w:val="cente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r>
      <w:tr w:rsidR="004E760F" w:rsidRPr="001E1CAA" w:rsidTr="005847E5">
        <w:trPr>
          <w:trHeight w:val="80"/>
        </w:trPr>
        <w:tc>
          <w:tcPr>
            <w:tcW w:w="2288" w:type="dxa"/>
            <w:tcBorders>
              <w:left w:val="single" w:sz="6" w:space="0" w:color="auto"/>
            </w:tcBorders>
            <w:tcMar>
              <w:top w:w="20" w:type="dxa"/>
              <w:left w:w="20" w:type="dxa"/>
              <w:bottom w:w="0" w:type="dxa"/>
              <w:right w:w="20" w:type="dxa"/>
            </w:tcMar>
          </w:tcPr>
          <w:p w:rsidR="004E760F" w:rsidRPr="001E1CAA" w:rsidRDefault="004E760F" w:rsidP="005847E5">
            <w:r w:rsidRPr="001E1CAA">
              <w:t>Related Unique Id Type*</w:t>
            </w:r>
          </w:p>
        </w:tc>
        <w:tc>
          <w:tcPr>
            <w:tcW w:w="1362" w:type="dxa"/>
            <w:noWrap/>
            <w:tcMar>
              <w:top w:w="20" w:type="dxa"/>
              <w:left w:w="20" w:type="dxa"/>
              <w:bottom w:w="0" w:type="dxa"/>
              <w:right w:w="20" w:type="dxa"/>
            </w:tcMar>
          </w:tcPr>
          <w:p w:rsidR="004E760F" w:rsidRPr="001E1CAA" w:rsidRDefault="004E760F" w:rsidP="005847E5">
            <w:r w:rsidRPr="001E1CAA">
              <w:t>Classification</w:t>
            </w:r>
          </w:p>
        </w:tc>
        <w:tc>
          <w:tcPr>
            <w:tcW w:w="3674" w:type="dxa"/>
            <w:tcMar>
              <w:top w:w="20" w:type="dxa"/>
              <w:left w:w="20" w:type="dxa"/>
              <w:bottom w:w="0" w:type="dxa"/>
              <w:right w:w="20" w:type="dxa"/>
            </w:tcMar>
          </w:tcPr>
          <w:p w:rsidR="004E760F" w:rsidRPr="001E1CAA" w:rsidRDefault="004E760F" w:rsidP="005847E5">
            <w:pPr>
              <w:rPr>
                <w:cs/>
              </w:rPr>
            </w:pPr>
            <w:r w:rsidRPr="001E1CAA">
              <w:rPr>
                <w:cs/>
              </w:rPr>
              <w:t xml:space="preserve">ระบุประเภทของรหัสมาตรฐานของ  </w:t>
            </w:r>
            <w:r w:rsidRPr="001E1CAA">
              <w:t>Related Involved Party Id</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r>
      <w:tr w:rsidR="004E760F" w:rsidRPr="001E1CAA" w:rsidTr="005847E5">
        <w:trPr>
          <w:trHeight w:val="157"/>
        </w:trPr>
        <w:tc>
          <w:tcPr>
            <w:tcW w:w="2288" w:type="dxa"/>
            <w:tcBorders>
              <w:left w:val="single" w:sz="6" w:space="0" w:color="auto"/>
            </w:tcBorders>
            <w:tcMar>
              <w:top w:w="20" w:type="dxa"/>
              <w:left w:w="20" w:type="dxa"/>
              <w:bottom w:w="0" w:type="dxa"/>
              <w:right w:w="20" w:type="dxa"/>
            </w:tcMar>
          </w:tcPr>
          <w:p w:rsidR="004E760F" w:rsidRPr="001E1CAA" w:rsidRDefault="004E760F" w:rsidP="005847E5">
            <w:r w:rsidRPr="001E1CAA">
              <w:t>Relationship with the Parent Company*</w:t>
            </w:r>
          </w:p>
        </w:tc>
        <w:tc>
          <w:tcPr>
            <w:tcW w:w="1362" w:type="dxa"/>
            <w:noWrap/>
            <w:tcMar>
              <w:top w:w="20" w:type="dxa"/>
              <w:left w:w="20" w:type="dxa"/>
              <w:bottom w:w="0" w:type="dxa"/>
              <w:right w:w="20" w:type="dxa"/>
            </w:tcMar>
          </w:tcPr>
          <w:p w:rsidR="004E760F" w:rsidRPr="001E1CAA" w:rsidRDefault="004E760F" w:rsidP="005847E5">
            <w:r w:rsidRPr="001E1CAA">
              <w:t>Description</w:t>
            </w:r>
          </w:p>
        </w:tc>
        <w:tc>
          <w:tcPr>
            <w:tcW w:w="3674" w:type="dxa"/>
            <w:tcMar>
              <w:top w:w="20" w:type="dxa"/>
              <w:left w:w="20" w:type="dxa"/>
              <w:bottom w:w="0" w:type="dxa"/>
              <w:right w:w="20" w:type="dxa"/>
            </w:tcMar>
          </w:tcPr>
          <w:p w:rsidR="004E760F" w:rsidRPr="001E1CAA" w:rsidRDefault="004E760F" w:rsidP="005847E5">
            <w:pPr>
              <w:pStyle w:val="Header"/>
              <w:tabs>
                <w:tab w:val="clear" w:pos="4153"/>
                <w:tab w:val="clear" w:pos="8306"/>
                <w:tab w:val="left" w:pos="1260"/>
                <w:tab w:val="left" w:pos="1530"/>
                <w:tab w:val="left" w:pos="1890"/>
              </w:tabs>
              <w:rPr>
                <w:cs/>
              </w:rPr>
            </w:pPr>
            <w:r w:rsidRPr="001E1CAA">
              <w:rPr>
                <w:cs/>
              </w:rPr>
              <w:t xml:space="preserve">ระบุความสัมพันธ์ของ </w:t>
            </w:r>
            <w:r w:rsidRPr="001E1CAA">
              <w:t xml:space="preserve">Related Involved Party Id </w:t>
            </w:r>
            <w:r w:rsidRPr="001E1CAA">
              <w:rPr>
                <w:cs/>
              </w:rPr>
              <w:t>กับ บริษัทแม่ของกลุ่มธุรกิจทางการเงิน</w:t>
            </w:r>
          </w:p>
        </w:tc>
        <w:tc>
          <w:tcPr>
            <w:tcW w:w="514" w:type="dxa"/>
          </w:tcPr>
          <w:p w:rsidR="004E760F" w:rsidRPr="001E1CAA" w:rsidRDefault="004E760F" w:rsidP="005847E5">
            <w:pPr>
              <w:jc w:val="center"/>
            </w:pPr>
          </w:p>
        </w:tc>
        <w:tc>
          <w:tcPr>
            <w:tcW w:w="514" w:type="dxa"/>
          </w:tcPr>
          <w:p w:rsidR="004E760F" w:rsidRPr="001E1CAA" w:rsidRDefault="004E760F" w:rsidP="005847E5">
            <w:pPr>
              <w:jc w:val="cente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lang w:val="en-GB"/>
              </w:rPr>
            </w:pPr>
          </w:p>
        </w:tc>
      </w:tr>
    </w:tbl>
    <w:p w:rsidR="004E760F" w:rsidRPr="001E1CAA" w:rsidRDefault="004E760F" w:rsidP="004E760F">
      <w:r w:rsidRPr="001E1CAA">
        <w:t>* These are repeating data elements, which may occur several times in a data set record. Please see the XML data set sample to see how these repeating data elements can be prepared.</w:t>
      </w:r>
    </w:p>
    <w:p w:rsidR="004E760F" w:rsidRPr="001E1CAA" w:rsidRDefault="004E760F" w:rsidP="004E760F">
      <w:r w:rsidRPr="001E1CAA">
        <w:br w:type="page"/>
      </w:r>
    </w:p>
    <w:tbl>
      <w:tblPr>
        <w:tblW w:w="14462" w:type="dxa"/>
        <w:tblCellMar>
          <w:left w:w="0" w:type="dxa"/>
          <w:right w:w="0" w:type="dxa"/>
        </w:tblCellMar>
        <w:tblLook w:val="0000" w:firstRow="0" w:lastRow="0" w:firstColumn="0" w:lastColumn="0" w:noHBand="0" w:noVBand="0"/>
      </w:tblPr>
      <w:tblGrid>
        <w:gridCol w:w="2180"/>
        <w:gridCol w:w="12282"/>
      </w:tblGrid>
      <w:tr w:rsidR="004E760F" w:rsidRPr="001E1CAA" w:rsidTr="005847E5">
        <w:trPr>
          <w:cantSplit/>
          <w:trHeight w:val="255"/>
        </w:trPr>
        <w:tc>
          <w:tcPr>
            <w:tcW w:w="2180" w:type="dxa"/>
            <w:tcBorders>
              <w:top w:val="nil"/>
              <w:left w:val="nil"/>
              <w:bottom w:val="nil"/>
              <w:right w:val="nil"/>
            </w:tcBorders>
            <w:noWrap/>
            <w:tcMar>
              <w:top w:w="20" w:type="dxa"/>
              <w:left w:w="20" w:type="dxa"/>
              <w:bottom w:w="0" w:type="dxa"/>
              <w:right w:w="20" w:type="dxa"/>
            </w:tcMar>
          </w:tcPr>
          <w:p w:rsidR="004E760F" w:rsidRPr="001E1CAA" w:rsidRDefault="004E760F" w:rsidP="005847E5">
            <w:pPr>
              <w:rPr>
                <w:b/>
                <w:bCs/>
              </w:rPr>
            </w:pPr>
            <w:r w:rsidRPr="001E1CAA">
              <w:rPr>
                <w:b/>
                <w:bCs/>
              </w:rPr>
              <w:t xml:space="preserve">Data Set: </w:t>
            </w:r>
          </w:p>
        </w:tc>
        <w:tc>
          <w:tcPr>
            <w:tcW w:w="12282" w:type="dxa"/>
            <w:tcBorders>
              <w:top w:val="nil"/>
              <w:left w:val="nil"/>
              <w:bottom w:val="nil"/>
              <w:right w:val="nil"/>
            </w:tcBorders>
            <w:noWrap/>
            <w:tcMar>
              <w:top w:w="20" w:type="dxa"/>
              <w:left w:w="20" w:type="dxa"/>
              <w:bottom w:w="0" w:type="dxa"/>
              <w:right w:w="20" w:type="dxa"/>
            </w:tcMar>
          </w:tcPr>
          <w:p w:rsidR="004E760F" w:rsidRPr="001E1CAA" w:rsidRDefault="004E760F" w:rsidP="005847E5">
            <w:pPr>
              <w:pStyle w:val="Heading3"/>
            </w:pPr>
            <w:bookmarkStart w:id="160" w:name="_Toc361140894"/>
            <w:bookmarkStart w:id="161" w:name="_Toc520193064"/>
            <w:bookmarkStart w:id="162" w:name="_Toc533094237"/>
            <w:r w:rsidRPr="001E1CAA">
              <w:t xml:space="preserve">Interest Rate </w:t>
            </w:r>
            <w:proofErr w:type="spellStart"/>
            <w:r w:rsidRPr="001E1CAA">
              <w:t>Risk_Conso</w:t>
            </w:r>
            <w:proofErr w:type="spellEnd"/>
            <w:r w:rsidRPr="001E1CAA">
              <w:t xml:space="preserve"> (DS_IRRC)</w:t>
            </w:r>
            <w:bookmarkEnd w:id="160"/>
            <w:bookmarkEnd w:id="161"/>
            <w:bookmarkEnd w:id="162"/>
          </w:p>
        </w:tc>
      </w:tr>
      <w:tr w:rsidR="004E760F" w:rsidRPr="001E1CAA" w:rsidTr="005847E5">
        <w:trPr>
          <w:cantSplit/>
          <w:trHeight w:val="255"/>
        </w:trPr>
        <w:tc>
          <w:tcPr>
            <w:tcW w:w="0" w:type="auto"/>
            <w:tcBorders>
              <w:top w:val="nil"/>
              <w:left w:val="nil"/>
              <w:bottom w:val="nil"/>
              <w:right w:val="nil"/>
            </w:tcBorders>
            <w:noWrap/>
            <w:tcMar>
              <w:top w:w="20" w:type="dxa"/>
              <w:left w:w="20" w:type="dxa"/>
              <w:bottom w:w="0" w:type="dxa"/>
              <w:right w:w="20" w:type="dxa"/>
            </w:tcMar>
          </w:tcPr>
          <w:p w:rsidR="004E760F" w:rsidRPr="001E1CAA" w:rsidRDefault="004E760F" w:rsidP="005847E5">
            <w:pPr>
              <w:rPr>
                <w:b/>
                <w:bCs/>
              </w:rPr>
            </w:pPr>
            <w:r w:rsidRPr="001E1CAA">
              <w:rPr>
                <w:b/>
                <w:bCs/>
              </w:rPr>
              <w:t xml:space="preserve">Frequency: </w:t>
            </w:r>
          </w:p>
        </w:tc>
        <w:tc>
          <w:tcPr>
            <w:tcW w:w="12282" w:type="dxa"/>
            <w:tcBorders>
              <w:top w:val="nil"/>
              <w:left w:val="nil"/>
              <w:bottom w:val="nil"/>
              <w:right w:val="nil"/>
            </w:tcBorders>
            <w:noWrap/>
            <w:tcMar>
              <w:top w:w="20" w:type="dxa"/>
              <w:left w:w="20" w:type="dxa"/>
              <w:bottom w:w="0" w:type="dxa"/>
              <w:right w:w="20" w:type="dxa"/>
            </w:tcMar>
          </w:tcPr>
          <w:p w:rsidR="004E760F" w:rsidRPr="001E1CAA" w:rsidRDefault="004E760F" w:rsidP="005847E5">
            <w:r w:rsidRPr="001E1CAA">
              <w:rPr>
                <w:b/>
                <w:bCs/>
              </w:rPr>
              <w:t>Quarterly</w:t>
            </w:r>
          </w:p>
        </w:tc>
      </w:tr>
    </w:tbl>
    <w:p w:rsidR="004E760F" w:rsidRPr="001E1CAA" w:rsidRDefault="004E760F" w:rsidP="004E760F"/>
    <w:tbl>
      <w:tblPr>
        <w:tblW w:w="12301"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38"/>
        <w:gridCol w:w="1470"/>
        <w:gridCol w:w="3673"/>
        <w:gridCol w:w="514"/>
        <w:gridCol w:w="514"/>
        <w:gridCol w:w="514"/>
        <w:gridCol w:w="514"/>
        <w:gridCol w:w="515"/>
        <w:gridCol w:w="567"/>
        <w:gridCol w:w="541"/>
        <w:gridCol w:w="541"/>
      </w:tblGrid>
      <w:tr w:rsidR="004E760F" w:rsidRPr="001E1CAA" w:rsidTr="005847E5">
        <w:trPr>
          <w:cantSplit/>
          <w:trHeight w:val="270"/>
          <w:tblHeader/>
        </w:trPr>
        <w:tc>
          <w:tcPr>
            <w:tcW w:w="2938"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4E760F" w:rsidRPr="001E1CAA" w:rsidRDefault="004E760F" w:rsidP="005847E5">
            <w:r w:rsidRPr="001E1CAA">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4E760F" w:rsidRPr="001E1CAA" w:rsidRDefault="004E760F" w:rsidP="005847E5">
            <w:r w:rsidRPr="001E1CAA">
              <w:t>Data Type</w:t>
            </w:r>
          </w:p>
        </w:tc>
        <w:tc>
          <w:tcPr>
            <w:tcW w:w="3673"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4E760F" w:rsidRPr="001E1CAA" w:rsidRDefault="004E760F" w:rsidP="005847E5">
            <w:r w:rsidRPr="001E1CAA">
              <w:t>Description</w:t>
            </w:r>
          </w:p>
        </w:tc>
        <w:tc>
          <w:tcPr>
            <w:tcW w:w="1028" w:type="dxa"/>
            <w:gridSpan w:val="2"/>
            <w:tcBorders>
              <w:top w:val="single" w:sz="6" w:space="0" w:color="auto"/>
            </w:tcBorders>
            <w:shd w:val="clear" w:color="auto" w:fill="CCFFFF"/>
          </w:tcPr>
          <w:p w:rsidR="004E760F" w:rsidRPr="001E1CAA" w:rsidRDefault="004E760F" w:rsidP="005847E5">
            <w:pPr>
              <w:jc w:val="center"/>
            </w:pPr>
            <w:proofErr w:type="spellStart"/>
            <w:r w:rsidRPr="001E1CAA">
              <w:rPr>
                <w:cs/>
              </w:rPr>
              <w:t>ธพ</w:t>
            </w:r>
            <w:proofErr w:type="spellEnd"/>
            <w:r w:rsidRPr="001E1CAA">
              <w:rPr>
                <w:cs/>
              </w:rPr>
              <w:t>.</w:t>
            </w:r>
          </w:p>
        </w:tc>
        <w:tc>
          <w:tcPr>
            <w:tcW w:w="1028" w:type="dxa"/>
            <w:gridSpan w:val="2"/>
            <w:tcBorders>
              <w:top w:val="single" w:sz="6" w:space="0" w:color="auto"/>
            </w:tcBorders>
            <w:shd w:val="clear" w:color="auto" w:fill="CCFFFF"/>
          </w:tcPr>
          <w:p w:rsidR="004E760F" w:rsidRPr="001E1CAA" w:rsidRDefault="004E760F" w:rsidP="005847E5">
            <w:pPr>
              <w:jc w:val="center"/>
            </w:pPr>
            <w:r w:rsidRPr="001E1CAA">
              <w:rPr>
                <w:cs/>
              </w:rPr>
              <w:t>บง.</w:t>
            </w:r>
          </w:p>
        </w:tc>
        <w:tc>
          <w:tcPr>
            <w:tcW w:w="1082" w:type="dxa"/>
            <w:gridSpan w:val="2"/>
            <w:tcBorders>
              <w:top w:val="single" w:sz="6" w:space="0" w:color="auto"/>
            </w:tcBorders>
            <w:shd w:val="clear" w:color="auto" w:fill="CCFFFF"/>
          </w:tcPr>
          <w:p w:rsidR="004E760F" w:rsidRPr="001E1CAA" w:rsidRDefault="004E760F" w:rsidP="005847E5">
            <w:pPr>
              <w:jc w:val="center"/>
            </w:pPr>
            <w:proofErr w:type="spellStart"/>
            <w:r w:rsidRPr="001E1CAA">
              <w:rPr>
                <w:cs/>
              </w:rPr>
              <w:t>บค</w:t>
            </w:r>
            <w:proofErr w:type="spellEnd"/>
            <w:r w:rsidRPr="001E1CAA">
              <w:rPr>
                <w:cs/>
              </w:rPr>
              <w:t>.</w:t>
            </w:r>
          </w:p>
        </w:tc>
        <w:tc>
          <w:tcPr>
            <w:tcW w:w="1082" w:type="dxa"/>
            <w:gridSpan w:val="2"/>
            <w:tcBorders>
              <w:top w:val="single" w:sz="6" w:space="0" w:color="auto"/>
            </w:tcBorders>
            <w:shd w:val="clear" w:color="auto" w:fill="CCFFFF"/>
          </w:tcPr>
          <w:p w:rsidR="004E760F" w:rsidRPr="002A048F" w:rsidRDefault="004E760F" w:rsidP="005847E5">
            <w:pPr>
              <w:jc w:val="center"/>
              <w:rPr>
                <w:color w:val="000000"/>
                <w:cs/>
              </w:rPr>
            </w:pPr>
            <w:r w:rsidRPr="002A048F">
              <w:rPr>
                <w:color w:val="000000"/>
              </w:rPr>
              <w:t>SFI</w:t>
            </w:r>
          </w:p>
        </w:tc>
      </w:tr>
      <w:tr w:rsidR="004E760F" w:rsidRPr="001E1CAA" w:rsidTr="005847E5">
        <w:trPr>
          <w:cantSplit/>
          <w:trHeight w:val="270"/>
          <w:tblHeader/>
        </w:trPr>
        <w:tc>
          <w:tcPr>
            <w:tcW w:w="2938"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4E760F" w:rsidRPr="001E1CAA" w:rsidRDefault="004E760F" w:rsidP="005847E5"/>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4E760F" w:rsidRPr="001E1CAA" w:rsidRDefault="004E760F" w:rsidP="005847E5"/>
        </w:tc>
        <w:tc>
          <w:tcPr>
            <w:tcW w:w="3673"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4E760F" w:rsidRPr="001E1CAA" w:rsidRDefault="004E760F" w:rsidP="005847E5"/>
        </w:tc>
        <w:tc>
          <w:tcPr>
            <w:tcW w:w="514" w:type="dxa"/>
            <w:shd w:val="clear" w:color="auto" w:fill="CCFFFF"/>
          </w:tcPr>
          <w:p w:rsidR="004E760F" w:rsidRPr="001E1CAA" w:rsidRDefault="004E760F" w:rsidP="005847E5">
            <w:pPr>
              <w:jc w:val="center"/>
            </w:pPr>
            <w:r w:rsidRPr="001E1CAA">
              <w:t>M</w:t>
            </w:r>
          </w:p>
        </w:tc>
        <w:tc>
          <w:tcPr>
            <w:tcW w:w="514" w:type="dxa"/>
            <w:shd w:val="clear" w:color="auto" w:fill="CCFFFF"/>
          </w:tcPr>
          <w:p w:rsidR="004E760F" w:rsidRPr="001E1CAA" w:rsidRDefault="004E760F" w:rsidP="005847E5">
            <w:pPr>
              <w:jc w:val="center"/>
            </w:pPr>
            <w:r w:rsidRPr="001E1CAA">
              <w:t>O</w:t>
            </w:r>
          </w:p>
        </w:tc>
        <w:tc>
          <w:tcPr>
            <w:tcW w:w="514" w:type="dxa"/>
            <w:shd w:val="clear" w:color="auto" w:fill="CCFFFF"/>
          </w:tcPr>
          <w:p w:rsidR="004E760F" w:rsidRPr="001E1CAA" w:rsidRDefault="004E760F" w:rsidP="005847E5">
            <w:pPr>
              <w:jc w:val="center"/>
            </w:pPr>
            <w:r w:rsidRPr="001E1CAA">
              <w:t>M</w:t>
            </w:r>
          </w:p>
        </w:tc>
        <w:tc>
          <w:tcPr>
            <w:tcW w:w="514" w:type="dxa"/>
            <w:shd w:val="clear" w:color="auto" w:fill="CCFFFF"/>
          </w:tcPr>
          <w:p w:rsidR="004E760F" w:rsidRPr="001E1CAA" w:rsidRDefault="004E760F" w:rsidP="005847E5">
            <w:pPr>
              <w:jc w:val="center"/>
            </w:pPr>
            <w:r w:rsidRPr="001E1CAA">
              <w:t>O</w:t>
            </w:r>
          </w:p>
        </w:tc>
        <w:tc>
          <w:tcPr>
            <w:tcW w:w="515" w:type="dxa"/>
            <w:shd w:val="clear" w:color="auto" w:fill="CCFFFF"/>
          </w:tcPr>
          <w:p w:rsidR="004E760F" w:rsidRPr="001E1CAA" w:rsidRDefault="004E760F" w:rsidP="005847E5">
            <w:pPr>
              <w:jc w:val="center"/>
            </w:pPr>
            <w:r w:rsidRPr="001E1CAA">
              <w:t>M</w:t>
            </w:r>
          </w:p>
        </w:tc>
        <w:tc>
          <w:tcPr>
            <w:tcW w:w="567" w:type="dxa"/>
            <w:shd w:val="clear" w:color="auto" w:fill="CCFFFF"/>
          </w:tcPr>
          <w:p w:rsidR="004E760F" w:rsidRPr="001E1CAA" w:rsidRDefault="004E760F" w:rsidP="005847E5">
            <w:pPr>
              <w:jc w:val="center"/>
            </w:pPr>
            <w:r w:rsidRPr="001E1CAA">
              <w:t>O</w:t>
            </w:r>
          </w:p>
        </w:tc>
        <w:tc>
          <w:tcPr>
            <w:tcW w:w="541" w:type="dxa"/>
            <w:shd w:val="clear" w:color="auto" w:fill="CCFFFF"/>
          </w:tcPr>
          <w:p w:rsidR="004E760F" w:rsidRPr="002A048F" w:rsidRDefault="004E760F" w:rsidP="005847E5">
            <w:pPr>
              <w:jc w:val="center"/>
              <w:rPr>
                <w:color w:val="000000"/>
              </w:rPr>
            </w:pPr>
            <w:r w:rsidRPr="002A048F">
              <w:rPr>
                <w:color w:val="000000"/>
              </w:rPr>
              <w:t>M</w:t>
            </w:r>
          </w:p>
        </w:tc>
        <w:tc>
          <w:tcPr>
            <w:tcW w:w="541" w:type="dxa"/>
            <w:shd w:val="clear" w:color="auto" w:fill="CCFFFF"/>
          </w:tcPr>
          <w:p w:rsidR="004E760F" w:rsidRPr="002A048F" w:rsidRDefault="004E760F" w:rsidP="005847E5">
            <w:pPr>
              <w:jc w:val="center"/>
              <w:rPr>
                <w:color w:val="000000"/>
              </w:rPr>
            </w:pPr>
            <w:r w:rsidRPr="002A048F">
              <w:rPr>
                <w:color w:val="000000"/>
              </w:rPr>
              <w:t>O</w:t>
            </w:r>
          </w:p>
        </w:tc>
      </w:tr>
      <w:tr w:rsidR="004E760F" w:rsidRPr="001E1CAA" w:rsidTr="005847E5">
        <w:trPr>
          <w:trHeight w:val="255"/>
        </w:trPr>
        <w:tc>
          <w:tcPr>
            <w:tcW w:w="2938" w:type="dxa"/>
            <w:tcBorders>
              <w:top w:val="dotted" w:sz="4" w:space="0" w:color="auto"/>
              <w:left w:val="single" w:sz="6" w:space="0" w:color="auto"/>
            </w:tcBorders>
            <w:tcMar>
              <w:top w:w="20" w:type="dxa"/>
              <w:left w:w="20" w:type="dxa"/>
              <w:bottom w:w="0" w:type="dxa"/>
              <w:right w:w="20" w:type="dxa"/>
            </w:tcMar>
          </w:tcPr>
          <w:p w:rsidR="004E760F" w:rsidRPr="001E1CAA" w:rsidRDefault="004E760F" w:rsidP="005847E5">
            <w:r w:rsidRPr="001E1CAA">
              <w:t>Organization Id</w:t>
            </w:r>
          </w:p>
        </w:tc>
        <w:tc>
          <w:tcPr>
            <w:tcW w:w="1470" w:type="dxa"/>
            <w:tcBorders>
              <w:top w:val="dotted" w:sz="4" w:space="0" w:color="auto"/>
            </w:tcBorders>
            <w:tcMar>
              <w:top w:w="20" w:type="dxa"/>
              <w:left w:w="20" w:type="dxa"/>
              <w:bottom w:w="0" w:type="dxa"/>
              <w:right w:w="20" w:type="dxa"/>
            </w:tcMar>
          </w:tcPr>
          <w:p w:rsidR="004E760F" w:rsidRPr="001E1CAA" w:rsidRDefault="004E760F" w:rsidP="005847E5">
            <w:r w:rsidRPr="001E1CAA">
              <w:t>FI Code</w:t>
            </w:r>
          </w:p>
        </w:tc>
        <w:tc>
          <w:tcPr>
            <w:tcW w:w="3673" w:type="dxa"/>
            <w:tcBorders>
              <w:top w:val="dotted" w:sz="4" w:space="0" w:color="auto"/>
            </w:tcBorders>
            <w:tcMar>
              <w:top w:w="20" w:type="dxa"/>
              <w:left w:w="20" w:type="dxa"/>
              <w:bottom w:w="0" w:type="dxa"/>
              <w:right w:w="20" w:type="dxa"/>
            </w:tcMar>
          </w:tcPr>
          <w:p w:rsidR="004E760F" w:rsidRPr="001E1CAA" w:rsidRDefault="004E760F" w:rsidP="005847E5">
            <w:r w:rsidRPr="001E1CAA">
              <w:rPr>
                <w:cs/>
              </w:rPr>
              <w:t>รหัสสถาบันการเงินผู้ส่งข้อมูล</w:t>
            </w:r>
          </w:p>
        </w:tc>
        <w:tc>
          <w:tcPr>
            <w:tcW w:w="514" w:type="dxa"/>
          </w:tcPr>
          <w:p w:rsidR="004E760F" w:rsidRPr="001E1CAA" w:rsidRDefault="004E760F" w:rsidP="005847E5">
            <w:pPr>
              <w:pStyle w:val="Footer"/>
              <w:tabs>
                <w:tab w:val="clear" w:pos="4153"/>
                <w:tab w:val="clear" w:pos="8306"/>
              </w:tabs>
              <w:jc w:val="center"/>
              <w:rPr>
                <w:cs/>
              </w:rP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5" w:type="dxa"/>
            <w:tcBorders>
              <w:top w:val="dotted" w:sz="4" w:space="0" w:color="auto"/>
            </w:tcBorders>
          </w:tcPr>
          <w:p w:rsidR="004E760F" w:rsidRPr="001E1CAA" w:rsidRDefault="004E760F" w:rsidP="005847E5">
            <w:pPr>
              <w:jc w:val="center"/>
              <w:rPr>
                <w:cs/>
              </w:rPr>
            </w:pPr>
          </w:p>
        </w:tc>
        <w:tc>
          <w:tcPr>
            <w:tcW w:w="567" w:type="dxa"/>
            <w:tcBorders>
              <w:top w:val="dotted" w:sz="4" w:space="0" w:color="auto"/>
            </w:tcBorders>
          </w:tcPr>
          <w:p w:rsidR="004E760F" w:rsidRPr="001E1CAA" w:rsidRDefault="004E760F" w:rsidP="005847E5">
            <w:pPr>
              <w:jc w:val="center"/>
              <w:rPr>
                <w:cs/>
              </w:rPr>
            </w:pPr>
          </w:p>
        </w:tc>
        <w:tc>
          <w:tcPr>
            <w:tcW w:w="541" w:type="dxa"/>
            <w:tcBorders>
              <w:top w:val="dotted" w:sz="4" w:space="0" w:color="auto"/>
            </w:tcBorders>
          </w:tcPr>
          <w:p w:rsidR="004E760F" w:rsidRPr="002A048F" w:rsidRDefault="004E760F" w:rsidP="005847E5">
            <w:pPr>
              <w:pStyle w:val="Footer"/>
              <w:tabs>
                <w:tab w:val="clear" w:pos="4153"/>
                <w:tab w:val="clear" w:pos="8306"/>
              </w:tabs>
              <w:jc w:val="center"/>
              <w:rPr>
                <w:color w:val="000000"/>
                <w:cs/>
              </w:rPr>
            </w:pPr>
            <w:r w:rsidRPr="002A048F">
              <w:rPr>
                <w:color w:val="000000"/>
              </w:rPr>
              <w:t>X</w:t>
            </w:r>
          </w:p>
        </w:tc>
        <w:tc>
          <w:tcPr>
            <w:tcW w:w="541" w:type="dxa"/>
            <w:tcBorders>
              <w:top w:val="dotted" w:sz="4" w:space="0" w:color="auto"/>
            </w:tcBorders>
          </w:tcPr>
          <w:p w:rsidR="004E760F" w:rsidRPr="002A048F" w:rsidRDefault="004E760F" w:rsidP="005847E5">
            <w:pPr>
              <w:jc w:val="center"/>
              <w:rPr>
                <w:color w:val="000000"/>
                <w:cs/>
              </w:rPr>
            </w:pPr>
          </w:p>
        </w:tc>
      </w:tr>
      <w:tr w:rsidR="004E760F" w:rsidRPr="001E1CAA" w:rsidTr="005847E5">
        <w:trPr>
          <w:trHeight w:val="255"/>
        </w:trPr>
        <w:tc>
          <w:tcPr>
            <w:tcW w:w="2938" w:type="dxa"/>
            <w:tcBorders>
              <w:left w:val="single" w:sz="6" w:space="0" w:color="auto"/>
              <w:right w:val="dotted" w:sz="4" w:space="0" w:color="auto"/>
            </w:tcBorders>
            <w:tcMar>
              <w:top w:w="20" w:type="dxa"/>
              <w:left w:w="20" w:type="dxa"/>
              <w:bottom w:w="0" w:type="dxa"/>
              <w:right w:w="20" w:type="dxa"/>
            </w:tcMar>
          </w:tcPr>
          <w:p w:rsidR="004E760F" w:rsidRPr="001E1CAA" w:rsidRDefault="004E760F" w:rsidP="005847E5">
            <w:r w:rsidRPr="001E1CAA">
              <w:t>FI Reporting Group Id</w:t>
            </w:r>
          </w:p>
        </w:tc>
        <w:tc>
          <w:tcPr>
            <w:tcW w:w="1470" w:type="dxa"/>
            <w:tcBorders>
              <w:left w:val="dotted" w:sz="4" w:space="0" w:color="auto"/>
            </w:tcBorders>
            <w:noWrap/>
            <w:tcMar>
              <w:top w:w="20" w:type="dxa"/>
              <w:left w:w="20" w:type="dxa"/>
              <w:bottom w:w="0" w:type="dxa"/>
              <w:right w:w="20" w:type="dxa"/>
            </w:tcMar>
          </w:tcPr>
          <w:p w:rsidR="004E760F" w:rsidRPr="001E1CAA" w:rsidRDefault="004E760F" w:rsidP="005847E5">
            <w:r w:rsidRPr="001E1CAA">
              <w:t>Classification</w:t>
            </w:r>
          </w:p>
        </w:tc>
        <w:tc>
          <w:tcPr>
            <w:tcW w:w="3673" w:type="dxa"/>
            <w:tcMar>
              <w:top w:w="20" w:type="dxa"/>
              <w:left w:w="20" w:type="dxa"/>
              <w:bottom w:w="0" w:type="dxa"/>
              <w:right w:w="20" w:type="dxa"/>
            </w:tcMar>
          </w:tcPr>
          <w:p w:rsidR="004E760F" w:rsidRPr="001E1CAA" w:rsidRDefault="004E760F" w:rsidP="005847E5">
            <w:r w:rsidRPr="001E1CAA">
              <w:rPr>
                <w:cs/>
              </w:rPr>
              <w:t>ชุดข้อมูลของกลุ่มธุรกิจทางการเงิน</w:t>
            </w:r>
          </w:p>
        </w:tc>
        <w:tc>
          <w:tcPr>
            <w:tcW w:w="514" w:type="dxa"/>
          </w:tcPr>
          <w:p w:rsidR="004E760F" w:rsidRPr="001E1CAA" w:rsidRDefault="004E760F" w:rsidP="005847E5">
            <w:pPr>
              <w:jc w:val="center"/>
              <w:rPr>
                <w:cs/>
              </w:rP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5" w:type="dxa"/>
          </w:tcPr>
          <w:p w:rsidR="004E760F" w:rsidRPr="001E1CAA" w:rsidRDefault="004E760F" w:rsidP="005847E5">
            <w:pPr>
              <w:jc w:val="center"/>
              <w:rPr>
                <w:cs/>
              </w:rPr>
            </w:pPr>
          </w:p>
        </w:tc>
        <w:tc>
          <w:tcPr>
            <w:tcW w:w="567" w:type="dxa"/>
          </w:tcPr>
          <w:p w:rsidR="004E760F" w:rsidRPr="001E1CAA" w:rsidRDefault="004E760F" w:rsidP="005847E5">
            <w:pPr>
              <w:jc w:val="center"/>
              <w:rPr>
                <w:cs/>
              </w:rPr>
            </w:pPr>
          </w:p>
        </w:tc>
        <w:tc>
          <w:tcPr>
            <w:tcW w:w="541" w:type="dxa"/>
          </w:tcPr>
          <w:p w:rsidR="004E760F" w:rsidRPr="002A048F" w:rsidRDefault="004E760F" w:rsidP="005847E5">
            <w:pPr>
              <w:jc w:val="center"/>
              <w:rPr>
                <w:color w:val="000000"/>
                <w:cs/>
              </w:rPr>
            </w:pPr>
            <w:r w:rsidRPr="002A048F">
              <w:rPr>
                <w:color w:val="000000"/>
              </w:rPr>
              <w:t>X</w:t>
            </w:r>
          </w:p>
        </w:tc>
        <w:tc>
          <w:tcPr>
            <w:tcW w:w="541" w:type="dxa"/>
          </w:tcPr>
          <w:p w:rsidR="004E760F" w:rsidRPr="002A048F" w:rsidRDefault="004E760F" w:rsidP="005847E5">
            <w:pPr>
              <w:jc w:val="center"/>
              <w:rPr>
                <w:color w:val="000000"/>
                <w:cs/>
              </w:rPr>
            </w:pPr>
          </w:p>
        </w:tc>
      </w:tr>
      <w:tr w:rsidR="004E760F" w:rsidRPr="001E1CAA" w:rsidTr="005847E5">
        <w:trPr>
          <w:trHeight w:val="160"/>
        </w:trPr>
        <w:tc>
          <w:tcPr>
            <w:tcW w:w="2938" w:type="dxa"/>
            <w:tcBorders>
              <w:left w:val="single" w:sz="6" w:space="0" w:color="auto"/>
              <w:bottom w:val="dotted" w:sz="4" w:space="0" w:color="auto"/>
            </w:tcBorders>
            <w:tcMar>
              <w:top w:w="20" w:type="dxa"/>
              <w:left w:w="20" w:type="dxa"/>
              <w:bottom w:w="0" w:type="dxa"/>
              <w:right w:w="20" w:type="dxa"/>
            </w:tcMar>
          </w:tcPr>
          <w:p w:rsidR="004E760F" w:rsidRPr="001E1CAA" w:rsidRDefault="004E760F" w:rsidP="005847E5">
            <w:r w:rsidRPr="001E1CAA">
              <w:t>Data Set Date</w:t>
            </w:r>
          </w:p>
        </w:tc>
        <w:tc>
          <w:tcPr>
            <w:tcW w:w="1470" w:type="dxa"/>
            <w:tcBorders>
              <w:bottom w:val="dotted" w:sz="4" w:space="0" w:color="auto"/>
            </w:tcBorders>
            <w:noWrap/>
            <w:tcMar>
              <w:top w:w="20" w:type="dxa"/>
              <w:left w:w="20" w:type="dxa"/>
              <w:bottom w:w="0" w:type="dxa"/>
              <w:right w:w="20" w:type="dxa"/>
            </w:tcMar>
          </w:tcPr>
          <w:p w:rsidR="004E760F" w:rsidRPr="001E1CAA" w:rsidRDefault="004E760F" w:rsidP="005847E5">
            <w:r w:rsidRPr="001E1CAA">
              <w:t>Date</w:t>
            </w:r>
          </w:p>
        </w:tc>
        <w:tc>
          <w:tcPr>
            <w:tcW w:w="3673" w:type="dxa"/>
            <w:tcBorders>
              <w:bottom w:val="dotted" w:sz="4" w:space="0" w:color="auto"/>
            </w:tcBorders>
            <w:tcMar>
              <w:top w:w="20" w:type="dxa"/>
              <w:left w:w="20" w:type="dxa"/>
              <w:bottom w:w="0" w:type="dxa"/>
              <w:right w:w="20" w:type="dxa"/>
            </w:tcMar>
          </w:tcPr>
          <w:p w:rsidR="004E760F" w:rsidRPr="001E1CAA" w:rsidRDefault="004E760F" w:rsidP="005847E5">
            <w:r w:rsidRPr="001E1CAA">
              <w:rPr>
                <w:cs/>
              </w:rPr>
              <w:t>วันที่ของชุดข้อมูล</w:t>
            </w:r>
          </w:p>
        </w:tc>
        <w:tc>
          <w:tcPr>
            <w:tcW w:w="514" w:type="dxa"/>
            <w:tcBorders>
              <w:bottom w:val="dotted" w:sz="4" w:space="0" w:color="auto"/>
            </w:tcBorders>
          </w:tcPr>
          <w:p w:rsidR="004E760F" w:rsidRPr="001E1CAA" w:rsidRDefault="004E760F" w:rsidP="005847E5">
            <w:pPr>
              <w:jc w:val="center"/>
              <w:rPr>
                <w:cs/>
              </w:rPr>
            </w:pPr>
            <w:r w:rsidRPr="001E1CAA">
              <w:t>X</w:t>
            </w:r>
          </w:p>
        </w:tc>
        <w:tc>
          <w:tcPr>
            <w:tcW w:w="514" w:type="dxa"/>
            <w:tcBorders>
              <w:bottom w:val="dotted" w:sz="4" w:space="0" w:color="auto"/>
            </w:tcBorders>
          </w:tcPr>
          <w:p w:rsidR="004E760F" w:rsidRPr="001E1CAA" w:rsidRDefault="004E760F" w:rsidP="005847E5">
            <w:pPr>
              <w:jc w:val="center"/>
              <w:rPr>
                <w:cs/>
              </w:rPr>
            </w:pPr>
          </w:p>
        </w:tc>
        <w:tc>
          <w:tcPr>
            <w:tcW w:w="514" w:type="dxa"/>
            <w:tcBorders>
              <w:bottom w:val="dotted" w:sz="4" w:space="0" w:color="auto"/>
            </w:tcBorders>
          </w:tcPr>
          <w:p w:rsidR="004E760F" w:rsidRPr="001E1CAA" w:rsidRDefault="004E760F" w:rsidP="005847E5">
            <w:pPr>
              <w:pStyle w:val="Footer"/>
              <w:tabs>
                <w:tab w:val="clear" w:pos="4153"/>
                <w:tab w:val="clear" w:pos="8306"/>
              </w:tabs>
              <w:jc w:val="center"/>
              <w:rPr>
                <w:cs/>
              </w:rPr>
            </w:pPr>
          </w:p>
        </w:tc>
        <w:tc>
          <w:tcPr>
            <w:tcW w:w="514" w:type="dxa"/>
            <w:tcBorders>
              <w:bottom w:val="dotted" w:sz="4" w:space="0" w:color="auto"/>
            </w:tcBorders>
          </w:tcPr>
          <w:p w:rsidR="004E760F" w:rsidRPr="001E1CAA" w:rsidRDefault="004E760F" w:rsidP="005847E5">
            <w:pPr>
              <w:jc w:val="center"/>
              <w:rPr>
                <w:cs/>
              </w:rPr>
            </w:pPr>
          </w:p>
        </w:tc>
        <w:tc>
          <w:tcPr>
            <w:tcW w:w="515" w:type="dxa"/>
            <w:tcBorders>
              <w:bottom w:val="dotted" w:sz="4" w:space="0" w:color="auto"/>
            </w:tcBorders>
          </w:tcPr>
          <w:p w:rsidR="004E760F" w:rsidRPr="001E1CAA" w:rsidRDefault="004E760F" w:rsidP="005847E5">
            <w:pPr>
              <w:jc w:val="center"/>
              <w:rPr>
                <w:cs/>
              </w:rPr>
            </w:pPr>
          </w:p>
        </w:tc>
        <w:tc>
          <w:tcPr>
            <w:tcW w:w="567" w:type="dxa"/>
            <w:tcBorders>
              <w:bottom w:val="dotted" w:sz="4" w:space="0" w:color="auto"/>
            </w:tcBorders>
          </w:tcPr>
          <w:p w:rsidR="004E760F" w:rsidRPr="001E1CAA" w:rsidRDefault="004E760F" w:rsidP="005847E5">
            <w:pPr>
              <w:jc w:val="center"/>
              <w:rPr>
                <w:cs/>
              </w:rPr>
            </w:pPr>
          </w:p>
        </w:tc>
        <w:tc>
          <w:tcPr>
            <w:tcW w:w="541" w:type="dxa"/>
            <w:tcBorders>
              <w:bottom w:val="dotted" w:sz="4" w:space="0" w:color="auto"/>
            </w:tcBorders>
          </w:tcPr>
          <w:p w:rsidR="004E760F" w:rsidRPr="002A048F" w:rsidRDefault="004E760F" w:rsidP="005847E5">
            <w:pPr>
              <w:jc w:val="center"/>
              <w:rPr>
                <w:color w:val="000000"/>
                <w:cs/>
              </w:rPr>
            </w:pPr>
            <w:r w:rsidRPr="002A048F">
              <w:rPr>
                <w:color w:val="000000"/>
              </w:rPr>
              <w:t>X</w:t>
            </w:r>
          </w:p>
        </w:tc>
        <w:tc>
          <w:tcPr>
            <w:tcW w:w="541" w:type="dxa"/>
            <w:tcBorders>
              <w:bottom w:val="dotted" w:sz="4" w:space="0" w:color="auto"/>
            </w:tcBorders>
          </w:tcPr>
          <w:p w:rsidR="004E760F" w:rsidRPr="002A048F" w:rsidRDefault="004E760F" w:rsidP="005847E5">
            <w:pPr>
              <w:jc w:val="center"/>
              <w:rPr>
                <w:color w:val="000000"/>
                <w:cs/>
              </w:rPr>
            </w:pPr>
          </w:p>
        </w:tc>
      </w:tr>
      <w:tr w:rsidR="004E760F" w:rsidRPr="001E1CAA" w:rsidTr="005847E5">
        <w:trPr>
          <w:trHeight w:val="80"/>
        </w:trPr>
        <w:tc>
          <w:tcPr>
            <w:tcW w:w="2938" w:type="dxa"/>
            <w:tcBorders>
              <w:top w:val="dotted" w:sz="4" w:space="0" w:color="auto"/>
              <w:left w:val="single" w:sz="6" w:space="0" w:color="auto"/>
            </w:tcBorders>
            <w:tcMar>
              <w:top w:w="20" w:type="dxa"/>
              <w:left w:w="20" w:type="dxa"/>
              <w:bottom w:w="0" w:type="dxa"/>
              <w:right w:w="20" w:type="dxa"/>
            </w:tcMar>
          </w:tcPr>
          <w:p w:rsidR="004E760F" w:rsidRPr="001E1CAA" w:rsidRDefault="004E760F" w:rsidP="005847E5">
            <w:r w:rsidRPr="001E1CAA">
              <w:t>Banking Book Position</w:t>
            </w:r>
          </w:p>
        </w:tc>
        <w:tc>
          <w:tcPr>
            <w:tcW w:w="1470" w:type="dxa"/>
            <w:tcBorders>
              <w:top w:val="dotted" w:sz="4" w:space="0" w:color="auto"/>
            </w:tcBorders>
            <w:tcMar>
              <w:top w:w="20" w:type="dxa"/>
              <w:left w:w="20" w:type="dxa"/>
              <w:bottom w:w="0" w:type="dxa"/>
              <w:right w:w="20" w:type="dxa"/>
            </w:tcMar>
          </w:tcPr>
          <w:p w:rsidR="004E760F" w:rsidRPr="001E1CAA" w:rsidRDefault="004E760F" w:rsidP="005847E5">
            <w:r w:rsidRPr="001E1CAA">
              <w:t>Classification</w:t>
            </w:r>
          </w:p>
        </w:tc>
        <w:tc>
          <w:tcPr>
            <w:tcW w:w="3673" w:type="dxa"/>
            <w:tcBorders>
              <w:top w:val="dotted" w:sz="4" w:space="0" w:color="auto"/>
            </w:tcBorders>
            <w:tcMar>
              <w:top w:w="20" w:type="dxa"/>
              <w:left w:w="20" w:type="dxa"/>
              <w:bottom w:w="0" w:type="dxa"/>
              <w:right w:w="20" w:type="dxa"/>
            </w:tcMar>
          </w:tcPr>
          <w:p w:rsidR="004E760F" w:rsidRPr="001E1CAA" w:rsidRDefault="004E760F" w:rsidP="005847E5">
            <w:r w:rsidRPr="001E1CAA">
              <w:rPr>
                <w:cs/>
              </w:rPr>
              <w:t xml:space="preserve">รายการการประเมินความเสี่ยงด้านอัตราดอกเบี้ยใช้ </w:t>
            </w:r>
            <w:r w:rsidRPr="001E1CAA">
              <w:t>Classification</w:t>
            </w:r>
            <w:r w:rsidRPr="001E1CAA">
              <w:rPr>
                <w:cs/>
              </w:rPr>
              <w:t xml:space="preserve"> ใน </w:t>
            </w:r>
            <w:r w:rsidRPr="001E1CAA">
              <w:t>Banking Book Position</w:t>
            </w:r>
          </w:p>
        </w:tc>
        <w:tc>
          <w:tcPr>
            <w:tcW w:w="514" w:type="dxa"/>
            <w:tcBorders>
              <w:top w:val="dotted" w:sz="4" w:space="0" w:color="auto"/>
            </w:tcBorders>
          </w:tcPr>
          <w:p w:rsidR="004E760F" w:rsidRPr="001E1CAA" w:rsidRDefault="004E760F" w:rsidP="005847E5">
            <w:pPr>
              <w:jc w:val="center"/>
              <w:rPr>
                <w:cs/>
              </w:rPr>
            </w:pPr>
            <w:r w:rsidRPr="001E1CAA">
              <w:t>X</w:t>
            </w:r>
          </w:p>
        </w:tc>
        <w:tc>
          <w:tcPr>
            <w:tcW w:w="514" w:type="dxa"/>
            <w:tcBorders>
              <w:top w:val="dotted" w:sz="4" w:space="0" w:color="auto"/>
            </w:tcBorders>
          </w:tcPr>
          <w:p w:rsidR="004E760F" w:rsidRPr="001E1CAA" w:rsidRDefault="004E760F" w:rsidP="005847E5">
            <w:pPr>
              <w:jc w:val="center"/>
              <w:rPr>
                <w:cs/>
              </w:rPr>
            </w:pPr>
          </w:p>
        </w:tc>
        <w:tc>
          <w:tcPr>
            <w:tcW w:w="514" w:type="dxa"/>
            <w:tcBorders>
              <w:top w:val="dotted" w:sz="4" w:space="0" w:color="auto"/>
            </w:tcBorders>
          </w:tcPr>
          <w:p w:rsidR="004E760F" w:rsidRPr="001E1CAA" w:rsidRDefault="004E760F" w:rsidP="005847E5">
            <w:pPr>
              <w:jc w:val="center"/>
              <w:rPr>
                <w:cs/>
              </w:rPr>
            </w:pPr>
          </w:p>
        </w:tc>
        <w:tc>
          <w:tcPr>
            <w:tcW w:w="514" w:type="dxa"/>
            <w:tcBorders>
              <w:top w:val="dotted" w:sz="4" w:space="0" w:color="auto"/>
            </w:tcBorders>
          </w:tcPr>
          <w:p w:rsidR="004E760F" w:rsidRPr="001E1CAA" w:rsidRDefault="004E760F" w:rsidP="005847E5">
            <w:pPr>
              <w:jc w:val="center"/>
              <w:rPr>
                <w:cs/>
              </w:rPr>
            </w:pPr>
          </w:p>
        </w:tc>
        <w:tc>
          <w:tcPr>
            <w:tcW w:w="515" w:type="dxa"/>
            <w:tcBorders>
              <w:top w:val="dotted" w:sz="4" w:space="0" w:color="auto"/>
            </w:tcBorders>
          </w:tcPr>
          <w:p w:rsidR="004E760F" w:rsidRPr="001E1CAA" w:rsidRDefault="004E760F" w:rsidP="005847E5">
            <w:pPr>
              <w:jc w:val="center"/>
              <w:rPr>
                <w:cs/>
              </w:rPr>
            </w:pPr>
          </w:p>
        </w:tc>
        <w:tc>
          <w:tcPr>
            <w:tcW w:w="567" w:type="dxa"/>
            <w:tcBorders>
              <w:top w:val="dotted" w:sz="4" w:space="0" w:color="auto"/>
            </w:tcBorders>
          </w:tcPr>
          <w:p w:rsidR="004E760F" w:rsidRPr="001E1CAA" w:rsidRDefault="004E760F" w:rsidP="005847E5">
            <w:pPr>
              <w:jc w:val="center"/>
              <w:rPr>
                <w:cs/>
              </w:rPr>
            </w:pPr>
          </w:p>
        </w:tc>
        <w:tc>
          <w:tcPr>
            <w:tcW w:w="541" w:type="dxa"/>
            <w:tcBorders>
              <w:top w:val="dotted" w:sz="4" w:space="0" w:color="auto"/>
            </w:tcBorders>
          </w:tcPr>
          <w:p w:rsidR="004E760F" w:rsidRPr="002A048F" w:rsidRDefault="004E760F" w:rsidP="005847E5">
            <w:pPr>
              <w:jc w:val="center"/>
              <w:rPr>
                <w:color w:val="000000"/>
                <w:cs/>
              </w:rPr>
            </w:pPr>
            <w:r w:rsidRPr="002A048F">
              <w:rPr>
                <w:color w:val="000000"/>
              </w:rPr>
              <w:t>X</w:t>
            </w:r>
          </w:p>
        </w:tc>
        <w:tc>
          <w:tcPr>
            <w:tcW w:w="541" w:type="dxa"/>
            <w:tcBorders>
              <w:top w:val="dotted" w:sz="4" w:space="0" w:color="auto"/>
            </w:tcBorders>
          </w:tcPr>
          <w:p w:rsidR="004E760F" w:rsidRPr="002A048F" w:rsidRDefault="004E760F" w:rsidP="005847E5">
            <w:pPr>
              <w:jc w:val="center"/>
              <w:rPr>
                <w:color w:val="000000"/>
                <w:cs/>
              </w:rPr>
            </w:pPr>
          </w:p>
        </w:tc>
      </w:tr>
      <w:tr w:rsidR="004E760F" w:rsidRPr="001E1CAA" w:rsidTr="005847E5">
        <w:trPr>
          <w:trHeight w:val="386"/>
        </w:trPr>
        <w:tc>
          <w:tcPr>
            <w:tcW w:w="2938" w:type="dxa"/>
            <w:tcBorders>
              <w:left w:val="single" w:sz="6" w:space="0" w:color="auto"/>
            </w:tcBorders>
            <w:tcMar>
              <w:top w:w="20" w:type="dxa"/>
              <w:left w:w="20" w:type="dxa"/>
              <w:bottom w:w="0" w:type="dxa"/>
              <w:right w:w="20" w:type="dxa"/>
            </w:tcMar>
          </w:tcPr>
          <w:p w:rsidR="004E760F" w:rsidRPr="001E1CAA" w:rsidRDefault="004E760F" w:rsidP="005847E5">
            <w:pPr>
              <w:pStyle w:val="DataSet1"/>
            </w:pPr>
            <w:r w:rsidRPr="001E1CAA">
              <w:t>Repricing Term Range*</w:t>
            </w:r>
          </w:p>
        </w:tc>
        <w:tc>
          <w:tcPr>
            <w:tcW w:w="1470" w:type="dxa"/>
            <w:tcMar>
              <w:top w:w="20" w:type="dxa"/>
              <w:left w:w="20" w:type="dxa"/>
              <w:bottom w:w="0" w:type="dxa"/>
              <w:right w:w="20" w:type="dxa"/>
            </w:tcMar>
          </w:tcPr>
          <w:p w:rsidR="004E760F" w:rsidRPr="001E1CAA" w:rsidRDefault="004E760F" w:rsidP="005847E5">
            <w:r w:rsidRPr="001E1CAA">
              <w:t>Classification</w:t>
            </w:r>
          </w:p>
        </w:tc>
        <w:tc>
          <w:tcPr>
            <w:tcW w:w="3673" w:type="dxa"/>
            <w:tcMar>
              <w:top w:w="20" w:type="dxa"/>
              <w:left w:w="20" w:type="dxa"/>
              <w:bottom w:w="0" w:type="dxa"/>
              <w:right w:w="20" w:type="dxa"/>
            </w:tcMar>
          </w:tcPr>
          <w:p w:rsidR="004E760F" w:rsidRPr="001E1CAA" w:rsidRDefault="004E760F" w:rsidP="005847E5">
            <w:r w:rsidRPr="001E1CAA">
              <w:rPr>
                <w:cs/>
              </w:rPr>
              <w:t xml:space="preserve">ช่วงระยะเวลาของสัญญา </w:t>
            </w:r>
            <w:r w:rsidRPr="001E1CAA">
              <w:t xml:space="preserve">Repricing </w:t>
            </w:r>
            <w:r w:rsidRPr="001E1CAA">
              <w:rPr>
                <w:cs/>
              </w:rPr>
              <w:t xml:space="preserve">ใช้ </w:t>
            </w:r>
            <w:r w:rsidRPr="001E1CAA">
              <w:t xml:space="preserve">classification </w:t>
            </w:r>
            <w:r w:rsidRPr="001E1CAA">
              <w:rPr>
                <w:cs/>
              </w:rPr>
              <w:t xml:space="preserve">ใน </w:t>
            </w:r>
            <w:r w:rsidRPr="001E1CAA">
              <w:t xml:space="preserve">Interest Rate Risk Term Range </w:t>
            </w:r>
          </w:p>
          <w:p w:rsidR="004E760F" w:rsidRPr="001E1CAA" w:rsidRDefault="004E760F" w:rsidP="005847E5">
            <w:r w:rsidRPr="001E1CAA">
              <w:t>(</w:t>
            </w:r>
            <w:r w:rsidRPr="001E1CAA">
              <w:rPr>
                <w:cs/>
              </w:rPr>
              <w:t>เฉพาะรายการที่อ่อนไหวต่ออัตราดอกเบี้ย</w:t>
            </w:r>
            <w:r w:rsidRPr="001E1CAA">
              <w:t>)</w:t>
            </w:r>
          </w:p>
        </w:tc>
        <w:tc>
          <w:tcPr>
            <w:tcW w:w="514" w:type="dxa"/>
          </w:tcPr>
          <w:p w:rsidR="004E760F" w:rsidRPr="001E1CAA" w:rsidRDefault="004E760F" w:rsidP="005847E5">
            <w:pPr>
              <w:jc w:val="center"/>
            </w:pPr>
          </w:p>
        </w:tc>
        <w:tc>
          <w:tcPr>
            <w:tcW w:w="514" w:type="dxa"/>
          </w:tcPr>
          <w:p w:rsidR="004E760F" w:rsidRPr="001E1CAA" w:rsidRDefault="004E760F" w:rsidP="005847E5">
            <w:pPr>
              <w:jc w:val="center"/>
            </w:pPr>
            <w:r w:rsidRPr="001E1CAA">
              <w:t>X</w:t>
            </w:r>
          </w:p>
        </w:tc>
        <w:tc>
          <w:tcPr>
            <w:tcW w:w="514" w:type="dxa"/>
          </w:tcPr>
          <w:p w:rsidR="004E760F" w:rsidRPr="001E1CAA" w:rsidRDefault="004E760F" w:rsidP="005847E5">
            <w:pPr>
              <w:jc w:val="center"/>
            </w:pPr>
          </w:p>
        </w:tc>
        <w:tc>
          <w:tcPr>
            <w:tcW w:w="514" w:type="dxa"/>
          </w:tcPr>
          <w:p w:rsidR="004E760F" w:rsidRPr="001E1CAA" w:rsidRDefault="004E760F" w:rsidP="005847E5">
            <w:pPr>
              <w:jc w:val="center"/>
            </w:pPr>
          </w:p>
        </w:tc>
        <w:tc>
          <w:tcPr>
            <w:tcW w:w="515" w:type="dxa"/>
          </w:tcPr>
          <w:p w:rsidR="004E760F" w:rsidRPr="001E1CAA" w:rsidRDefault="004E760F" w:rsidP="005847E5">
            <w:pPr>
              <w:jc w:val="center"/>
            </w:pPr>
          </w:p>
        </w:tc>
        <w:tc>
          <w:tcPr>
            <w:tcW w:w="567" w:type="dxa"/>
          </w:tcPr>
          <w:p w:rsidR="004E760F" w:rsidRPr="001E1CAA" w:rsidRDefault="004E760F" w:rsidP="005847E5">
            <w:pPr>
              <w:jc w:val="center"/>
            </w:pPr>
          </w:p>
        </w:tc>
        <w:tc>
          <w:tcPr>
            <w:tcW w:w="541" w:type="dxa"/>
          </w:tcPr>
          <w:p w:rsidR="004E760F" w:rsidRPr="002A048F" w:rsidRDefault="004E760F" w:rsidP="005847E5">
            <w:pPr>
              <w:jc w:val="center"/>
              <w:rPr>
                <w:color w:val="000000"/>
              </w:rPr>
            </w:pPr>
          </w:p>
        </w:tc>
        <w:tc>
          <w:tcPr>
            <w:tcW w:w="541" w:type="dxa"/>
          </w:tcPr>
          <w:p w:rsidR="004E760F" w:rsidRPr="002A048F" w:rsidRDefault="004E760F" w:rsidP="005847E5">
            <w:pPr>
              <w:jc w:val="center"/>
              <w:rPr>
                <w:color w:val="000000"/>
              </w:rPr>
            </w:pPr>
            <w:r w:rsidRPr="002A048F">
              <w:rPr>
                <w:color w:val="000000"/>
              </w:rPr>
              <w:t>X</w:t>
            </w:r>
          </w:p>
        </w:tc>
      </w:tr>
      <w:tr w:rsidR="004E760F" w:rsidRPr="001E1CAA" w:rsidTr="005847E5">
        <w:trPr>
          <w:trHeight w:val="80"/>
        </w:trPr>
        <w:tc>
          <w:tcPr>
            <w:tcW w:w="2938" w:type="dxa"/>
            <w:tcBorders>
              <w:left w:val="single" w:sz="6" w:space="0" w:color="auto"/>
            </w:tcBorders>
            <w:tcMar>
              <w:top w:w="20" w:type="dxa"/>
              <w:left w:w="20" w:type="dxa"/>
              <w:bottom w:w="0" w:type="dxa"/>
              <w:right w:w="20" w:type="dxa"/>
            </w:tcMar>
          </w:tcPr>
          <w:p w:rsidR="004E760F" w:rsidRPr="001E1CAA" w:rsidRDefault="004E760F" w:rsidP="005847E5">
            <w:r w:rsidRPr="001E1CAA">
              <w:t>Currency Id*</w:t>
            </w:r>
          </w:p>
        </w:tc>
        <w:tc>
          <w:tcPr>
            <w:tcW w:w="1470" w:type="dxa"/>
            <w:tcMar>
              <w:top w:w="20" w:type="dxa"/>
              <w:left w:w="20" w:type="dxa"/>
              <w:bottom w:w="0" w:type="dxa"/>
              <w:right w:w="20" w:type="dxa"/>
            </w:tcMar>
          </w:tcPr>
          <w:p w:rsidR="004E760F" w:rsidRPr="001E1CAA" w:rsidRDefault="004E760F" w:rsidP="005847E5">
            <w:r w:rsidRPr="001E1CAA">
              <w:t>Classification</w:t>
            </w:r>
          </w:p>
        </w:tc>
        <w:tc>
          <w:tcPr>
            <w:tcW w:w="3673" w:type="dxa"/>
            <w:tcMar>
              <w:top w:w="20" w:type="dxa"/>
              <w:left w:w="20" w:type="dxa"/>
              <w:bottom w:w="0" w:type="dxa"/>
              <w:right w:w="20" w:type="dxa"/>
            </w:tcMar>
          </w:tcPr>
          <w:p w:rsidR="004E760F" w:rsidRPr="001E1CAA" w:rsidRDefault="004E760F" w:rsidP="005847E5">
            <w:r w:rsidRPr="001E1CAA">
              <w:rPr>
                <w:cs/>
              </w:rPr>
              <w:t>รหัสสกุลเงิน</w:t>
            </w:r>
          </w:p>
          <w:p w:rsidR="004E760F" w:rsidRPr="001E1CAA" w:rsidRDefault="004E760F" w:rsidP="005847E5">
            <w:r w:rsidRPr="001E1CAA">
              <w:rPr>
                <w:cs/>
              </w:rPr>
              <w:t xml:space="preserve">   เฉพาะฐานะของสกุลเงินบาทและสกุลเงินตราต่างประเทศรายสกุลที่ สง. พิจารณาแล้วเห็นว่ามีนัยสำคัญ</w:t>
            </w:r>
          </w:p>
          <w:p w:rsidR="004E760F" w:rsidRPr="001E1CAA" w:rsidRDefault="004E760F" w:rsidP="005847E5">
            <w:pPr>
              <w:pStyle w:val="DataSet1"/>
            </w:pPr>
            <w:r w:rsidRPr="001E1CAA">
              <w:rPr>
                <w:cs/>
              </w:rPr>
              <w:t xml:space="preserve">    สำหรับฐานะเงินตราต่างประเทศสกุลอื่น ๆ ที่ สง. พิจารณาแล้วเห็นว่าไม่มีนัยสำคัญ ให้รายงานเป็นจำนวนเงินรวม โดยไม่ต้องใส่รหัสสกุลเงิน</w:t>
            </w:r>
          </w:p>
        </w:tc>
        <w:tc>
          <w:tcPr>
            <w:tcW w:w="514" w:type="dxa"/>
          </w:tcPr>
          <w:p w:rsidR="004E760F" w:rsidRPr="001E1CAA" w:rsidRDefault="004E760F" w:rsidP="005847E5">
            <w:pPr>
              <w:jc w:val="center"/>
            </w:pPr>
          </w:p>
        </w:tc>
        <w:tc>
          <w:tcPr>
            <w:tcW w:w="514" w:type="dxa"/>
          </w:tcPr>
          <w:p w:rsidR="004E760F" w:rsidRPr="001E1CAA" w:rsidRDefault="004E760F" w:rsidP="005847E5">
            <w:pPr>
              <w:jc w:val="center"/>
            </w:pPr>
            <w:r w:rsidRPr="001E1CAA">
              <w:t>X</w:t>
            </w:r>
          </w:p>
        </w:tc>
        <w:tc>
          <w:tcPr>
            <w:tcW w:w="514" w:type="dxa"/>
          </w:tcPr>
          <w:p w:rsidR="004E760F" w:rsidRPr="001E1CAA" w:rsidRDefault="004E760F" w:rsidP="005847E5">
            <w:pPr>
              <w:jc w:val="center"/>
            </w:pPr>
          </w:p>
        </w:tc>
        <w:tc>
          <w:tcPr>
            <w:tcW w:w="514" w:type="dxa"/>
          </w:tcPr>
          <w:p w:rsidR="004E760F" w:rsidRPr="001E1CAA" w:rsidRDefault="004E760F" w:rsidP="005847E5">
            <w:pPr>
              <w:jc w:val="center"/>
            </w:pPr>
          </w:p>
        </w:tc>
        <w:tc>
          <w:tcPr>
            <w:tcW w:w="515" w:type="dxa"/>
          </w:tcPr>
          <w:p w:rsidR="004E760F" w:rsidRPr="001E1CAA" w:rsidRDefault="004E760F" w:rsidP="005847E5">
            <w:pPr>
              <w:jc w:val="center"/>
            </w:pPr>
          </w:p>
        </w:tc>
        <w:tc>
          <w:tcPr>
            <w:tcW w:w="567" w:type="dxa"/>
          </w:tcPr>
          <w:p w:rsidR="004E760F" w:rsidRPr="001E1CAA" w:rsidRDefault="004E760F" w:rsidP="005847E5">
            <w:pPr>
              <w:jc w:val="center"/>
            </w:pPr>
          </w:p>
        </w:tc>
        <w:tc>
          <w:tcPr>
            <w:tcW w:w="541" w:type="dxa"/>
          </w:tcPr>
          <w:p w:rsidR="004E760F" w:rsidRPr="002A048F" w:rsidRDefault="004E760F" w:rsidP="005847E5">
            <w:pPr>
              <w:jc w:val="center"/>
              <w:rPr>
                <w:color w:val="000000"/>
              </w:rPr>
            </w:pPr>
          </w:p>
        </w:tc>
        <w:tc>
          <w:tcPr>
            <w:tcW w:w="541" w:type="dxa"/>
          </w:tcPr>
          <w:p w:rsidR="004E760F" w:rsidRPr="002A048F" w:rsidRDefault="004E760F" w:rsidP="005847E5">
            <w:pPr>
              <w:jc w:val="center"/>
              <w:rPr>
                <w:color w:val="000000"/>
              </w:rPr>
            </w:pPr>
            <w:r w:rsidRPr="002A048F">
              <w:rPr>
                <w:color w:val="000000"/>
              </w:rPr>
              <w:t>X</w:t>
            </w:r>
          </w:p>
        </w:tc>
      </w:tr>
      <w:tr w:rsidR="004E760F" w:rsidRPr="001E1CAA" w:rsidTr="005847E5">
        <w:trPr>
          <w:trHeight w:val="255"/>
        </w:trPr>
        <w:tc>
          <w:tcPr>
            <w:tcW w:w="2938" w:type="dxa"/>
            <w:tcBorders>
              <w:left w:val="single" w:sz="6" w:space="0" w:color="auto"/>
            </w:tcBorders>
            <w:tcMar>
              <w:top w:w="20" w:type="dxa"/>
              <w:left w:w="20" w:type="dxa"/>
              <w:bottom w:w="0" w:type="dxa"/>
              <w:right w:w="20" w:type="dxa"/>
            </w:tcMar>
          </w:tcPr>
          <w:p w:rsidR="004E760F" w:rsidRPr="001E1CAA" w:rsidRDefault="004E760F" w:rsidP="005847E5">
            <w:pPr>
              <w:pStyle w:val="Footer"/>
              <w:tabs>
                <w:tab w:val="clear" w:pos="4153"/>
                <w:tab w:val="clear" w:pos="8306"/>
              </w:tabs>
            </w:pPr>
            <w:r w:rsidRPr="001E1CAA">
              <w:t>Amount*</w:t>
            </w:r>
          </w:p>
        </w:tc>
        <w:tc>
          <w:tcPr>
            <w:tcW w:w="1470" w:type="dxa"/>
            <w:tcMar>
              <w:top w:w="20" w:type="dxa"/>
              <w:left w:w="20" w:type="dxa"/>
              <w:bottom w:w="0" w:type="dxa"/>
              <w:right w:w="20" w:type="dxa"/>
            </w:tcMar>
          </w:tcPr>
          <w:p w:rsidR="004E760F" w:rsidRPr="001E1CAA" w:rsidRDefault="004E760F" w:rsidP="005847E5">
            <w:r w:rsidRPr="001E1CAA">
              <w:t>Amount</w:t>
            </w:r>
          </w:p>
        </w:tc>
        <w:tc>
          <w:tcPr>
            <w:tcW w:w="3673" w:type="dxa"/>
            <w:tcMar>
              <w:top w:w="20" w:type="dxa"/>
              <w:left w:w="20" w:type="dxa"/>
              <w:bottom w:w="0" w:type="dxa"/>
              <w:right w:w="20" w:type="dxa"/>
            </w:tcMar>
          </w:tcPr>
          <w:p w:rsidR="004E760F" w:rsidRPr="001E1CAA" w:rsidRDefault="004E760F" w:rsidP="005847E5">
            <w:r w:rsidRPr="001E1CAA">
              <w:rPr>
                <w:cs/>
              </w:rPr>
              <w:t xml:space="preserve">จำนวนเงิน </w:t>
            </w:r>
            <w:r w:rsidRPr="001E1CAA">
              <w:t>(</w:t>
            </w:r>
            <w:r w:rsidRPr="001E1CAA">
              <w:rPr>
                <w:cs/>
              </w:rPr>
              <w:t>บาท</w:t>
            </w:r>
            <w:r w:rsidRPr="001E1CAA">
              <w:t>)</w:t>
            </w:r>
          </w:p>
        </w:tc>
        <w:tc>
          <w:tcPr>
            <w:tcW w:w="514" w:type="dxa"/>
          </w:tcPr>
          <w:p w:rsidR="004E760F" w:rsidRPr="001E1CAA" w:rsidRDefault="004E760F" w:rsidP="005847E5">
            <w:pPr>
              <w:jc w:val="center"/>
            </w:pPr>
            <w:r w:rsidRPr="001E1CAA">
              <w:t>X</w:t>
            </w:r>
          </w:p>
        </w:tc>
        <w:tc>
          <w:tcPr>
            <w:tcW w:w="514" w:type="dxa"/>
          </w:tcPr>
          <w:p w:rsidR="004E760F" w:rsidRPr="001E1CAA" w:rsidRDefault="004E760F" w:rsidP="005847E5">
            <w:pPr>
              <w:jc w:val="center"/>
            </w:pPr>
          </w:p>
        </w:tc>
        <w:tc>
          <w:tcPr>
            <w:tcW w:w="514" w:type="dxa"/>
          </w:tcPr>
          <w:p w:rsidR="004E760F" w:rsidRPr="001E1CAA" w:rsidRDefault="004E760F" w:rsidP="005847E5">
            <w:pPr>
              <w:jc w:val="center"/>
            </w:pPr>
          </w:p>
        </w:tc>
        <w:tc>
          <w:tcPr>
            <w:tcW w:w="514" w:type="dxa"/>
          </w:tcPr>
          <w:p w:rsidR="004E760F" w:rsidRPr="001E1CAA" w:rsidRDefault="004E760F" w:rsidP="005847E5">
            <w:pPr>
              <w:jc w:val="center"/>
            </w:pPr>
          </w:p>
        </w:tc>
        <w:tc>
          <w:tcPr>
            <w:tcW w:w="515" w:type="dxa"/>
          </w:tcPr>
          <w:p w:rsidR="004E760F" w:rsidRPr="001E1CAA" w:rsidRDefault="004E760F" w:rsidP="005847E5">
            <w:pPr>
              <w:jc w:val="center"/>
            </w:pPr>
          </w:p>
        </w:tc>
        <w:tc>
          <w:tcPr>
            <w:tcW w:w="567" w:type="dxa"/>
          </w:tcPr>
          <w:p w:rsidR="004E760F" w:rsidRPr="001E1CAA" w:rsidRDefault="004E760F" w:rsidP="005847E5">
            <w:pPr>
              <w:jc w:val="center"/>
            </w:pPr>
          </w:p>
        </w:tc>
        <w:tc>
          <w:tcPr>
            <w:tcW w:w="541" w:type="dxa"/>
          </w:tcPr>
          <w:p w:rsidR="004E760F" w:rsidRPr="002A048F" w:rsidRDefault="004E760F" w:rsidP="005847E5">
            <w:pPr>
              <w:jc w:val="center"/>
              <w:rPr>
                <w:color w:val="000000"/>
              </w:rPr>
            </w:pPr>
            <w:r w:rsidRPr="002A048F">
              <w:rPr>
                <w:color w:val="000000"/>
              </w:rPr>
              <w:t>X</w:t>
            </w:r>
          </w:p>
        </w:tc>
        <w:tc>
          <w:tcPr>
            <w:tcW w:w="541" w:type="dxa"/>
          </w:tcPr>
          <w:p w:rsidR="004E760F" w:rsidRPr="002A048F" w:rsidRDefault="004E760F" w:rsidP="005847E5">
            <w:pPr>
              <w:jc w:val="center"/>
              <w:rPr>
                <w:color w:val="000000"/>
              </w:rPr>
            </w:pPr>
          </w:p>
        </w:tc>
      </w:tr>
    </w:tbl>
    <w:p w:rsidR="004E760F" w:rsidRPr="001E1CAA" w:rsidRDefault="004E760F" w:rsidP="004E760F">
      <w:r w:rsidRPr="001E1CAA">
        <w:t>* These are repeating data elements, which may occur several times in a data set record. Please see the XML data set sample to see how these repeating data elements can be prepared.</w:t>
      </w:r>
    </w:p>
    <w:p w:rsidR="004E760F" w:rsidRDefault="004E760F">
      <w:r>
        <w:br w:type="page"/>
      </w: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4E760F" w:rsidRPr="0040055B" w:rsidTr="005847E5">
        <w:trPr>
          <w:trHeight w:val="255"/>
        </w:trPr>
        <w:tc>
          <w:tcPr>
            <w:tcW w:w="2012" w:type="dxa"/>
            <w:tcBorders>
              <w:top w:val="nil"/>
              <w:left w:val="nil"/>
              <w:bottom w:val="nil"/>
              <w:right w:val="nil"/>
            </w:tcBorders>
            <w:noWrap/>
            <w:tcMar>
              <w:top w:w="20" w:type="dxa"/>
              <w:left w:w="20" w:type="dxa"/>
              <w:bottom w:w="0" w:type="dxa"/>
              <w:right w:w="20" w:type="dxa"/>
            </w:tcMar>
          </w:tcPr>
          <w:p w:rsidR="004E760F" w:rsidRPr="0040055B" w:rsidRDefault="004E760F" w:rsidP="005847E5">
            <w:pPr>
              <w:rPr>
                <w:b/>
                <w:bCs/>
              </w:rPr>
            </w:pPr>
            <w:r w:rsidRPr="0040055B">
              <w:rPr>
                <w:b/>
                <w:bCs/>
              </w:rPr>
              <w:t xml:space="preserve">Data Set: </w:t>
            </w:r>
          </w:p>
        </w:tc>
        <w:tc>
          <w:tcPr>
            <w:tcW w:w="12450" w:type="dxa"/>
            <w:tcBorders>
              <w:top w:val="nil"/>
              <w:left w:val="nil"/>
              <w:bottom w:val="nil"/>
              <w:right w:val="nil"/>
            </w:tcBorders>
            <w:noWrap/>
            <w:tcMar>
              <w:top w:w="20" w:type="dxa"/>
              <w:left w:w="20" w:type="dxa"/>
              <w:bottom w:w="0" w:type="dxa"/>
              <w:right w:w="20" w:type="dxa"/>
            </w:tcMar>
          </w:tcPr>
          <w:p w:rsidR="004E760F" w:rsidRPr="0040055B" w:rsidRDefault="004E760F" w:rsidP="005847E5">
            <w:pPr>
              <w:pStyle w:val="Heading3"/>
            </w:pPr>
            <w:bookmarkStart w:id="163" w:name="_Toc520193071"/>
            <w:bookmarkStart w:id="164" w:name="_Toc533094238"/>
            <w:r w:rsidRPr="0040055B">
              <w:t xml:space="preserve">Operational </w:t>
            </w:r>
            <w:proofErr w:type="spellStart"/>
            <w:r w:rsidRPr="0040055B">
              <w:t>Risk_Conso</w:t>
            </w:r>
            <w:proofErr w:type="spellEnd"/>
            <w:r w:rsidRPr="0040055B">
              <w:t xml:space="preserve"> (DS_OPRC)</w:t>
            </w:r>
            <w:bookmarkEnd w:id="163"/>
            <w:bookmarkEnd w:id="164"/>
          </w:p>
        </w:tc>
      </w:tr>
      <w:tr w:rsidR="004E760F" w:rsidRPr="0040055B" w:rsidTr="005847E5">
        <w:trPr>
          <w:trHeight w:val="255"/>
        </w:trPr>
        <w:tc>
          <w:tcPr>
            <w:tcW w:w="2012" w:type="dxa"/>
            <w:tcBorders>
              <w:top w:val="nil"/>
              <w:left w:val="nil"/>
              <w:bottom w:val="nil"/>
              <w:right w:val="nil"/>
            </w:tcBorders>
            <w:noWrap/>
            <w:tcMar>
              <w:top w:w="20" w:type="dxa"/>
              <w:left w:w="20" w:type="dxa"/>
              <w:bottom w:w="0" w:type="dxa"/>
              <w:right w:w="20" w:type="dxa"/>
            </w:tcMar>
          </w:tcPr>
          <w:p w:rsidR="004E760F" w:rsidRPr="0040055B" w:rsidRDefault="004E760F" w:rsidP="005847E5">
            <w:pPr>
              <w:rPr>
                <w:b/>
                <w:bCs/>
              </w:rPr>
            </w:pPr>
            <w:r w:rsidRPr="0040055B">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4E760F" w:rsidRPr="0040055B" w:rsidRDefault="004E760F" w:rsidP="005847E5">
            <w:r w:rsidRPr="0040055B">
              <w:rPr>
                <w:b/>
                <w:bCs/>
              </w:rPr>
              <w:t>Semi-annually</w:t>
            </w:r>
          </w:p>
        </w:tc>
      </w:tr>
    </w:tbl>
    <w:p w:rsidR="004E760F" w:rsidRPr="0040055B" w:rsidRDefault="004E760F" w:rsidP="004E760F"/>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4E760F" w:rsidRPr="00927EB4" w:rsidTr="005847E5">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4E760F" w:rsidRPr="0040055B" w:rsidRDefault="004E760F" w:rsidP="005847E5">
            <w:r w:rsidRPr="0040055B">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4E760F" w:rsidRPr="0040055B" w:rsidRDefault="004E760F" w:rsidP="005847E5">
            <w:r w:rsidRPr="0040055B">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4E760F" w:rsidRPr="0040055B" w:rsidRDefault="004E760F" w:rsidP="005847E5">
            <w:r w:rsidRPr="0040055B">
              <w:t>Description</w:t>
            </w:r>
          </w:p>
        </w:tc>
        <w:tc>
          <w:tcPr>
            <w:tcW w:w="1028" w:type="dxa"/>
            <w:gridSpan w:val="2"/>
            <w:tcBorders>
              <w:top w:val="single" w:sz="6" w:space="0" w:color="auto"/>
            </w:tcBorders>
            <w:shd w:val="clear" w:color="auto" w:fill="CCFFFF"/>
          </w:tcPr>
          <w:p w:rsidR="004E760F" w:rsidRPr="0040055B" w:rsidRDefault="004E760F" w:rsidP="005847E5">
            <w:pPr>
              <w:jc w:val="center"/>
            </w:pPr>
            <w:proofErr w:type="spellStart"/>
            <w:r w:rsidRPr="0040055B">
              <w:rPr>
                <w:cs/>
              </w:rPr>
              <w:t>ธพ</w:t>
            </w:r>
            <w:proofErr w:type="spellEnd"/>
            <w:r w:rsidRPr="0040055B">
              <w:rPr>
                <w:cs/>
              </w:rPr>
              <w:t>.</w:t>
            </w:r>
          </w:p>
        </w:tc>
        <w:tc>
          <w:tcPr>
            <w:tcW w:w="1028" w:type="dxa"/>
            <w:gridSpan w:val="2"/>
            <w:tcBorders>
              <w:top w:val="single" w:sz="6" w:space="0" w:color="auto"/>
            </w:tcBorders>
            <w:shd w:val="clear" w:color="auto" w:fill="CCFFFF"/>
          </w:tcPr>
          <w:p w:rsidR="004E760F" w:rsidRPr="0040055B" w:rsidRDefault="004E760F" w:rsidP="005847E5">
            <w:pPr>
              <w:jc w:val="center"/>
            </w:pPr>
            <w:r w:rsidRPr="0040055B">
              <w:rPr>
                <w:cs/>
              </w:rPr>
              <w:t>บง.</w:t>
            </w:r>
          </w:p>
        </w:tc>
        <w:tc>
          <w:tcPr>
            <w:tcW w:w="1028" w:type="dxa"/>
            <w:gridSpan w:val="2"/>
            <w:tcBorders>
              <w:top w:val="single" w:sz="6" w:space="0" w:color="auto"/>
            </w:tcBorders>
            <w:shd w:val="clear" w:color="auto" w:fill="CCFFFF"/>
          </w:tcPr>
          <w:p w:rsidR="004E760F" w:rsidRPr="0040055B" w:rsidRDefault="004E760F" w:rsidP="005847E5">
            <w:pPr>
              <w:jc w:val="center"/>
            </w:pPr>
            <w:proofErr w:type="spellStart"/>
            <w:r w:rsidRPr="0040055B">
              <w:rPr>
                <w:cs/>
              </w:rPr>
              <w:t>บค</w:t>
            </w:r>
            <w:proofErr w:type="spellEnd"/>
            <w:r w:rsidRPr="0040055B">
              <w:rPr>
                <w:cs/>
              </w:rPr>
              <w:t>.</w:t>
            </w:r>
          </w:p>
        </w:tc>
        <w:tc>
          <w:tcPr>
            <w:tcW w:w="1028" w:type="dxa"/>
            <w:gridSpan w:val="2"/>
            <w:tcBorders>
              <w:top w:val="single" w:sz="6" w:space="0" w:color="auto"/>
            </w:tcBorders>
            <w:shd w:val="clear" w:color="auto" w:fill="CCFFFF"/>
          </w:tcPr>
          <w:p w:rsidR="004E760F" w:rsidRPr="002A048F" w:rsidRDefault="004E760F" w:rsidP="005847E5">
            <w:pPr>
              <w:jc w:val="center"/>
              <w:rPr>
                <w:color w:val="000000"/>
                <w:cs/>
              </w:rPr>
            </w:pPr>
            <w:r w:rsidRPr="002A048F">
              <w:rPr>
                <w:color w:val="000000"/>
              </w:rPr>
              <w:t>SFI</w:t>
            </w:r>
          </w:p>
        </w:tc>
      </w:tr>
      <w:tr w:rsidR="004E760F" w:rsidRPr="00927EB4" w:rsidTr="005847E5">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4E760F" w:rsidRPr="0040055B" w:rsidRDefault="004E760F" w:rsidP="005847E5"/>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4E760F" w:rsidRPr="0040055B" w:rsidRDefault="004E760F" w:rsidP="005847E5"/>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4E760F" w:rsidRPr="0040055B" w:rsidRDefault="004E760F" w:rsidP="005847E5"/>
        </w:tc>
        <w:tc>
          <w:tcPr>
            <w:tcW w:w="514" w:type="dxa"/>
            <w:shd w:val="clear" w:color="auto" w:fill="CCFFFF"/>
          </w:tcPr>
          <w:p w:rsidR="004E760F" w:rsidRPr="0040055B" w:rsidRDefault="004E760F" w:rsidP="005847E5">
            <w:pPr>
              <w:jc w:val="center"/>
            </w:pPr>
            <w:r w:rsidRPr="0040055B">
              <w:t>M</w:t>
            </w:r>
          </w:p>
        </w:tc>
        <w:tc>
          <w:tcPr>
            <w:tcW w:w="514" w:type="dxa"/>
            <w:shd w:val="clear" w:color="auto" w:fill="CCFFFF"/>
          </w:tcPr>
          <w:p w:rsidR="004E760F" w:rsidRPr="0040055B" w:rsidRDefault="004E760F" w:rsidP="005847E5">
            <w:pPr>
              <w:jc w:val="center"/>
            </w:pPr>
            <w:r w:rsidRPr="0040055B">
              <w:t>O</w:t>
            </w:r>
          </w:p>
        </w:tc>
        <w:tc>
          <w:tcPr>
            <w:tcW w:w="514" w:type="dxa"/>
            <w:shd w:val="clear" w:color="auto" w:fill="CCFFFF"/>
          </w:tcPr>
          <w:p w:rsidR="004E760F" w:rsidRPr="0040055B" w:rsidRDefault="004E760F" w:rsidP="005847E5">
            <w:pPr>
              <w:jc w:val="center"/>
            </w:pPr>
            <w:r w:rsidRPr="0040055B">
              <w:t>M</w:t>
            </w:r>
          </w:p>
        </w:tc>
        <w:tc>
          <w:tcPr>
            <w:tcW w:w="514" w:type="dxa"/>
            <w:shd w:val="clear" w:color="auto" w:fill="CCFFFF"/>
          </w:tcPr>
          <w:p w:rsidR="004E760F" w:rsidRPr="0040055B" w:rsidRDefault="004E760F" w:rsidP="005847E5">
            <w:pPr>
              <w:jc w:val="center"/>
            </w:pPr>
            <w:r w:rsidRPr="0040055B">
              <w:t>O</w:t>
            </w:r>
          </w:p>
        </w:tc>
        <w:tc>
          <w:tcPr>
            <w:tcW w:w="514" w:type="dxa"/>
            <w:shd w:val="clear" w:color="auto" w:fill="CCFFFF"/>
          </w:tcPr>
          <w:p w:rsidR="004E760F" w:rsidRPr="0040055B" w:rsidRDefault="004E760F" w:rsidP="005847E5">
            <w:pPr>
              <w:jc w:val="center"/>
            </w:pPr>
            <w:r w:rsidRPr="0040055B">
              <w:t>M</w:t>
            </w:r>
          </w:p>
        </w:tc>
        <w:tc>
          <w:tcPr>
            <w:tcW w:w="514" w:type="dxa"/>
            <w:shd w:val="clear" w:color="auto" w:fill="CCFFFF"/>
          </w:tcPr>
          <w:p w:rsidR="004E760F" w:rsidRPr="0040055B" w:rsidRDefault="004E760F" w:rsidP="005847E5">
            <w:pPr>
              <w:jc w:val="center"/>
            </w:pPr>
            <w:r w:rsidRPr="0040055B">
              <w:t>O</w:t>
            </w:r>
          </w:p>
        </w:tc>
        <w:tc>
          <w:tcPr>
            <w:tcW w:w="514" w:type="dxa"/>
            <w:shd w:val="clear" w:color="auto" w:fill="CCFFFF"/>
          </w:tcPr>
          <w:p w:rsidR="004E760F" w:rsidRPr="002A048F" w:rsidRDefault="004E760F" w:rsidP="005847E5">
            <w:pPr>
              <w:jc w:val="center"/>
              <w:rPr>
                <w:color w:val="000000"/>
              </w:rPr>
            </w:pPr>
            <w:r w:rsidRPr="002A048F">
              <w:rPr>
                <w:color w:val="000000"/>
              </w:rPr>
              <w:t>M</w:t>
            </w:r>
          </w:p>
        </w:tc>
        <w:tc>
          <w:tcPr>
            <w:tcW w:w="514" w:type="dxa"/>
            <w:shd w:val="clear" w:color="auto" w:fill="CCFFFF"/>
          </w:tcPr>
          <w:p w:rsidR="004E760F" w:rsidRPr="002A048F" w:rsidRDefault="004E760F" w:rsidP="005847E5">
            <w:pPr>
              <w:jc w:val="center"/>
              <w:rPr>
                <w:color w:val="000000"/>
              </w:rPr>
            </w:pPr>
            <w:r w:rsidRPr="002A048F">
              <w:rPr>
                <w:color w:val="000000"/>
              </w:rPr>
              <w:t>O</w:t>
            </w:r>
          </w:p>
        </w:tc>
      </w:tr>
      <w:tr w:rsidR="004E760F" w:rsidRPr="0040055B" w:rsidTr="005847E5">
        <w:trPr>
          <w:trHeight w:val="255"/>
        </w:trPr>
        <w:tc>
          <w:tcPr>
            <w:tcW w:w="2940" w:type="dxa"/>
            <w:tcBorders>
              <w:top w:val="dotted" w:sz="4" w:space="0" w:color="auto"/>
              <w:left w:val="single" w:sz="6" w:space="0" w:color="auto"/>
            </w:tcBorders>
            <w:tcMar>
              <w:top w:w="20" w:type="dxa"/>
              <w:left w:w="20" w:type="dxa"/>
              <w:bottom w:w="0" w:type="dxa"/>
              <w:right w:w="20" w:type="dxa"/>
            </w:tcMar>
          </w:tcPr>
          <w:p w:rsidR="004E760F" w:rsidRPr="0040055B" w:rsidRDefault="004E760F" w:rsidP="005847E5">
            <w:r w:rsidRPr="0040055B">
              <w:t>Organization Id</w:t>
            </w:r>
          </w:p>
        </w:tc>
        <w:tc>
          <w:tcPr>
            <w:tcW w:w="1470" w:type="dxa"/>
            <w:tcBorders>
              <w:top w:val="dotted" w:sz="4" w:space="0" w:color="auto"/>
            </w:tcBorders>
            <w:tcMar>
              <w:top w:w="20" w:type="dxa"/>
              <w:left w:w="20" w:type="dxa"/>
              <w:bottom w:w="0" w:type="dxa"/>
              <w:right w:w="20" w:type="dxa"/>
            </w:tcMar>
          </w:tcPr>
          <w:p w:rsidR="004E760F" w:rsidRPr="0040055B" w:rsidRDefault="004E760F" w:rsidP="005847E5">
            <w:r w:rsidRPr="0040055B">
              <w:t>FI Code</w:t>
            </w:r>
          </w:p>
        </w:tc>
        <w:tc>
          <w:tcPr>
            <w:tcW w:w="3674" w:type="dxa"/>
            <w:tcBorders>
              <w:top w:val="dotted" w:sz="4" w:space="0" w:color="auto"/>
            </w:tcBorders>
            <w:tcMar>
              <w:top w:w="20" w:type="dxa"/>
              <w:left w:w="20" w:type="dxa"/>
              <w:bottom w:w="0" w:type="dxa"/>
              <w:right w:w="20" w:type="dxa"/>
            </w:tcMar>
          </w:tcPr>
          <w:p w:rsidR="004E760F" w:rsidRPr="0040055B" w:rsidRDefault="004E760F" w:rsidP="005847E5">
            <w:r w:rsidRPr="0040055B">
              <w:rPr>
                <w:cs/>
              </w:rPr>
              <w:t>รหัสสถาบันการเงินผู้ส่งข้อมูล</w:t>
            </w:r>
          </w:p>
        </w:tc>
        <w:tc>
          <w:tcPr>
            <w:tcW w:w="514" w:type="dxa"/>
          </w:tcPr>
          <w:p w:rsidR="004E760F" w:rsidRPr="0040055B" w:rsidRDefault="004E760F" w:rsidP="005847E5">
            <w:pPr>
              <w:jc w:val="center"/>
              <w:rPr>
                <w:cs/>
              </w:rPr>
            </w:pPr>
            <w:r w:rsidRPr="0040055B">
              <w:t>X</w:t>
            </w:r>
          </w:p>
        </w:tc>
        <w:tc>
          <w:tcPr>
            <w:tcW w:w="514" w:type="dxa"/>
          </w:tcPr>
          <w:p w:rsidR="004E760F" w:rsidRPr="0040055B" w:rsidRDefault="004E760F" w:rsidP="005847E5">
            <w:pPr>
              <w:jc w:val="center"/>
              <w:rPr>
                <w:cs/>
              </w:rPr>
            </w:pPr>
          </w:p>
        </w:tc>
        <w:tc>
          <w:tcPr>
            <w:tcW w:w="514" w:type="dxa"/>
          </w:tcPr>
          <w:p w:rsidR="004E760F" w:rsidRPr="0040055B" w:rsidRDefault="004E760F" w:rsidP="005847E5">
            <w:pPr>
              <w:jc w:val="center"/>
              <w:rPr>
                <w:cs/>
              </w:rPr>
            </w:pPr>
          </w:p>
        </w:tc>
        <w:tc>
          <w:tcPr>
            <w:tcW w:w="514" w:type="dxa"/>
          </w:tcPr>
          <w:p w:rsidR="004E760F" w:rsidRPr="0040055B" w:rsidRDefault="004E760F" w:rsidP="005847E5">
            <w:pPr>
              <w:jc w:val="center"/>
              <w:rPr>
                <w:cs/>
              </w:rPr>
            </w:pPr>
          </w:p>
        </w:tc>
        <w:tc>
          <w:tcPr>
            <w:tcW w:w="514" w:type="dxa"/>
            <w:tcBorders>
              <w:top w:val="dotted" w:sz="4" w:space="0" w:color="auto"/>
            </w:tcBorders>
          </w:tcPr>
          <w:p w:rsidR="004E760F" w:rsidRPr="0040055B" w:rsidRDefault="004E760F" w:rsidP="005847E5">
            <w:pPr>
              <w:jc w:val="center"/>
              <w:rPr>
                <w:cs/>
              </w:rPr>
            </w:pPr>
          </w:p>
        </w:tc>
        <w:tc>
          <w:tcPr>
            <w:tcW w:w="514" w:type="dxa"/>
            <w:tcBorders>
              <w:top w:val="dotted" w:sz="4" w:space="0" w:color="auto"/>
            </w:tcBorders>
          </w:tcPr>
          <w:p w:rsidR="004E760F" w:rsidRPr="0040055B" w:rsidRDefault="004E760F" w:rsidP="005847E5">
            <w:pPr>
              <w:jc w:val="center"/>
              <w:rPr>
                <w:cs/>
              </w:rPr>
            </w:pPr>
          </w:p>
        </w:tc>
        <w:tc>
          <w:tcPr>
            <w:tcW w:w="514" w:type="dxa"/>
            <w:tcBorders>
              <w:top w:val="dotted" w:sz="4" w:space="0" w:color="auto"/>
            </w:tcBorders>
          </w:tcPr>
          <w:p w:rsidR="004E760F" w:rsidRPr="002A048F" w:rsidRDefault="004E760F" w:rsidP="005847E5">
            <w:pPr>
              <w:jc w:val="center"/>
              <w:rPr>
                <w:color w:val="000000"/>
                <w:cs/>
              </w:rPr>
            </w:pPr>
            <w:r w:rsidRPr="002A048F">
              <w:rPr>
                <w:color w:val="000000"/>
              </w:rPr>
              <w:t>X</w:t>
            </w:r>
          </w:p>
        </w:tc>
        <w:tc>
          <w:tcPr>
            <w:tcW w:w="514" w:type="dxa"/>
            <w:tcBorders>
              <w:top w:val="dotted" w:sz="4" w:space="0" w:color="auto"/>
            </w:tcBorders>
          </w:tcPr>
          <w:p w:rsidR="004E760F" w:rsidRPr="002A048F" w:rsidRDefault="004E760F" w:rsidP="005847E5">
            <w:pPr>
              <w:jc w:val="center"/>
              <w:rPr>
                <w:color w:val="000000"/>
                <w:highlight w:val="cyan"/>
                <w:cs/>
              </w:rPr>
            </w:pPr>
          </w:p>
        </w:tc>
      </w:tr>
      <w:tr w:rsidR="004E760F" w:rsidRPr="0040055B" w:rsidTr="005847E5">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4E760F" w:rsidRPr="0040055B" w:rsidRDefault="004E760F" w:rsidP="005847E5">
            <w:r w:rsidRPr="0040055B">
              <w:t>FI Reporting Group Id</w:t>
            </w:r>
          </w:p>
        </w:tc>
        <w:tc>
          <w:tcPr>
            <w:tcW w:w="1470" w:type="dxa"/>
            <w:tcBorders>
              <w:bottom w:val="dotted" w:sz="4" w:space="0" w:color="auto"/>
            </w:tcBorders>
            <w:noWrap/>
            <w:tcMar>
              <w:top w:w="20" w:type="dxa"/>
              <w:left w:w="20" w:type="dxa"/>
              <w:bottom w:w="0" w:type="dxa"/>
              <w:right w:w="20" w:type="dxa"/>
            </w:tcMar>
          </w:tcPr>
          <w:p w:rsidR="004E760F" w:rsidRPr="0040055B" w:rsidRDefault="004E760F" w:rsidP="005847E5">
            <w:r w:rsidRPr="0040055B">
              <w:t>Classification</w:t>
            </w:r>
          </w:p>
        </w:tc>
        <w:tc>
          <w:tcPr>
            <w:tcW w:w="3674" w:type="dxa"/>
            <w:tcBorders>
              <w:bottom w:val="dotted" w:sz="4" w:space="0" w:color="auto"/>
            </w:tcBorders>
            <w:tcMar>
              <w:top w:w="20" w:type="dxa"/>
              <w:left w:w="20" w:type="dxa"/>
              <w:bottom w:w="0" w:type="dxa"/>
              <w:right w:w="20" w:type="dxa"/>
            </w:tcMar>
          </w:tcPr>
          <w:p w:rsidR="004E760F" w:rsidRPr="0040055B" w:rsidRDefault="004E760F" w:rsidP="005847E5">
            <w:r w:rsidRPr="0040055B">
              <w:rPr>
                <w:cs/>
              </w:rPr>
              <w:t>ชุดข้อมูลของกลุ่มธุรกิจทางการเงิน</w:t>
            </w:r>
          </w:p>
        </w:tc>
        <w:tc>
          <w:tcPr>
            <w:tcW w:w="514" w:type="dxa"/>
            <w:tcBorders>
              <w:bottom w:val="dotted" w:sz="4" w:space="0" w:color="auto"/>
            </w:tcBorders>
          </w:tcPr>
          <w:p w:rsidR="004E760F" w:rsidRPr="0040055B" w:rsidRDefault="004E760F" w:rsidP="005847E5">
            <w:pPr>
              <w:jc w:val="center"/>
              <w:rPr>
                <w:cs/>
              </w:rPr>
            </w:pPr>
            <w:r w:rsidRPr="0040055B">
              <w:t>X</w:t>
            </w:r>
          </w:p>
        </w:tc>
        <w:tc>
          <w:tcPr>
            <w:tcW w:w="514" w:type="dxa"/>
            <w:tcBorders>
              <w:bottom w:val="dotted" w:sz="4" w:space="0" w:color="auto"/>
            </w:tcBorders>
          </w:tcPr>
          <w:p w:rsidR="004E760F" w:rsidRPr="0040055B" w:rsidRDefault="004E760F" w:rsidP="005847E5">
            <w:pPr>
              <w:jc w:val="center"/>
              <w:rPr>
                <w:cs/>
              </w:rPr>
            </w:pPr>
          </w:p>
        </w:tc>
        <w:tc>
          <w:tcPr>
            <w:tcW w:w="514" w:type="dxa"/>
            <w:tcBorders>
              <w:bottom w:val="dotted" w:sz="4" w:space="0" w:color="auto"/>
            </w:tcBorders>
          </w:tcPr>
          <w:p w:rsidR="004E760F" w:rsidRPr="0040055B" w:rsidRDefault="004E760F" w:rsidP="005847E5">
            <w:pPr>
              <w:jc w:val="center"/>
              <w:rPr>
                <w:cs/>
              </w:rPr>
            </w:pPr>
          </w:p>
        </w:tc>
        <w:tc>
          <w:tcPr>
            <w:tcW w:w="514" w:type="dxa"/>
            <w:tcBorders>
              <w:bottom w:val="dotted" w:sz="4" w:space="0" w:color="auto"/>
            </w:tcBorders>
          </w:tcPr>
          <w:p w:rsidR="004E760F" w:rsidRPr="0040055B" w:rsidRDefault="004E760F" w:rsidP="005847E5">
            <w:pPr>
              <w:jc w:val="center"/>
              <w:rPr>
                <w:cs/>
              </w:rPr>
            </w:pPr>
          </w:p>
        </w:tc>
        <w:tc>
          <w:tcPr>
            <w:tcW w:w="514" w:type="dxa"/>
            <w:tcBorders>
              <w:bottom w:val="dotted" w:sz="4" w:space="0" w:color="auto"/>
            </w:tcBorders>
          </w:tcPr>
          <w:p w:rsidR="004E760F" w:rsidRPr="0040055B" w:rsidRDefault="004E760F" w:rsidP="005847E5">
            <w:pPr>
              <w:jc w:val="center"/>
              <w:rPr>
                <w:cs/>
              </w:rPr>
            </w:pPr>
          </w:p>
        </w:tc>
        <w:tc>
          <w:tcPr>
            <w:tcW w:w="514" w:type="dxa"/>
            <w:tcBorders>
              <w:bottom w:val="dotted" w:sz="4" w:space="0" w:color="auto"/>
            </w:tcBorders>
          </w:tcPr>
          <w:p w:rsidR="004E760F" w:rsidRPr="0040055B" w:rsidRDefault="004E760F" w:rsidP="005847E5">
            <w:pPr>
              <w:jc w:val="center"/>
              <w:rPr>
                <w:cs/>
              </w:rPr>
            </w:pPr>
          </w:p>
        </w:tc>
        <w:tc>
          <w:tcPr>
            <w:tcW w:w="514" w:type="dxa"/>
            <w:tcBorders>
              <w:bottom w:val="dotted" w:sz="4" w:space="0" w:color="auto"/>
            </w:tcBorders>
          </w:tcPr>
          <w:p w:rsidR="004E760F" w:rsidRPr="002A048F" w:rsidRDefault="004E760F" w:rsidP="005847E5">
            <w:pPr>
              <w:jc w:val="center"/>
              <w:rPr>
                <w:color w:val="000000"/>
                <w:cs/>
              </w:rPr>
            </w:pPr>
            <w:r w:rsidRPr="002A048F">
              <w:rPr>
                <w:color w:val="000000"/>
              </w:rPr>
              <w:t>X</w:t>
            </w:r>
          </w:p>
        </w:tc>
        <w:tc>
          <w:tcPr>
            <w:tcW w:w="514" w:type="dxa"/>
            <w:tcBorders>
              <w:bottom w:val="dotted" w:sz="4" w:space="0" w:color="auto"/>
            </w:tcBorders>
          </w:tcPr>
          <w:p w:rsidR="004E760F" w:rsidRPr="002A048F" w:rsidRDefault="004E760F" w:rsidP="005847E5">
            <w:pPr>
              <w:jc w:val="center"/>
              <w:rPr>
                <w:color w:val="000000"/>
                <w:highlight w:val="cyan"/>
                <w:cs/>
              </w:rPr>
            </w:pPr>
          </w:p>
        </w:tc>
      </w:tr>
      <w:tr w:rsidR="004E760F" w:rsidRPr="0040055B" w:rsidTr="005847E5">
        <w:trPr>
          <w:trHeight w:val="255"/>
        </w:trPr>
        <w:tc>
          <w:tcPr>
            <w:tcW w:w="2940" w:type="dxa"/>
            <w:tcBorders>
              <w:left w:val="single" w:sz="6" w:space="0" w:color="auto"/>
            </w:tcBorders>
            <w:tcMar>
              <w:top w:w="20" w:type="dxa"/>
              <w:left w:w="20" w:type="dxa"/>
              <w:bottom w:w="0" w:type="dxa"/>
              <w:right w:w="20" w:type="dxa"/>
            </w:tcMar>
          </w:tcPr>
          <w:p w:rsidR="004E760F" w:rsidRPr="0040055B" w:rsidRDefault="004E760F" w:rsidP="005847E5">
            <w:r w:rsidRPr="0040055B">
              <w:t>Data Set Date</w:t>
            </w:r>
          </w:p>
        </w:tc>
        <w:tc>
          <w:tcPr>
            <w:tcW w:w="1470" w:type="dxa"/>
            <w:noWrap/>
            <w:tcMar>
              <w:top w:w="20" w:type="dxa"/>
              <w:left w:w="20" w:type="dxa"/>
              <w:bottom w:w="0" w:type="dxa"/>
              <w:right w:w="20" w:type="dxa"/>
            </w:tcMar>
          </w:tcPr>
          <w:p w:rsidR="004E760F" w:rsidRPr="0040055B" w:rsidRDefault="004E760F" w:rsidP="005847E5">
            <w:r w:rsidRPr="0040055B">
              <w:t>Date</w:t>
            </w:r>
          </w:p>
        </w:tc>
        <w:tc>
          <w:tcPr>
            <w:tcW w:w="3674" w:type="dxa"/>
            <w:tcMar>
              <w:top w:w="20" w:type="dxa"/>
              <w:left w:w="20" w:type="dxa"/>
              <w:bottom w:w="0" w:type="dxa"/>
              <w:right w:w="20" w:type="dxa"/>
            </w:tcMar>
          </w:tcPr>
          <w:p w:rsidR="004E760F" w:rsidRPr="0040055B" w:rsidRDefault="004E760F" w:rsidP="005847E5">
            <w:r w:rsidRPr="0040055B">
              <w:rPr>
                <w:cs/>
              </w:rPr>
              <w:t>วันที่ของชุดข้อมูล</w:t>
            </w:r>
          </w:p>
        </w:tc>
        <w:tc>
          <w:tcPr>
            <w:tcW w:w="514" w:type="dxa"/>
          </w:tcPr>
          <w:p w:rsidR="004E760F" w:rsidRPr="0040055B" w:rsidRDefault="004E760F" w:rsidP="005847E5">
            <w:pPr>
              <w:jc w:val="center"/>
              <w:rPr>
                <w:cs/>
              </w:rPr>
            </w:pPr>
            <w:r w:rsidRPr="0040055B">
              <w:t>X</w:t>
            </w:r>
          </w:p>
        </w:tc>
        <w:tc>
          <w:tcPr>
            <w:tcW w:w="514" w:type="dxa"/>
          </w:tcPr>
          <w:p w:rsidR="004E760F" w:rsidRPr="0040055B" w:rsidRDefault="004E760F" w:rsidP="005847E5">
            <w:pPr>
              <w:jc w:val="center"/>
              <w:rPr>
                <w:cs/>
              </w:rPr>
            </w:pPr>
          </w:p>
        </w:tc>
        <w:tc>
          <w:tcPr>
            <w:tcW w:w="514" w:type="dxa"/>
          </w:tcPr>
          <w:p w:rsidR="004E760F" w:rsidRPr="0040055B" w:rsidRDefault="004E760F" w:rsidP="005847E5">
            <w:pPr>
              <w:jc w:val="center"/>
              <w:rPr>
                <w:cs/>
              </w:rPr>
            </w:pPr>
          </w:p>
        </w:tc>
        <w:tc>
          <w:tcPr>
            <w:tcW w:w="514" w:type="dxa"/>
          </w:tcPr>
          <w:p w:rsidR="004E760F" w:rsidRPr="0040055B" w:rsidRDefault="004E760F" w:rsidP="005847E5">
            <w:pPr>
              <w:jc w:val="center"/>
              <w:rPr>
                <w:cs/>
              </w:rPr>
            </w:pPr>
          </w:p>
        </w:tc>
        <w:tc>
          <w:tcPr>
            <w:tcW w:w="514" w:type="dxa"/>
          </w:tcPr>
          <w:p w:rsidR="004E760F" w:rsidRPr="0040055B" w:rsidRDefault="004E760F" w:rsidP="005847E5">
            <w:pPr>
              <w:jc w:val="center"/>
              <w:rPr>
                <w:cs/>
              </w:rPr>
            </w:pPr>
          </w:p>
        </w:tc>
        <w:tc>
          <w:tcPr>
            <w:tcW w:w="514" w:type="dxa"/>
          </w:tcPr>
          <w:p w:rsidR="004E760F" w:rsidRPr="0040055B" w:rsidRDefault="004E760F" w:rsidP="005847E5">
            <w:pPr>
              <w:jc w:val="center"/>
              <w:rPr>
                <w:cs/>
              </w:rPr>
            </w:pPr>
          </w:p>
        </w:tc>
        <w:tc>
          <w:tcPr>
            <w:tcW w:w="514" w:type="dxa"/>
          </w:tcPr>
          <w:p w:rsidR="004E760F" w:rsidRPr="002A048F" w:rsidRDefault="004E760F" w:rsidP="005847E5">
            <w:pPr>
              <w:jc w:val="center"/>
              <w:rPr>
                <w:color w:val="000000"/>
                <w:cs/>
              </w:rPr>
            </w:pPr>
            <w:r w:rsidRPr="002A048F">
              <w:rPr>
                <w:color w:val="000000"/>
              </w:rPr>
              <w:t>X</w:t>
            </w:r>
          </w:p>
        </w:tc>
        <w:tc>
          <w:tcPr>
            <w:tcW w:w="514" w:type="dxa"/>
          </w:tcPr>
          <w:p w:rsidR="004E760F" w:rsidRPr="002A048F" w:rsidRDefault="004E760F" w:rsidP="005847E5">
            <w:pPr>
              <w:jc w:val="center"/>
              <w:rPr>
                <w:color w:val="000000"/>
                <w:highlight w:val="cyan"/>
                <w:cs/>
              </w:rPr>
            </w:pPr>
          </w:p>
        </w:tc>
      </w:tr>
      <w:tr w:rsidR="004E760F" w:rsidRPr="0040055B" w:rsidTr="005847E5">
        <w:trPr>
          <w:trHeight w:val="80"/>
        </w:trPr>
        <w:tc>
          <w:tcPr>
            <w:tcW w:w="2940" w:type="dxa"/>
            <w:tcBorders>
              <w:top w:val="dotted" w:sz="4" w:space="0" w:color="auto"/>
              <w:left w:val="single" w:sz="6" w:space="0" w:color="auto"/>
            </w:tcBorders>
            <w:tcMar>
              <w:top w:w="20" w:type="dxa"/>
              <w:left w:w="20" w:type="dxa"/>
              <w:bottom w:w="0" w:type="dxa"/>
              <w:right w:w="20" w:type="dxa"/>
            </w:tcMar>
          </w:tcPr>
          <w:p w:rsidR="004E760F" w:rsidRPr="0040055B" w:rsidRDefault="004E760F" w:rsidP="005847E5">
            <w:r w:rsidRPr="0040055B">
              <w:t>Change Method</w:t>
            </w:r>
          </w:p>
        </w:tc>
        <w:tc>
          <w:tcPr>
            <w:tcW w:w="1470" w:type="dxa"/>
            <w:tcBorders>
              <w:top w:val="dotted" w:sz="4" w:space="0" w:color="auto"/>
            </w:tcBorders>
            <w:tcMar>
              <w:top w:w="20" w:type="dxa"/>
              <w:left w:w="20" w:type="dxa"/>
              <w:bottom w:w="0" w:type="dxa"/>
              <w:right w:w="20" w:type="dxa"/>
            </w:tcMar>
          </w:tcPr>
          <w:p w:rsidR="004E760F" w:rsidRPr="0040055B" w:rsidRDefault="004E760F" w:rsidP="005847E5">
            <w:r w:rsidRPr="0040055B">
              <w:t>Flag</w:t>
            </w:r>
          </w:p>
        </w:tc>
        <w:tc>
          <w:tcPr>
            <w:tcW w:w="3674" w:type="dxa"/>
            <w:tcBorders>
              <w:top w:val="dotted" w:sz="4" w:space="0" w:color="auto"/>
            </w:tcBorders>
            <w:tcMar>
              <w:top w:w="20" w:type="dxa"/>
              <w:left w:w="20" w:type="dxa"/>
              <w:bottom w:w="0" w:type="dxa"/>
              <w:right w:w="20" w:type="dxa"/>
            </w:tcMar>
          </w:tcPr>
          <w:p w:rsidR="004E760F" w:rsidRPr="0040055B" w:rsidRDefault="004E760F" w:rsidP="005847E5">
            <w:pPr>
              <w:rPr>
                <w:lang w:val="en-GB"/>
              </w:rPr>
            </w:pPr>
            <w:proofErr w:type="spellStart"/>
            <w:r w:rsidRPr="0040055B">
              <w:rPr>
                <w:cs/>
                <w:lang w:val="en-GB"/>
              </w:rPr>
              <w:t>สถานะการ</w:t>
            </w:r>
            <w:proofErr w:type="spellEnd"/>
            <w:r w:rsidRPr="0040055B">
              <w:rPr>
                <w:cs/>
                <w:lang w:val="en-GB"/>
              </w:rPr>
              <w:t>เปลี่ยนแปลงวิธีคำนวณความเสี่ยงด้านปฏิบัติการจากงวดการบัญชีก่อน</w:t>
            </w:r>
          </w:p>
          <w:p w:rsidR="004E760F" w:rsidRPr="0040055B" w:rsidRDefault="004E760F" w:rsidP="005847E5">
            <w:r w:rsidRPr="0040055B">
              <w:rPr>
                <w:cs/>
              </w:rPr>
              <w:t xml:space="preserve">   ค่า </w:t>
            </w:r>
            <w:r w:rsidRPr="0040055B">
              <w:t xml:space="preserve">‘0’ </w:t>
            </w:r>
            <w:r w:rsidRPr="0040055B">
              <w:rPr>
                <w:cs/>
              </w:rPr>
              <w:t>เท่ากับ ไม่เปลี่ยนแปลง</w:t>
            </w:r>
          </w:p>
          <w:p w:rsidR="004E760F" w:rsidRPr="0040055B" w:rsidRDefault="004E760F" w:rsidP="005847E5">
            <w:r w:rsidRPr="0040055B">
              <w:rPr>
                <w:cs/>
              </w:rPr>
              <w:t xml:space="preserve">   ค่า </w:t>
            </w:r>
            <w:r w:rsidRPr="0040055B">
              <w:t xml:space="preserve">‘1’ </w:t>
            </w:r>
            <w:r w:rsidRPr="0040055B">
              <w:rPr>
                <w:cs/>
              </w:rPr>
              <w:t>เท่ากับ เปลี่ยนแปลง หรือ</w:t>
            </w:r>
          </w:p>
          <w:p w:rsidR="004E760F" w:rsidRPr="0040055B" w:rsidRDefault="004E760F" w:rsidP="005847E5">
            <w:pPr>
              <w:rPr>
                <w:cs/>
              </w:rPr>
            </w:pPr>
            <w:r w:rsidRPr="0040055B">
              <w:rPr>
                <w:cs/>
              </w:rPr>
              <w:t xml:space="preserve">                      รายงานข้อมูลครั้งแรก</w:t>
            </w:r>
          </w:p>
        </w:tc>
        <w:tc>
          <w:tcPr>
            <w:tcW w:w="514" w:type="dxa"/>
            <w:tcBorders>
              <w:top w:val="dotted" w:sz="4" w:space="0" w:color="auto"/>
            </w:tcBorders>
          </w:tcPr>
          <w:p w:rsidR="004E760F" w:rsidRPr="0040055B" w:rsidRDefault="004E760F" w:rsidP="005847E5">
            <w:pPr>
              <w:jc w:val="center"/>
              <w:rPr>
                <w:cs/>
              </w:rPr>
            </w:pPr>
            <w:r w:rsidRPr="0040055B">
              <w:t>X</w:t>
            </w:r>
          </w:p>
        </w:tc>
        <w:tc>
          <w:tcPr>
            <w:tcW w:w="514" w:type="dxa"/>
            <w:tcBorders>
              <w:top w:val="dotted" w:sz="4" w:space="0" w:color="auto"/>
            </w:tcBorders>
          </w:tcPr>
          <w:p w:rsidR="004E760F" w:rsidRPr="0040055B" w:rsidRDefault="004E760F" w:rsidP="005847E5">
            <w:pPr>
              <w:jc w:val="center"/>
              <w:rPr>
                <w:cs/>
              </w:rPr>
            </w:pPr>
          </w:p>
        </w:tc>
        <w:tc>
          <w:tcPr>
            <w:tcW w:w="514" w:type="dxa"/>
            <w:tcBorders>
              <w:top w:val="dotted" w:sz="4" w:space="0" w:color="auto"/>
            </w:tcBorders>
          </w:tcPr>
          <w:p w:rsidR="004E760F" w:rsidRPr="0040055B" w:rsidRDefault="004E760F" w:rsidP="005847E5">
            <w:pPr>
              <w:jc w:val="center"/>
              <w:rPr>
                <w:cs/>
              </w:rPr>
            </w:pPr>
          </w:p>
        </w:tc>
        <w:tc>
          <w:tcPr>
            <w:tcW w:w="514" w:type="dxa"/>
            <w:tcBorders>
              <w:top w:val="dotted" w:sz="4" w:space="0" w:color="auto"/>
            </w:tcBorders>
          </w:tcPr>
          <w:p w:rsidR="004E760F" w:rsidRPr="0040055B" w:rsidRDefault="004E760F" w:rsidP="005847E5">
            <w:pPr>
              <w:jc w:val="center"/>
              <w:rPr>
                <w:cs/>
              </w:rPr>
            </w:pPr>
          </w:p>
        </w:tc>
        <w:tc>
          <w:tcPr>
            <w:tcW w:w="514" w:type="dxa"/>
            <w:tcBorders>
              <w:top w:val="dotted" w:sz="4" w:space="0" w:color="auto"/>
            </w:tcBorders>
          </w:tcPr>
          <w:p w:rsidR="004E760F" w:rsidRPr="0040055B" w:rsidRDefault="004E760F" w:rsidP="005847E5">
            <w:pPr>
              <w:jc w:val="center"/>
              <w:rPr>
                <w:cs/>
              </w:rPr>
            </w:pPr>
          </w:p>
        </w:tc>
        <w:tc>
          <w:tcPr>
            <w:tcW w:w="514" w:type="dxa"/>
            <w:tcBorders>
              <w:top w:val="dotted" w:sz="4" w:space="0" w:color="auto"/>
            </w:tcBorders>
          </w:tcPr>
          <w:p w:rsidR="004E760F" w:rsidRPr="0040055B" w:rsidRDefault="004E760F" w:rsidP="005847E5">
            <w:pPr>
              <w:jc w:val="center"/>
              <w:rPr>
                <w:cs/>
              </w:rPr>
            </w:pPr>
          </w:p>
        </w:tc>
        <w:tc>
          <w:tcPr>
            <w:tcW w:w="514" w:type="dxa"/>
            <w:tcBorders>
              <w:top w:val="dotted" w:sz="4" w:space="0" w:color="auto"/>
            </w:tcBorders>
          </w:tcPr>
          <w:p w:rsidR="004E760F" w:rsidRPr="002A048F" w:rsidRDefault="004E760F" w:rsidP="005847E5">
            <w:pPr>
              <w:jc w:val="center"/>
              <w:rPr>
                <w:color w:val="000000"/>
                <w:cs/>
              </w:rPr>
            </w:pPr>
            <w:r w:rsidRPr="002A048F">
              <w:rPr>
                <w:color w:val="000000"/>
              </w:rPr>
              <w:t>X</w:t>
            </w:r>
          </w:p>
        </w:tc>
        <w:tc>
          <w:tcPr>
            <w:tcW w:w="514" w:type="dxa"/>
            <w:tcBorders>
              <w:top w:val="dotted" w:sz="4" w:space="0" w:color="auto"/>
            </w:tcBorders>
          </w:tcPr>
          <w:p w:rsidR="004E760F" w:rsidRPr="002A048F" w:rsidRDefault="004E760F" w:rsidP="005847E5">
            <w:pPr>
              <w:jc w:val="center"/>
              <w:rPr>
                <w:color w:val="000000"/>
                <w:highlight w:val="cyan"/>
                <w:cs/>
              </w:rPr>
            </w:pPr>
          </w:p>
        </w:tc>
      </w:tr>
      <w:tr w:rsidR="004E760F" w:rsidRPr="0040055B" w:rsidTr="005847E5">
        <w:trPr>
          <w:trHeight w:val="386"/>
        </w:trPr>
        <w:tc>
          <w:tcPr>
            <w:tcW w:w="2940" w:type="dxa"/>
            <w:tcBorders>
              <w:left w:val="single" w:sz="6" w:space="0" w:color="auto"/>
            </w:tcBorders>
            <w:tcMar>
              <w:top w:w="20" w:type="dxa"/>
              <w:left w:w="20" w:type="dxa"/>
              <w:bottom w:w="0" w:type="dxa"/>
              <w:right w:w="20" w:type="dxa"/>
            </w:tcMar>
          </w:tcPr>
          <w:p w:rsidR="004E760F" w:rsidRPr="0040055B" w:rsidRDefault="004E760F" w:rsidP="005847E5">
            <w:r w:rsidRPr="0040055B">
              <w:t>Operational Risk Method</w:t>
            </w:r>
          </w:p>
        </w:tc>
        <w:tc>
          <w:tcPr>
            <w:tcW w:w="1470" w:type="dxa"/>
            <w:tcMar>
              <w:top w:w="20" w:type="dxa"/>
              <w:left w:w="20" w:type="dxa"/>
              <w:bottom w:w="0" w:type="dxa"/>
              <w:right w:w="20" w:type="dxa"/>
            </w:tcMar>
          </w:tcPr>
          <w:p w:rsidR="004E760F" w:rsidRPr="0040055B" w:rsidRDefault="004E760F" w:rsidP="005847E5">
            <w:r w:rsidRPr="0040055B">
              <w:t>Classification</w:t>
            </w:r>
          </w:p>
        </w:tc>
        <w:tc>
          <w:tcPr>
            <w:tcW w:w="3674" w:type="dxa"/>
            <w:tcMar>
              <w:top w:w="20" w:type="dxa"/>
              <w:left w:w="20" w:type="dxa"/>
              <w:bottom w:w="0" w:type="dxa"/>
              <w:right w:w="20" w:type="dxa"/>
            </w:tcMar>
          </w:tcPr>
          <w:p w:rsidR="004E760F" w:rsidRPr="0040055B" w:rsidRDefault="004E760F" w:rsidP="005847E5">
            <w:pPr>
              <w:rPr>
                <w:cs/>
              </w:rPr>
            </w:pPr>
            <w:r w:rsidRPr="0040055B">
              <w:rPr>
                <w:cs/>
                <w:lang w:val="en-GB"/>
              </w:rPr>
              <w:t>วิธีที่ใช้คำนวณ</w:t>
            </w:r>
            <w:r w:rsidRPr="0040055B">
              <w:rPr>
                <w:cs/>
              </w:rPr>
              <w:t>ความเสี่ยงด้านปฏิบัติการ</w:t>
            </w:r>
          </w:p>
        </w:tc>
        <w:tc>
          <w:tcPr>
            <w:tcW w:w="514" w:type="dxa"/>
          </w:tcPr>
          <w:p w:rsidR="004E760F" w:rsidRPr="0040055B" w:rsidRDefault="004E760F" w:rsidP="005847E5">
            <w:pPr>
              <w:jc w:val="center"/>
            </w:pPr>
            <w:r w:rsidRPr="0040055B">
              <w:t>X</w:t>
            </w:r>
          </w:p>
        </w:tc>
        <w:tc>
          <w:tcPr>
            <w:tcW w:w="514" w:type="dxa"/>
          </w:tcPr>
          <w:p w:rsidR="004E760F" w:rsidRPr="0040055B" w:rsidRDefault="004E760F" w:rsidP="005847E5">
            <w:pPr>
              <w:jc w:val="center"/>
            </w:pP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c>
          <w:tcPr>
            <w:tcW w:w="514" w:type="dxa"/>
          </w:tcPr>
          <w:p w:rsidR="004E760F" w:rsidRPr="002A048F" w:rsidRDefault="004E760F" w:rsidP="005847E5">
            <w:pPr>
              <w:jc w:val="center"/>
              <w:rPr>
                <w:color w:val="000000"/>
              </w:rPr>
            </w:pPr>
            <w:r w:rsidRPr="002A048F">
              <w:rPr>
                <w:color w:val="000000"/>
              </w:rPr>
              <w:t>X</w:t>
            </w:r>
          </w:p>
        </w:tc>
        <w:tc>
          <w:tcPr>
            <w:tcW w:w="514" w:type="dxa"/>
          </w:tcPr>
          <w:p w:rsidR="004E760F" w:rsidRPr="002A048F" w:rsidRDefault="004E760F" w:rsidP="005847E5">
            <w:pPr>
              <w:jc w:val="center"/>
              <w:rPr>
                <w:color w:val="000000"/>
                <w:highlight w:val="cyan"/>
              </w:rPr>
            </w:pPr>
          </w:p>
        </w:tc>
      </w:tr>
      <w:tr w:rsidR="004E760F" w:rsidRPr="0040055B" w:rsidTr="005847E5">
        <w:trPr>
          <w:trHeight w:val="80"/>
        </w:trPr>
        <w:tc>
          <w:tcPr>
            <w:tcW w:w="2940" w:type="dxa"/>
            <w:tcBorders>
              <w:left w:val="single" w:sz="6" w:space="0" w:color="auto"/>
            </w:tcBorders>
            <w:tcMar>
              <w:top w:w="20" w:type="dxa"/>
              <w:left w:w="20" w:type="dxa"/>
              <w:bottom w:w="0" w:type="dxa"/>
              <w:right w:w="20" w:type="dxa"/>
            </w:tcMar>
          </w:tcPr>
          <w:p w:rsidR="004E760F" w:rsidRPr="0040055B" w:rsidRDefault="004E760F" w:rsidP="005847E5">
            <w:r w:rsidRPr="0040055B">
              <w:t>Period Date</w:t>
            </w:r>
          </w:p>
        </w:tc>
        <w:tc>
          <w:tcPr>
            <w:tcW w:w="1470" w:type="dxa"/>
            <w:tcMar>
              <w:top w:w="20" w:type="dxa"/>
              <w:left w:w="20" w:type="dxa"/>
              <w:bottom w:w="0" w:type="dxa"/>
              <w:right w:w="20" w:type="dxa"/>
            </w:tcMar>
          </w:tcPr>
          <w:p w:rsidR="004E760F" w:rsidRPr="0040055B" w:rsidRDefault="004E760F" w:rsidP="005847E5">
            <w:r w:rsidRPr="0040055B">
              <w:t>Date</w:t>
            </w:r>
          </w:p>
        </w:tc>
        <w:tc>
          <w:tcPr>
            <w:tcW w:w="3674" w:type="dxa"/>
            <w:tcMar>
              <w:top w:w="20" w:type="dxa"/>
              <w:left w:w="20" w:type="dxa"/>
              <w:bottom w:w="0" w:type="dxa"/>
              <w:right w:w="20" w:type="dxa"/>
            </w:tcMar>
          </w:tcPr>
          <w:p w:rsidR="004E760F" w:rsidRPr="0040055B" w:rsidRDefault="004E760F" w:rsidP="005847E5">
            <w:pPr>
              <w:rPr>
                <w:cs/>
                <w:lang w:val="en-GB"/>
              </w:rPr>
            </w:pPr>
            <w:r w:rsidRPr="0040055B">
              <w:rPr>
                <w:cs/>
                <w:lang w:val="en-GB"/>
              </w:rPr>
              <w:t>วันที่ของงวดการบัญชีที่รายงาน</w:t>
            </w:r>
          </w:p>
        </w:tc>
        <w:tc>
          <w:tcPr>
            <w:tcW w:w="514" w:type="dxa"/>
          </w:tcPr>
          <w:p w:rsidR="004E760F" w:rsidRPr="0040055B" w:rsidRDefault="004E760F" w:rsidP="005847E5">
            <w:pPr>
              <w:jc w:val="center"/>
            </w:pPr>
            <w:r w:rsidRPr="0040055B">
              <w:t>X</w:t>
            </w:r>
          </w:p>
        </w:tc>
        <w:tc>
          <w:tcPr>
            <w:tcW w:w="514" w:type="dxa"/>
          </w:tcPr>
          <w:p w:rsidR="004E760F" w:rsidRPr="0040055B" w:rsidRDefault="004E760F" w:rsidP="005847E5">
            <w:pPr>
              <w:jc w:val="center"/>
            </w:pP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rPr>
                <w:strike/>
                <w:u w:val="single"/>
              </w:rPr>
            </w:pPr>
          </w:p>
        </w:tc>
        <w:tc>
          <w:tcPr>
            <w:tcW w:w="514" w:type="dxa"/>
          </w:tcPr>
          <w:p w:rsidR="004E760F" w:rsidRPr="0040055B" w:rsidRDefault="004E760F" w:rsidP="005847E5">
            <w:pPr>
              <w:jc w:val="center"/>
            </w:pPr>
          </w:p>
        </w:tc>
        <w:tc>
          <w:tcPr>
            <w:tcW w:w="514" w:type="dxa"/>
          </w:tcPr>
          <w:p w:rsidR="004E760F" w:rsidRPr="002A048F" w:rsidRDefault="004E760F" w:rsidP="005847E5">
            <w:pPr>
              <w:jc w:val="center"/>
              <w:rPr>
                <w:color w:val="000000"/>
              </w:rPr>
            </w:pPr>
            <w:r w:rsidRPr="002A048F">
              <w:rPr>
                <w:color w:val="000000"/>
              </w:rPr>
              <w:t>X</w:t>
            </w:r>
          </w:p>
        </w:tc>
        <w:tc>
          <w:tcPr>
            <w:tcW w:w="514" w:type="dxa"/>
          </w:tcPr>
          <w:p w:rsidR="004E760F" w:rsidRPr="002A048F" w:rsidRDefault="004E760F" w:rsidP="005847E5">
            <w:pPr>
              <w:jc w:val="center"/>
              <w:rPr>
                <w:color w:val="000000"/>
                <w:highlight w:val="cyan"/>
              </w:rPr>
            </w:pPr>
          </w:p>
        </w:tc>
      </w:tr>
      <w:tr w:rsidR="004E760F" w:rsidRPr="0040055B" w:rsidTr="005847E5">
        <w:trPr>
          <w:trHeight w:val="255"/>
        </w:trPr>
        <w:tc>
          <w:tcPr>
            <w:tcW w:w="2940" w:type="dxa"/>
            <w:tcBorders>
              <w:left w:val="single" w:sz="6" w:space="0" w:color="auto"/>
            </w:tcBorders>
            <w:tcMar>
              <w:top w:w="20" w:type="dxa"/>
              <w:left w:w="20" w:type="dxa"/>
              <w:bottom w:w="0" w:type="dxa"/>
              <w:right w:w="20" w:type="dxa"/>
            </w:tcMar>
          </w:tcPr>
          <w:p w:rsidR="004E760F" w:rsidRPr="0040055B" w:rsidRDefault="004E760F" w:rsidP="005847E5">
            <w:r w:rsidRPr="0040055B">
              <w:t>Operational Risk Item</w:t>
            </w:r>
          </w:p>
        </w:tc>
        <w:tc>
          <w:tcPr>
            <w:tcW w:w="1470" w:type="dxa"/>
            <w:tcMar>
              <w:top w:w="20" w:type="dxa"/>
              <w:left w:w="20" w:type="dxa"/>
              <w:bottom w:w="0" w:type="dxa"/>
              <w:right w:w="20" w:type="dxa"/>
            </w:tcMar>
          </w:tcPr>
          <w:p w:rsidR="004E760F" w:rsidRPr="0040055B" w:rsidRDefault="004E760F" w:rsidP="005847E5">
            <w:r w:rsidRPr="0040055B">
              <w:t>Classification</w:t>
            </w:r>
          </w:p>
        </w:tc>
        <w:tc>
          <w:tcPr>
            <w:tcW w:w="3674" w:type="dxa"/>
            <w:tcMar>
              <w:top w:w="20" w:type="dxa"/>
              <w:left w:w="20" w:type="dxa"/>
              <w:bottom w:w="0" w:type="dxa"/>
              <w:right w:w="20" w:type="dxa"/>
            </w:tcMar>
          </w:tcPr>
          <w:p w:rsidR="004E760F" w:rsidRPr="0040055B" w:rsidRDefault="004E760F" w:rsidP="005847E5">
            <w:r w:rsidRPr="0040055B">
              <w:rPr>
                <w:cs/>
              </w:rPr>
              <w:t>รายการความเสี่ยงด้านปฏิบัติการ</w:t>
            </w:r>
          </w:p>
        </w:tc>
        <w:tc>
          <w:tcPr>
            <w:tcW w:w="514" w:type="dxa"/>
          </w:tcPr>
          <w:p w:rsidR="004E760F" w:rsidRPr="0040055B" w:rsidRDefault="004E760F" w:rsidP="005847E5">
            <w:pPr>
              <w:jc w:val="center"/>
              <w:rPr>
                <w:u w:val="single"/>
              </w:rPr>
            </w:pPr>
            <w:r w:rsidRPr="0040055B">
              <w:t>X</w:t>
            </w:r>
          </w:p>
        </w:tc>
        <w:tc>
          <w:tcPr>
            <w:tcW w:w="514" w:type="dxa"/>
          </w:tcPr>
          <w:p w:rsidR="004E760F" w:rsidRPr="0040055B" w:rsidRDefault="004E760F" w:rsidP="005847E5">
            <w:pPr>
              <w:jc w:val="center"/>
              <w:rPr>
                <w:u w:val="single"/>
              </w:rP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pPr>
          </w:p>
        </w:tc>
        <w:tc>
          <w:tcPr>
            <w:tcW w:w="514" w:type="dxa"/>
          </w:tcPr>
          <w:p w:rsidR="004E760F" w:rsidRPr="002A048F" w:rsidRDefault="004E760F" w:rsidP="005847E5">
            <w:pPr>
              <w:jc w:val="center"/>
              <w:rPr>
                <w:color w:val="000000"/>
                <w:u w:val="single"/>
              </w:rPr>
            </w:pPr>
            <w:r w:rsidRPr="002A048F">
              <w:rPr>
                <w:color w:val="000000"/>
              </w:rPr>
              <w:t>X</w:t>
            </w:r>
          </w:p>
        </w:tc>
        <w:tc>
          <w:tcPr>
            <w:tcW w:w="514" w:type="dxa"/>
          </w:tcPr>
          <w:p w:rsidR="004E760F" w:rsidRPr="002A048F" w:rsidRDefault="004E760F" w:rsidP="005847E5">
            <w:pPr>
              <w:jc w:val="center"/>
              <w:rPr>
                <w:color w:val="000000"/>
                <w:highlight w:val="cyan"/>
              </w:rPr>
            </w:pPr>
          </w:p>
        </w:tc>
      </w:tr>
      <w:tr w:rsidR="004E760F" w:rsidRPr="0040055B" w:rsidTr="005847E5">
        <w:trPr>
          <w:trHeight w:val="255"/>
        </w:trPr>
        <w:tc>
          <w:tcPr>
            <w:tcW w:w="2940" w:type="dxa"/>
            <w:tcBorders>
              <w:left w:val="single" w:sz="6" w:space="0" w:color="auto"/>
            </w:tcBorders>
            <w:tcMar>
              <w:top w:w="20" w:type="dxa"/>
              <w:left w:w="20" w:type="dxa"/>
              <w:bottom w:w="0" w:type="dxa"/>
              <w:right w:w="20" w:type="dxa"/>
            </w:tcMar>
          </w:tcPr>
          <w:p w:rsidR="004E760F" w:rsidRPr="0040055B" w:rsidRDefault="004E760F" w:rsidP="005847E5">
            <w:pPr>
              <w:rPr>
                <w:lang w:val="en-GB"/>
              </w:rPr>
            </w:pPr>
            <w:r w:rsidRPr="0040055B">
              <w:rPr>
                <w:lang w:val="en-GB"/>
              </w:rPr>
              <w:t>Amount</w:t>
            </w:r>
          </w:p>
        </w:tc>
        <w:tc>
          <w:tcPr>
            <w:tcW w:w="1470" w:type="dxa"/>
            <w:tcMar>
              <w:top w:w="20" w:type="dxa"/>
              <w:left w:w="20" w:type="dxa"/>
              <w:bottom w:w="0" w:type="dxa"/>
              <w:right w:w="20" w:type="dxa"/>
            </w:tcMar>
          </w:tcPr>
          <w:p w:rsidR="004E760F" w:rsidRPr="0040055B" w:rsidRDefault="004E760F" w:rsidP="005847E5">
            <w:r w:rsidRPr="0040055B">
              <w:t>Amount</w:t>
            </w:r>
          </w:p>
        </w:tc>
        <w:tc>
          <w:tcPr>
            <w:tcW w:w="3674" w:type="dxa"/>
            <w:tcMar>
              <w:top w:w="20" w:type="dxa"/>
              <w:left w:w="20" w:type="dxa"/>
              <w:bottom w:w="0" w:type="dxa"/>
              <w:right w:w="20" w:type="dxa"/>
            </w:tcMar>
          </w:tcPr>
          <w:p w:rsidR="004E760F" w:rsidRPr="0040055B" w:rsidRDefault="004E760F" w:rsidP="005847E5">
            <w:pPr>
              <w:pStyle w:val="font5"/>
              <w:spacing w:before="0" w:beforeAutospacing="0" w:after="0" w:afterAutospacing="0"/>
              <w:rPr>
                <w:rFonts w:ascii="Tahoma" w:hAnsi="Tahoma" w:cs="Tahoma"/>
                <w:color w:val="auto"/>
                <w:cs/>
              </w:rPr>
            </w:pPr>
            <w:r w:rsidRPr="0040055B">
              <w:rPr>
                <w:rFonts w:ascii="Tahoma" w:hAnsi="Tahoma" w:cs="Tahoma"/>
                <w:color w:val="auto"/>
                <w:cs/>
              </w:rPr>
              <w:t>จำนวนเงิน (บาท)</w:t>
            </w:r>
          </w:p>
        </w:tc>
        <w:tc>
          <w:tcPr>
            <w:tcW w:w="514" w:type="dxa"/>
          </w:tcPr>
          <w:p w:rsidR="004E760F" w:rsidRPr="0040055B" w:rsidRDefault="004E760F" w:rsidP="005847E5">
            <w:pPr>
              <w:jc w:val="center"/>
            </w:pPr>
            <w:r w:rsidRPr="0040055B">
              <w:t>X</w:t>
            </w:r>
          </w:p>
        </w:tc>
        <w:tc>
          <w:tcPr>
            <w:tcW w:w="514" w:type="dxa"/>
          </w:tcPr>
          <w:p w:rsidR="004E760F" w:rsidRPr="0040055B" w:rsidRDefault="004E760F" w:rsidP="005847E5">
            <w:pPr>
              <w:jc w:val="center"/>
              <w:rPr>
                <w:u w:val="single"/>
              </w:rP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pPr>
          </w:p>
        </w:tc>
        <w:tc>
          <w:tcPr>
            <w:tcW w:w="514" w:type="dxa"/>
          </w:tcPr>
          <w:p w:rsidR="004E760F" w:rsidRPr="0040055B" w:rsidRDefault="004E760F" w:rsidP="005847E5">
            <w:pPr>
              <w:jc w:val="center"/>
            </w:pPr>
          </w:p>
        </w:tc>
        <w:tc>
          <w:tcPr>
            <w:tcW w:w="514" w:type="dxa"/>
          </w:tcPr>
          <w:p w:rsidR="004E760F" w:rsidRPr="002A048F" w:rsidRDefault="004E760F" w:rsidP="005847E5">
            <w:pPr>
              <w:jc w:val="center"/>
              <w:rPr>
                <w:color w:val="000000"/>
              </w:rPr>
            </w:pPr>
            <w:r w:rsidRPr="002A048F">
              <w:rPr>
                <w:color w:val="000000"/>
              </w:rPr>
              <w:t>X</w:t>
            </w:r>
          </w:p>
        </w:tc>
        <w:tc>
          <w:tcPr>
            <w:tcW w:w="514" w:type="dxa"/>
          </w:tcPr>
          <w:p w:rsidR="004E760F" w:rsidRPr="002A048F" w:rsidRDefault="004E760F" w:rsidP="005847E5">
            <w:pPr>
              <w:jc w:val="center"/>
              <w:rPr>
                <w:color w:val="000000"/>
                <w:highlight w:val="cyan"/>
              </w:rPr>
            </w:pPr>
          </w:p>
        </w:tc>
      </w:tr>
    </w:tbl>
    <w:p w:rsidR="004E760F" w:rsidRDefault="004E760F">
      <w:r>
        <w:br w:type="page"/>
      </w:r>
    </w:p>
    <w:tbl>
      <w:tblPr>
        <w:tblW w:w="14462" w:type="dxa"/>
        <w:tblCellMar>
          <w:left w:w="0" w:type="dxa"/>
          <w:right w:w="0" w:type="dxa"/>
        </w:tblCellMar>
        <w:tblLook w:val="0000" w:firstRow="0" w:lastRow="0" w:firstColumn="0" w:lastColumn="0" w:noHBand="0" w:noVBand="0"/>
      </w:tblPr>
      <w:tblGrid>
        <w:gridCol w:w="2180"/>
        <w:gridCol w:w="12282"/>
      </w:tblGrid>
      <w:tr w:rsidR="004E760F" w:rsidRPr="001E1CAA" w:rsidTr="005847E5">
        <w:trPr>
          <w:cantSplit/>
          <w:trHeight w:val="255"/>
        </w:trPr>
        <w:tc>
          <w:tcPr>
            <w:tcW w:w="2180" w:type="dxa"/>
            <w:tcBorders>
              <w:top w:val="nil"/>
              <w:left w:val="nil"/>
              <w:bottom w:val="nil"/>
              <w:right w:val="nil"/>
            </w:tcBorders>
            <w:noWrap/>
            <w:tcMar>
              <w:top w:w="20" w:type="dxa"/>
              <w:left w:w="20" w:type="dxa"/>
              <w:bottom w:w="0" w:type="dxa"/>
              <w:right w:w="20" w:type="dxa"/>
            </w:tcMar>
          </w:tcPr>
          <w:p w:rsidR="004E760F" w:rsidRPr="001E1CAA" w:rsidRDefault="004E760F" w:rsidP="005847E5">
            <w:pPr>
              <w:rPr>
                <w:b/>
                <w:bCs/>
              </w:rPr>
            </w:pPr>
            <w:r w:rsidRPr="001E1CAA">
              <w:rPr>
                <w:b/>
                <w:bCs/>
              </w:rPr>
              <w:t xml:space="preserve">Data Set: </w:t>
            </w:r>
          </w:p>
        </w:tc>
        <w:tc>
          <w:tcPr>
            <w:tcW w:w="12282" w:type="dxa"/>
            <w:tcBorders>
              <w:top w:val="nil"/>
              <w:left w:val="nil"/>
              <w:bottom w:val="nil"/>
              <w:right w:val="nil"/>
            </w:tcBorders>
            <w:noWrap/>
            <w:tcMar>
              <w:top w:w="20" w:type="dxa"/>
              <w:left w:w="20" w:type="dxa"/>
              <w:bottom w:w="0" w:type="dxa"/>
              <w:right w:w="20" w:type="dxa"/>
            </w:tcMar>
          </w:tcPr>
          <w:p w:rsidR="004E760F" w:rsidRPr="001E1CAA" w:rsidRDefault="004E760F" w:rsidP="005847E5">
            <w:pPr>
              <w:pStyle w:val="Heading3"/>
            </w:pPr>
            <w:bookmarkStart w:id="165" w:name="_Toc361140890"/>
            <w:bookmarkStart w:id="166" w:name="_Toc520193060"/>
            <w:bookmarkStart w:id="167" w:name="DS_PCSC"/>
            <w:bookmarkStart w:id="168" w:name="_Toc533094239"/>
            <w:r w:rsidRPr="001E1CAA">
              <w:t xml:space="preserve">Partial Comprehensive Income </w:t>
            </w:r>
            <w:proofErr w:type="spellStart"/>
            <w:r w:rsidRPr="001E1CAA">
              <w:t>Statement_Conso</w:t>
            </w:r>
            <w:proofErr w:type="spellEnd"/>
            <w:r w:rsidRPr="001E1CAA">
              <w:t xml:space="preserve"> (DS_PCSC)</w:t>
            </w:r>
            <w:bookmarkEnd w:id="165"/>
            <w:bookmarkEnd w:id="166"/>
            <w:bookmarkEnd w:id="167"/>
            <w:bookmarkEnd w:id="168"/>
          </w:p>
        </w:tc>
      </w:tr>
      <w:tr w:rsidR="004E760F" w:rsidRPr="001E1CAA" w:rsidTr="005847E5">
        <w:trPr>
          <w:cantSplit/>
          <w:trHeight w:val="255"/>
        </w:trPr>
        <w:tc>
          <w:tcPr>
            <w:tcW w:w="0" w:type="auto"/>
            <w:tcBorders>
              <w:top w:val="nil"/>
              <w:left w:val="nil"/>
              <w:bottom w:val="nil"/>
              <w:right w:val="nil"/>
            </w:tcBorders>
            <w:noWrap/>
            <w:tcMar>
              <w:top w:w="20" w:type="dxa"/>
              <w:left w:w="20" w:type="dxa"/>
              <w:bottom w:w="0" w:type="dxa"/>
              <w:right w:w="20" w:type="dxa"/>
            </w:tcMar>
          </w:tcPr>
          <w:p w:rsidR="004E760F" w:rsidRPr="001E1CAA" w:rsidRDefault="004E760F" w:rsidP="005847E5">
            <w:pPr>
              <w:rPr>
                <w:b/>
                <w:bCs/>
              </w:rPr>
            </w:pPr>
            <w:r w:rsidRPr="001E1CAA">
              <w:rPr>
                <w:b/>
                <w:bCs/>
              </w:rPr>
              <w:t xml:space="preserve">Frequency: </w:t>
            </w:r>
          </w:p>
        </w:tc>
        <w:tc>
          <w:tcPr>
            <w:tcW w:w="12282" w:type="dxa"/>
            <w:tcBorders>
              <w:top w:val="nil"/>
              <w:left w:val="nil"/>
              <w:bottom w:val="nil"/>
              <w:right w:val="nil"/>
            </w:tcBorders>
            <w:noWrap/>
            <w:tcMar>
              <w:top w:w="20" w:type="dxa"/>
              <w:left w:w="20" w:type="dxa"/>
              <w:bottom w:w="0" w:type="dxa"/>
              <w:right w:w="20" w:type="dxa"/>
            </w:tcMar>
          </w:tcPr>
          <w:p w:rsidR="004E760F" w:rsidRPr="001E1CAA" w:rsidRDefault="004E760F" w:rsidP="005847E5">
            <w:r w:rsidRPr="001E1CAA">
              <w:rPr>
                <w:b/>
                <w:bCs/>
              </w:rPr>
              <w:t>Quarterly</w:t>
            </w:r>
          </w:p>
        </w:tc>
      </w:tr>
    </w:tbl>
    <w:p w:rsidR="004E760F" w:rsidRPr="001E1CAA" w:rsidRDefault="004E760F" w:rsidP="004E760F"/>
    <w:tbl>
      <w:tblPr>
        <w:tblW w:w="11219"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38"/>
        <w:gridCol w:w="1470"/>
        <w:gridCol w:w="3673"/>
        <w:gridCol w:w="514"/>
        <w:gridCol w:w="514"/>
        <w:gridCol w:w="514"/>
        <w:gridCol w:w="514"/>
        <w:gridCol w:w="515"/>
        <w:gridCol w:w="567"/>
      </w:tblGrid>
      <w:tr w:rsidR="004E760F" w:rsidRPr="001E1CAA" w:rsidTr="005847E5">
        <w:trPr>
          <w:trHeight w:val="270"/>
          <w:tblHeader/>
        </w:trPr>
        <w:tc>
          <w:tcPr>
            <w:tcW w:w="2938"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4E760F" w:rsidRPr="001E1CAA" w:rsidRDefault="004E760F" w:rsidP="005847E5">
            <w:r w:rsidRPr="001E1CAA">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4E760F" w:rsidRPr="001E1CAA" w:rsidRDefault="004E760F" w:rsidP="005847E5">
            <w:r w:rsidRPr="001E1CAA">
              <w:t>Data Type</w:t>
            </w:r>
          </w:p>
        </w:tc>
        <w:tc>
          <w:tcPr>
            <w:tcW w:w="3673"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4E760F" w:rsidRPr="001E1CAA" w:rsidRDefault="004E760F" w:rsidP="005847E5">
            <w:r w:rsidRPr="001E1CAA">
              <w:t>Description</w:t>
            </w:r>
          </w:p>
        </w:tc>
        <w:tc>
          <w:tcPr>
            <w:tcW w:w="1028" w:type="dxa"/>
            <w:gridSpan w:val="2"/>
            <w:tcBorders>
              <w:top w:val="single" w:sz="6" w:space="0" w:color="auto"/>
            </w:tcBorders>
            <w:shd w:val="clear" w:color="auto" w:fill="CCFFFF"/>
          </w:tcPr>
          <w:p w:rsidR="004E760F" w:rsidRPr="001E1CAA" w:rsidRDefault="004E760F" w:rsidP="005847E5">
            <w:pPr>
              <w:jc w:val="center"/>
            </w:pPr>
            <w:proofErr w:type="spellStart"/>
            <w:r w:rsidRPr="001E1CAA">
              <w:rPr>
                <w:cs/>
              </w:rPr>
              <w:t>ธพ</w:t>
            </w:r>
            <w:proofErr w:type="spellEnd"/>
            <w:r w:rsidRPr="001E1CAA">
              <w:rPr>
                <w:cs/>
              </w:rPr>
              <w:t>.</w:t>
            </w:r>
          </w:p>
        </w:tc>
        <w:tc>
          <w:tcPr>
            <w:tcW w:w="1028" w:type="dxa"/>
            <w:gridSpan w:val="2"/>
            <w:tcBorders>
              <w:top w:val="single" w:sz="6" w:space="0" w:color="auto"/>
            </w:tcBorders>
            <w:shd w:val="clear" w:color="auto" w:fill="CCFFFF"/>
          </w:tcPr>
          <w:p w:rsidR="004E760F" w:rsidRPr="001E1CAA" w:rsidRDefault="004E760F" w:rsidP="005847E5">
            <w:pPr>
              <w:jc w:val="center"/>
            </w:pPr>
            <w:r w:rsidRPr="001E1CAA">
              <w:rPr>
                <w:cs/>
              </w:rPr>
              <w:t>บง.</w:t>
            </w:r>
          </w:p>
        </w:tc>
        <w:tc>
          <w:tcPr>
            <w:tcW w:w="1082" w:type="dxa"/>
            <w:gridSpan w:val="2"/>
            <w:tcBorders>
              <w:top w:val="single" w:sz="6" w:space="0" w:color="auto"/>
            </w:tcBorders>
            <w:shd w:val="clear" w:color="auto" w:fill="CCFFFF"/>
          </w:tcPr>
          <w:p w:rsidR="004E760F" w:rsidRPr="001E1CAA" w:rsidRDefault="004E760F" w:rsidP="005847E5">
            <w:pPr>
              <w:jc w:val="center"/>
            </w:pPr>
            <w:proofErr w:type="spellStart"/>
            <w:r w:rsidRPr="001E1CAA">
              <w:rPr>
                <w:cs/>
              </w:rPr>
              <w:t>บค</w:t>
            </w:r>
            <w:proofErr w:type="spellEnd"/>
            <w:r w:rsidRPr="001E1CAA">
              <w:rPr>
                <w:cs/>
              </w:rPr>
              <w:t>.</w:t>
            </w:r>
          </w:p>
        </w:tc>
      </w:tr>
      <w:tr w:rsidR="004E760F" w:rsidRPr="001E1CAA" w:rsidTr="005847E5">
        <w:trPr>
          <w:cantSplit/>
          <w:trHeight w:val="270"/>
        </w:trPr>
        <w:tc>
          <w:tcPr>
            <w:tcW w:w="2938"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4E760F" w:rsidRPr="001E1CAA" w:rsidRDefault="004E760F" w:rsidP="005847E5"/>
        </w:tc>
        <w:tc>
          <w:tcPr>
            <w:tcW w:w="1470"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4E760F" w:rsidRPr="001E1CAA" w:rsidRDefault="004E760F" w:rsidP="005847E5"/>
        </w:tc>
        <w:tc>
          <w:tcPr>
            <w:tcW w:w="3673"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4E760F" w:rsidRPr="001E1CAA" w:rsidRDefault="004E760F" w:rsidP="005847E5"/>
        </w:tc>
        <w:tc>
          <w:tcPr>
            <w:tcW w:w="514" w:type="dxa"/>
            <w:shd w:val="clear" w:color="auto" w:fill="CCFFFF"/>
          </w:tcPr>
          <w:p w:rsidR="004E760F" w:rsidRPr="001E1CAA" w:rsidRDefault="004E760F" w:rsidP="005847E5">
            <w:pPr>
              <w:jc w:val="center"/>
            </w:pPr>
            <w:r w:rsidRPr="001E1CAA">
              <w:t>M</w:t>
            </w:r>
          </w:p>
        </w:tc>
        <w:tc>
          <w:tcPr>
            <w:tcW w:w="514" w:type="dxa"/>
            <w:shd w:val="clear" w:color="auto" w:fill="CCFFFF"/>
          </w:tcPr>
          <w:p w:rsidR="004E760F" w:rsidRPr="001E1CAA" w:rsidRDefault="004E760F" w:rsidP="005847E5">
            <w:pPr>
              <w:jc w:val="center"/>
            </w:pPr>
            <w:r w:rsidRPr="001E1CAA">
              <w:t>O</w:t>
            </w:r>
          </w:p>
        </w:tc>
        <w:tc>
          <w:tcPr>
            <w:tcW w:w="514" w:type="dxa"/>
            <w:shd w:val="clear" w:color="auto" w:fill="CCFFFF"/>
          </w:tcPr>
          <w:p w:rsidR="004E760F" w:rsidRPr="001E1CAA" w:rsidRDefault="004E760F" w:rsidP="005847E5">
            <w:pPr>
              <w:jc w:val="center"/>
            </w:pPr>
          </w:p>
        </w:tc>
        <w:tc>
          <w:tcPr>
            <w:tcW w:w="514" w:type="dxa"/>
            <w:shd w:val="clear" w:color="auto" w:fill="CCFFFF"/>
          </w:tcPr>
          <w:p w:rsidR="004E760F" w:rsidRPr="001E1CAA" w:rsidRDefault="004E760F" w:rsidP="005847E5">
            <w:pPr>
              <w:jc w:val="center"/>
            </w:pPr>
          </w:p>
        </w:tc>
        <w:tc>
          <w:tcPr>
            <w:tcW w:w="515" w:type="dxa"/>
            <w:shd w:val="clear" w:color="auto" w:fill="CCFFFF"/>
          </w:tcPr>
          <w:p w:rsidR="004E760F" w:rsidRPr="001E1CAA" w:rsidRDefault="004E760F" w:rsidP="005847E5">
            <w:pPr>
              <w:jc w:val="center"/>
            </w:pPr>
          </w:p>
        </w:tc>
        <w:tc>
          <w:tcPr>
            <w:tcW w:w="567" w:type="dxa"/>
            <w:shd w:val="clear" w:color="auto" w:fill="CCFFFF"/>
          </w:tcPr>
          <w:p w:rsidR="004E760F" w:rsidRPr="001E1CAA" w:rsidRDefault="004E760F" w:rsidP="005847E5">
            <w:pPr>
              <w:jc w:val="center"/>
            </w:pPr>
          </w:p>
        </w:tc>
      </w:tr>
      <w:tr w:rsidR="004E760F" w:rsidRPr="001E1CAA" w:rsidTr="005847E5">
        <w:trPr>
          <w:trHeight w:val="255"/>
        </w:trPr>
        <w:tc>
          <w:tcPr>
            <w:tcW w:w="2938" w:type="dxa"/>
            <w:tcBorders>
              <w:left w:val="single" w:sz="6" w:space="0" w:color="auto"/>
            </w:tcBorders>
            <w:tcMar>
              <w:top w:w="20" w:type="dxa"/>
              <w:left w:w="20" w:type="dxa"/>
              <w:bottom w:w="0" w:type="dxa"/>
              <w:right w:w="20" w:type="dxa"/>
            </w:tcMar>
          </w:tcPr>
          <w:p w:rsidR="004E760F" w:rsidRPr="001E1CAA" w:rsidRDefault="004E760F" w:rsidP="005847E5">
            <w:r w:rsidRPr="001E1CAA">
              <w:t>Organization Id</w:t>
            </w:r>
          </w:p>
        </w:tc>
        <w:tc>
          <w:tcPr>
            <w:tcW w:w="1470" w:type="dxa"/>
            <w:noWrap/>
            <w:tcMar>
              <w:top w:w="20" w:type="dxa"/>
              <w:left w:w="20" w:type="dxa"/>
              <w:bottom w:w="0" w:type="dxa"/>
              <w:right w:w="20" w:type="dxa"/>
            </w:tcMar>
          </w:tcPr>
          <w:p w:rsidR="004E760F" w:rsidRPr="001E1CAA" w:rsidRDefault="004E760F" w:rsidP="005847E5">
            <w:r w:rsidRPr="001E1CAA">
              <w:t>FI Code</w:t>
            </w:r>
          </w:p>
        </w:tc>
        <w:tc>
          <w:tcPr>
            <w:tcW w:w="3673" w:type="dxa"/>
          </w:tcPr>
          <w:p w:rsidR="004E760F" w:rsidRPr="001E1CAA" w:rsidRDefault="004E760F" w:rsidP="005847E5">
            <w:r w:rsidRPr="001E1CAA">
              <w:rPr>
                <w:cs/>
              </w:rPr>
              <w:t>รหัสสถาบันการเงินผู้ส่งข้อมูล</w:t>
            </w:r>
          </w:p>
        </w:tc>
        <w:tc>
          <w:tcPr>
            <w:tcW w:w="514" w:type="dxa"/>
          </w:tcPr>
          <w:p w:rsidR="004E760F" w:rsidRPr="001E1CAA" w:rsidRDefault="004E760F" w:rsidP="005847E5">
            <w:pPr>
              <w:pStyle w:val="Footer"/>
              <w:tabs>
                <w:tab w:val="clear" w:pos="4153"/>
                <w:tab w:val="clear" w:pos="8306"/>
              </w:tabs>
              <w:jc w:val="center"/>
              <w:rPr>
                <w:cs/>
              </w:rP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5" w:type="dxa"/>
            <w:tcBorders>
              <w:top w:val="dotted" w:sz="4" w:space="0" w:color="auto"/>
            </w:tcBorders>
          </w:tcPr>
          <w:p w:rsidR="004E760F" w:rsidRPr="001E1CAA" w:rsidRDefault="004E760F" w:rsidP="005847E5">
            <w:pPr>
              <w:jc w:val="center"/>
              <w:rPr>
                <w:cs/>
              </w:rPr>
            </w:pPr>
          </w:p>
        </w:tc>
        <w:tc>
          <w:tcPr>
            <w:tcW w:w="567" w:type="dxa"/>
            <w:tcBorders>
              <w:top w:val="dotted" w:sz="4" w:space="0" w:color="auto"/>
            </w:tcBorders>
          </w:tcPr>
          <w:p w:rsidR="004E760F" w:rsidRPr="001E1CAA" w:rsidRDefault="004E760F" w:rsidP="005847E5">
            <w:pPr>
              <w:jc w:val="center"/>
              <w:rPr>
                <w:cs/>
              </w:rPr>
            </w:pPr>
          </w:p>
        </w:tc>
      </w:tr>
      <w:tr w:rsidR="004E760F" w:rsidRPr="001E1CAA" w:rsidTr="005847E5">
        <w:trPr>
          <w:trHeight w:val="255"/>
        </w:trPr>
        <w:tc>
          <w:tcPr>
            <w:tcW w:w="2938" w:type="dxa"/>
            <w:tcBorders>
              <w:left w:val="single" w:sz="6" w:space="0" w:color="auto"/>
            </w:tcBorders>
            <w:tcMar>
              <w:top w:w="20" w:type="dxa"/>
              <w:left w:w="20" w:type="dxa"/>
              <w:bottom w:w="0" w:type="dxa"/>
              <w:right w:w="20" w:type="dxa"/>
            </w:tcMar>
          </w:tcPr>
          <w:p w:rsidR="004E760F" w:rsidRPr="001E1CAA" w:rsidRDefault="004E760F" w:rsidP="005847E5">
            <w:r w:rsidRPr="001E1CAA">
              <w:t>Data Set Date</w:t>
            </w:r>
          </w:p>
        </w:tc>
        <w:tc>
          <w:tcPr>
            <w:tcW w:w="1470" w:type="dxa"/>
            <w:noWrap/>
            <w:tcMar>
              <w:top w:w="20" w:type="dxa"/>
              <w:left w:w="20" w:type="dxa"/>
              <w:bottom w:w="0" w:type="dxa"/>
              <w:right w:w="20" w:type="dxa"/>
            </w:tcMar>
          </w:tcPr>
          <w:p w:rsidR="004E760F" w:rsidRPr="001E1CAA" w:rsidRDefault="004E760F" w:rsidP="005847E5">
            <w:r w:rsidRPr="001E1CAA">
              <w:t>Date</w:t>
            </w:r>
          </w:p>
        </w:tc>
        <w:tc>
          <w:tcPr>
            <w:tcW w:w="3673" w:type="dxa"/>
          </w:tcPr>
          <w:p w:rsidR="004E760F" w:rsidRPr="001E1CAA" w:rsidRDefault="004E760F" w:rsidP="005847E5">
            <w:r w:rsidRPr="001E1CAA">
              <w:rPr>
                <w:cs/>
              </w:rPr>
              <w:t>วันที่ของชุดข้อมูล</w:t>
            </w:r>
          </w:p>
        </w:tc>
        <w:tc>
          <w:tcPr>
            <w:tcW w:w="514" w:type="dxa"/>
          </w:tcPr>
          <w:p w:rsidR="004E760F" w:rsidRPr="001E1CAA" w:rsidRDefault="004E760F" w:rsidP="005847E5">
            <w:pPr>
              <w:jc w:val="center"/>
              <w:rPr>
                <w:cs/>
              </w:rP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pStyle w:val="Footer"/>
              <w:tabs>
                <w:tab w:val="clear" w:pos="4153"/>
                <w:tab w:val="clear" w:pos="8306"/>
              </w:tabs>
              <w:jc w:val="center"/>
              <w:rPr>
                <w:cs/>
              </w:rPr>
            </w:pPr>
          </w:p>
        </w:tc>
        <w:tc>
          <w:tcPr>
            <w:tcW w:w="514" w:type="dxa"/>
          </w:tcPr>
          <w:p w:rsidR="004E760F" w:rsidRPr="001E1CAA" w:rsidRDefault="004E760F" w:rsidP="005847E5">
            <w:pPr>
              <w:jc w:val="center"/>
              <w:rPr>
                <w:cs/>
              </w:rPr>
            </w:pPr>
          </w:p>
        </w:tc>
        <w:tc>
          <w:tcPr>
            <w:tcW w:w="515" w:type="dxa"/>
          </w:tcPr>
          <w:p w:rsidR="004E760F" w:rsidRPr="001E1CAA" w:rsidRDefault="004E760F" w:rsidP="005847E5">
            <w:pPr>
              <w:jc w:val="center"/>
              <w:rPr>
                <w:cs/>
              </w:rPr>
            </w:pPr>
          </w:p>
        </w:tc>
        <w:tc>
          <w:tcPr>
            <w:tcW w:w="567" w:type="dxa"/>
          </w:tcPr>
          <w:p w:rsidR="004E760F" w:rsidRPr="001E1CAA" w:rsidRDefault="004E760F" w:rsidP="005847E5">
            <w:pPr>
              <w:jc w:val="center"/>
              <w:rPr>
                <w:cs/>
              </w:rPr>
            </w:pPr>
          </w:p>
        </w:tc>
      </w:tr>
      <w:tr w:rsidR="004E760F" w:rsidRPr="001E1CAA" w:rsidTr="005847E5">
        <w:trPr>
          <w:trHeight w:val="255"/>
        </w:trPr>
        <w:tc>
          <w:tcPr>
            <w:tcW w:w="2938" w:type="dxa"/>
            <w:tcBorders>
              <w:left w:val="single" w:sz="6" w:space="0" w:color="auto"/>
              <w:right w:val="dotted" w:sz="4" w:space="0" w:color="auto"/>
            </w:tcBorders>
            <w:tcMar>
              <w:top w:w="20" w:type="dxa"/>
              <w:left w:w="20" w:type="dxa"/>
              <w:bottom w:w="0" w:type="dxa"/>
              <w:right w:w="20" w:type="dxa"/>
            </w:tcMar>
          </w:tcPr>
          <w:p w:rsidR="004E760F" w:rsidRPr="001E1CAA" w:rsidRDefault="004E760F" w:rsidP="005847E5">
            <w:pPr>
              <w:pStyle w:val="Footer"/>
              <w:tabs>
                <w:tab w:val="clear" w:pos="4153"/>
                <w:tab w:val="clear" w:pos="8306"/>
              </w:tabs>
            </w:pPr>
            <w:r w:rsidRPr="001E1CAA">
              <w:t>Financial Group</w:t>
            </w:r>
          </w:p>
        </w:tc>
        <w:tc>
          <w:tcPr>
            <w:tcW w:w="1470" w:type="dxa"/>
            <w:tcBorders>
              <w:left w:val="dotted" w:sz="4" w:space="0" w:color="auto"/>
            </w:tcBorders>
            <w:noWrap/>
            <w:tcMar>
              <w:top w:w="20" w:type="dxa"/>
              <w:left w:w="20" w:type="dxa"/>
              <w:bottom w:w="0" w:type="dxa"/>
              <w:right w:w="20" w:type="dxa"/>
            </w:tcMar>
          </w:tcPr>
          <w:p w:rsidR="004E760F" w:rsidRPr="001E1CAA" w:rsidRDefault="004E760F" w:rsidP="005847E5">
            <w:r w:rsidRPr="001E1CAA">
              <w:t>Classification</w:t>
            </w:r>
          </w:p>
        </w:tc>
        <w:tc>
          <w:tcPr>
            <w:tcW w:w="3673" w:type="dxa"/>
            <w:tcMar>
              <w:top w:w="20" w:type="dxa"/>
              <w:left w:w="20" w:type="dxa"/>
              <w:bottom w:w="0" w:type="dxa"/>
              <w:right w:w="20" w:type="dxa"/>
            </w:tcMar>
          </w:tcPr>
          <w:p w:rsidR="004E760F" w:rsidRPr="001E1CAA" w:rsidRDefault="004E760F" w:rsidP="005847E5">
            <w:r w:rsidRPr="001E1CAA">
              <w:rPr>
                <w:cs/>
              </w:rPr>
              <w:t>ประเภทของกลุ่มธุรกิจทางการเงิน</w:t>
            </w:r>
          </w:p>
        </w:tc>
        <w:tc>
          <w:tcPr>
            <w:tcW w:w="514" w:type="dxa"/>
          </w:tcPr>
          <w:p w:rsidR="004E760F" w:rsidRPr="001E1CAA" w:rsidRDefault="004E760F" w:rsidP="005847E5">
            <w:pPr>
              <w:jc w:val="center"/>
              <w:rPr>
                <w:cs/>
              </w:rP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5" w:type="dxa"/>
          </w:tcPr>
          <w:p w:rsidR="004E760F" w:rsidRPr="001E1CAA" w:rsidRDefault="004E760F" w:rsidP="005847E5">
            <w:pPr>
              <w:jc w:val="center"/>
              <w:rPr>
                <w:cs/>
              </w:rPr>
            </w:pPr>
          </w:p>
        </w:tc>
        <w:tc>
          <w:tcPr>
            <w:tcW w:w="567" w:type="dxa"/>
          </w:tcPr>
          <w:p w:rsidR="004E760F" w:rsidRPr="001E1CAA" w:rsidRDefault="004E760F" w:rsidP="005847E5">
            <w:pPr>
              <w:jc w:val="center"/>
              <w:rPr>
                <w:cs/>
              </w:rPr>
            </w:pPr>
          </w:p>
        </w:tc>
      </w:tr>
      <w:tr w:rsidR="004E760F" w:rsidRPr="001E1CAA" w:rsidTr="005847E5">
        <w:trPr>
          <w:trHeight w:val="255"/>
        </w:trPr>
        <w:tc>
          <w:tcPr>
            <w:tcW w:w="2938" w:type="dxa"/>
            <w:tcBorders>
              <w:left w:val="single" w:sz="6" w:space="0" w:color="auto"/>
              <w:right w:val="dotted" w:sz="4" w:space="0" w:color="auto"/>
            </w:tcBorders>
            <w:tcMar>
              <w:top w:w="20" w:type="dxa"/>
              <w:left w:w="20" w:type="dxa"/>
              <w:bottom w:w="0" w:type="dxa"/>
              <w:right w:w="20" w:type="dxa"/>
            </w:tcMar>
          </w:tcPr>
          <w:p w:rsidR="004E760F" w:rsidRPr="001E1CAA" w:rsidRDefault="004E760F" w:rsidP="005847E5">
            <w:r w:rsidRPr="001E1CAA">
              <w:t>FI Reporting Group Id</w:t>
            </w:r>
          </w:p>
        </w:tc>
        <w:tc>
          <w:tcPr>
            <w:tcW w:w="1470" w:type="dxa"/>
            <w:tcBorders>
              <w:left w:val="dotted" w:sz="4" w:space="0" w:color="auto"/>
            </w:tcBorders>
            <w:noWrap/>
            <w:tcMar>
              <w:top w:w="20" w:type="dxa"/>
              <w:left w:w="20" w:type="dxa"/>
              <w:bottom w:w="0" w:type="dxa"/>
              <w:right w:w="20" w:type="dxa"/>
            </w:tcMar>
          </w:tcPr>
          <w:p w:rsidR="004E760F" w:rsidRPr="001E1CAA" w:rsidRDefault="004E760F" w:rsidP="005847E5">
            <w:r w:rsidRPr="001E1CAA">
              <w:t>Classification</w:t>
            </w:r>
          </w:p>
        </w:tc>
        <w:tc>
          <w:tcPr>
            <w:tcW w:w="3673" w:type="dxa"/>
            <w:tcMar>
              <w:top w:w="20" w:type="dxa"/>
              <w:left w:w="20" w:type="dxa"/>
              <w:bottom w:w="0" w:type="dxa"/>
              <w:right w:w="20" w:type="dxa"/>
            </w:tcMar>
          </w:tcPr>
          <w:p w:rsidR="004E760F" w:rsidRPr="001E1CAA" w:rsidRDefault="004E760F" w:rsidP="005847E5">
            <w:r w:rsidRPr="001E1CAA">
              <w:rPr>
                <w:cs/>
              </w:rPr>
              <w:t>ชุดข้อมูลของกลุ่มธุรกิจทางการเงิน</w:t>
            </w:r>
          </w:p>
        </w:tc>
        <w:tc>
          <w:tcPr>
            <w:tcW w:w="514" w:type="dxa"/>
          </w:tcPr>
          <w:p w:rsidR="004E760F" w:rsidRPr="001E1CAA" w:rsidRDefault="004E760F" w:rsidP="005847E5">
            <w:pPr>
              <w:jc w:val="center"/>
              <w:rPr>
                <w:cs/>
              </w:rP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5" w:type="dxa"/>
          </w:tcPr>
          <w:p w:rsidR="004E760F" w:rsidRPr="001E1CAA" w:rsidRDefault="004E760F" w:rsidP="005847E5">
            <w:pPr>
              <w:jc w:val="center"/>
              <w:rPr>
                <w:cs/>
              </w:rPr>
            </w:pPr>
          </w:p>
        </w:tc>
        <w:tc>
          <w:tcPr>
            <w:tcW w:w="567" w:type="dxa"/>
          </w:tcPr>
          <w:p w:rsidR="004E760F" w:rsidRPr="001E1CAA" w:rsidRDefault="004E760F" w:rsidP="005847E5">
            <w:pPr>
              <w:jc w:val="center"/>
              <w:rPr>
                <w:cs/>
              </w:rPr>
            </w:pPr>
          </w:p>
        </w:tc>
      </w:tr>
      <w:tr w:rsidR="004E760F" w:rsidRPr="001E1CAA" w:rsidTr="005847E5">
        <w:trPr>
          <w:trHeight w:val="50"/>
        </w:trPr>
        <w:tc>
          <w:tcPr>
            <w:tcW w:w="2938" w:type="dxa"/>
            <w:tcBorders>
              <w:left w:val="single" w:sz="6" w:space="0" w:color="auto"/>
            </w:tcBorders>
            <w:tcMar>
              <w:top w:w="20" w:type="dxa"/>
              <w:left w:w="20" w:type="dxa"/>
              <w:bottom w:w="0" w:type="dxa"/>
              <w:right w:w="20" w:type="dxa"/>
            </w:tcMar>
          </w:tcPr>
          <w:p w:rsidR="004E760F" w:rsidRPr="001E1CAA" w:rsidRDefault="004E760F" w:rsidP="005847E5">
            <w:r w:rsidRPr="001E1CAA">
              <w:t>Data Set Period Month</w:t>
            </w:r>
          </w:p>
        </w:tc>
        <w:tc>
          <w:tcPr>
            <w:tcW w:w="1470" w:type="dxa"/>
            <w:noWrap/>
            <w:tcMar>
              <w:top w:w="20" w:type="dxa"/>
              <w:left w:w="20" w:type="dxa"/>
              <w:bottom w:w="0" w:type="dxa"/>
              <w:right w:w="20" w:type="dxa"/>
            </w:tcMar>
          </w:tcPr>
          <w:p w:rsidR="004E760F" w:rsidRPr="001E1CAA" w:rsidRDefault="004E760F" w:rsidP="005847E5">
            <w:r w:rsidRPr="001E1CAA">
              <w:t>Number</w:t>
            </w:r>
          </w:p>
        </w:tc>
        <w:tc>
          <w:tcPr>
            <w:tcW w:w="3673" w:type="dxa"/>
          </w:tcPr>
          <w:p w:rsidR="004E760F" w:rsidRPr="001E1CAA" w:rsidRDefault="004E760F" w:rsidP="005847E5">
            <w:r w:rsidRPr="001E1CAA">
              <w:rPr>
                <w:cs/>
              </w:rPr>
              <w:t xml:space="preserve">จำนวนเดือนของข้อมูลในงวดที่รายงาน </w:t>
            </w:r>
            <w:r w:rsidRPr="001E1CAA">
              <w:t xml:space="preserve">(3 </w:t>
            </w:r>
            <w:r w:rsidRPr="001E1CAA">
              <w:rPr>
                <w:cs/>
              </w:rPr>
              <w:t xml:space="preserve">หรือ </w:t>
            </w:r>
            <w:r w:rsidRPr="001E1CAA">
              <w:t>6)</w:t>
            </w:r>
            <w:r w:rsidRPr="001E1CAA">
              <w:rPr>
                <w:cs/>
              </w:rPr>
              <w:t xml:space="preserve"> </w:t>
            </w:r>
          </w:p>
        </w:tc>
        <w:tc>
          <w:tcPr>
            <w:tcW w:w="514" w:type="dxa"/>
          </w:tcPr>
          <w:p w:rsidR="004E760F" w:rsidRPr="001E1CAA" w:rsidRDefault="004E760F" w:rsidP="005847E5">
            <w:pPr>
              <w:jc w:val="center"/>
            </w:pPr>
            <w:r w:rsidRPr="001E1CAA">
              <w:t>X</w:t>
            </w:r>
          </w:p>
        </w:tc>
        <w:tc>
          <w:tcPr>
            <w:tcW w:w="514" w:type="dxa"/>
          </w:tcPr>
          <w:p w:rsidR="004E760F" w:rsidRPr="001E1CAA" w:rsidRDefault="004E760F" w:rsidP="005847E5">
            <w:pPr>
              <w:jc w:val="center"/>
            </w:pPr>
          </w:p>
        </w:tc>
        <w:tc>
          <w:tcPr>
            <w:tcW w:w="514" w:type="dxa"/>
          </w:tcPr>
          <w:p w:rsidR="004E760F" w:rsidRPr="001E1CAA" w:rsidRDefault="004E760F" w:rsidP="005847E5">
            <w:pPr>
              <w:jc w:val="center"/>
            </w:pPr>
          </w:p>
        </w:tc>
        <w:tc>
          <w:tcPr>
            <w:tcW w:w="514" w:type="dxa"/>
          </w:tcPr>
          <w:p w:rsidR="004E760F" w:rsidRPr="001E1CAA" w:rsidRDefault="004E760F" w:rsidP="005847E5">
            <w:pPr>
              <w:jc w:val="center"/>
            </w:pPr>
          </w:p>
        </w:tc>
        <w:tc>
          <w:tcPr>
            <w:tcW w:w="515" w:type="dxa"/>
          </w:tcPr>
          <w:p w:rsidR="004E760F" w:rsidRPr="001E1CAA" w:rsidRDefault="004E760F" w:rsidP="005847E5">
            <w:pPr>
              <w:jc w:val="center"/>
            </w:pPr>
          </w:p>
        </w:tc>
        <w:tc>
          <w:tcPr>
            <w:tcW w:w="567" w:type="dxa"/>
          </w:tcPr>
          <w:p w:rsidR="004E760F" w:rsidRPr="001E1CAA" w:rsidRDefault="004E760F" w:rsidP="005847E5">
            <w:pPr>
              <w:jc w:val="center"/>
            </w:pPr>
          </w:p>
        </w:tc>
      </w:tr>
      <w:tr w:rsidR="004E760F" w:rsidRPr="001E1CAA" w:rsidTr="005847E5">
        <w:trPr>
          <w:trHeight w:val="80"/>
        </w:trPr>
        <w:tc>
          <w:tcPr>
            <w:tcW w:w="2938" w:type="dxa"/>
            <w:tcBorders>
              <w:left w:val="single" w:sz="6" w:space="0" w:color="auto"/>
              <w:right w:val="dotted" w:sz="4" w:space="0" w:color="auto"/>
            </w:tcBorders>
            <w:tcMar>
              <w:top w:w="20" w:type="dxa"/>
              <w:left w:w="20" w:type="dxa"/>
              <w:bottom w:w="0" w:type="dxa"/>
              <w:right w:w="20" w:type="dxa"/>
            </w:tcMar>
          </w:tcPr>
          <w:p w:rsidR="004E760F" w:rsidRPr="001E1CAA" w:rsidRDefault="004E760F" w:rsidP="005847E5">
            <w:r w:rsidRPr="001E1CAA">
              <w:t>Status of</w:t>
            </w:r>
            <w:r w:rsidRPr="001E1CAA">
              <w:rPr>
                <w:cs/>
              </w:rPr>
              <w:t xml:space="preserve"> </w:t>
            </w:r>
            <w:r w:rsidRPr="001E1CAA">
              <w:t>Company</w:t>
            </w:r>
          </w:p>
        </w:tc>
        <w:tc>
          <w:tcPr>
            <w:tcW w:w="1470" w:type="dxa"/>
            <w:tcBorders>
              <w:left w:val="dotted" w:sz="4" w:space="0" w:color="auto"/>
            </w:tcBorders>
            <w:tcMar>
              <w:top w:w="20" w:type="dxa"/>
              <w:left w:w="20" w:type="dxa"/>
              <w:bottom w:w="0" w:type="dxa"/>
              <w:right w:w="20" w:type="dxa"/>
            </w:tcMar>
          </w:tcPr>
          <w:p w:rsidR="004E760F" w:rsidRPr="001E1CAA" w:rsidRDefault="004E760F" w:rsidP="005847E5">
            <w:r w:rsidRPr="001E1CAA">
              <w:t>Flag</w:t>
            </w:r>
          </w:p>
        </w:tc>
        <w:tc>
          <w:tcPr>
            <w:tcW w:w="3673" w:type="dxa"/>
            <w:tcMar>
              <w:top w:w="20" w:type="dxa"/>
              <w:left w:w="20" w:type="dxa"/>
              <w:bottom w:w="0" w:type="dxa"/>
              <w:right w:w="20" w:type="dxa"/>
            </w:tcMar>
          </w:tcPr>
          <w:p w:rsidR="004E760F" w:rsidRPr="001E1CAA" w:rsidRDefault="004E760F" w:rsidP="005847E5">
            <w:r w:rsidRPr="001E1CAA">
              <w:rPr>
                <w:cs/>
              </w:rPr>
              <w:t xml:space="preserve">สถานะของบริษัทที่ถูกรายงาน </w:t>
            </w:r>
          </w:p>
          <w:p w:rsidR="004E760F" w:rsidRPr="001E1CAA" w:rsidRDefault="004E760F" w:rsidP="005847E5">
            <w:pPr>
              <w:rPr>
                <w:cs/>
              </w:rPr>
            </w:pPr>
            <w:r w:rsidRPr="001E1CAA">
              <w:rPr>
                <w:cs/>
              </w:rPr>
              <w:t xml:space="preserve">กรณีเป็นบริษัทแม่ </w:t>
            </w:r>
            <w:r w:rsidRPr="001E1CAA">
              <w:t>= ‘1’</w:t>
            </w:r>
            <w:r w:rsidRPr="001E1CAA">
              <w:br/>
            </w:r>
            <w:r w:rsidRPr="001E1CAA">
              <w:rPr>
                <w:cs/>
              </w:rPr>
              <w:t xml:space="preserve">กรณีเป็นบริษัทลูก </w:t>
            </w:r>
            <w:r w:rsidRPr="001E1CAA">
              <w:t>= ‘0’</w:t>
            </w:r>
          </w:p>
        </w:tc>
        <w:tc>
          <w:tcPr>
            <w:tcW w:w="514" w:type="dxa"/>
          </w:tcPr>
          <w:p w:rsidR="004E760F" w:rsidRPr="001E1CAA" w:rsidRDefault="004E760F" w:rsidP="005847E5">
            <w:pPr>
              <w:jc w:val="center"/>
              <w:rPr>
                <w:cs/>
              </w:rP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5" w:type="dxa"/>
          </w:tcPr>
          <w:p w:rsidR="004E760F" w:rsidRPr="001E1CAA" w:rsidRDefault="004E760F" w:rsidP="005847E5">
            <w:pPr>
              <w:jc w:val="center"/>
              <w:rPr>
                <w:cs/>
              </w:rPr>
            </w:pPr>
          </w:p>
        </w:tc>
        <w:tc>
          <w:tcPr>
            <w:tcW w:w="567" w:type="dxa"/>
          </w:tcPr>
          <w:p w:rsidR="004E760F" w:rsidRPr="001E1CAA" w:rsidRDefault="004E760F" w:rsidP="005847E5">
            <w:pPr>
              <w:jc w:val="center"/>
              <w:rPr>
                <w:cs/>
              </w:rPr>
            </w:pPr>
          </w:p>
        </w:tc>
      </w:tr>
      <w:tr w:rsidR="004E760F" w:rsidRPr="001E1CAA" w:rsidTr="005847E5">
        <w:trPr>
          <w:trHeight w:val="50"/>
        </w:trPr>
        <w:tc>
          <w:tcPr>
            <w:tcW w:w="2938" w:type="dxa"/>
            <w:tcBorders>
              <w:left w:val="single" w:sz="6" w:space="0" w:color="auto"/>
            </w:tcBorders>
            <w:tcMar>
              <w:top w:w="20" w:type="dxa"/>
              <w:left w:w="20" w:type="dxa"/>
              <w:bottom w:w="0" w:type="dxa"/>
              <w:right w:w="20" w:type="dxa"/>
            </w:tcMar>
          </w:tcPr>
          <w:p w:rsidR="004E760F" w:rsidRPr="001E1CAA" w:rsidRDefault="004E760F" w:rsidP="005847E5">
            <w:r w:rsidRPr="001E1CAA">
              <w:t xml:space="preserve">Classification of Investment by the Parent Company </w:t>
            </w:r>
          </w:p>
        </w:tc>
        <w:tc>
          <w:tcPr>
            <w:tcW w:w="1470" w:type="dxa"/>
            <w:noWrap/>
            <w:tcMar>
              <w:top w:w="20" w:type="dxa"/>
              <w:left w:w="20" w:type="dxa"/>
              <w:bottom w:w="0" w:type="dxa"/>
              <w:right w:w="20" w:type="dxa"/>
            </w:tcMar>
          </w:tcPr>
          <w:p w:rsidR="004E760F" w:rsidRPr="001E1CAA" w:rsidRDefault="004E760F" w:rsidP="005847E5">
            <w:r w:rsidRPr="001E1CAA">
              <w:t>Classification</w:t>
            </w:r>
          </w:p>
        </w:tc>
        <w:tc>
          <w:tcPr>
            <w:tcW w:w="3673" w:type="dxa"/>
          </w:tcPr>
          <w:p w:rsidR="004E760F" w:rsidRPr="001E1CAA" w:rsidRDefault="004E760F" w:rsidP="005847E5">
            <w:pPr>
              <w:rPr>
                <w:cs/>
              </w:rPr>
            </w:pPr>
            <w:r w:rsidRPr="001E1CAA">
              <w:rPr>
                <w:cs/>
              </w:rPr>
              <w:t>ประเภทของการลงทุนในบริษัทลูกในกลุ่มธุรกิจทางการเงิน โดยบริษัทแม่ของกลุ่มธุรกิจทางการเงิน</w:t>
            </w:r>
          </w:p>
        </w:tc>
        <w:tc>
          <w:tcPr>
            <w:tcW w:w="514" w:type="dxa"/>
          </w:tcPr>
          <w:p w:rsidR="004E760F" w:rsidRPr="001E1CAA" w:rsidRDefault="004E760F" w:rsidP="005847E5">
            <w:pPr>
              <w:jc w:val="center"/>
            </w:pPr>
          </w:p>
        </w:tc>
        <w:tc>
          <w:tcPr>
            <w:tcW w:w="514" w:type="dxa"/>
          </w:tcPr>
          <w:p w:rsidR="004E760F" w:rsidRPr="001E1CAA" w:rsidRDefault="004E760F" w:rsidP="005847E5">
            <w:pPr>
              <w:jc w:val="center"/>
              <w:rPr>
                <w:cs/>
              </w:rP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5" w:type="dxa"/>
          </w:tcPr>
          <w:p w:rsidR="004E760F" w:rsidRPr="001E1CAA" w:rsidRDefault="004E760F" w:rsidP="005847E5">
            <w:pPr>
              <w:jc w:val="center"/>
              <w:rPr>
                <w:cs/>
              </w:rPr>
            </w:pPr>
          </w:p>
        </w:tc>
        <w:tc>
          <w:tcPr>
            <w:tcW w:w="567" w:type="dxa"/>
          </w:tcPr>
          <w:p w:rsidR="004E760F" w:rsidRPr="001E1CAA" w:rsidRDefault="004E760F" w:rsidP="005847E5">
            <w:pPr>
              <w:jc w:val="center"/>
              <w:rPr>
                <w:cs/>
              </w:rPr>
            </w:pPr>
          </w:p>
        </w:tc>
      </w:tr>
      <w:tr w:rsidR="004E760F" w:rsidRPr="001E1CAA" w:rsidTr="005847E5">
        <w:trPr>
          <w:trHeight w:val="50"/>
        </w:trPr>
        <w:tc>
          <w:tcPr>
            <w:tcW w:w="2938" w:type="dxa"/>
            <w:tcBorders>
              <w:left w:val="single" w:sz="6" w:space="0" w:color="auto"/>
            </w:tcBorders>
            <w:tcMar>
              <w:top w:w="20" w:type="dxa"/>
              <w:left w:w="20" w:type="dxa"/>
              <w:bottom w:w="0" w:type="dxa"/>
              <w:right w:w="20" w:type="dxa"/>
            </w:tcMar>
          </w:tcPr>
          <w:p w:rsidR="004E760F" w:rsidRPr="001E1CAA" w:rsidRDefault="004E760F" w:rsidP="005847E5">
            <w:r w:rsidRPr="001E1CAA">
              <w:t>Primary Involved Party Id *</w:t>
            </w:r>
          </w:p>
        </w:tc>
        <w:tc>
          <w:tcPr>
            <w:tcW w:w="1470" w:type="dxa"/>
            <w:noWrap/>
            <w:tcMar>
              <w:top w:w="20" w:type="dxa"/>
              <w:left w:w="20" w:type="dxa"/>
              <w:bottom w:w="0" w:type="dxa"/>
              <w:right w:w="20" w:type="dxa"/>
            </w:tcMar>
          </w:tcPr>
          <w:p w:rsidR="004E760F" w:rsidRPr="001E1CAA" w:rsidRDefault="004E760F" w:rsidP="005847E5">
            <w:r w:rsidRPr="001E1CAA">
              <w:t>Identification Number</w:t>
            </w:r>
          </w:p>
        </w:tc>
        <w:tc>
          <w:tcPr>
            <w:tcW w:w="3673" w:type="dxa"/>
          </w:tcPr>
          <w:p w:rsidR="004E760F" w:rsidRPr="001E1CAA" w:rsidRDefault="004E760F" w:rsidP="005847E5">
            <w:pPr>
              <w:rPr>
                <w:cs/>
              </w:rPr>
            </w:pPr>
            <w:r w:rsidRPr="001E1CAA">
              <w:rPr>
                <w:cs/>
              </w:rPr>
              <w:t xml:space="preserve">ระบุ </w:t>
            </w:r>
            <w:r w:rsidRPr="001E1CAA">
              <w:t xml:space="preserve">Id </w:t>
            </w:r>
            <w:r w:rsidRPr="001E1CAA">
              <w:rPr>
                <w:cs/>
              </w:rPr>
              <w:t>ของบริษัทที่รายงานข้อมูล</w:t>
            </w:r>
          </w:p>
        </w:tc>
        <w:tc>
          <w:tcPr>
            <w:tcW w:w="514" w:type="dxa"/>
          </w:tcPr>
          <w:p w:rsidR="004E760F" w:rsidRPr="001E1CAA" w:rsidRDefault="004E760F" w:rsidP="005847E5">
            <w:pPr>
              <w:jc w:val="center"/>
              <w:rPr>
                <w:cs/>
              </w:rP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5" w:type="dxa"/>
          </w:tcPr>
          <w:p w:rsidR="004E760F" w:rsidRPr="001E1CAA" w:rsidRDefault="004E760F" w:rsidP="005847E5">
            <w:pPr>
              <w:jc w:val="center"/>
              <w:rPr>
                <w:cs/>
              </w:rPr>
            </w:pPr>
          </w:p>
        </w:tc>
        <w:tc>
          <w:tcPr>
            <w:tcW w:w="567" w:type="dxa"/>
          </w:tcPr>
          <w:p w:rsidR="004E760F" w:rsidRPr="001E1CAA" w:rsidRDefault="004E760F" w:rsidP="005847E5">
            <w:pPr>
              <w:jc w:val="center"/>
              <w:rPr>
                <w:cs/>
              </w:rPr>
            </w:pPr>
          </w:p>
        </w:tc>
      </w:tr>
      <w:tr w:rsidR="004E760F" w:rsidRPr="001E1CAA" w:rsidTr="005847E5">
        <w:trPr>
          <w:trHeight w:val="50"/>
        </w:trPr>
        <w:tc>
          <w:tcPr>
            <w:tcW w:w="2938" w:type="dxa"/>
            <w:tcBorders>
              <w:left w:val="single" w:sz="6" w:space="0" w:color="auto"/>
            </w:tcBorders>
            <w:tcMar>
              <w:top w:w="20" w:type="dxa"/>
              <w:left w:w="20" w:type="dxa"/>
              <w:bottom w:w="0" w:type="dxa"/>
              <w:right w:w="20" w:type="dxa"/>
            </w:tcMar>
          </w:tcPr>
          <w:p w:rsidR="004E760F" w:rsidRPr="001E1CAA" w:rsidRDefault="004E760F" w:rsidP="005847E5">
            <w:r w:rsidRPr="001E1CAA">
              <w:t>Unique Id Type *</w:t>
            </w:r>
          </w:p>
        </w:tc>
        <w:tc>
          <w:tcPr>
            <w:tcW w:w="1470" w:type="dxa"/>
            <w:noWrap/>
            <w:tcMar>
              <w:top w:w="20" w:type="dxa"/>
              <w:left w:w="20" w:type="dxa"/>
              <w:bottom w:w="0" w:type="dxa"/>
              <w:right w:w="20" w:type="dxa"/>
            </w:tcMar>
          </w:tcPr>
          <w:p w:rsidR="004E760F" w:rsidRPr="001E1CAA" w:rsidRDefault="004E760F" w:rsidP="005847E5">
            <w:r w:rsidRPr="001E1CAA">
              <w:t>Classification</w:t>
            </w:r>
          </w:p>
        </w:tc>
        <w:tc>
          <w:tcPr>
            <w:tcW w:w="3673" w:type="dxa"/>
          </w:tcPr>
          <w:p w:rsidR="004E760F" w:rsidRPr="001E1CAA" w:rsidRDefault="004E760F" w:rsidP="005847E5">
            <w:pPr>
              <w:rPr>
                <w:cs/>
              </w:rPr>
            </w:pPr>
            <w:r w:rsidRPr="001E1CAA">
              <w:rPr>
                <w:cs/>
              </w:rPr>
              <w:t xml:space="preserve">ระบุประเภทของรหัสมาตรฐานของ  </w:t>
            </w:r>
            <w:r w:rsidRPr="001E1CAA">
              <w:t>Primary Involved Party Id</w:t>
            </w:r>
          </w:p>
        </w:tc>
        <w:tc>
          <w:tcPr>
            <w:tcW w:w="514" w:type="dxa"/>
          </w:tcPr>
          <w:p w:rsidR="004E760F" w:rsidRPr="001E1CAA" w:rsidRDefault="004E760F" w:rsidP="005847E5">
            <w:pPr>
              <w:jc w:val="center"/>
              <w:rPr>
                <w:cs/>
              </w:rP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5" w:type="dxa"/>
          </w:tcPr>
          <w:p w:rsidR="004E760F" w:rsidRPr="001E1CAA" w:rsidRDefault="004E760F" w:rsidP="005847E5">
            <w:pPr>
              <w:jc w:val="center"/>
              <w:rPr>
                <w:cs/>
              </w:rPr>
            </w:pPr>
          </w:p>
        </w:tc>
        <w:tc>
          <w:tcPr>
            <w:tcW w:w="567" w:type="dxa"/>
          </w:tcPr>
          <w:p w:rsidR="004E760F" w:rsidRPr="001E1CAA" w:rsidRDefault="004E760F" w:rsidP="005847E5">
            <w:pPr>
              <w:jc w:val="center"/>
              <w:rPr>
                <w:cs/>
              </w:rPr>
            </w:pPr>
          </w:p>
        </w:tc>
      </w:tr>
      <w:tr w:rsidR="004E760F" w:rsidRPr="001E1CAA" w:rsidTr="005847E5">
        <w:trPr>
          <w:trHeight w:val="50"/>
        </w:trPr>
        <w:tc>
          <w:tcPr>
            <w:tcW w:w="2938" w:type="dxa"/>
            <w:tcBorders>
              <w:left w:val="single" w:sz="6" w:space="0" w:color="auto"/>
              <w:bottom w:val="dotted" w:sz="4" w:space="0" w:color="auto"/>
            </w:tcBorders>
            <w:tcMar>
              <w:top w:w="20" w:type="dxa"/>
              <w:left w:w="20" w:type="dxa"/>
              <w:bottom w:w="0" w:type="dxa"/>
              <w:right w:w="20" w:type="dxa"/>
            </w:tcMar>
          </w:tcPr>
          <w:p w:rsidR="004E760F" w:rsidRPr="001E1CAA" w:rsidRDefault="004E760F" w:rsidP="005847E5">
            <w:r w:rsidRPr="001E1CAA">
              <w:t>Comprehensive Income Item*</w:t>
            </w:r>
          </w:p>
        </w:tc>
        <w:tc>
          <w:tcPr>
            <w:tcW w:w="1470" w:type="dxa"/>
            <w:tcBorders>
              <w:bottom w:val="dotted" w:sz="4" w:space="0" w:color="auto"/>
            </w:tcBorders>
            <w:noWrap/>
            <w:tcMar>
              <w:top w:w="20" w:type="dxa"/>
              <w:left w:w="20" w:type="dxa"/>
              <w:bottom w:w="0" w:type="dxa"/>
              <w:right w:w="20" w:type="dxa"/>
            </w:tcMar>
          </w:tcPr>
          <w:p w:rsidR="004E760F" w:rsidRPr="001E1CAA" w:rsidRDefault="004E760F" w:rsidP="005847E5">
            <w:r w:rsidRPr="001E1CAA">
              <w:t>Classification</w:t>
            </w:r>
          </w:p>
        </w:tc>
        <w:tc>
          <w:tcPr>
            <w:tcW w:w="3673" w:type="dxa"/>
            <w:tcBorders>
              <w:bottom w:val="dotted" w:sz="4" w:space="0" w:color="auto"/>
            </w:tcBorders>
          </w:tcPr>
          <w:p w:rsidR="004E760F" w:rsidRPr="001E1CAA" w:rsidRDefault="004E760F" w:rsidP="005847E5">
            <w:pPr>
              <w:rPr>
                <w:cs/>
              </w:rPr>
            </w:pPr>
            <w:r w:rsidRPr="001E1CAA">
              <w:rPr>
                <w:cs/>
              </w:rPr>
              <w:t xml:space="preserve">รายการรายได้และค่าใช้จ่ายบางรายการใช้ </w:t>
            </w:r>
            <w:r w:rsidRPr="001E1CAA">
              <w:t xml:space="preserve">CL Profit and Loss Item                                              </w:t>
            </w:r>
          </w:p>
        </w:tc>
        <w:tc>
          <w:tcPr>
            <w:tcW w:w="514" w:type="dxa"/>
            <w:tcBorders>
              <w:bottom w:val="dotted" w:sz="4" w:space="0" w:color="auto"/>
            </w:tcBorders>
          </w:tcPr>
          <w:p w:rsidR="004E760F" w:rsidRPr="001E1CAA" w:rsidRDefault="004E760F" w:rsidP="005847E5">
            <w:pPr>
              <w:jc w:val="center"/>
            </w:pPr>
            <w:r w:rsidRPr="001E1CAA">
              <w:t>X</w:t>
            </w:r>
          </w:p>
        </w:tc>
        <w:tc>
          <w:tcPr>
            <w:tcW w:w="514" w:type="dxa"/>
            <w:tcBorders>
              <w:bottom w:val="dotted" w:sz="4" w:space="0" w:color="auto"/>
            </w:tcBorders>
          </w:tcPr>
          <w:p w:rsidR="004E760F" w:rsidRPr="001E1CAA" w:rsidRDefault="004E760F" w:rsidP="005847E5">
            <w:pPr>
              <w:jc w:val="center"/>
            </w:pPr>
          </w:p>
        </w:tc>
        <w:tc>
          <w:tcPr>
            <w:tcW w:w="514" w:type="dxa"/>
            <w:tcBorders>
              <w:bottom w:val="dotted" w:sz="4" w:space="0" w:color="auto"/>
            </w:tcBorders>
          </w:tcPr>
          <w:p w:rsidR="004E760F" w:rsidRPr="001E1CAA" w:rsidRDefault="004E760F" w:rsidP="005847E5">
            <w:pPr>
              <w:jc w:val="center"/>
            </w:pPr>
          </w:p>
        </w:tc>
        <w:tc>
          <w:tcPr>
            <w:tcW w:w="514" w:type="dxa"/>
            <w:tcBorders>
              <w:bottom w:val="dotted" w:sz="4" w:space="0" w:color="auto"/>
            </w:tcBorders>
          </w:tcPr>
          <w:p w:rsidR="004E760F" w:rsidRPr="001E1CAA" w:rsidRDefault="004E760F" w:rsidP="005847E5">
            <w:pPr>
              <w:jc w:val="center"/>
            </w:pPr>
          </w:p>
        </w:tc>
        <w:tc>
          <w:tcPr>
            <w:tcW w:w="515" w:type="dxa"/>
            <w:tcBorders>
              <w:bottom w:val="dotted" w:sz="4" w:space="0" w:color="auto"/>
            </w:tcBorders>
          </w:tcPr>
          <w:p w:rsidR="004E760F" w:rsidRPr="001E1CAA" w:rsidRDefault="004E760F" w:rsidP="005847E5">
            <w:pPr>
              <w:jc w:val="center"/>
            </w:pPr>
          </w:p>
        </w:tc>
        <w:tc>
          <w:tcPr>
            <w:tcW w:w="567" w:type="dxa"/>
            <w:tcBorders>
              <w:bottom w:val="dotted" w:sz="4" w:space="0" w:color="auto"/>
            </w:tcBorders>
          </w:tcPr>
          <w:p w:rsidR="004E760F" w:rsidRPr="001E1CAA" w:rsidRDefault="004E760F" w:rsidP="005847E5">
            <w:pPr>
              <w:jc w:val="center"/>
            </w:pPr>
          </w:p>
        </w:tc>
      </w:tr>
      <w:tr w:rsidR="004E760F" w:rsidRPr="001E1CAA" w:rsidTr="005847E5">
        <w:trPr>
          <w:trHeight w:val="464"/>
        </w:trPr>
        <w:tc>
          <w:tcPr>
            <w:tcW w:w="2938" w:type="dxa"/>
            <w:tcBorders>
              <w:top w:val="dotted" w:sz="4" w:space="0" w:color="auto"/>
              <w:left w:val="single" w:sz="6" w:space="0" w:color="auto"/>
              <w:bottom w:val="single" w:sz="4" w:space="0" w:color="auto"/>
            </w:tcBorders>
            <w:tcMar>
              <w:top w:w="20" w:type="dxa"/>
              <w:left w:w="20" w:type="dxa"/>
              <w:bottom w:w="0" w:type="dxa"/>
              <w:right w:w="20" w:type="dxa"/>
            </w:tcMar>
          </w:tcPr>
          <w:p w:rsidR="004E760F" w:rsidRPr="001E1CAA" w:rsidRDefault="004E760F" w:rsidP="005847E5">
            <w:pPr>
              <w:pStyle w:val="Header"/>
              <w:tabs>
                <w:tab w:val="clear" w:pos="4153"/>
                <w:tab w:val="clear" w:pos="8306"/>
                <w:tab w:val="left" w:pos="1260"/>
                <w:tab w:val="left" w:pos="1530"/>
                <w:tab w:val="left" w:pos="1890"/>
              </w:tabs>
            </w:pPr>
            <w:r w:rsidRPr="001E1CAA">
              <w:t xml:space="preserve">Comprehensive Income </w:t>
            </w:r>
          </w:p>
          <w:p w:rsidR="004E760F" w:rsidRPr="001E1CAA" w:rsidRDefault="004E760F" w:rsidP="005847E5">
            <w:r w:rsidRPr="001E1CAA">
              <w:t>Amount*</w:t>
            </w:r>
          </w:p>
        </w:tc>
        <w:tc>
          <w:tcPr>
            <w:tcW w:w="1470" w:type="dxa"/>
            <w:tcBorders>
              <w:top w:val="dotted" w:sz="4" w:space="0" w:color="auto"/>
              <w:bottom w:val="single" w:sz="4" w:space="0" w:color="auto"/>
            </w:tcBorders>
            <w:noWrap/>
            <w:tcMar>
              <w:top w:w="20" w:type="dxa"/>
              <w:left w:w="20" w:type="dxa"/>
              <w:bottom w:w="0" w:type="dxa"/>
              <w:right w:w="20" w:type="dxa"/>
            </w:tcMar>
          </w:tcPr>
          <w:p w:rsidR="004E760F" w:rsidRPr="001E1CAA" w:rsidRDefault="004E760F" w:rsidP="005847E5">
            <w:r w:rsidRPr="001E1CAA">
              <w:t>Amount</w:t>
            </w:r>
          </w:p>
        </w:tc>
        <w:tc>
          <w:tcPr>
            <w:tcW w:w="3673" w:type="dxa"/>
            <w:tcBorders>
              <w:top w:val="dotted" w:sz="4" w:space="0" w:color="auto"/>
              <w:bottom w:val="single" w:sz="4" w:space="0" w:color="auto"/>
            </w:tcBorders>
          </w:tcPr>
          <w:p w:rsidR="004E760F" w:rsidRPr="001E1CAA" w:rsidRDefault="004E760F" w:rsidP="005847E5">
            <w:r w:rsidRPr="001E1CAA">
              <w:rPr>
                <w:cs/>
              </w:rPr>
              <w:t>จำนวนเงิน (บาท)</w:t>
            </w:r>
            <w:r w:rsidRPr="001E1CAA">
              <w:t xml:space="preserve">                                      </w:t>
            </w:r>
          </w:p>
        </w:tc>
        <w:tc>
          <w:tcPr>
            <w:tcW w:w="514" w:type="dxa"/>
            <w:tcBorders>
              <w:top w:val="dotted" w:sz="4" w:space="0" w:color="auto"/>
              <w:bottom w:val="single" w:sz="4" w:space="0" w:color="auto"/>
            </w:tcBorders>
          </w:tcPr>
          <w:p w:rsidR="004E760F" w:rsidRPr="001E1CAA" w:rsidRDefault="004E760F" w:rsidP="005847E5">
            <w:pPr>
              <w:jc w:val="center"/>
              <w:rPr>
                <w:cs/>
              </w:rPr>
            </w:pPr>
            <w:r w:rsidRPr="001E1CAA">
              <w:t>X</w:t>
            </w:r>
          </w:p>
        </w:tc>
        <w:tc>
          <w:tcPr>
            <w:tcW w:w="514" w:type="dxa"/>
            <w:tcBorders>
              <w:top w:val="dotted" w:sz="4" w:space="0" w:color="auto"/>
              <w:bottom w:val="single" w:sz="4" w:space="0" w:color="auto"/>
            </w:tcBorders>
          </w:tcPr>
          <w:p w:rsidR="004E760F" w:rsidRPr="001E1CAA" w:rsidRDefault="004E760F" w:rsidP="005847E5">
            <w:pPr>
              <w:jc w:val="center"/>
              <w:rPr>
                <w:cs/>
              </w:rPr>
            </w:pPr>
          </w:p>
        </w:tc>
        <w:tc>
          <w:tcPr>
            <w:tcW w:w="514" w:type="dxa"/>
            <w:tcBorders>
              <w:top w:val="dotted" w:sz="4" w:space="0" w:color="auto"/>
              <w:bottom w:val="single" w:sz="4" w:space="0" w:color="auto"/>
            </w:tcBorders>
          </w:tcPr>
          <w:p w:rsidR="004E760F" w:rsidRPr="001E1CAA" w:rsidRDefault="004E760F" w:rsidP="005847E5">
            <w:pPr>
              <w:jc w:val="center"/>
              <w:rPr>
                <w:cs/>
              </w:rPr>
            </w:pPr>
          </w:p>
        </w:tc>
        <w:tc>
          <w:tcPr>
            <w:tcW w:w="514" w:type="dxa"/>
            <w:tcBorders>
              <w:top w:val="dotted" w:sz="4" w:space="0" w:color="auto"/>
              <w:bottom w:val="single" w:sz="4" w:space="0" w:color="auto"/>
            </w:tcBorders>
          </w:tcPr>
          <w:p w:rsidR="004E760F" w:rsidRPr="001E1CAA" w:rsidRDefault="004E760F" w:rsidP="005847E5">
            <w:pPr>
              <w:jc w:val="center"/>
              <w:rPr>
                <w:cs/>
              </w:rPr>
            </w:pPr>
          </w:p>
        </w:tc>
        <w:tc>
          <w:tcPr>
            <w:tcW w:w="515" w:type="dxa"/>
            <w:tcBorders>
              <w:top w:val="dotted" w:sz="4" w:space="0" w:color="auto"/>
              <w:bottom w:val="single" w:sz="4" w:space="0" w:color="auto"/>
            </w:tcBorders>
          </w:tcPr>
          <w:p w:rsidR="004E760F" w:rsidRPr="001E1CAA" w:rsidRDefault="004E760F" w:rsidP="005847E5">
            <w:pPr>
              <w:jc w:val="center"/>
              <w:rPr>
                <w:cs/>
              </w:rPr>
            </w:pPr>
          </w:p>
        </w:tc>
        <w:tc>
          <w:tcPr>
            <w:tcW w:w="567" w:type="dxa"/>
            <w:tcBorders>
              <w:top w:val="dotted" w:sz="4" w:space="0" w:color="auto"/>
              <w:bottom w:val="single" w:sz="4" w:space="0" w:color="auto"/>
            </w:tcBorders>
          </w:tcPr>
          <w:p w:rsidR="004E760F" w:rsidRPr="001E1CAA" w:rsidRDefault="004E760F" w:rsidP="005847E5">
            <w:pPr>
              <w:jc w:val="center"/>
              <w:rPr>
                <w:cs/>
              </w:rPr>
            </w:pPr>
          </w:p>
        </w:tc>
      </w:tr>
    </w:tbl>
    <w:p w:rsidR="004E760F" w:rsidRDefault="004E760F" w:rsidP="003D34A9">
      <w:r w:rsidRPr="001E1CAA">
        <w:t>* These are repeating data elements, which may occur several times in a data set record. Please see the XML data set sample to see how these repeating data elements can be prepared</w:t>
      </w:r>
    </w:p>
    <w:p w:rsidR="004E760F" w:rsidRDefault="004E760F" w:rsidP="004E760F">
      <w:r>
        <w:br w:type="page"/>
      </w: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4E760F" w:rsidRPr="0040055B" w:rsidTr="005847E5">
        <w:trPr>
          <w:trHeight w:val="255"/>
        </w:trPr>
        <w:tc>
          <w:tcPr>
            <w:tcW w:w="2012" w:type="dxa"/>
            <w:tcBorders>
              <w:top w:val="nil"/>
              <w:left w:val="nil"/>
              <w:bottom w:val="nil"/>
              <w:right w:val="nil"/>
            </w:tcBorders>
            <w:noWrap/>
            <w:tcMar>
              <w:top w:w="20" w:type="dxa"/>
              <w:left w:w="20" w:type="dxa"/>
              <w:bottom w:w="0" w:type="dxa"/>
              <w:right w:w="20" w:type="dxa"/>
            </w:tcMar>
          </w:tcPr>
          <w:p w:rsidR="004E760F" w:rsidRPr="0040055B" w:rsidRDefault="004E760F" w:rsidP="005847E5">
            <w:pPr>
              <w:rPr>
                <w:b/>
                <w:bCs/>
              </w:rPr>
            </w:pPr>
            <w:r w:rsidRPr="0040055B">
              <w:rPr>
                <w:b/>
                <w:bCs/>
              </w:rPr>
              <w:t xml:space="preserve">Data Set: </w:t>
            </w:r>
          </w:p>
        </w:tc>
        <w:tc>
          <w:tcPr>
            <w:tcW w:w="12450" w:type="dxa"/>
            <w:tcBorders>
              <w:top w:val="nil"/>
              <w:left w:val="nil"/>
              <w:bottom w:val="nil"/>
              <w:right w:val="nil"/>
            </w:tcBorders>
            <w:noWrap/>
            <w:tcMar>
              <w:top w:w="20" w:type="dxa"/>
              <w:left w:w="20" w:type="dxa"/>
              <w:bottom w:w="0" w:type="dxa"/>
              <w:right w:w="20" w:type="dxa"/>
            </w:tcMar>
          </w:tcPr>
          <w:p w:rsidR="004E760F" w:rsidRPr="0040055B" w:rsidRDefault="004E760F" w:rsidP="005847E5">
            <w:pPr>
              <w:pStyle w:val="Heading3"/>
            </w:pPr>
            <w:bookmarkStart w:id="169" w:name="_Toc520193069"/>
            <w:bookmarkStart w:id="170" w:name="_Toc533094240"/>
            <w:r w:rsidRPr="0040055B">
              <w:t xml:space="preserve">Provision and Expected </w:t>
            </w:r>
            <w:proofErr w:type="spellStart"/>
            <w:r w:rsidRPr="0040055B">
              <w:t>Loss_Conso</w:t>
            </w:r>
            <w:proofErr w:type="spellEnd"/>
            <w:r w:rsidRPr="0040055B">
              <w:t xml:space="preserve"> (DS_PELC)</w:t>
            </w:r>
            <w:bookmarkEnd w:id="169"/>
            <w:bookmarkEnd w:id="170"/>
          </w:p>
        </w:tc>
      </w:tr>
      <w:tr w:rsidR="004E760F" w:rsidRPr="0040055B" w:rsidTr="005847E5">
        <w:trPr>
          <w:trHeight w:val="255"/>
        </w:trPr>
        <w:tc>
          <w:tcPr>
            <w:tcW w:w="2012" w:type="dxa"/>
            <w:tcBorders>
              <w:top w:val="nil"/>
              <w:left w:val="nil"/>
              <w:bottom w:val="nil"/>
              <w:right w:val="nil"/>
            </w:tcBorders>
            <w:noWrap/>
            <w:tcMar>
              <w:top w:w="20" w:type="dxa"/>
              <w:left w:w="20" w:type="dxa"/>
              <w:bottom w:w="0" w:type="dxa"/>
              <w:right w:w="20" w:type="dxa"/>
            </w:tcMar>
          </w:tcPr>
          <w:p w:rsidR="004E760F" w:rsidRPr="0040055B" w:rsidRDefault="004E760F" w:rsidP="005847E5">
            <w:pPr>
              <w:rPr>
                <w:b/>
                <w:bCs/>
              </w:rPr>
            </w:pPr>
            <w:r w:rsidRPr="0040055B">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4E760F" w:rsidRPr="0040055B" w:rsidRDefault="004E760F" w:rsidP="005847E5">
            <w:r w:rsidRPr="0040055B">
              <w:rPr>
                <w:b/>
                <w:bCs/>
              </w:rPr>
              <w:t>Quarterly</w:t>
            </w:r>
          </w:p>
        </w:tc>
      </w:tr>
    </w:tbl>
    <w:p w:rsidR="004E760F" w:rsidRPr="0040055B" w:rsidRDefault="004E760F" w:rsidP="004E760F"/>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4E760F" w:rsidRPr="0040055B" w:rsidTr="005847E5">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4E760F" w:rsidRPr="0040055B" w:rsidRDefault="004E760F" w:rsidP="005847E5">
            <w:r w:rsidRPr="0040055B">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4E760F" w:rsidRPr="0040055B" w:rsidRDefault="004E760F" w:rsidP="005847E5">
            <w:r w:rsidRPr="0040055B">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4E760F" w:rsidRPr="0040055B" w:rsidRDefault="004E760F" w:rsidP="005847E5">
            <w:r w:rsidRPr="0040055B">
              <w:t>Description</w:t>
            </w:r>
          </w:p>
        </w:tc>
        <w:tc>
          <w:tcPr>
            <w:tcW w:w="1028" w:type="dxa"/>
            <w:gridSpan w:val="2"/>
            <w:tcBorders>
              <w:top w:val="single" w:sz="6" w:space="0" w:color="auto"/>
            </w:tcBorders>
            <w:shd w:val="clear" w:color="auto" w:fill="CCFFFF"/>
          </w:tcPr>
          <w:p w:rsidR="004E760F" w:rsidRPr="0040055B" w:rsidRDefault="004E760F" w:rsidP="005847E5">
            <w:pPr>
              <w:jc w:val="center"/>
            </w:pPr>
            <w:proofErr w:type="spellStart"/>
            <w:r w:rsidRPr="0040055B">
              <w:rPr>
                <w:cs/>
              </w:rPr>
              <w:t>ธพ</w:t>
            </w:r>
            <w:proofErr w:type="spellEnd"/>
            <w:r w:rsidRPr="0040055B">
              <w:rPr>
                <w:cs/>
              </w:rPr>
              <w:t>.</w:t>
            </w:r>
          </w:p>
        </w:tc>
        <w:tc>
          <w:tcPr>
            <w:tcW w:w="1028" w:type="dxa"/>
            <w:gridSpan w:val="2"/>
            <w:tcBorders>
              <w:top w:val="single" w:sz="6" w:space="0" w:color="auto"/>
            </w:tcBorders>
            <w:shd w:val="clear" w:color="auto" w:fill="CCFFFF"/>
          </w:tcPr>
          <w:p w:rsidR="004E760F" w:rsidRPr="0040055B" w:rsidRDefault="004E760F" w:rsidP="005847E5">
            <w:pPr>
              <w:jc w:val="center"/>
            </w:pPr>
            <w:r w:rsidRPr="0040055B">
              <w:rPr>
                <w:cs/>
              </w:rPr>
              <w:t>บง.</w:t>
            </w:r>
          </w:p>
        </w:tc>
        <w:tc>
          <w:tcPr>
            <w:tcW w:w="1028" w:type="dxa"/>
            <w:gridSpan w:val="2"/>
            <w:tcBorders>
              <w:top w:val="single" w:sz="6" w:space="0" w:color="auto"/>
            </w:tcBorders>
            <w:shd w:val="clear" w:color="auto" w:fill="CCFFFF"/>
          </w:tcPr>
          <w:p w:rsidR="004E760F" w:rsidRPr="0040055B" w:rsidRDefault="004E760F" w:rsidP="005847E5">
            <w:pPr>
              <w:jc w:val="center"/>
            </w:pPr>
            <w:proofErr w:type="spellStart"/>
            <w:r w:rsidRPr="0040055B">
              <w:rPr>
                <w:cs/>
              </w:rPr>
              <w:t>บค</w:t>
            </w:r>
            <w:proofErr w:type="spellEnd"/>
            <w:r w:rsidRPr="0040055B">
              <w:rPr>
                <w:cs/>
              </w:rPr>
              <w:t>.</w:t>
            </w:r>
          </w:p>
        </w:tc>
      </w:tr>
      <w:tr w:rsidR="004E760F" w:rsidRPr="0040055B" w:rsidTr="005847E5">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4E760F" w:rsidRPr="0040055B" w:rsidRDefault="004E760F" w:rsidP="005847E5"/>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4E760F" w:rsidRPr="0040055B" w:rsidRDefault="004E760F" w:rsidP="005847E5"/>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4E760F" w:rsidRPr="0040055B" w:rsidRDefault="004E760F" w:rsidP="005847E5"/>
        </w:tc>
        <w:tc>
          <w:tcPr>
            <w:tcW w:w="514" w:type="dxa"/>
            <w:shd w:val="clear" w:color="auto" w:fill="CCFFFF"/>
          </w:tcPr>
          <w:p w:rsidR="004E760F" w:rsidRPr="0040055B" w:rsidRDefault="004E760F" w:rsidP="005847E5">
            <w:pPr>
              <w:jc w:val="center"/>
            </w:pPr>
            <w:r w:rsidRPr="0040055B">
              <w:t>M</w:t>
            </w:r>
          </w:p>
        </w:tc>
        <w:tc>
          <w:tcPr>
            <w:tcW w:w="514" w:type="dxa"/>
            <w:shd w:val="clear" w:color="auto" w:fill="CCFFFF"/>
          </w:tcPr>
          <w:p w:rsidR="004E760F" w:rsidRPr="0040055B" w:rsidRDefault="004E760F" w:rsidP="005847E5">
            <w:pPr>
              <w:jc w:val="center"/>
            </w:pPr>
            <w:r w:rsidRPr="0040055B">
              <w:t>O</w:t>
            </w:r>
          </w:p>
        </w:tc>
        <w:tc>
          <w:tcPr>
            <w:tcW w:w="514" w:type="dxa"/>
            <w:shd w:val="clear" w:color="auto" w:fill="CCFFFF"/>
          </w:tcPr>
          <w:p w:rsidR="004E760F" w:rsidRPr="0040055B" w:rsidRDefault="004E760F" w:rsidP="005847E5">
            <w:pPr>
              <w:jc w:val="center"/>
            </w:pPr>
            <w:r w:rsidRPr="0040055B">
              <w:t>M</w:t>
            </w:r>
          </w:p>
        </w:tc>
        <w:tc>
          <w:tcPr>
            <w:tcW w:w="514" w:type="dxa"/>
            <w:shd w:val="clear" w:color="auto" w:fill="CCFFFF"/>
          </w:tcPr>
          <w:p w:rsidR="004E760F" w:rsidRPr="0040055B" w:rsidRDefault="004E760F" w:rsidP="005847E5">
            <w:pPr>
              <w:jc w:val="center"/>
            </w:pPr>
            <w:r w:rsidRPr="0040055B">
              <w:t>O</w:t>
            </w:r>
          </w:p>
        </w:tc>
        <w:tc>
          <w:tcPr>
            <w:tcW w:w="514" w:type="dxa"/>
            <w:shd w:val="clear" w:color="auto" w:fill="CCFFFF"/>
          </w:tcPr>
          <w:p w:rsidR="004E760F" w:rsidRPr="0040055B" w:rsidRDefault="004E760F" w:rsidP="005847E5">
            <w:pPr>
              <w:jc w:val="center"/>
            </w:pPr>
            <w:r w:rsidRPr="0040055B">
              <w:t>M</w:t>
            </w:r>
          </w:p>
        </w:tc>
        <w:tc>
          <w:tcPr>
            <w:tcW w:w="514" w:type="dxa"/>
            <w:shd w:val="clear" w:color="auto" w:fill="CCFFFF"/>
          </w:tcPr>
          <w:p w:rsidR="004E760F" w:rsidRPr="0040055B" w:rsidRDefault="004E760F" w:rsidP="005847E5">
            <w:pPr>
              <w:jc w:val="center"/>
            </w:pPr>
            <w:r w:rsidRPr="0040055B">
              <w:t>O</w:t>
            </w:r>
          </w:p>
        </w:tc>
      </w:tr>
      <w:tr w:rsidR="004E760F" w:rsidRPr="0040055B" w:rsidTr="005847E5">
        <w:trPr>
          <w:trHeight w:val="255"/>
        </w:trPr>
        <w:tc>
          <w:tcPr>
            <w:tcW w:w="2940" w:type="dxa"/>
            <w:tcBorders>
              <w:top w:val="dotted" w:sz="4" w:space="0" w:color="auto"/>
              <w:left w:val="single" w:sz="6" w:space="0" w:color="auto"/>
            </w:tcBorders>
            <w:tcMar>
              <w:top w:w="20" w:type="dxa"/>
              <w:left w:w="20" w:type="dxa"/>
              <w:bottom w:w="0" w:type="dxa"/>
              <w:right w:w="20" w:type="dxa"/>
            </w:tcMar>
          </w:tcPr>
          <w:p w:rsidR="004E760F" w:rsidRPr="0040055B" w:rsidRDefault="004E760F" w:rsidP="005847E5">
            <w:r w:rsidRPr="0040055B">
              <w:t>Organization Id</w:t>
            </w:r>
          </w:p>
        </w:tc>
        <w:tc>
          <w:tcPr>
            <w:tcW w:w="1470" w:type="dxa"/>
            <w:tcBorders>
              <w:top w:val="dotted" w:sz="4" w:space="0" w:color="auto"/>
            </w:tcBorders>
            <w:tcMar>
              <w:top w:w="20" w:type="dxa"/>
              <w:left w:w="20" w:type="dxa"/>
              <w:bottom w:w="0" w:type="dxa"/>
              <w:right w:w="20" w:type="dxa"/>
            </w:tcMar>
          </w:tcPr>
          <w:p w:rsidR="004E760F" w:rsidRPr="0040055B" w:rsidRDefault="004E760F" w:rsidP="005847E5">
            <w:r w:rsidRPr="0040055B">
              <w:t>FI Code</w:t>
            </w:r>
          </w:p>
        </w:tc>
        <w:tc>
          <w:tcPr>
            <w:tcW w:w="3674" w:type="dxa"/>
            <w:tcBorders>
              <w:top w:val="dotted" w:sz="4" w:space="0" w:color="auto"/>
            </w:tcBorders>
            <w:tcMar>
              <w:top w:w="20" w:type="dxa"/>
              <w:left w:w="20" w:type="dxa"/>
              <w:bottom w:w="0" w:type="dxa"/>
              <w:right w:w="20" w:type="dxa"/>
            </w:tcMar>
          </w:tcPr>
          <w:p w:rsidR="004E760F" w:rsidRPr="0040055B" w:rsidRDefault="004E760F" w:rsidP="005847E5">
            <w:r w:rsidRPr="0040055B">
              <w:rPr>
                <w:cs/>
              </w:rPr>
              <w:t>รหัสสถาบันการเงินผู้ส่งข้อมูล</w:t>
            </w:r>
          </w:p>
        </w:tc>
        <w:tc>
          <w:tcPr>
            <w:tcW w:w="514" w:type="dxa"/>
          </w:tcPr>
          <w:p w:rsidR="004E760F" w:rsidRPr="0040055B" w:rsidRDefault="004E760F" w:rsidP="005847E5">
            <w:pPr>
              <w:jc w:val="center"/>
              <w:rPr>
                <w:cs/>
              </w:rPr>
            </w:pPr>
            <w:r w:rsidRPr="0040055B">
              <w:t>X</w:t>
            </w:r>
          </w:p>
        </w:tc>
        <w:tc>
          <w:tcPr>
            <w:tcW w:w="514" w:type="dxa"/>
          </w:tcPr>
          <w:p w:rsidR="004E760F" w:rsidRPr="0040055B" w:rsidRDefault="004E760F" w:rsidP="005847E5">
            <w:pPr>
              <w:jc w:val="center"/>
              <w:rPr>
                <w:cs/>
              </w:rPr>
            </w:pPr>
          </w:p>
        </w:tc>
        <w:tc>
          <w:tcPr>
            <w:tcW w:w="514" w:type="dxa"/>
          </w:tcPr>
          <w:p w:rsidR="004E760F" w:rsidRPr="0040055B" w:rsidRDefault="004E760F" w:rsidP="005847E5">
            <w:pPr>
              <w:jc w:val="center"/>
              <w:rPr>
                <w:cs/>
              </w:rPr>
            </w:pPr>
          </w:p>
        </w:tc>
        <w:tc>
          <w:tcPr>
            <w:tcW w:w="514" w:type="dxa"/>
          </w:tcPr>
          <w:p w:rsidR="004E760F" w:rsidRPr="0040055B" w:rsidRDefault="004E760F" w:rsidP="005847E5">
            <w:pPr>
              <w:jc w:val="center"/>
              <w:rPr>
                <w:cs/>
              </w:rPr>
            </w:pPr>
          </w:p>
        </w:tc>
        <w:tc>
          <w:tcPr>
            <w:tcW w:w="514" w:type="dxa"/>
            <w:tcBorders>
              <w:top w:val="dotted" w:sz="4" w:space="0" w:color="auto"/>
            </w:tcBorders>
          </w:tcPr>
          <w:p w:rsidR="004E760F" w:rsidRPr="0040055B" w:rsidRDefault="004E760F" w:rsidP="005847E5">
            <w:pPr>
              <w:jc w:val="center"/>
              <w:rPr>
                <w:cs/>
              </w:rPr>
            </w:pPr>
          </w:p>
        </w:tc>
        <w:tc>
          <w:tcPr>
            <w:tcW w:w="514" w:type="dxa"/>
            <w:tcBorders>
              <w:top w:val="dotted" w:sz="4" w:space="0" w:color="auto"/>
            </w:tcBorders>
          </w:tcPr>
          <w:p w:rsidR="004E760F" w:rsidRPr="0040055B" w:rsidRDefault="004E760F" w:rsidP="005847E5">
            <w:pPr>
              <w:jc w:val="center"/>
              <w:rPr>
                <w:cs/>
              </w:rPr>
            </w:pPr>
          </w:p>
        </w:tc>
      </w:tr>
      <w:tr w:rsidR="004E760F" w:rsidRPr="0040055B" w:rsidTr="005847E5">
        <w:trPr>
          <w:trHeight w:val="255"/>
        </w:trPr>
        <w:tc>
          <w:tcPr>
            <w:tcW w:w="2940" w:type="dxa"/>
            <w:tcBorders>
              <w:top w:val="dotted" w:sz="4" w:space="0" w:color="auto"/>
              <w:left w:val="single" w:sz="6" w:space="0" w:color="auto"/>
            </w:tcBorders>
            <w:tcMar>
              <w:top w:w="20" w:type="dxa"/>
              <w:left w:w="20" w:type="dxa"/>
              <w:bottom w:w="0" w:type="dxa"/>
              <w:right w:w="20" w:type="dxa"/>
            </w:tcMar>
          </w:tcPr>
          <w:p w:rsidR="004E760F" w:rsidRPr="0040055B" w:rsidRDefault="004E760F" w:rsidP="005847E5">
            <w:r w:rsidRPr="0040055B">
              <w:t>FI Reporting Group Id</w:t>
            </w:r>
          </w:p>
        </w:tc>
        <w:tc>
          <w:tcPr>
            <w:tcW w:w="1470" w:type="dxa"/>
            <w:tcBorders>
              <w:top w:val="dotted" w:sz="4" w:space="0" w:color="auto"/>
            </w:tcBorders>
            <w:tcMar>
              <w:top w:w="20" w:type="dxa"/>
              <w:left w:w="20" w:type="dxa"/>
              <w:bottom w:w="0" w:type="dxa"/>
              <w:right w:w="20" w:type="dxa"/>
            </w:tcMar>
          </w:tcPr>
          <w:p w:rsidR="004E760F" w:rsidRPr="0040055B" w:rsidRDefault="004E760F" w:rsidP="005847E5">
            <w:r w:rsidRPr="0040055B">
              <w:t>Classification</w:t>
            </w:r>
          </w:p>
        </w:tc>
        <w:tc>
          <w:tcPr>
            <w:tcW w:w="3674" w:type="dxa"/>
            <w:tcBorders>
              <w:top w:val="dotted" w:sz="4" w:space="0" w:color="auto"/>
            </w:tcBorders>
            <w:tcMar>
              <w:top w:w="20" w:type="dxa"/>
              <w:left w:w="20" w:type="dxa"/>
              <w:bottom w:w="0" w:type="dxa"/>
              <w:right w:w="20" w:type="dxa"/>
            </w:tcMar>
          </w:tcPr>
          <w:p w:rsidR="004E760F" w:rsidRPr="0040055B" w:rsidRDefault="004E760F" w:rsidP="005847E5">
            <w:r w:rsidRPr="0040055B">
              <w:rPr>
                <w:cs/>
              </w:rPr>
              <w:t>ชุดข้อมูลของกลุ่มธุรกิจทางการเงิน</w:t>
            </w:r>
          </w:p>
        </w:tc>
        <w:tc>
          <w:tcPr>
            <w:tcW w:w="514" w:type="dxa"/>
          </w:tcPr>
          <w:p w:rsidR="004E760F" w:rsidRPr="0040055B" w:rsidRDefault="004E760F" w:rsidP="005847E5">
            <w:pPr>
              <w:jc w:val="center"/>
              <w:rPr>
                <w:cs/>
              </w:rPr>
            </w:pPr>
            <w:r w:rsidRPr="0040055B">
              <w:t>X</w:t>
            </w:r>
          </w:p>
        </w:tc>
        <w:tc>
          <w:tcPr>
            <w:tcW w:w="514" w:type="dxa"/>
          </w:tcPr>
          <w:p w:rsidR="004E760F" w:rsidRPr="0040055B" w:rsidRDefault="004E760F" w:rsidP="005847E5">
            <w:pPr>
              <w:jc w:val="center"/>
              <w:rPr>
                <w:cs/>
              </w:rPr>
            </w:pPr>
          </w:p>
        </w:tc>
        <w:tc>
          <w:tcPr>
            <w:tcW w:w="514" w:type="dxa"/>
          </w:tcPr>
          <w:p w:rsidR="004E760F" w:rsidRPr="0040055B" w:rsidRDefault="004E760F" w:rsidP="005847E5">
            <w:pPr>
              <w:jc w:val="center"/>
              <w:rPr>
                <w:cs/>
              </w:rPr>
            </w:pPr>
          </w:p>
        </w:tc>
        <w:tc>
          <w:tcPr>
            <w:tcW w:w="514" w:type="dxa"/>
          </w:tcPr>
          <w:p w:rsidR="004E760F" w:rsidRPr="0040055B" w:rsidRDefault="004E760F" w:rsidP="005847E5">
            <w:pPr>
              <w:jc w:val="center"/>
              <w:rPr>
                <w:cs/>
              </w:rPr>
            </w:pPr>
          </w:p>
        </w:tc>
        <w:tc>
          <w:tcPr>
            <w:tcW w:w="514" w:type="dxa"/>
            <w:tcBorders>
              <w:top w:val="dotted" w:sz="4" w:space="0" w:color="auto"/>
            </w:tcBorders>
          </w:tcPr>
          <w:p w:rsidR="004E760F" w:rsidRPr="0040055B" w:rsidRDefault="004E760F" w:rsidP="005847E5">
            <w:pPr>
              <w:jc w:val="center"/>
              <w:rPr>
                <w:cs/>
              </w:rPr>
            </w:pPr>
          </w:p>
        </w:tc>
        <w:tc>
          <w:tcPr>
            <w:tcW w:w="514" w:type="dxa"/>
            <w:tcBorders>
              <w:top w:val="dotted" w:sz="4" w:space="0" w:color="auto"/>
            </w:tcBorders>
          </w:tcPr>
          <w:p w:rsidR="004E760F" w:rsidRPr="0040055B" w:rsidRDefault="004E760F" w:rsidP="005847E5">
            <w:pPr>
              <w:jc w:val="center"/>
              <w:rPr>
                <w:cs/>
              </w:rPr>
            </w:pPr>
          </w:p>
        </w:tc>
      </w:tr>
      <w:tr w:rsidR="004E760F" w:rsidRPr="0040055B" w:rsidTr="005847E5">
        <w:trPr>
          <w:trHeight w:val="255"/>
        </w:trPr>
        <w:tc>
          <w:tcPr>
            <w:tcW w:w="2940" w:type="dxa"/>
            <w:tcBorders>
              <w:top w:val="dotted" w:sz="4" w:space="0" w:color="auto"/>
              <w:left w:val="single" w:sz="6" w:space="0" w:color="auto"/>
            </w:tcBorders>
            <w:tcMar>
              <w:top w:w="20" w:type="dxa"/>
              <w:left w:w="20" w:type="dxa"/>
              <w:bottom w:w="0" w:type="dxa"/>
              <w:right w:w="20" w:type="dxa"/>
            </w:tcMar>
          </w:tcPr>
          <w:p w:rsidR="004E760F" w:rsidRPr="0040055B" w:rsidRDefault="004E760F" w:rsidP="005847E5">
            <w:r w:rsidRPr="0040055B">
              <w:t>Data Set Date</w:t>
            </w:r>
          </w:p>
        </w:tc>
        <w:tc>
          <w:tcPr>
            <w:tcW w:w="1470" w:type="dxa"/>
            <w:tcBorders>
              <w:top w:val="dotted" w:sz="4" w:space="0" w:color="auto"/>
            </w:tcBorders>
            <w:tcMar>
              <w:top w:w="20" w:type="dxa"/>
              <w:left w:w="20" w:type="dxa"/>
              <w:bottom w:w="0" w:type="dxa"/>
              <w:right w:w="20" w:type="dxa"/>
            </w:tcMar>
          </w:tcPr>
          <w:p w:rsidR="004E760F" w:rsidRPr="0040055B" w:rsidRDefault="004E760F" w:rsidP="005847E5">
            <w:r w:rsidRPr="0040055B">
              <w:t>Date</w:t>
            </w:r>
          </w:p>
        </w:tc>
        <w:tc>
          <w:tcPr>
            <w:tcW w:w="3674" w:type="dxa"/>
            <w:tcBorders>
              <w:top w:val="dotted" w:sz="4" w:space="0" w:color="auto"/>
            </w:tcBorders>
            <w:tcMar>
              <w:top w:w="20" w:type="dxa"/>
              <w:left w:w="20" w:type="dxa"/>
              <w:bottom w:w="0" w:type="dxa"/>
              <w:right w:w="20" w:type="dxa"/>
            </w:tcMar>
          </w:tcPr>
          <w:p w:rsidR="004E760F" w:rsidRPr="0040055B" w:rsidRDefault="004E760F" w:rsidP="005847E5">
            <w:r w:rsidRPr="0040055B">
              <w:rPr>
                <w:cs/>
              </w:rPr>
              <w:t>วันที่ของชุดข้อมูล</w:t>
            </w:r>
          </w:p>
        </w:tc>
        <w:tc>
          <w:tcPr>
            <w:tcW w:w="514" w:type="dxa"/>
          </w:tcPr>
          <w:p w:rsidR="004E760F" w:rsidRPr="0040055B" w:rsidRDefault="004E760F" w:rsidP="005847E5">
            <w:pPr>
              <w:jc w:val="center"/>
              <w:rPr>
                <w:cs/>
              </w:rPr>
            </w:pPr>
            <w:r w:rsidRPr="0040055B">
              <w:t>X</w:t>
            </w:r>
          </w:p>
        </w:tc>
        <w:tc>
          <w:tcPr>
            <w:tcW w:w="514" w:type="dxa"/>
          </w:tcPr>
          <w:p w:rsidR="004E760F" w:rsidRPr="0040055B" w:rsidRDefault="004E760F" w:rsidP="005847E5">
            <w:pPr>
              <w:jc w:val="center"/>
              <w:rPr>
                <w:cs/>
              </w:rPr>
            </w:pPr>
          </w:p>
        </w:tc>
        <w:tc>
          <w:tcPr>
            <w:tcW w:w="514" w:type="dxa"/>
          </w:tcPr>
          <w:p w:rsidR="004E760F" w:rsidRPr="0040055B" w:rsidRDefault="004E760F" w:rsidP="005847E5">
            <w:pPr>
              <w:jc w:val="center"/>
              <w:rPr>
                <w:cs/>
              </w:rPr>
            </w:pPr>
          </w:p>
        </w:tc>
        <w:tc>
          <w:tcPr>
            <w:tcW w:w="514" w:type="dxa"/>
          </w:tcPr>
          <w:p w:rsidR="004E760F" w:rsidRPr="0040055B" w:rsidRDefault="004E760F" w:rsidP="005847E5">
            <w:pPr>
              <w:jc w:val="center"/>
              <w:rPr>
                <w:cs/>
              </w:rPr>
            </w:pPr>
          </w:p>
        </w:tc>
        <w:tc>
          <w:tcPr>
            <w:tcW w:w="514" w:type="dxa"/>
            <w:tcBorders>
              <w:top w:val="dotted" w:sz="4" w:space="0" w:color="auto"/>
            </w:tcBorders>
          </w:tcPr>
          <w:p w:rsidR="004E760F" w:rsidRPr="0040055B" w:rsidRDefault="004E760F" w:rsidP="005847E5">
            <w:pPr>
              <w:jc w:val="center"/>
              <w:rPr>
                <w:cs/>
              </w:rPr>
            </w:pPr>
          </w:p>
        </w:tc>
        <w:tc>
          <w:tcPr>
            <w:tcW w:w="514" w:type="dxa"/>
            <w:tcBorders>
              <w:top w:val="dotted" w:sz="4" w:space="0" w:color="auto"/>
            </w:tcBorders>
          </w:tcPr>
          <w:p w:rsidR="004E760F" w:rsidRPr="0040055B" w:rsidRDefault="004E760F" w:rsidP="005847E5">
            <w:pPr>
              <w:jc w:val="center"/>
              <w:rPr>
                <w:cs/>
              </w:rPr>
            </w:pPr>
          </w:p>
        </w:tc>
      </w:tr>
      <w:tr w:rsidR="004E760F" w:rsidRPr="0040055B" w:rsidTr="005847E5">
        <w:trPr>
          <w:trHeight w:val="255"/>
        </w:trPr>
        <w:tc>
          <w:tcPr>
            <w:tcW w:w="2940" w:type="dxa"/>
            <w:tcBorders>
              <w:top w:val="dotted" w:sz="4" w:space="0" w:color="auto"/>
              <w:left w:val="single" w:sz="6" w:space="0" w:color="auto"/>
            </w:tcBorders>
            <w:tcMar>
              <w:top w:w="20" w:type="dxa"/>
              <w:left w:w="20" w:type="dxa"/>
              <w:bottom w:w="0" w:type="dxa"/>
              <w:right w:w="20" w:type="dxa"/>
            </w:tcMar>
          </w:tcPr>
          <w:p w:rsidR="004E760F" w:rsidRPr="0040055B" w:rsidRDefault="004E760F" w:rsidP="005847E5">
            <w:r w:rsidRPr="0040055B">
              <w:t>General Provision Allocation Method</w:t>
            </w:r>
          </w:p>
        </w:tc>
        <w:tc>
          <w:tcPr>
            <w:tcW w:w="1470" w:type="dxa"/>
            <w:tcBorders>
              <w:top w:val="dotted" w:sz="4" w:space="0" w:color="auto"/>
            </w:tcBorders>
            <w:tcMar>
              <w:top w:w="20" w:type="dxa"/>
              <w:left w:w="20" w:type="dxa"/>
              <w:bottom w:w="0" w:type="dxa"/>
              <w:right w:w="20" w:type="dxa"/>
            </w:tcMar>
          </w:tcPr>
          <w:p w:rsidR="004E760F" w:rsidRPr="0040055B" w:rsidRDefault="004E760F" w:rsidP="005847E5">
            <w:r w:rsidRPr="0040055B">
              <w:t>Classification</w:t>
            </w:r>
          </w:p>
        </w:tc>
        <w:tc>
          <w:tcPr>
            <w:tcW w:w="3674" w:type="dxa"/>
            <w:tcBorders>
              <w:top w:val="dotted" w:sz="4" w:space="0" w:color="auto"/>
            </w:tcBorders>
            <w:tcMar>
              <w:top w:w="20" w:type="dxa"/>
              <w:left w:w="20" w:type="dxa"/>
              <w:bottom w:w="0" w:type="dxa"/>
              <w:right w:w="20" w:type="dxa"/>
            </w:tcMar>
          </w:tcPr>
          <w:p w:rsidR="004E760F" w:rsidRPr="0040055B" w:rsidRDefault="004E760F" w:rsidP="005847E5">
            <w:r w:rsidRPr="0040055B">
              <w:rPr>
                <w:cs/>
              </w:rPr>
              <w:t xml:space="preserve">วิธีการจัดสรร </w:t>
            </w:r>
            <w:r w:rsidRPr="0040055B">
              <w:t>General Provision</w:t>
            </w:r>
          </w:p>
          <w:p w:rsidR="004E760F" w:rsidRPr="0040055B" w:rsidRDefault="004E760F" w:rsidP="005847E5">
            <w:r w:rsidRPr="0040055B">
              <w:rPr>
                <w:cs/>
              </w:rPr>
              <w:t xml:space="preserve">   รหัส </w:t>
            </w:r>
            <w:r w:rsidRPr="0040055B">
              <w:t xml:space="preserve">‘450001’ </w:t>
            </w:r>
            <w:r w:rsidRPr="0040055B">
              <w:rPr>
                <w:cs/>
              </w:rPr>
              <w:t xml:space="preserve">สำหรับวิธี </w:t>
            </w:r>
            <w:r w:rsidRPr="0040055B">
              <w:t>Pro rata</w:t>
            </w:r>
          </w:p>
          <w:p w:rsidR="004E760F" w:rsidRPr="0040055B" w:rsidRDefault="004E760F" w:rsidP="005847E5">
            <w:pPr>
              <w:rPr>
                <w:cs/>
              </w:rPr>
            </w:pPr>
            <w:r w:rsidRPr="0040055B">
              <w:rPr>
                <w:cs/>
              </w:rPr>
              <w:t xml:space="preserve">   รหัส </w:t>
            </w:r>
            <w:r w:rsidRPr="0040055B">
              <w:t>‘450002’</w:t>
            </w:r>
            <w:r w:rsidRPr="0040055B">
              <w:rPr>
                <w:cs/>
              </w:rPr>
              <w:t xml:space="preserve"> สำหรับวิธีรายบัญชี</w:t>
            </w:r>
          </w:p>
        </w:tc>
        <w:tc>
          <w:tcPr>
            <w:tcW w:w="514" w:type="dxa"/>
          </w:tcPr>
          <w:p w:rsidR="004E760F" w:rsidRPr="0040055B" w:rsidRDefault="004E760F" w:rsidP="005847E5">
            <w:pPr>
              <w:jc w:val="center"/>
            </w:pPr>
            <w:r w:rsidRPr="0040055B">
              <w:t>X</w:t>
            </w:r>
          </w:p>
        </w:tc>
        <w:tc>
          <w:tcPr>
            <w:tcW w:w="514" w:type="dxa"/>
          </w:tcPr>
          <w:p w:rsidR="004E760F" w:rsidRPr="0040055B" w:rsidRDefault="004E760F" w:rsidP="005847E5">
            <w:pPr>
              <w:jc w:val="center"/>
              <w:rPr>
                <w:cs/>
              </w:rPr>
            </w:pPr>
          </w:p>
        </w:tc>
        <w:tc>
          <w:tcPr>
            <w:tcW w:w="514" w:type="dxa"/>
          </w:tcPr>
          <w:p w:rsidR="004E760F" w:rsidRPr="0040055B" w:rsidRDefault="004E760F" w:rsidP="005847E5">
            <w:pPr>
              <w:jc w:val="center"/>
              <w:rPr>
                <w:cs/>
              </w:rPr>
            </w:pPr>
          </w:p>
        </w:tc>
        <w:tc>
          <w:tcPr>
            <w:tcW w:w="514" w:type="dxa"/>
          </w:tcPr>
          <w:p w:rsidR="004E760F" w:rsidRPr="0040055B" w:rsidRDefault="004E760F" w:rsidP="005847E5">
            <w:pPr>
              <w:jc w:val="center"/>
              <w:rPr>
                <w:cs/>
              </w:rPr>
            </w:pPr>
          </w:p>
        </w:tc>
        <w:tc>
          <w:tcPr>
            <w:tcW w:w="514" w:type="dxa"/>
            <w:tcBorders>
              <w:top w:val="dotted" w:sz="4" w:space="0" w:color="auto"/>
            </w:tcBorders>
          </w:tcPr>
          <w:p w:rsidR="004E760F" w:rsidRPr="0040055B" w:rsidRDefault="004E760F" w:rsidP="005847E5">
            <w:pPr>
              <w:jc w:val="center"/>
              <w:rPr>
                <w:cs/>
              </w:rPr>
            </w:pPr>
          </w:p>
        </w:tc>
        <w:tc>
          <w:tcPr>
            <w:tcW w:w="514" w:type="dxa"/>
            <w:tcBorders>
              <w:top w:val="dotted" w:sz="4" w:space="0" w:color="auto"/>
            </w:tcBorders>
          </w:tcPr>
          <w:p w:rsidR="004E760F" w:rsidRPr="0040055B" w:rsidRDefault="004E760F" w:rsidP="005847E5">
            <w:pPr>
              <w:jc w:val="center"/>
              <w:rPr>
                <w:cs/>
              </w:rPr>
            </w:pPr>
          </w:p>
        </w:tc>
      </w:tr>
      <w:tr w:rsidR="004E760F" w:rsidRPr="0040055B" w:rsidTr="005847E5">
        <w:trPr>
          <w:trHeight w:val="255"/>
        </w:trPr>
        <w:tc>
          <w:tcPr>
            <w:tcW w:w="2940" w:type="dxa"/>
            <w:tcBorders>
              <w:top w:val="dotted" w:sz="4" w:space="0" w:color="auto"/>
              <w:left w:val="single" w:sz="6" w:space="0" w:color="auto"/>
            </w:tcBorders>
            <w:tcMar>
              <w:top w:w="20" w:type="dxa"/>
              <w:left w:w="20" w:type="dxa"/>
              <w:bottom w:w="0" w:type="dxa"/>
              <w:right w:w="20" w:type="dxa"/>
            </w:tcMar>
          </w:tcPr>
          <w:p w:rsidR="004E760F" w:rsidRPr="0040055B" w:rsidRDefault="004E760F" w:rsidP="005847E5">
            <w:pPr>
              <w:rPr>
                <w:lang w:val="en-GB"/>
              </w:rPr>
            </w:pPr>
            <w:r w:rsidRPr="0040055B">
              <w:rPr>
                <w:lang w:val="en-GB"/>
              </w:rPr>
              <w:t>General Provision SA</w:t>
            </w:r>
          </w:p>
        </w:tc>
        <w:tc>
          <w:tcPr>
            <w:tcW w:w="1470" w:type="dxa"/>
            <w:tcBorders>
              <w:top w:val="dotted" w:sz="4" w:space="0" w:color="auto"/>
            </w:tcBorders>
            <w:tcMar>
              <w:top w:w="20" w:type="dxa"/>
              <w:left w:w="20" w:type="dxa"/>
              <w:bottom w:w="0" w:type="dxa"/>
              <w:right w:w="20" w:type="dxa"/>
            </w:tcMar>
          </w:tcPr>
          <w:p w:rsidR="004E760F" w:rsidRPr="0040055B" w:rsidRDefault="004E760F" w:rsidP="005847E5">
            <w:r w:rsidRPr="0040055B">
              <w:t>Amount</w:t>
            </w:r>
          </w:p>
        </w:tc>
        <w:tc>
          <w:tcPr>
            <w:tcW w:w="3674" w:type="dxa"/>
            <w:tcBorders>
              <w:top w:val="dotted" w:sz="4" w:space="0" w:color="auto"/>
            </w:tcBorders>
            <w:tcMar>
              <w:top w:w="20" w:type="dxa"/>
              <w:left w:w="20" w:type="dxa"/>
              <w:bottom w:w="0" w:type="dxa"/>
              <w:right w:w="20" w:type="dxa"/>
            </w:tcMar>
          </w:tcPr>
          <w:p w:rsidR="004E760F" w:rsidRPr="0040055B" w:rsidRDefault="004E760F" w:rsidP="005847E5">
            <w:r w:rsidRPr="0040055B">
              <w:rPr>
                <w:cs/>
              </w:rPr>
              <w:t xml:space="preserve">เงินสำรองที่เป็น </w:t>
            </w:r>
            <w:r w:rsidRPr="0040055B">
              <w:t xml:space="preserve">General Provision </w:t>
            </w:r>
            <w:r w:rsidRPr="0040055B">
              <w:rPr>
                <w:cs/>
              </w:rPr>
              <w:t xml:space="preserve">สำหรับสินทรัพย์เสี่ยงด้านเครดิตที่คำนวณโดยวิธี </w:t>
            </w:r>
            <w:r w:rsidRPr="0040055B">
              <w:t>SA</w:t>
            </w:r>
          </w:p>
        </w:tc>
        <w:tc>
          <w:tcPr>
            <w:tcW w:w="514" w:type="dxa"/>
          </w:tcPr>
          <w:p w:rsidR="004E760F" w:rsidRPr="0040055B" w:rsidRDefault="004E760F" w:rsidP="005847E5">
            <w:pPr>
              <w:jc w:val="center"/>
            </w:pPr>
            <w:r w:rsidRPr="0040055B">
              <w:t>X</w:t>
            </w:r>
          </w:p>
        </w:tc>
        <w:tc>
          <w:tcPr>
            <w:tcW w:w="514" w:type="dxa"/>
          </w:tcPr>
          <w:p w:rsidR="004E760F" w:rsidRPr="0040055B" w:rsidRDefault="004E760F" w:rsidP="005847E5">
            <w:pPr>
              <w:jc w:val="center"/>
              <w:rPr>
                <w:cs/>
              </w:rPr>
            </w:pPr>
          </w:p>
        </w:tc>
        <w:tc>
          <w:tcPr>
            <w:tcW w:w="514" w:type="dxa"/>
          </w:tcPr>
          <w:p w:rsidR="004E760F" w:rsidRPr="0040055B" w:rsidRDefault="004E760F" w:rsidP="005847E5">
            <w:pPr>
              <w:jc w:val="center"/>
              <w:rPr>
                <w:cs/>
              </w:rPr>
            </w:pPr>
          </w:p>
        </w:tc>
        <w:tc>
          <w:tcPr>
            <w:tcW w:w="514" w:type="dxa"/>
          </w:tcPr>
          <w:p w:rsidR="004E760F" w:rsidRPr="0040055B" w:rsidRDefault="004E760F" w:rsidP="005847E5">
            <w:pPr>
              <w:jc w:val="center"/>
              <w:rPr>
                <w:cs/>
              </w:rPr>
            </w:pPr>
          </w:p>
        </w:tc>
        <w:tc>
          <w:tcPr>
            <w:tcW w:w="514" w:type="dxa"/>
            <w:tcBorders>
              <w:top w:val="dotted" w:sz="4" w:space="0" w:color="auto"/>
            </w:tcBorders>
          </w:tcPr>
          <w:p w:rsidR="004E760F" w:rsidRPr="0040055B" w:rsidRDefault="004E760F" w:rsidP="005847E5">
            <w:pPr>
              <w:jc w:val="center"/>
              <w:rPr>
                <w:cs/>
              </w:rPr>
            </w:pPr>
          </w:p>
        </w:tc>
        <w:tc>
          <w:tcPr>
            <w:tcW w:w="514" w:type="dxa"/>
            <w:tcBorders>
              <w:top w:val="dotted" w:sz="4" w:space="0" w:color="auto"/>
            </w:tcBorders>
          </w:tcPr>
          <w:p w:rsidR="004E760F" w:rsidRPr="0040055B" w:rsidRDefault="004E760F" w:rsidP="005847E5">
            <w:pPr>
              <w:jc w:val="center"/>
              <w:rPr>
                <w:cs/>
              </w:rPr>
            </w:pPr>
          </w:p>
        </w:tc>
      </w:tr>
      <w:tr w:rsidR="004E760F" w:rsidRPr="0040055B" w:rsidTr="005847E5">
        <w:trPr>
          <w:trHeight w:val="255"/>
        </w:trPr>
        <w:tc>
          <w:tcPr>
            <w:tcW w:w="2940" w:type="dxa"/>
            <w:tcBorders>
              <w:top w:val="dotted" w:sz="4" w:space="0" w:color="auto"/>
              <w:left w:val="single" w:sz="6" w:space="0" w:color="auto"/>
            </w:tcBorders>
            <w:tcMar>
              <w:top w:w="20" w:type="dxa"/>
              <w:left w:w="20" w:type="dxa"/>
              <w:bottom w:w="0" w:type="dxa"/>
              <w:right w:w="20" w:type="dxa"/>
            </w:tcMar>
          </w:tcPr>
          <w:p w:rsidR="004E760F" w:rsidRPr="0040055B" w:rsidRDefault="004E760F" w:rsidP="005847E5">
            <w:pPr>
              <w:rPr>
                <w:lang w:val="en-GB"/>
              </w:rPr>
            </w:pPr>
            <w:r w:rsidRPr="0040055B">
              <w:rPr>
                <w:lang w:val="en-GB"/>
              </w:rPr>
              <w:t>General Provision IRB</w:t>
            </w:r>
          </w:p>
        </w:tc>
        <w:tc>
          <w:tcPr>
            <w:tcW w:w="1470" w:type="dxa"/>
            <w:tcBorders>
              <w:top w:val="dotted" w:sz="4" w:space="0" w:color="auto"/>
            </w:tcBorders>
            <w:tcMar>
              <w:top w:w="20" w:type="dxa"/>
              <w:left w:w="20" w:type="dxa"/>
              <w:bottom w:w="0" w:type="dxa"/>
              <w:right w:w="20" w:type="dxa"/>
            </w:tcMar>
          </w:tcPr>
          <w:p w:rsidR="004E760F" w:rsidRPr="0040055B" w:rsidRDefault="004E760F" w:rsidP="005847E5">
            <w:r w:rsidRPr="0040055B">
              <w:t>Amount</w:t>
            </w:r>
          </w:p>
        </w:tc>
        <w:tc>
          <w:tcPr>
            <w:tcW w:w="3674" w:type="dxa"/>
            <w:tcBorders>
              <w:top w:val="dotted" w:sz="4" w:space="0" w:color="auto"/>
            </w:tcBorders>
            <w:tcMar>
              <w:top w:w="20" w:type="dxa"/>
              <w:left w:w="20" w:type="dxa"/>
              <w:bottom w:w="0" w:type="dxa"/>
              <w:right w:w="20" w:type="dxa"/>
            </w:tcMar>
          </w:tcPr>
          <w:p w:rsidR="004E760F" w:rsidRPr="0040055B" w:rsidRDefault="004E760F" w:rsidP="005847E5">
            <w:pPr>
              <w:rPr>
                <w:cs/>
              </w:rPr>
            </w:pPr>
            <w:r w:rsidRPr="0040055B">
              <w:rPr>
                <w:cs/>
              </w:rPr>
              <w:t xml:space="preserve">เงินสำรองที่เป็น </w:t>
            </w:r>
            <w:r w:rsidRPr="0040055B">
              <w:t xml:space="preserve">General Provision </w:t>
            </w:r>
            <w:r w:rsidRPr="0040055B">
              <w:rPr>
                <w:cs/>
              </w:rPr>
              <w:t>สำหรับ</w:t>
            </w:r>
            <w:r w:rsidRPr="0040055B">
              <w:rPr>
                <w:spacing w:val="-4"/>
                <w:cs/>
              </w:rPr>
              <w:t xml:space="preserve">สินทรัพย์เสี่ยงด้านเครดิตที่คำนวณโดยวิธี </w:t>
            </w:r>
            <w:r w:rsidRPr="0040055B">
              <w:rPr>
                <w:spacing w:val="-4"/>
              </w:rPr>
              <w:t>IRB</w:t>
            </w:r>
          </w:p>
        </w:tc>
        <w:tc>
          <w:tcPr>
            <w:tcW w:w="514" w:type="dxa"/>
          </w:tcPr>
          <w:p w:rsidR="004E760F" w:rsidRPr="0040055B" w:rsidRDefault="004E760F" w:rsidP="005847E5">
            <w:pPr>
              <w:jc w:val="center"/>
            </w:pPr>
            <w:r w:rsidRPr="0040055B">
              <w:t>X</w:t>
            </w:r>
          </w:p>
        </w:tc>
        <w:tc>
          <w:tcPr>
            <w:tcW w:w="514" w:type="dxa"/>
          </w:tcPr>
          <w:p w:rsidR="004E760F" w:rsidRPr="0040055B" w:rsidRDefault="004E760F" w:rsidP="005847E5">
            <w:pPr>
              <w:jc w:val="center"/>
              <w:rPr>
                <w:cs/>
              </w:rPr>
            </w:pPr>
          </w:p>
        </w:tc>
        <w:tc>
          <w:tcPr>
            <w:tcW w:w="514" w:type="dxa"/>
          </w:tcPr>
          <w:p w:rsidR="004E760F" w:rsidRPr="0040055B" w:rsidRDefault="004E760F" w:rsidP="005847E5">
            <w:pPr>
              <w:jc w:val="center"/>
              <w:rPr>
                <w:cs/>
              </w:rPr>
            </w:pPr>
          </w:p>
        </w:tc>
        <w:tc>
          <w:tcPr>
            <w:tcW w:w="514" w:type="dxa"/>
          </w:tcPr>
          <w:p w:rsidR="004E760F" w:rsidRPr="0040055B" w:rsidRDefault="004E760F" w:rsidP="005847E5">
            <w:pPr>
              <w:jc w:val="center"/>
              <w:rPr>
                <w:cs/>
              </w:rPr>
            </w:pPr>
          </w:p>
        </w:tc>
        <w:tc>
          <w:tcPr>
            <w:tcW w:w="514" w:type="dxa"/>
            <w:tcBorders>
              <w:top w:val="dotted" w:sz="4" w:space="0" w:color="auto"/>
            </w:tcBorders>
          </w:tcPr>
          <w:p w:rsidR="004E760F" w:rsidRPr="0040055B" w:rsidRDefault="004E760F" w:rsidP="005847E5">
            <w:pPr>
              <w:jc w:val="center"/>
              <w:rPr>
                <w:cs/>
              </w:rPr>
            </w:pPr>
          </w:p>
        </w:tc>
        <w:tc>
          <w:tcPr>
            <w:tcW w:w="514" w:type="dxa"/>
            <w:tcBorders>
              <w:top w:val="dotted" w:sz="4" w:space="0" w:color="auto"/>
            </w:tcBorders>
          </w:tcPr>
          <w:p w:rsidR="004E760F" w:rsidRPr="0040055B" w:rsidRDefault="004E760F" w:rsidP="005847E5">
            <w:pPr>
              <w:jc w:val="center"/>
              <w:rPr>
                <w:cs/>
              </w:rPr>
            </w:pPr>
          </w:p>
        </w:tc>
      </w:tr>
      <w:tr w:rsidR="004E760F" w:rsidRPr="0040055B" w:rsidTr="005847E5">
        <w:trPr>
          <w:trHeight w:val="255"/>
        </w:trPr>
        <w:tc>
          <w:tcPr>
            <w:tcW w:w="2940" w:type="dxa"/>
            <w:tcBorders>
              <w:top w:val="dotted" w:sz="4" w:space="0" w:color="auto"/>
              <w:left w:val="single" w:sz="6" w:space="0" w:color="auto"/>
            </w:tcBorders>
            <w:tcMar>
              <w:top w:w="20" w:type="dxa"/>
              <w:left w:w="20" w:type="dxa"/>
              <w:bottom w:w="0" w:type="dxa"/>
              <w:right w:w="20" w:type="dxa"/>
            </w:tcMar>
          </w:tcPr>
          <w:p w:rsidR="004E760F" w:rsidRPr="0040055B" w:rsidRDefault="004E760F" w:rsidP="005847E5">
            <w:r w:rsidRPr="0040055B">
              <w:t>Credit Risk Method</w:t>
            </w:r>
          </w:p>
        </w:tc>
        <w:tc>
          <w:tcPr>
            <w:tcW w:w="1470" w:type="dxa"/>
            <w:tcBorders>
              <w:top w:val="dotted" w:sz="4" w:space="0" w:color="auto"/>
            </w:tcBorders>
            <w:tcMar>
              <w:top w:w="20" w:type="dxa"/>
              <w:left w:w="20" w:type="dxa"/>
              <w:bottom w:w="0" w:type="dxa"/>
              <w:right w:w="20" w:type="dxa"/>
            </w:tcMar>
          </w:tcPr>
          <w:p w:rsidR="004E760F" w:rsidRPr="0040055B" w:rsidRDefault="004E760F" w:rsidP="005847E5">
            <w:r w:rsidRPr="0040055B">
              <w:t>Classification</w:t>
            </w:r>
          </w:p>
        </w:tc>
        <w:tc>
          <w:tcPr>
            <w:tcW w:w="3674" w:type="dxa"/>
            <w:tcBorders>
              <w:top w:val="dotted" w:sz="4" w:space="0" w:color="auto"/>
            </w:tcBorders>
            <w:tcMar>
              <w:top w:w="20" w:type="dxa"/>
              <w:left w:w="20" w:type="dxa"/>
              <w:bottom w:w="0" w:type="dxa"/>
              <w:right w:w="20" w:type="dxa"/>
            </w:tcMar>
          </w:tcPr>
          <w:p w:rsidR="004E760F" w:rsidRPr="0040055B" w:rsidRDefault="004E760F" w:rsidP="005847E5">
            <w:r w:rsidRPr="0040055B">
              <w:rPr>
                <w:cs/>
                <w:lang w:val="en-GB"/>
              </w:rPr>
              <w:t>วิธีหลักที่ใช้คำนวณ</w:t>
            </w:r>
            <w:r w:rsidRPr="0040055B">
              <w:rPr>
                <w:cs/>
              </w:rPr>
              <w:t>ความเสี่ยงด้านเครดิต</w:t>
            </w:r>
          </w:p>
          <w:p w:rsidR="004E760F" w:rsidRPr="0040055B" w:rsidRDefault="004E760F" w:rsidP="005847E5">
            <w:r w:rsidRPr="0040055B">
              <w:rPr>
                <w:cs/>
              </w:rPr>
              <w:t xml:space="preserve">   รหัส </w:t>
            </w:r>
            <w:r w:rsidRPr="0040055B">
              <w:t xml:space="preserve">‘447003’ </w:t>
            </w:r>
            <w:r w:rsidRPr="0040055B">
              <w:rPr>
                <w:cs/>
              </w:rPr>
              <w:t xml:space="preserve">สำหรับวิธี </w:t>
            </w:r>
            <w:r w:rsidRPr="0040055B">
              <w:t>FIRB</w:t>
            </w:r>
          </w:p>
          <w:p w:rsidR="004E760F" w:rsidRPr="0040055B" w:rsidRDefault="004E760F" w:rsidP="005847E5">
            <w:r w:rsidRPr="0040055B">
              <w:rPr>
                <w:cs/>
              </w:rPr>
              <w:t xml:space="preserve">   รหัส </w:t>
            </w:r>
            <w:r w:rsidRPr="0040055B">
              <w:t xml:space="preserve">‘447004’ </w:t>
            </w:r>
            <w:r w:rsidRPr="0040055B">
              <w:rPr>
                <w:cs/>
              </w:rPr>
              <w:t xml:space="preserve">สำหรับวิธี </w:t>
            </w:r>
            <w:r w:rsidRPr="0040055B">
              <w:t>AIRB</w:t>
            </w:r>
          </w:p>
        </w:tc>
        <w:tc>
          <w:tcPr>
            <w:tcW w:w="514" w:type="dxa"/>
          </w:tcPr>
          <w:p w:rsidR="004E760F" w:rsidRPr="0040055B" w:rsidRDefault="004E760F" w:rsidP="005847E5">
            <w:pPr>
              <w:jc w:val="center"/>
            </w:pPr>
            <w:r w:rsidRPr="0040055B">
              <w:t>X</w:t>
            </w:r>
          </w:p>
        </w:tc>
        <w:tc>
          <w:tcPr>
            <w:tcW w:w="514" w:type="dxa"/>
          </w:tcPr>
          <w:p w:rsidR="004E760F" w:rsidRPr="0040055B" w:rsidRDefault="004E760F" w:rsidP="005847E5">
            <w:pPr>
              <w:jc w:val="center"/>
              <w:rPr>
                <w:cs/>
              </w:rPr>
            </w:pPr>
          </w:p>
        </w:tc>
        <w:tc>
          <w:tcPr>
            <w:tcW w:w="514" w:type="dxa"/>
          </w:tcPr>
          <w:p w:rsidR="004E760F" w:rsidRPr="0040055B" w:rsidRDefault="004E760F" w:rsidP="005847E5">
            <w:pPr>
              <w:jc w:val="center"/>
              <w:rPr>
                <w:cs/>
              </w:rPr>
            </w:pPr>
          </w:p>
        </w:tc>
        <w:tc>
          <w:tcPr>
            <w:tcW w:w="514" w:type="dxa"/>
          </w:tcPr>
          <w:p w:rsidR="004E760F" w:rsidRPr="0040055B" w:rsidRDefault="004E760F" w:rsidP="005847E5">
            <w:pPr>
              <w:jc w:val="center"/>
              <w:rPr>
                <w:cs/>
              </w:rPr>
            </w:pPr>
          </w:p>
        </w:tc>
        <w:tc>
          <w:tcPr>
            <w:tcW w:w="514" w:type="dxa"/>
            <w:tcBorders>
              <w:top w:val="dotted" w:sz="4" w:space="0" w:color="auto"/>
            </w:tcBorders>
          </w:tcPr>
          <w:p w:rsidR="004E760F" w:rsidRPr="0040055B" w:rsidRDefault="004E760F" w:rsidP="005847E5">
            <w:pPr>
              <w:jc w:val="center"/>
              <w:rPr>
                <w:cs/>
              </w:rPr>
            </w:pPr>
          </w:p>
        </w:tc>
        <w:tc>
          <w:tcPr>
            <w:tcW w:w="514" w:type="dxa"/>
            <w:tcBorders>
              <w:top w:val="dotted" w:sz="4" w:space="0" w:color="auto"/>
            </w:tcBorders>
          </w:tcPr>
          <w:p w:rsidR="004E760F" w:rsidRPr="0040055B" w:rsidRDefault="004E760F" w:rsidP="005847E5">
            <w:pPr>
              <w:jc w:val="center"/>
              <w:rPr>
                <w:cs/>
              </w:rPr>
            </w:pPr>
          </w:p>
        </w:tc>
      </w:tr>
      <w:tr w:rsidR="004E760F" w:rsidRPr="0040055B" w:rsidTr="005847E5">
        <w:trPr>
          <w:trHeight w:val="255"/>
        </w:trPr>
        <w:tc>
          <w:tcPr>
            <w:tcW w:w="2940" w:type="dxa"/>
            <w:tcBorders>
              <w:top w:val="dotted" w:sz="4" w:space="0" w:color="auto"/>
              <w:left w:val="single" w:sz="6" w:space="0" w:color="auto"/>
            </w:tcBorders>
            <w:tcMar>
              <w:top w:w="20" w:type="dxa"/>
              <w:left w:w="20" w:type="dxa"/>
              <w:bottom w:w="0" w:type="dxa"/>
              <w:right w:w="20" w:type="dxa"/>
            </w:tcMar>
          </w:tcPr>
          <w:p w:rsidR="004E760F" w:rsidRPr="0040055B" w:rsidRDefault="004E760F" w:rsidP="005847E5">
            <w:r w:rsidRPr="0040055B">
              <w:t>Credit Risk Type</w:t>
            </w:r>
          </w:p>
        </w:tc>
        <w:tc>
          <w:tcPr>
            <w:tcW w:w="1470" w:type="dxa"/>
            <w:tcBorders>
              <w:top w:val="dotted" w:sz="4" w:space="0" w:color="auto"/>
            </w:tcBorders>
            <w:tcMar>
              <w:top w:w="20" w:type="dxa"/>
              <w:left w:w="20" w:type="dxa"/>
              <w:bottom w:w="0" w:type="dxa"/>
              <w:right w:w="20" w:type="dxa"/>
            </w:tcMar>
          </w:tcPr>
          <w:p w:rsidR="004E760F" w:rsidRPr="0040055B" w:rsidRDefault="004E760F" w:rsidP="005847E5">
            <w:r w:rsidRPr="0040055B">
              <w:t>Classification</w:t>
            </w:r>
          </w:p>
        </w:tc>
        <w:tc>
          <w:tcPr>
            <w:tcW w:w="3674" w:type="dxa"/>
            <w:tcBorders>
              <w:top w:val="dotted" w:sz="4" w:space="0" w:color="auto"/>
            </w:tcBorders>
            <w:tcMar>
              <w:top w:w="20" w:type="dxa"/>
              <w:left w:w="20" w:type="dxa"/>
              <w:bottom w:w="0" w:type="dxa"/>
              <w:right w:w="20" w:type="dxa"/>
            </w:tcMar>
          </w:tcPr>
          <w:p w:rsidR="004E760F" w:rsidRPr="0040055B" w:rsidRDefault="004E760F" w:rsidP="005847E5">
            <w:r w:rsidRPr="0040055B">
              <w:rPr>
                <w:cs/>
              </w:rPr>
              <w:t xml:space="preserve">ประเภทของกลุ่มลูกหนี้ที่ใช้คำนวณหา </w:t>
            </w:r>
            <w:r w:rsidRPr="0040055B">
              <w:t>Specific Provision</w:t>
            </w:r>
          </w:p>
        </w:tc>
        <w:tc>
          <w:tcPr>
            <w:tcW w:w="514" w:type="dxa"/>
          </w:tcPr>
          <w:p w:rsidR="004E760F" w:rsidRPr="0040055B" w:rsidRDefault="004E760F" w:rsidP="005847E5">
            <w:pPr>
              <w:jc w:val="center"/>
              <w:rPr>
                <w:cs/>
              </w:rPr>
            </w:pPr>
            <w:r w:rsidRPr="0040055B">
              <w:t>X</w:t>
            </w:r>
          </w:p>
        </w:tc>
        <w:tc>
          <w:tcPr>
            <w:tcW w:w="514" w:type="dxa"/>
          </w:tcPr>
          <w:p w:rsidR="004E760F" w:rsidRPr="0040055B" w:rsidRDefault="004E760F" w:rsidP="005847E5">
            <w:pPr>
              <w:jc w:val="center"/>
              <w:rPr>
                <w:cs/>
              </w:rPr>
            </w:pPr>
          </w:p>
        </w:tc>
        <w:tc>
          <w:tcPr>
            <w:tcW w:w="514" w:type="dxa"/>
          </w:tcPr>
          <w:p w:rsidR="004E760F" w:rsidRPr="0040055B" w:rsidRDefault="004E760F" w:rsidP="005847E5">
            <w:pPr>
              <w:jc w:val="center"/>
              <w:rPr>
                <w:cs/>
              </w:rPr>
            </w:pPr>
          </w:p>
        </w:tc>
        <w:tc>
          <w:tcPr>
            <w:tcW w:w="514" w:type="dxa"/>
          </w:tcPr>
          <w:p w:rsidR="004E760F" w:rsidRPr="0040055B" w:rsidRDefault="004E760F" w:rsidP="005847E5">
            <w:pPr>
              <w:jc w:val="center"/>
              <w:rPr>
                <w:cs/>
              </w:rPr>
            </w:pPr>
          </w:p>
        </w:tc>
        <w:tc>
          <w:tcPr>
            <w:tcW w:w="514" w:type="dxa"/>
            <w:tcBorders>
              <w:top w:val="dotted" w:sz="4" w:space="0" w:color="auto"/>
            </w:tcBorders>
          </w:tcPr>
          <w:p w:rsidR="004E760F" w:rsidRPr="0040055B" w:rsidRDefault="004E760F" w:rsidP="005847E5">
            <w:pPr>
              <w:jc w:val="center"/>
              <w:rPr>
                <w:cs/>
              </w:rPr>
            </w:pPr>
          </w:p>
        </w:tc>
        <w:tc>
          <w:tcPr>
            <w:tcW w:w="514" w:type="dxa"/>
            <w:tcBorders>
              <w:top w:val="dotted" w:sz="4" w:space="0" w:color="auto"/>
            </w:tcBorders>
          </w:tcPr>
          <w:p w:rsidR="004E760F" w:rsidRPr="0040055B" w:rsidRDefault="004E760F" w:rsidP="005847E5">
            <w:pPr>
              <w:jc w:val="center"/>
              <w:rPr>
                <w:cs/>
              </w:rPr>
            </w:pPr>
          </w:p>
        </w:tc>
      </w:tr>
      <w:tr w:rsidR="004E760F" w:rsidRPr="0040055B" w:rsidTr="005847E5">
        <w:trPr>
          <w:trHeight w:val="255"/>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4E760F" w:rsidRPr="0040055B" w:rsidRDefault="004E760F" w:rsidP="005847E5">
            <w:r w:rsidRPr="0040055B">
              <w:t>Credit Risk Item</w:t>
            </w:r>
          </w:p>
        </w:tc>
        <w:tc>
          <w:tcPr>
            <w:tcW w:w="1470" w:type="dxa"/>
            <w:tcBorders>
              <w:top w:val="dotted" w:sz="4" w:space="0" w:color="auto"/>
              <w:bottom w:val="dotted" w:sz="4" w:space="0" w:color="auto"/>
            </w:tcBorders>
            <w:tcMar>
              <w:top w:w="20" w:type="dxa"/>
              <w:left w:w="20" w:type="dxa"/>
              <w:bottom w:w="0" w:type="dxa"/>
              <w:right w:w="20" w:type="dxa"/>
            </w:tcMar>
          </w:tcPr>
          <w:p w:rsidR="004E760F" w:rsidRPr="0040055B" w:rsidRDefault="004E760F" w:rsidP="005847E5">
            <w:r w:rsidRPr="0040055B">
              <w:t>Classification</w:t>
            </w:r>
          </w:p>
        </w:tc>
        <w:tc>
          <w:tcPr>
            <w:tcW w:w="3674" w:type="dxa"/>
            <w:tcBorders>
              <w:top w:val="dotted" w:sz="4" w:space="0" w:color="auto"/>
              <w:bottom w:val="dotted" w:sz="4" w:space="0" w:color="auto"/>
            </w:tcBorders>
            <w:tcMar>
              <w:top w:w="20" w:type="dxa"/>
              <w:left w:w="20" w:type="dxa"/>
              <w:bottom w:w="0" w:type="dxa"/>
              <w:right w:w="20" w:type="dxa"/>
            </w:tcMar>
          </w:tcPr>
          <w:p w:rsidR="004E760F" w:rsidRPr="0040055B" w:rsidRDefault="004E760F" w:rsidP="005847E5">
            <w:r w:rsidRPr="0040055B">
              <w:rPr>
                <w:cs/>
              </w:rPr>
              <w:t xml:space="preserve">รายการความเสี่ยงด้านเครดิตที่ใช้คำนวณหา </w:t>
            </w:r>
            <w:r w:rsidRPr="0040055B">
              <w:t>Specific Provision</w:t>
            </w:r>
          </w:p>
        </w:tc>
        <w:tc>
          <w:tcPr>
            <w:tcW w:w="514" w:type="dxa"/>
            <w:tcBorders>
              <w:bottom w:val="dotted" w:sz="4" w:space="0" w:color="auto"/>
            </w:tcBorders>
          </w:tcPr>
          <w:p w:rsidR="004E760F" w:rsidRPr="0040055B" w:rsidRDefault="004E760F" w:rsidP="005847E5">
            <w:pPr>
              <w:jc w:val="center"/>
              <w:rPr>
                <w:cs/>
              </w:rPr>
            </w:pPr>
            <w:r w:rsidRPr="0040055B">
              <w:t>X</w:t>
            </w:r>
          </w:p>
        </w:tc>
        <w:tc>
          <w:tcPr>
            <w:tcW w:w="514" w:type="dxa"/>
            <w:tcBorders>
              <w:bottom w:val="dotted" w:sz="4" w:space="0" w:color="auto"/>
            </w:tcBorders>
          </w:tcPr>
          <w:p w:rsidR="004E760F" w:rsidRPr="0040055B" w:rsidRDefault="004E760F" w:rsidP="005847E5">
            <w:pPr>
              <w:jc w:val="center"/>
              <w:rPr>
                <w:cs/>
              </w:rPr>
            </w:pPr>
          </w:p>
        </w:tc>
        <w:tc>
          <w:tcPr>
            <w:tcW w:w="514" w:type="dxa"/>
            <w:tcBorders>
              <w:bottom w:val="dotted" w:sz="4" w:space="0" w:color="auto"/>
            </w:tcBorders>
          </w:tcPr>
          <w:p w:rsidR="004E760F" w:rsidRPr="0040055B" w:rsidRDefault="004E760F" w:rsidP="005847E5">
            <w:pPr>
              <w:jc w:val="center"/>
              <w:rPr>
                <w:cs/>
              </w:rPr>
            </w:pPr>
          </w:p>
        </w:tc>
        <w:tc>
          <w:tcPr>
            <w:tcW w:w="514" w:type="dxa"/>
            <w:tcBorders>
              <w:bottom w:val="dotted" w:sz="4" w:space="0" w:color="auto"/>
            </w:tcBorders>
          </w:tcPr>
          <w:p w:rsidR="004E760F" w:rsidRPr="0040055B" w:rsidRDefault="004E760F" w:rsidP="005847E5">
            <w:pPr>
              <w:jc w:val="center"/>
              <w:rPr>
                <w:cs/>
              </w:rPr>
            </w:pPr>
          </w:p>
        </w:tc>
        <w:tc>
          <w:tcPr>
            <w:tcW w:w="514" w:type="dxa"/>
            <w:tcBorders>
              <w:top w:val="dotted" w:sz="4" w:space="0" w:color="auto"/>
              <w:bottom w:val="dotted" w:sz="4" w:space="0" w:color="auto"/>
            </w:tcBorders>
          </w:tcPr>
          <w:p w:rsidR="004E760F" w:rsidRPr="0040055B" w:rsidRDefault="004E760F" w:rsidP="005847E5">
            <w:pPr>
              <w:jc w:val="center"/>
              <w:rPr>
                <w:cs/>
              </w:rPr>
            </w:pPr>
          </w:p>
        </w:tc>
        <w:tc>
          <w:tcPr>
            <w:tcW w:w="514" w:type="dxa"/>
            <w:tcBorders>
              <w:top w:val="dotted" w:sz="4" w:space="0" w:color="auto"/>
              <w:bottom w:val="dotted" w:sz="4" w:space="0" w:color="auto"/>
            </w:tcBorders>
          </w:tcPr>
          <w:p w:rsidR="004E760F" w:rsidRPr="0040055B" w:rsidRDefault="004E760F" w:rsidP="005847E5">
            <w:pPr>
              <w:jc w:val="center"/>
              <w:rPr>
                <w:cs/>
              </w:rPr>
            </w:pPr>
          </w:p>
        </w:tc>
      </w:tr>
      <w:tr w:rsidR="004E760F" w:rsidRPr="0040055B" w:rsidTr="005847E5">
        <w:trPr>
          <w:trHeight w:val="160"/>
        </w:trPr>
        <w:tc>
          <w:tcPr>
            <w:tcW w:w="2940" w:type="dxa"/>
            <w:tcBorders>
              <w:top w:val="dotted" w:sz="4" w:space="0" w:color="auto"/>
              <w:left w:val="single" w:sz="6" w:space="0" w:color="auto"/>
              <w:bottom w:val="single" w:sz="4" w:space="0" w:color="auto"/>
            </w:tcBorders>
            <w:tcMar>
              <w:top w:w="20" w:type="dxa"/>
              <w:left w:w="20" w:type="dxa"/>
              <w:bottom w:w="0" w:type="dxa"/>
              <w:right w:w="20" w:type="dxa"/>
            </w:tcMar>
          </w:tcPr>
          <w:p w:rsidR="004E760F" w:rsidRPr="0040055B" w:rsidRDefault="004E760F" w:rsidP="005847E5">
            <w:r w:rsidRPr="0040055B">
              <w:t>Specific Provision</w:t>
            </w:r>
          </w:p>
        </w:tc>
        <w:tc>
          <w:tcPr>
            <w:tcW w:w="1470" w:type="dxa"/>
            <w:tcBorders>
              <w:top w:val="dotted" w:sz="4" w:space="0" w:color="auto"/>
              <w:bottom w:val="single" w:sz="4" w:space="0" w:color="auto"/>
            </w:tcBorders>
            <w:noWrap/>
            <w:tcMar>
              <w:top w:w="20" w:type="dxa"/>
              <w:left w:w="20" w:type="dxa"/>
              <w:bottom w:w="0" w:type="dxa"/>
              <w:right w:w="20" w:type="dxa"/>
            </w:tcMar>
          </w:tcPr>
          <w:p w:rsidR="004E760F" w:rsidRPr="0040055B" w:rsidRDefault="004E760F" w:rsidP="005847E5">
            <w:r w:rsidRPr="0040055B">
              <w:t>Amount</w:t>
            </w:r>
          </w:p>
        </w:tc>
        <w:tc>
          <w:tcPr>
            <w:tcW w:w="3674" w:type="dxa"/>
            <w:tcBorders>
              <w:top w:val="dotted" w:sz="4" w:space="0" w:color="auto"/>
              <w:bottom w:val="single" w:sz="4" w:space="0" w:color="auto"/>
            </w:tcBorders>
            <w:tcMar>
              <w:top w:w="20" w:type="dxa"/>
              <w:left w:w="20" w:type="dxa"/>
              <w:bottom w:w="0" w:type="dxa"/>
              <w:right w:w="20" w:type="dxa"/>
            </w:tcMar>
          </w:tcPr>
          <w:p w:rsidR="004E760F" w:rsidRPr="0040055B" w:rsidRDefault="004E760F" w:rsidP="005847E5">
            <w:r w:rsidRPr="0040055B">
              <w:rPr>
                <w:cs/>
              </w:rPr>
              <w:t xml:space="preserve">เงินสำรองที่เป็น </w:t>
            </w:r>
            <w:r w:rsidRPr="0040055B">
              <w:t xml:space="preserve">Specific Provision </w:t>
            </w:r>
            <w:r w:rsidRPr="0040055B">
              <w:rPr>
                <w:cs/>
              </w:rPr>
              <w:t>และยอดหนี้ส่วนที่ได้ตัดออกจากบัญชีไปแล้วบางส่วน</w:t>
            </w:r>
            <w:r w:rsidRPr="0040055B">
              <w:t xml:space="preserve"> (Partial write-offs)</w:t>
            </w:r>
          </w:p>
        </w:tc>
        <w:tc>
          <w:tcPr>
            <w:tcW w:w="514" w:type="dxa"/>
            <w:tcBorders>
              <w:top w:val="dotted" w:sz="4" w:space="0" w:color="auto"/>
              <w:bottom w:val="single" w:sz="4" w:space="0" w:color="auto"/>
            </w:tcBorders>
          </w:tcPr>
          <w:p w:rsidR="004E760F" w:rsidRPr="0040055B" w:rsidRDefault="004E760F" w:rsidP="005847E5">
            <w:pPr>
              <w:jc w:val="center"/>
            </w:pPr>
            <w:r w:rsidRPr="0040055B">
              <w:t>X</w:t>
            </w:r>
          </w:p>
        </w:tc>
        <w:tc>
          <w:tcPr>
            <w:tcW w:w="514" w:type="dxa"/>
            <w:tcBorders>
              <w:top w:val="dotted" w:sz="4" w:space="0" w:color="auto"/>
              <w:bottom w:val="single" w:sz="4" w:space="0" w:color="auto"/>
            </w:tcBorders>
          </w:tcPr>
          <w:p w:rsidR="004E760F" w:rsidRPr="0040055B" w:rsidRDefault="004E760F" w:rsidP="005847E5">
            <w:pPr>
              <w:jc w:val="center"/>
              <w:rPr>
                <w:cs/>
              </w:rPr>
            </w:pPr>
          </w:p>
        </w:tc>
        <w:tc>
          <w:tcPr>
            <w:tcW w:w="514" w:type="dxa"/>
            <w:tcBorders>
              <w:top w:val="dotted" w:sz="4" w:space="0" w:color="auto"/>
              <w:bottom w:val="single" w:sz="4" w:space="0" w:color="auto"/>
            </w:tcBorders>
          </w:tcPr>
          <w:p w:rsidR="004E760F" w:rsidRPr="0040055B" w:rsidRDefault="004E760F" w:rsidP="005847E5">
            <w:pPr>
              <w:jc w:val="center"/>
              <w:rPr>
                <w:cs/>
              </w:rPr>
            </w:pPr>
          </w:p>
        </w:tc>
        <w:tc>
          <w:tcPr>
            <w:tcW w:w="514" w:type="dxa"/>
            <w:tcBorders>
              <w:top w:val="dotted" w:sz="4" w:space="0" w:color="auto"/>
              <w:bottom w:val="single" w:sz="4" w:space="0" w:color="auto"/>
            </w:tcBorders>
          </w:tcPr>
          <w:p w:rsidR="004E760F" w:rsidRPr="0040055B" w:rsidRDefault="004E760F" w:rsidP="005847E5">
            <w:pPr>
              <w:jc w:val="center"/>
              <w:rPr>
                <w:cs/>
              </w:rPr>
            </w:pPr>
          </w:p>
        </w:tc>
        <w:tc>
          <w:tcPr>
            <w:tcW w:w="514" w:type="dxa"/>
            <w:tcBorders>
              <w:top w:val="dotted" w:sz="4" w:space="0" w:color="auto"/>
              <w:bottom w:val="single" w:sz="4" w:space="0" w:color="auto"/>
            </w:tcBorders>
          </w:tcPr>
          <w:p w:rsidR="004E760F" w:rsidRPr="0040055B" w:rsidRDefault="004E760F" w:rsidP="005847E5">
            <w:pPr>
              <w:jc w:val="center"/>
              <w:rPr>
                <w:cs/>
              </w:rPr>
            </w:pPr>
          </w:p>
        </w:tc>
        <w:tc>
          <w:tcPr>
            <w:tcW w:w="514" w:type="dxa"/>
            <w:tcBorders>
              <w:top w:val="dotted" w:sz="4" w:space="0" w:color="auto"/>
              <w:bottom w:val="single" w:sz="4" w:space="0" w:color="auto"/>
            </w:tcBorders>
          </w:tcPr>
          <w:p w:rsidR="004E760F" w:rsidRPr="0040055B" w:rsidRDefault="004E760F" w:rsidP="005847E5">
            <w:pPr>
              <w:jc w:val="center"/>
              <w:rPr>
                <w:cs/>
              </w:rPr>
            </w:pPr>
          </w:p>
        </w:tc>
      </w:tr>
    </w:tbl>
    <w:p w:rsidR="004E760F" w:rsidRPr="0040055B" w:rsidRDefault="004E760F" w:rsidP="004E760F">
      <w:pPr>
        <w:pStyle w:val="DataSet1"/>
      </w:pPr>
      <w:r w:rsidRPr="0040055B">
        <w:br w:type="page"/>
      </w:r>
    </w:p>
    <w:tbl>
      <w:tblPr>
        <w:tblW w:w="14462" w:type="dxa"/>
        <w:tblCellMar>
          <w:left w:w="0" w:type="dxa"/>
          <w:right w:w="0" w:type="dxa"/>
        </w:tblCellMar>
        <w:tblLook w:val="0000" w:firstRow="0" w:lastRow="0" w:firstColumn="0" w:lastColumn="0" w:noHBand="0" w:noVBand="0"/>
      </w:tblPr>
      <w:tblGrid>
        <w:gridCol w:w="2180"/>
        <w:gridCol w:w="12282"/>
      </w:tblGrid>
      <w:tr w:rsidR="004E760F" w:rsidRPr="001E1CAA" w:rsidTr="005847E5">
        <w:trPr>
          <w:cantSplit/>
          <w:trHeight w:val="255"/>
        </w:trPr>
        <w:tc>
          <w:tcPr>
            <w:tcW w:w="2180" w:type="dxa"/>
            <w:tcBorders>
              <w:top w:val="nil"/>
              <w:left w:val="nil"/>
              <w:bottom w:val="nil"/>
              <w:right w:val="nil"/>
            </w:tcBorders>
            <w:noWrap/>
            <w:tcMar>
              <w:top w:w="20" w:type="dxa"/>
              <w:left w:w="20" w:type="dxa"/>
              <w:bottom w:w="0" w:type="dxa"/>
              <w:right w:w="20" w:type="dxa"/>
            </w:tcMar>
          </w:tcPr>
          <w:p w:rsidR="004E760F" w:rsidRPr="001E1CAA" w:rsidRDefault="004E760F" w:rsidP="005847E5">
            <w:pPr>
              <w:rPr>
                <w:b/>
                <w:bCs/>
              </w:rPr>
            </w:pPr>
            <w:r w:rsidRPr="001E1CAA">
              <w:rPr>
                <w:b/>
                <w:bCs/>
              </w:rPr>
              <w:t xml:space="preserve">Data Set: </w:t>
            </w:r>
          </w:p>
        </w:tc>
        <w:tc>
          <w:tcPr>
            <w:tcW w:w="12282" w:type="dxa"/>
            <w:tcBorders>
              <w:top w:val="nil"/>
              <w:left w:val="nil"/>
              <w:bottom w:val="nil"/>
              <w:right w:val="nil"/>
            </w:tcBorders>
            <w:noWrap/>
            <w:tcMar>
              <w:top w:w="20" w:type="dxa"/>
              <w:left w:w="20" w:type="dxa"/>
              <w:bottom w:w="0" w:type="dxa"/>
              <w:right w:w="20" w:type="dxa"/>
            </w:tcMar>
          </w:tcPr>
          <w:p w:rsidR="004E760F" w:rsidRPr="001E1CAA" w:rsidRDefault="004E760F" w:rsidP="005847E5">
            <w:pPr>
              <w:pStyle w:val="Heading3"/>
            </w:pPr>
            <w:bookmarkStart w:id="171" w:name="_Toc361140889"/>
            <w:bookmarkStart w:id="172" w:name="_Toc520193059"/>
            <w:bookmarkStart w:id="173" w:name="DS_PFSC"/>
            <w:bookmarkStart w:id="174" w:name="_Toc533094241"/>
            <w:r w:rsidRPr="001E1CAA">
              <w:t xml:space="preserve">Partial Financial Position </w:t>
            </w:r>
            <w:proofErr w:type="spellStart"/>
            <w:r w:rsidRPr="001E1CAA">
              <w:t>Statement_Conso</w:t>
            </w:r>
            <w:proofErr w:type="spellEnd"/>
            <w:r w:rsidRPr="001E1CAA">
              <w:t xml:space="preserve"> (DS_PFSC)</w:t>
            </w:r>
            <w:bookmarkEnd w:id="171"/>
            <w:bookmarkEnd w:id="172"/>
            <w:bookmarkEnd w:id="173"/>
            <w:bookmarkEnd w:id="174"/>
          </w:p>
        </w:tc>
      </w:tr>
      <w:tr w:rsidR="004E760F" w:rsidRPr="001E1CAA" w:rsidTr="005847E5">
        <w:trPr>
          <w:cantSplit/>
          <w:trHeight w:val="255"/>
        </w:trPr>
        <w:tc>
          <w:tcPr>
            <w:tcW w:w="0" w:type="auto"/>
            <w:tcBorders>
              <w:top w:val="nil"/>
              <w:left w:val="nil"/>
              <w:bottom w:val="nil"/>
              <w:right w:val="nil"/>
            </w:tcBorders>
            <w:noWrap/>
            <w:tcMar>
              <w:top w:w="20" w:type="dxa"/>
              <w:left w:w="20" w:type="dxa"/>
              <w:bottom w:w="0" w:type="dxa"/>
              <w:right w:w="20" w:type="dxa"/>
            </w:tcMar>
          </w:tcPr>
          <w:p w:rsidR="004E760F" w:rsidRPr="001E1CAA" w:rsidRDefault="004E760F" w:rsidP="005847E5">
            <w:pPr>
              <w:rPr>
                <w:b/>
                <w:bCs/>
              </w:rPr>
            </w:pPr>
            <w:r w:rsidRPr="001E1CAA">
              <w:rPr>
                <w:b/>
                <w:bCs/>
              </w:rPr>
              <w:t xml:space="preserve">Frequency: </w:t>
            </w:r>
          </w:p>
        </w:tc>
        <w:tc>
          <w:tcPr>
            <w:tcW w:w="12282" w:type="dxa"/>
            <w:tcBorders>
              <w:top w:val="nil"/>
              <w:left w:val="nil"/>
              <w:bottom w:val="nil"/>
              <w:right w:val="nil"/>
            </w:tcBorders>
            <w:noWrap/>
            <w:tcMar>
              <w:top w:w="20" w:type="dxa"/>
              <w:left w:w="20" w:type="dxa"/>
              <w:bottom w:w="0" w:type="dxa"/>
              <w:right w:w="20" w:type="dxa"/>
            </w:tcMar>
          </w:tcPr>
          <w:p w:rsidR="004E760F" w:rsidRPr="001E1CAA" w:rsidRDefault="004E760F" w:rsidP="005847E5">
            <w:r w:rsidRPr="001E1CAA">
              <w:rPr>
                <w:b/>
                <w:bCs/>
              </w:rPr>
              <w:t>Quarterly</w:t>
            </w:r>
          </w:p>
        </w:tc>
      </w:tr>
    </w:tbl>
    <w:p w:rsidR="004E760F" w:rsidRPr="001E1CAA" w:rsidRDefault="004E760F" w:rsidP="004E760F"/>
    <w:tbl>
      <w:tblPr>
        <w:tblW w:w="11219"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2"/>
        <w:gridCol w:w="567"/>
      </w:tblGrid>
      <w:tr w:rsidR="004E760F" w:rsidRPr="001E1CAA" w:rsidTr="005847E5">
        <w:trPr>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4E760F" w:rsidRPr="001E1CAA" w:rsidRDefault="004E760F" w:rsidP="005847E5">
            <w:r w:rsidRPr="001E1CAA">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4E760F" w:rsidRPr="001E1CAA" w:rsidRDefault="004E760F" w:rsidP="005847E5">
            <w:r w:rsidRPr="001E1CAA">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4E760F" w:rsidRPr="001E1CAA" w:rsidRDefault="004E760F" w:rsidP="005847E5">
            <w:r w:rsidRPr="001E1CAA">
              <w:t>Description</w:t>
            </w:r>
          </w:p>
        </w:tc>
        <w:tc>
          <w:tcPr>
            <w:tcW w:w="1028" w:type="dxa"/>
            <w:gridSpan w:val="2"/>
            <w:tcBorders>
              <w:top w:val="single" w:sz="6" w:space="0" w:color="auto"/>
            </w:tcBorders>
            <w:shd w:val="clear" w:color="auto" w:fill="CCFFFF"/>
          </w:tcPr>
          <w:p w:rsidR="004E760F" w:rsidRPr="001E1CAA" w:rsidRDefault="004E760F" w:rsidP="005847E5">
            <w:pPr>
              <w:jc w:val="center"/>
            </w:pPr>
            <w:proofErr w:type="spellStart"/>
            <w:r w:rsidRPr="001E1CAA">
              <w:rPr>
                <w:cs/>
              </w:rPr>
              <w:t>ธพ</w:t>
            </w:r>
            <w:proofErr w:type="spellEnd"/>
            <w:r w:rsidRPr="001E1CAA">
              <w:rPr>
                <w:cs/>
              </w:rPr>
              <w:t>.</w:t>
            </w:r>
          </w:p>
        </w:tc>
        <w:tc>
          <w:tcPr>
            <w:tcW w:w="1028" w:type="dxa"/>
            <w:gridSpan w:val="2"/>
            <w:tcBorders>
              <w:top w:val="single" w:sz="6" w:space="0" w:color="auto"/>
            </w:tcBorders>
            <w:shd w:val="clear" w:color="auto" w:fill="CCFFFF"/>
          </w:tcPr>
          <w:p w:rsidR="004E760F" w:rsidRPr="001E1CAA" w:rsidRDefault="004E760F" w:rsidP="005847E5">
            <w:pPr>
              <w:jc w:val="center"/>
            </w:pPr>
            <w:r w:rsidRPr="001E1CAA">
              <w:rPr>
                <w:cs/>
              </w:rPr>
              <w:t>บง.</w:t>
            </w:r>
          </w:p>
        </w:tc>
        <w:tc>
          <w:tcPr>
            <w:tcW w:w="1079" w:type="dxa"/>
            <w:gridSpan w:val="2"/>
            <w:tcBorders>
              <w:top w:val="single" w:sz="6" w:space="0" w:color="auto"/>
            </w:tcBorders>
            <w:shd w:val="clear" w:color="auto" w:fill="CCFFFF"/>
          </w:tcPr>
          <w:p w:rsidR="004E760F" w:rsidRPr="001E1CAA" w:rsidRDefault="004E760F" w:rsidP="005847E5">
            <w:pPr>
              <w:jc w:val="center"/>
            </w:pPr>
            <w:proofErr w:type="spellStart"/>
            <w:r w:rsidRPr="001E1CAA">
              <w:rPr>
                <w:cs/>
              </w:rPr>
              <w:t>บค</w:t>
            </w:r>
            <w:proofErr w:type="spellEnd"/>
            <w:r w:rsidRPr="001E1CAA">
              <w:rPr>
                <w:cs/>
              </w:rPr>
              <w:t>.</w:t>
            </w:r>
          </w:p>
        </w:tc>
      </w:tr>
      <w:tr w:rsidR="004E760F" w:rsidRPr="001E1CAA" w:rsidTr="005847E5">
        <w:trPr>
          <w:cantSplit/>
          <w:trHeight w:val="270"/>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4E760F" w:rsidRPr="001E1CAA" w:rsidRDefault="004E760F" w:rsidP="005847E5"/>
        </w:tc>
        <w:tc>
          <w:tcPr>
            <w:tcW w:w="1470"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4E760F" w:rsidRPr="001E1CAA" w:rsidRDefault="004E760F" w:rsidP="005847E5"/>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4E760F" w:rsidRPr="001E1CAA" w:rsidRDefault="004E760F" w:rsidP="005847E5"/>
        </w:tc>
        <w:tc>
          <w:tcPr>
            <w:tcW w:w="514" w:type="dxa"/>
            <w:shd w:val="clear" w:color="auto" w:fill="CCFFFF"/>
          </w:tcPr>
          <w:p w:rsidR="004E760F" w:rsidRPr="001E1CAA" w:rsidRDefault="004E760F" w:rsidP="005847E5">
            <w:pPr>
              <w:jc w:val="center"/>
            </w:pPr>
            <w:r w:rsidRPr="001E1CAA">
              <w:t>M</w:t>
            </w:r>
          </w:p>
        </w:tc>
        <w:tc>
          <w:tcPr>
            <w:tcW w:w="514" w:type="dxa"/>
            <w:shd w:val="clear" w:color="auto" w:fill="CCFFFF"/>
          </w:tcPr>
          <w:p w:rsidR="004E760F" w:rsidRPr="001E1CAA" w:rsidRDefault="004E760F" w:rsidP="005847E5">
            <w:pPr>
              <w:jc w:val="center"/>
            </w:pPr>
            <w:r w:rsidRPr="001E1CAA">
              <w:t>O</w:t>
            </w:r>
          </w:p>
        </w:tc>
        <w:tc>
          <w:tcPr>
            <w:tcW w:w="514" w:type="dxa"/>
            <w:shd w:val="clear" w:color="auto" w:fill="CCFFFF"/>
          </w:tcPr>
          <w:p w:rsidR="004E760F" w:rsidRPr="001E1CAA" w:rsidRDefault="004E760F" w:rsidP="005847E5">
            <w:pPr>
              <w:jc w:val="center"/>
            </w:pPr>
          </w:p>
        </w:tc>
        <w:tc>
          <w:tcPr>
            <w:tcW w:w="514" w:type="dxa"/>
            <w:shd w:val="clear" w:color="auto" w:fill="CCFFFF"/>
          </w:tcPr>
          <w:p w:rsidR="004E760F" w:rsidRPr="001E1CAA" w:rsidRDefault="004E760F" w:rsidP="005847E5">
            <w:pPr>
              <w:jc w:val="center"/>
            </w:pPr>
          </w:p>
        </w:tc>
        <w:tc>
          <w:tcPr>
            <w:tcW w:w="512" w:type="dxa"/>
            <w:shd w:val="clear" w:color="auto" w:fill="CCFFFF"/>
          </w:tcPr>
          <w:p w:rsidR="004E760F" w:rsidRPr="001E1CAA" w:rsidRDefault="004E760F" w:rsidP="005847E5">
            <w:pPr>
              <w:jc w:val="center"/>
            </w:pPr>
          </w:p>
        </w:tc>
        <w:tc>
          <w:tcPr>
            <w:tcW w:w="567" w:type="dxa"/>
            <w:shd w:val="clear" w:color="auto" w:fill="CCFFFF"/>
          </w:tcPr>
          <w:p w:rsidR="004E760F" w:rsidRPr="001E1CAA" w:rsidRDefault="004E760F" w:rsidP="005847E5">
            <w:pPr>
              <w:jc w:val="center"/>
            </w:pPr>
          </w:p>
        </w:tc>
      </w:tr>
      <w:tr w:rsidR="004E760F" w:rsidRPr="001E1CAA" w:rsidTr="005847E5">
        <w:trPr>
          <w:trHeight w:val="255"/>
        </w:trPr>
        <w:tc>
          <w:tcPr>
            <w:tcW w:w="2940" w:type="dxa"/>
            <w:tcBorders>
              <w:left w:val="single" w:sz="6" w:space="0" w:color="auto"/>
            </w:tcBorders>
            <w:tcMar>
              <w:top w:w="20" w:type="dxa"/>
              <w:left w:w="20" w:type="dxa"/>
              <w:bottom w:w="0" w:type="dxa"/>
              <w:right w:w="20" w:type="dxa"/>
            </w:tcMar>
          </w:tcPr>
          <w:p w:rsidR="004E760F" w:rsidRPr="001E1CAA" w:rsidRDefault="004E760F" w:rsidP="005847E5">
            <w:r w:rsidRPr="001E1CAA">
              <w:t>Organization Id</w:t>
            </w:r>
          </w:p>
        </w:tc>
        <w:tc>
          <w:tcPr>
            <w:tcW w:w="1470" w:type="dxa"/>
            <w:noWrap/>
            <w:tcMar>
              <w:top w:w="20" w:type="dxa"/>
              <w:left w:w="20" w:type="dxa"/>
              <w:bottom w:w="0" w:type="dxa"/>
              <w:right w:w="20" w:type="dxa"/>
            </w:tcMar>
          </w:tcPr>
          <w:p w:rsidR="004E760F" w:rsidRPr="001E1CAA" w:rsidRDefault="004E760F" w:rsidP="005847E5">
            <w:r w:rsidRPr="001E1CAA">
              <w:t>FI Code</w:t>
            </w:r>
          </w:p>
        </w:tc>
        <w:tc>
          <w:tcPr>
            <w:tcW w:w="3674" w:type="dxa"/>
          </w:tcPr>
          <w:p w:rsidR="004E760F" w:rsidRPr="001E1CAA" w:rsidRDefault="004E760F" w:rsidP="005847E5">
            <w:r w:rsidRPr="001E1CAA">
              <w:rPr>
                <w:cs/>
              </w:rPr>
              <w:t>รหัสสถาบันการเงินผู้ส่งข้อมูล</w:t>
            </w:r>
          </w:p>
        </w:tc>
        <w:tc>
          <w:tcPr>
            <w:tcW w:w="514" w:type="dxa"/>
          </w:tcPr>
          <w:p w:rsidR="004E760F" w:rsidRPr="001E1CAA" w:rsidRDefault="004E760F" w:rsidP="005847E5">
            <w:pPr>
              <w:pStyle w:val="Footer"/>
              <w:tabs>
                <w:tab w:val="clear" w:pos="4153"/>
                <w:tab w:val="clear" w:pos="8306"/>
              </w:tabs>
              <w:jc w:val="center"/>
              <w:rPr>
                <w:cs/>
              </w:rP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2" w:type="dxa"/>
            <w:tcBorders>
              <w:top w:val="dotted" w:sz="4" w:space="0" w:color="auto"/>
            </w:tcBorders>
          </w:tcPr>
          <w:p w:rsidR="004E760F" w:rsidRPr="001E1CAA" w:rsidRDefault="004E760F" w:rsidP="005847E5">
            <w:pPr>
              <w:jc w:val="center"/>
              <w:rPr>
                <w:cs/>
              </w:rPr>
            </w:pPr>
          </w:p>
        </w:tc>
        <w:tc>
          <w:tcPr>
            <w:tcW w:w="567" w:type="dxa"/>
            <w:tcBorders>
              <w:top w:val="dotted" w:sz="4" w:space="0" w:color="auto"/>
            </w:tcBorders>
          </w:tcPr>
          <w:p w:rsidR="004E760F" w:rsidRPr="001E1CAA" w:rsidRDefault="004E760F" w:rsidP="005847E5">
            <w:pPr>
              <w:jc w:val="center"/>
              <w:rPr>
                <w:cs/>
              </w:rPr>
            </w:pPr>
          </w:p>
        </w:tc>
      </w:tr>
      <w:tr w:rsidR="004E760F" w:rsidRPr="001E1CAA" w:rsidTr="005847E5">
        <w:trPr>
          <w:trHeight w:val="255"/>
        </w:trPr>
        <w:tc>
          <w:tcPr>
            <w:tcW w:w="2940" w:type="dxa"/>
            <w:tcBorders>
              <w:left w:val="single" w:sz="6" w:space="0" w:color="auto"/>
            </w:tcBorders>
            <w:tcMar>
              <w:top w:w="20" w:type="dxa"/>
              <w:left w:w="20" w:type="dxa"/>
              <w:bottom w:w="0" w:type="dxa"/>
              <w:right w:w="20" w:type="dxa"/>
            </w:tcMar>
          </w:tcPr>
          <w:p w:rsidR="004E760F" w:rsidRPr="001E1CAA" w:rsidRDefault="004E760F" w:rsidP="005847E5">
            <w:r w:rsidRPr="001E1CAA">
              <w:t>Data Set Date</w:t>
            </w:r>
          </w:p>
        </w:tc>
        <w:tc>
          <w:tcPr>
            <w:tcW w:w="1470" w:type="dxa"/>
            <w:noWrap/>
            <w:tcMar>
              <w:top w:w="20" w:type="dxa"/>
              <w:left w:w="20" w:type="dxa"/>
              <w:bottom w:w="0" w:type="dxa"/>
              <w:right w:w="20" w:type="dxa"/>
            </w:tcMar>
          </w:tcPr>
          <w:p w:rsidR="004E760F" w:rsidRPr="001E1CAA" w:rsidRDefault="004E760F" w:rsidP="005847E5">
            <w:r w:rsidRPr="001E1CAA">
              <w:t>Date</w:t>
            </w:r>
          </w:p>
        </w:tc>
        <w:tc>
          <w:tcPr>
            <w:tcW w:w="3674" w:type="dxa"/>
          </w:tcPr>
          <w:p w:rsidR="004E760F" w:rsidRPr="001E1CAA" w:rsidRDefault="004E760F" w:rsidP="005847E5">
            <w:r w:rsidRPr="001E1CAA">
              <w:rPr>
                <w:cs/>
              </w:rPr>
              <w:t>วันที่ของชุดข้อมูล</w:t>
            </w:r>
          </w:p>
        </w:tc>
        <w:tc>
          <w:tcPr>
            <w:tcW w:w="514" w:type="dxa"/>
          </w:tcPr>
          <w:p w:rsidR="004E760F" w:rsidRPr="001E1CAA" w:rsidRDefault="004E760F" w:rsidP="005847E5">
            <w:pPr>
              <w:jc w:val="center"/>
              <w:rPr>
                <w:cs/>
              </w:rP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pStyle w:val="Footer"/>
              <w:tabs>
                <w:tab w:val="clear" w:pos="4153"/>
                <w:tab w:val="clear" w:pos="8306"/>
              </w:tabs>
              <w:jc w:val="center"/>
              <w:rPr>
                <w:cs/>
              </w:rPr>
            </w:pPr>
          </w:p>
        </w:tc>
        <w:tc>
          <w:tcPr>
            <w:tcW w:w="514" w:type="dxa"/>
          </w:tcPr>
          <w:p w:rsidR="004E760F" w:rsidRPr="001E1CAA" w:rsidRDefault="004E760F" w:rsidP="005847E5">
            <w:pPr>
              <w:jc w:val="center"/>
              <w:rPr>
                <w:cs/>
              </w:rPr>
            </w:pPr>
          </w:p>
        </w:tc>
        <w:tc>
          <w:tcPr>
            <w:tcW w:w="512" w:type="dxa"/>
          </w:tcPr>
          <w:p w:rsidR="004E760F" w:rsidRPr="001E1CAA" w:rsidRDefault="004E760F" w:rsidP="005847E5">
            <w:pPr>
              <w:jc w:val="center"/>
              <w:rPr>
                <w:cs/>
              </w:rPr>
            </w:pPr>
          </w:p>
        </w:tc>
        <w:tc>
          <w:tcPr>
            <w:tcW w:w="567" w:type="dxa"/>
          </w:tcPr>
          <w:p w:rsidR="004E760F" w:rsidRPr="001E1CAA" w:rsidRDefault="004E760F" w:rsidP="005847E5">
            <w:pPr>
              <w:jc w:val="center"/>
              <w:rPr>
                <w:cs/>
              </w:rPr>
            </w:pPr>
          </w:p>
        </w:tc>
      </w:tr>
      <w:tr w:rsidR="004E760F" w:rsidRPr="001E1CAA" w:rsidTr="005847E5">
        <w:trPr>
          <w:trHeight w:val="255"/>
        </w:trPr>
        <w:tc>
          <w:tcPr>
            <w:tcW w:w="2940" w:type="dxa"/>
            <w:tcBorders>
              <w:left w:val="single" w:sz="6" w:space="0" w:color="auto"/>
              <w:right w:val="dotted" w:sz="4" w:space="0" w:color="auto"/>
            </w:tcBorders>
            <w:tcMar>
              <w:top w:w="20" w:type="dxa"/>
              <w:left w:w="20" w:type="dxa"/>
              <w:bottom w:w="0" w:type="dxa"/>
              <w:right w:w="20" w:type="dxa"/>
            </w:tcMar>
          </w:tcPr>
          <w:p w:rsidR="004E760F" w:rsidRPr="001E1CAA" w:rsidRDefault="004E760F" w:rsidP="005847E5">
            <w:pPr>
              <w:pStyle w:val="Footer"/>
              <w:tabs>
                <w:tab w:val="clear" w:pos="4153"/>
                <w:tab w:val="clear" w:pos="8306"/>
              </w:tabs>
            </w:pPr>
            <w:r w:rsidRPr="001E1CAA">
              <w:t>Financial Group</w:t>
            </w:r>
          </w:p>
        </w:tc>
        <w:tc>
          <w:tcPr>
            <w:tcW w:w="1470" w:type="dxa"/>
            <w:tcBorders>
              <w:left w:val="dotted" w:sz="4" w:space="0" w:color="auto"/>
            </w:tcBorders>
            <w:noWrap/>
            <w:tcMar>
              <w:top w:w="20" w:type="dxa"/>
              <w:left w:w="20" w:type="dxa"/>
              <w:bottom w:w="0" w:type="dxa"/>
              <w:right w:w="20" w:type="dxa"/>
            </w:tcMar>
          </w:tcPr>
          <w:p w:rsidR="004E760F" w:rsidRPr="001E1CAA" w:rsidRDefault="004E760F" w:rsidP="005847E5">
            <w:r w:rsidRPr="001E1CAA">
              <w:t>Classification</w:t>
            </w:r>
          </w:p>
        </w:tc>
        <w:tc>
          <w:tcPr>
            <w:tcW w:w="3674" w:type="dxa"/>
            <w:tcMar>
              <w:top w:w="20" w:type="dxa"/>
              <w:left w:w="20" w:type="dxa"/>
              <w:bottom w:w="0" w:type="dxa"/>
              <w:right w:w="20" w:type="dxa"/>
            </w:tcMar>
          </w:tcPr>
          <w:p w:rsidR="004E760F" w:rsidRPr="001E1CAA" w:rsidRDefault="004E760F" w:rsidP="005847E5">
            <w:r w:rsidRPr="001E1CAA">
              <w:rPr>
                <w:cs/>
              </w:rPr>
              <w:t>ประเภทของกลุ่มธุรกิจทางการเงิน</w:t>
            </w:r>
          </w:p>
        </w:tc>
        <w:tc>
          <w:tcPr>
            <w:tcW w:w="514" w:type="dxa"/>
          </w:tcPr>
          <w:p w:rsidR="004E760F" w:rsidRPr="001E1CAA" w:rsidRDefault="004E760F" w:rsidP="005847E5">
            <w:pPr>
              <w:jc w:val="center"/>
              <w:rPr>
                <w:cs/>
              </w:rP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2" w:type="dxa"/>
          </w:tcPr>
          <w:p w:rsidR="004E760F" w:rsidRPr="001E1CAA" w:rsidRDefault="004E760F" w:rsidP="005847E5">
            <w:pPr>
              <w:jc w:val="center"/>
              <w:rPr>
                <w:cs/>
              </w:rPr>
            </w:pPr>
          </w:p>
        </w:tc>
        <w:tc>
          <w:tcPr>
            <w:tcW w:w="567" w:type="dxa"/>
          </w:tcPr>
          <w:p w:rsidR="004E760F" w:rsidRPr="001E1CAA" w:rsidRDefault="004E760F" w:rsidP="005847E5">
            <w:pPr>
              <w:jc w:val="center"/>
              <w:rPr>
                <w:cs/>
              </w:rPr>
            </w:pPr>
          </w:p>
        </w:tc>
      </w:tr>
      <w:tr w:rsidR="004E760F" w:rsidRPr="001E1CAA" w:rsidTr="005847E5">
        <w:trPr>
          <w:trHeight w:val="255"/>
        </w:trPr>
        <w:tc>
          <w:tcPr>
            <w:tcW w:w="2940" w:type="dxa"/>
            <w:tcBorders>
              <w:left w:val="single" w:sz="6" w:space="0" w:color="auto"/>
              <w:right w:val="dotted" w:sz="4" w:space="0" w:color="auto"/>
            </w:tcBorders>
            <w:tcMar>
              <w:top w:w="20" w:type="dxa"/>
              <w:left w:w="20" w:type="dxa"/>
              <w:bottom w:w="0" w:type="dxa"/>
              <w:right w:w="20" w:type="dxa"/>
            </w:tcMar>
          </w:tcPr>
          <w:p w:rsidR="004E760F" w:rsidRPr="001E1CAA" w:rsidRDefault="004E760F" w:rsidP="005847E5">
            <w:r w:rsidRPr="001E1CAA">
              <w:t>FI Reporting Group Id</w:t>
            </w:r>
          </w:p>
        </w:tc>
        <w:tc>
          <w:tcPr>
            <w:tcW w:w="1470" w:type="dxa"/>
            <w:tcBorders>
              <w:left w:val="dotted" w:sz="4" w:space="0" w:color="auto"/>
            </w:tcBorders>
            <w:noWrap/>
            <w:tcMar>
              <w:top w:w="20" w:type="dxa"/>
              <w:left w:w="20" w:type="dxa"/>
              <w:bottom w:w="0" w:type="dxa"/>
              <w:right w:w="20" w:type="dxa"/>
            </w:tcMar>
          </w:tcPr>
          <w:p w:rsidR="004E760F" w:rsidRPr="001E1CAA" w:rsidRDefault="004E760F" w:rsidP="005847E5">
            <w:r w:rsidRPr="001E1CAA">
              <w:t>Classification</w:t>
            </w:r>
          </w:p>
        </w:tc>
        <w:tc>
          <w:tcPr>
            <w:tcW w:w="3674" w:type="dxa"/>
            <w:tcMar>
              <w:top w:w="20" w:type="dxa"/>
              <w:left w:w="20" w:type="dxa"/>
              <w:bottom w:w="0" w:type="dxa"/>
              <w:right w:w="20" w:type="dxa"/>
            </w:tcMar>
          </w:tcPr>
          <w:p w:rsidR="004E760F" w:rsidRPr="001E1CAA" w:rsidRDefault="004E760F" w:rsidP="005847E5">
            <w:r w:rsidRPr="001E1CAA">
              <w:rPr>
                <w:cs/>
              </w:rPr>
              <w:t>ชุดข้อมูลของกลุ่มธุรกิจทางการเงิน</w:t>
            </w:r>
          </w:p>
        </w:tc>
        <w:tc>
          <w:tcPr>
            <w:tcW w:w="514" w:type="dxa"/>
          </w:tcPr>
          <w:p w:rsidR="004E760F" w:rsidRPr="001E1CAA" w:rsidRDefault="004E760F" w:rsidP="005847E5">
            <w:pPr>
              <w:jc w:val="center"/>
              <w:rPr>
                <w:cs/>
              </w:rP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2" w:type="dxa"/>
          </w:tcPr>
          <w:p w:rsidR="004E760F" w:rsidRPr="001E1CAA" w:rsidRDefault="004E760F" w:rsidP="005847E5">
            <w:pPr>
              <w:jc w:val="center"/>
              <w:rPr>
                <w:cs/>
              </w:rPr>
            </w:pPr>
          </w:p>
        </w:tc>
        <w:tc>
          <w:tcPr>
            <w:tcW w:w="567" w:type="dxa"/>
          </w:tcPr>
          <w:p w:rsidR="004E760F" w:rsidRPr="001E1CAA" w:rsidRDefault="004E760F" w:rsidP="005847E5">
            <w:pPr>
              <w:jc w:val="center"/>
              <w:rPr>
                <w:cs/>
              </w:rPr>
            </w:pPr>
          </w:p>
        </w:tc>
      </w:tr>
      <w:tr w:rsidR="004E760F" w:rsidRPr="001E1CAA" w:rsidTr="005847E5">
        <w:trPr>
          <w:trHeight w:val="80"/>
        </w:trPr>
        <w:tc>
          <w:tcPr>
            <w:tcW w:w="2940" w:type="dxa"/>
            <w:tcBorders>
              <w:left w:val="single" w:sz="6" w:space="0" w:color="auto"/>
              <w:right w:val="dotted" w:sz="4" w:space="0" w:color="auto"/>
            </w:tcBorders>
            <w:tcMar>
              <w:top w:w="20" w:type="dxa"/>
              <w:left w:w="20" w:type="dxa"/>
              <w:bottom w:w="0" w:type="dxa"/>
              <w:right w:w="20" w:type="dxa"/>
            </w:tcMar>
          </w:tcPr>
          <w:p w:rsidR="004E760F" w:rsidRPr="001E1CAA" w:rsidRDefault="004E760F" w:rsidP="005847E5">
            <w:r w:rsidRPr="001E1CAA">
              <w:t>Status of</w:t>
            </w:r>
            <w:r w:rsidRPr="001E1CAA">
              <w:rPr>
                <w:cs/>
              </w:rPr>
              <w:t xml:space="preserve"> </w:t>
            </w:r>
            <w:r w:rsidRPr="001E1CAA">
              <w:t>Company</w:t>
            </w:r>
          </w:p>
        </w:tc>
        <w:tc>
          <w:tcPr>
            <w:tcW w:w="1470" w:type="dxa"/>
            <w:tcBorders>
              <w:left w:val="dotted" w:sz="4" w:space="0" w:color="auto"/>
            </w:tcBorders>
            <w:tcMar>
              <w:top w:w="20" w:type="dxa"/>
              <w:left w:w="20" w:type="dxa"/>
              <w:bottom w:w="0" w:type="dxa"/>
              <w:right w:w="20" w:type="dxa"/>
            </w:tcMar>
          </w:tcPr>
          <w:p w:rsidR="004E760F" w:rsidRPr="001E1CAA" w:rsidRDefault="004E760F" w:rsidP="005847E5">
            <w:r w:rsidRPr="001E1CAA">
              <w:t>Flag</w:t>
            </w:r>
          </w:p>
        </w:tc>
        <w:tc>
          <w:tcPr>
            <w:tcW w:w="3674" w:type="dxa"/>
            <w:tcMar>
              <w:top w:w="20" w:type="dxa"/>
              <w:left w:w="20" w:type="dxa"/>
              <w:bottom w:w="0" w:type="dxa"/>
              <w:right w:w="20" w:type="dxa"/>
            </w:tcMar>
          </w:tcPr>
          <w:p w:rsidR="004E760F" w:rsidRPr="001E1CAA" w:rsidRDefault="004E760F" w:rsidP="005847E5">
            <w:r w:rsidRPr="001E1CAA">
              <w:rPr>
                <w:cs/>
              </w:rPr>
              <w:t xml:space="preserve">สถานะของบริษัทที่ถูกรายงาน </w:t>
            </w:r>
          </w:p>
          <w:p w:rsidR="004E760F" w:rsidRPr="001E1CAA" w:rsidRDefault="004E760F" w:rsidP="005847E5">
            <w:pPr>
              <w:rPr>
                <w:cs/>
              </w:rPr>
            </w:pPr>
            <w:r w:rsidRPr="001E1CAA">
              <w:rPr>
                <w:cs/>
              </w:rPr>
              <w:t xml:space="preserve">กรณีเป็นบริษัทแม่ </w:t>
            </w:r>
            <w:r w:rsidRPr="001E1CAA">
              <w:t>= ‘1’</w:t>
            </w:r>
            <w:r w:rsidRPr="001E1CAA">
              <w:br/>
            </w:r>
            <w:r w:rsidRPr="001E1CAA">
              <w:rPr>
                <w:cs/>
              </w:rPr>
              <w:t xml:space="preserve">กรณีเป็นบริษัทลูก </w:t>
            </w:r>
            <w:r w:rsidRPr="001E1CAA">
              <w:t>= ‘0’</w:t>
            </w:r>
          </w:p>
        </w:tc>
        <w:tc>
          <w:tcPr>
            <w:tcW w:w="514" w:type="dxa"/>
          </w:tcPr>
          <w:p w:rsidR="004E760F" w:rsidRPr="001E1CAA" w:rsidRDefault="004E760F" w:rsidP="005847E5">
            <w:pPr>
              <w:jc w:val="center"/>
              <w:rPr>
                <w:cs/>
              </w:rP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2" w:type="dxa"/>
          </w:tcPr>
          <w:p w:rsidR="004E760F" w:rsidRPr="001E1CAA" w:rsidRDefault="004E760F" w:rsidP="005847E5">
            <w:pPr>
              <w:jc w:val="center"/>
              <w:rPr>
                <w:cs/>
              </w:rPr>
            </w:pPr>
          </w:p>
        </w:tc>
        <w:tc>
          <w:tcPr>
            <w:tcW w:w="567" w:type="dxa"/>
          </w:tcPr>
          <w:p w:rsidR="004E760F" w:rsidRPr="001E1CAA" w:rsidRDefault="004E760F" w:rsidP="005847E5">
            <w:pPr>
              <w:jc w:val="center"/>
              <w:rPr>
                <w:cs/>
              </w:rPr>
            </w:pPr>
          </w:p>
        </w:tc>
      </w:tr>
      <w:tr w:rsidR="004E760F" w:rsidRPr="001E1CAA" w:rsidTr="005847E5">
        <w:trPr>
          <w:trHeight w:val="50"/>
        </w:trPr>
        <w:tc>
          <w:tcPr>
            <w:tcW w:w="2940" w:type="dxa"/>
            <w:tcBorders>
              <w:left w:val="single" w:sz="6" w:space="0" w:color="auto"/>
            </w:tcBorders>
            <w:tcMar>
              <w:top w:w="20" w:type="dxa"/>
              <w:left w:w="20" w:type="dxa"/>
              <w:bottom w:w="0" w:type="dxa"/>
              <w:right w:w="20" w:type="dxa"/>
            </w:tcMar>
          </w:tcPr>
          <w:p w:rsidR="004E760F" w:rsidRPr="001E1CAA" w:rsidRDefault="004E760F" w:rsidP="005847E5">
            <w:r w:rsidRPr="001E1CAA">
              <w:t xml:space="preserve">Classification of Investment by the Parent Company </w:t>
            </w:r>
          </w:p>
        </w:tc>
        <w:tc>
          <w:tcPr>
            <w:tcW w:w="1470" w:type="dxa"/>
            <w:noWrap/>
            <w:tcMar>
              <w:top w:w="20" w:type="dxa"/>
              <w:left w:w="20" w:type="dxa"/>
              <w:bottom w:w="0" w:type="dxa"/>
              <w:right w:w="20" w:type="dxa"/>
            </w:tcMar>
          </w:tcPr>
          <w:p w:rsidR="004E760F" w:rsidRPr="001E1CAA" w:rsidRDefault="004E760F" w:rsidP="005847E5">
            <w:r w:rsidRPr="001E1CAA">
              <w:t>Classification</w:t>
            </w:r>
          </w:p>
        </w:tc>
        <w:tc>
          <w:tcPr>
            <w:tcW w:w="3674" w:type="dxa"/>
          </w:tcPr>
          <w:p w:rsidR="004E760F" w:rsidRPr="001E1CAA" w:rsidRDefault="004E760F" w:rsidP="005847E5">
            <w:pPr>
              <w:rPr>
                <w:cs/>
              </w:rPr>
            </w:pPr>
            <w:r w:rsidRPr="001E1CAA">
              <w:rPr>
                <w:cs/>
              </w:rPr>
              <w:t>ประเภทของการลงทุนในบริษัทลูกในกลุ่มธุรกิจทางการเงิน</w:t>
            </w:r>
            <w:r w:rsidRPr="001E1CAA">
              <w:t xml:space="preserve"> </w:t>
            </w:r>
            <w:r w:rsidRPr="001E1CAA">
              <w:rPr>
                <w:cs/>
              </w:rPr>
              <w:t>โดยบริษัทแม่ของกลุ่มธุรกิจทางการเงิน</w:t>
            </w:r>
          </w:p>
        </w:tc>
        <w:tc>
          <w:tcPr>
            <w:tcW w:w="514" w:type="dxa"/>
          </w:tcPr>
          <w:p w:rsidR="004E760F" w:rsidRPr="001E1CAA" w:rsidRDefault="004E760F" w:rsidP="005847E5">
            <w:pPr>
              <w:jc w:val="center"/>
            </w:pPr>
          </w:p>
        </w:tc>
        <w:tc>
          <w:tcPr>
            <w:tcW w:w="514" w:type="dxa"/>
          </w:tcPr>
          <w:p w:rsidR="004E760F" w:rsidRPr="001E1CAA" w:rsidRDefault="004E760F" w:rsidP="005847E5">
            <w:pPr>
              <w:jc w:val="center"/>
              <w:rPr>
                <w:cs/>
              </w:rP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2" w:type="dxa"/>
          </w:tcPr>
          <w:p w:rsidR="004E760F" w:rsidRPr="001E1CAA" w:rsidRDefault="004E760F" w:rsidP="005847E5">
            <w:pPr>
              <w:jc w:val="center"/>
              <w:rPr>
                <w:cs/>
              </w:rPr>
            </w:pPr>
          </w:p>
        </w:tc>
        <w:tc>
          <w:tcPr>
            <w:tcW w:w="567" w:type="dxa"/>
          </w:tcPr>
          <w:p w:rsidR="004E760F" w:rsidRPr="001E1CAA" w:rsidRDefault="004E760F" w:rsidP="005847E5">
            <w:pPr>
              <w:jc w:val="center"/>
              <w:rPr>
                <w:cs/>
              </w:rPr>
            </w:pPr>
          </w:p>
        </w:tc>
      </w:tr>
      <w:tr w:rsidR="004E760F" w:rsidRPr="001E1CAA" w:rsidTr="005847E5">
        <w:trPr>
          <w:trHeight w:val="50"/>
        </w:trPr>
        <w:tc>
          <w:tcPr>
            <w:tcW w:w="2940" w:type="dxa"/>
            <w:tcBorders>
              <w:left w:val="single" w:sz="6" w:space="0" w:color="auto"/>
            </w:tcBorders>
            <w:tcMar>
              <w:top w:w="20" w:type="dxa"/>
              <w:left w:w="20" w:type="dxa"/>
              <w:bottom w:w="0" w:type="dxa"/>
              <w:right w:w="20" w:type="dxa"/>
            </w:tcMar>
          </w:tcPr>
          <w:p w:rsidR="004E760F" w:rsidRPr="001E1CAA" w:rsidRDefault="004E760F" w:rsidP="005847E5">
            <w:r w:rsidRPr="001E1CAA">
              <w:t>Primary Involved Party Id *</w:t>
            </w:r>
          </w:p>
        </w:tc>
        <w:tc>
          <w:tcPr>
            <w:tcW w:w="1470" w:type="dxa"/>
            <w:noWrap/>
            <w:tcMar>
              <w:top w:w="20" w:type="dxa"/>
              <w:left w:w="20" w:type="dxa"/>
              <w:bottom w:w="0" w:type="dxa"/>
              <w:right w:w="20" w:type="dxa"/>
            </w:tcMar>
          </w:tcPr>
          <w:p w:rsidR="004E760F" w:rsidRPr="001E1CAA" w:rsidRDefault="004E760F" w:rsidP="005847E5">
            <w:r w:rsidRPr="001E1CAA">
              <w:t>Identification Number</w:t>
            </w:r>
          </w:p>
        </w:tc>
        <w:tc>
          <w:tcPr>
            <w:tcW w:w="3674" w:type="dxa"/>
          </w:tcPr>
          <w:p w:rsidR="004E760F" w:rsidRPr="001E1CAA" w:rsidRDefault="004E760F" w:rsidP="005847E5">
            <w:pPr>
              <w:rPr>
                <w:cs/>
              </w:rPr>
            </w:pPr>
            <w:r w:rsidRPr="001E1CAA">
              <w:rPr>
                <w:cs/>
              </w:rPr>
              <w:t xml:space="preserve">ระบุ </w:t>
            </w:r>
            <w:r w:rsidRPr="001E1CAA">
              <w:t xml:space="preserve">Id </w:t>
            </w:r>
            <w:r w:rsidRPr="001E1CAA">
              <w:rPr>
                <w:cs/>
              </w:rPr>
              <w:t xml:space="preserve">ของบริษัทที่รายงานข้อมูล </w:t>
            </w:r>
          </w:p>
        </w:tc>
        <w:tc>
          <w:tcPr>
            <w:tcW w:w="514" w:type="dxa"/>
          </w:tcPr>
          <w:p w:rsidR="004E760F" w:rsidRPr="001E1CAA" w:rsidRDefault="004E760F" w:rsidP="005847E5">
            <w:pPr>
              <w:jc w:val="center"/>
              <w:rPr>
                <w:cs/>
              </w:rP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2" w:type="dxa"/>
          </w:tcPr>
          <w:p w:rsidR="004E760F" w:rsidRPr="001E1CAA" w:rsidRDefault="004E760F" w:rsidP="005847E5">
            <w:pPr>
              <w:jc w:val="center"/>
              <w:rPr>
                <w:cs/>
              </w:rPr>
            </w:pPr>
          </w:p>
        </w:tc>
        <w:tc>
          <w:tcPr>
            <w:tcW w:w="567" w:type="dxa"/>
          </w:tcPr>
          <w:p w:rsidR="004E760F" w:rsidRPr="001E1CAA" w:rsidRDefault="004E760F" w:rsidP="005847E5">
            <w:pPr>
              <w:jc w:val="center"/>
              <w:rPr>
                <w:cs/>
              </w:rPr>
            </w:pPr>
          </w:p>
        </w:tc>
      </w:tr>
      <w:tr w:rsidR="004E760F" w:rsidRPr="001E1CAA" w:rsidTr="005847E5">
        <w:trPr>
          <w:trHeight w:val="50"/>
        </w:trPr>
        <w:tc>
          <w:tcPr>
            <w:tcW w:w="2940" w:type="dxa"/>
            <w:tcBorders>
              <w:left w:val="single" w:sz="6" w:space="0" w:color="auto"/>
            </w:tcBorders>
            <w:tcMar>
              <w:top w:w="20" w:type="dxa"/>
              <w:left w:w="20" w:type="dxa"/>
              <w:bottom w:w="0" w:type="dxa"/>
              <w:right w:w="20" w:type="dxa"/>
            </w:tcMar>
          </w:tcPr>
          <w:p w:rsidR="004E760F" w:rsidRPr="001E1CAA" w:rsidRDefault="004E760F" w:rsidP="005847E5">
            <w:r w:rsidRPr="001E1CAA">
              <w:t>Unique Id Type *</w:t>
            </w:r>
          </w:p>
        </w:tc>
        <w:tc>
          <w:tcPr>
            <w:tcW w:w="1470" w:type="dxa"/>
            <w:noWrap/>
            <w:tcMar>
              <w:top w:w="20" w:type="dxa"/>
              <w:left w:w="20" w:type="dxa"/>
              <w:bottom w:w="0" w:type="dxa"/>
              <w:right w:w="20" w:type="dxa"/>
            </w:tcMar>
          </w:tcPr>
          <w:p w:rsidR="004E760F" w:rsidRPr="001E1CAA" w:rsidRDefault="004E760F" w:rsidP="005847E5">
            <w:r w:rsidRPr="001E1CAA">
              <w:t>Classification</w:t>
            </w:r>
          </w:p>
        </w:tc>
        <w:tc>
          <w:tcPr>
            <w:tcW w:w="3674" w:type="dxa"/>
          </w:tcPr>
          <w:p w:rsidR="004E760F" w:rsidRPr="001E1CAA" w:rsidRDefault="004E760F" w:rsidP="005847E5">
            <w:pPr>
              <w:rPr>
                <w:cs/>
              </w:rPr>
            </w:pPr>
            <w:r w:rsidRPr="001E1CAA">
              <w:rPr>
                <w:cs/>
              </w:rPr>
              <w:t xml:space="preserve">ระบุประเภทของรหัสมาตรฐานของ </w:t>
            </w:r>
            <w:r w:rsidRPr="001E1CAA">
              <w:t>Primary Involved Party Id</w:t>
            </w:r>
          </w:p>
        </w:tc>
        <w:tc>
          <w:tcPr>
            <w:tcW w:w="514" w:type="dxa"/>
          </w:tcPr>
          <w:p w:rsidR="004E760F" w:rsidRPr="001E1CAA" w:rsidRDefault="004E760F" w:rsidP="005847E5">
            <w:pPr>
              <w:jc w:val="center"/>
              <w:rPr>
                <w:cs/>
              </w:rP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2" w:type="dxa"/>
          </w:tcPr>
          <w:p w:rsidR="004E760F" w:rsidRPr="001E1CAA" w:rsidRDefault="004E760F" w:rsidP="005847E5">
            <w:pPr>
              <w:jc w:val="center"/>
              <w:rPr>
                <w:cs/>
              </w:rPr>
            </w:pPr>
          </w:p>
        </w:tc>
        <w:tc>
          <w:tcPr>
            <w:tcW w:w="567" w:type="dxa"/>
          </w:tcPr>
          <w:p w:rsidR="004E760F" w:rsidRPr="001E1CAA" w:rsidRDefault="004E760F" w:rsidP="005847E5">
            <w:pPr>
              <w:jc w:val="center"/>
              <w:rPr>
                <w:cs/>
              </w:rPr>
            </w:pPr>
          </w:p>
        </w:tc>
      </w:tr>
      <w:tr w:rsidR="004E760F" w:rsidRPr="001E1CAA" w:rsidTr="005847E5">
        <w:trPr>
          <w:trHeight w:val="50"/>
        </w:trPr>
        <w:tc>
          <w:tcPr>
            <w:tcW w:w="2940" w:type="dxa"/>
            <w:tcBorders>
              <w:left w:val="single" w:sz="6" w:space="0" w:color="auto"/>
              <w:bottom w:val="dotted" w:sz="4" w:space="0" w:color="auto"/>
            </w:tcBorders>
            <w:tcMar>
              <w:top w:w="20" w:type="dxa"/>
              <w:left w:w="20" w:type="dxa"/>
              <w:bottom w:w="0" w:type="dxa"/>
              <w:right w:w="20" w:type="dxa"/>
            </w:tcMar>
          </w:tcPr>
          <w:p w:rsidR="004E760F" w:rsidRPr="001E1CAA" w:rsidRDefault="004E760F" w:rsidP="005847E5">
            <w:r w:rsidRPr="001E1CAA">
              <w:t>Financial Position Summary Item*</w:t>
            </w:r>
          </w:p>
        </w:tc>
        <w:tc>
          <w:tcPr>
            <w:tcW w:w="1470" w:type="dxa"/>
            <w:tcBorders>
              <w:bottom w:val="dotted" w:sz="4" w:space="0" w:color="auto"/>
            </w:tcBorders>
            <w:noWrap/>
            <w:tcMar>
              <w:top w:w="20" w:type="dxa"/>
              <w:left w:w="20" w:type="dxa"/>
              <w:bottom w:w="0" w:type="dxa"/>
              <w:right w:w="20" w:type="dxa"/>
            </w:tcMar>
          </w:tcPr>
          <w:p w:rsidR="004E760F" w:rsidRPr="001E1CAA" w:rsidRDefault="004E760F" w:rsidP="005847E5">
            <w:r w:rsidRPr="001E1CAA">
              <w:t>Classification</w:t>
            </w:r>
          </w:p>
        </w:tc>
        <w:tc>
          <w:tcPr>
            <w:tcW w:w="3674" w:type="dxa"/>
            <w:tcBorders>
              <w:bottom w:val="dotted" w:sz="4" w:space="0" w:color="auto"/>
            </w:tcBorders>
          </w:tcPr>
          <w:p w:rsidR="004E760F" w:rsidRPr="001E1CAA" w:rsidRDefault="004E760F" w:rsidP="005847E5">
            <w:r w:rsidRPr="001E1CAA">
              <w:rPr>
                <w:cs/>
              </w:rPr>
              <w:t xml:space="preserve">รายการของฐานะการเงินโดยรายงานเฉพาะรายการย่อยที่สุด </w:t>
            </w:r>
          </w:p>
        </w:tc>
        <w:tc>
          <w:tcPr>
            <w:tcW w:w="514" w:type="dxa"/>
            <w:tcBorders>
              <w:bottom w:val="dotted" w:sz="4" w:space="0" w:color="auto"/>
            </w:tcBorders>
          </w:tcPr>
          <w:p w:rsidR="004E760F" w:rsidRPr="001E1CAA" w:rsidRDefault="004E760F" w:rsidP="005847E5">
            <w:pPr>
              <w:jc w:val="center"/>
              <w:rPr>
                <w:cs/>
              </w:rPr>
            </w:pPr>
            <w:r w:rsidRPr="001E1CAA">
              <w:t>X</w:t>
            </w:r>
          </w:p>
        </w:tc>
        <w:tc>
          <w:tcPr>
            <w:tcW w:w="514" w:type="dxa"/>
            <w:tcBorders>
              <w:bottom w:val="dotted" w:sz="4" w:space="0" w:color="auto"/>
            </w:tcBorders>
          </w:tcPr>
          <w:p w:rsidR="004E760F" w:rsidRPr="001E1CAA" w:rsidRDefault="004E760F" w:rsidP="005847E5">
            <w:pPr>
              <w:jc w:val="center"/>
              <w:rPr>
                <w:cs/>
              </w:rPr>
            </w:pPr>
          </w:p>
        </w:tc>
        <w:tc>
          <w:tcPr>
            <w:tcW w:w="514" w:type="dxa"/>
            <w:tcBorders>
              <w:bottom w:val="dotted" w:sz="4" w:space="0" w:color="auto"/>
            </w:tcBorders>
          </w:tcPr>
          <w:p w:rsidR="004E760F" w:rsidRPr="001E1CAA" w:rsidRDefault="004E760F" w:rsidP="005847E5">
            <w:pPr>
              <w:jc w:val="center"/>
              <w:rPr>
                <w:cs/>
              </w:rPr>
            </w:pPr>
          </w:p>
        </w:tc>
        <w:tc>
          <w:tcPr>
            <w:tcW w:w="514" w:type="dxa"/>
            <w:tcBorders>
              <w:bottom w:val="dotted" w:sz="4" w:space="0" w:color="auto"/>
            </w:tcBorders>
          </w:tcPr>
          <w:p w:rsidR="004E760F" w:rsidRPr="001E1CAA" w:rsidRDefault="004E760F" w:rsidP="005847E5">
            <w:pPr>
              <w:jc w:val="center"/>
              <w:rPr>
                <w:cs/>
              </w:rPr>
            </w:pPr>
          </w:p>
        </w:tc>
        <w:tc>
          <w:tcPr>
            <w:tcW w:w="512" w:type="dxa"/>
            <w:tcBorders>
              <w:bottom w:val="dotted" w:sz="4" w:space="0" w:color="auto"/>
            </w:tcBorders>
          </w:tcPr>
          <w:p w:rsidR="004E760F" w:rsidRPr="001E1CAA" w:rsidRDefault="004E760F" w:rsidP="005847E5">
            <w:pPr>
              <w:jc w:val="center"/>
              <w:rPr>
                <w:cs/>
              </w:rPr>
            </w:pPr>
          </w:p>
        </w:tc>
        <w:tc>
          <w:tcPr>
            <w:tcW w:w="567" w:type="dxa"/>
            <w:tcBorders>
              <w:bottom w:val="dotted" w:sz="4" w:space="0" w:color="auto"/>
            </w:tcBorders>
          </w:tcPr>
          <w:p w:rsidR="004E760F" w:rsidRPr="001E1CAA" w:rsidRDefault="004E760F" w:rsidP="005847E5">
            <w:pPr>
              <w:jc w:val="center"/>
              <w:rPr>
                <w:cs/>
              </w:rPr>
            </w:pPr>
          </w:p>
        </w:tc>
      </w:tr>
      <w:tr w:rsidR="004E760F" w:rsidRPr="001E1CAA" w:rsidTr="005847E5">
        <w:trPr>
          <w:trHeight w:val="340"/>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4E760F" w:rsidRPr="001E1CAA" w:rsidRDefault="004E760F" w:rsidP="005847E5">
            <w:r w:rsidRPr="001E1CAA">
              <w:t>Financial Position Amount *</w:t>
            </w:r>
          </w:p>
        </w:tc>
        <w:tc>
          <w:tcPr>
            <w:tcW w:w="1470" w:type="dxa"/>
            <w:tcBorders>
              <w:top w:val="dotted" w:sz="4" w:space="0" w:color="auto"/>
              <w:bottom w:val="dotted" w:sz="4" w:space="0" w:color="auto"/>
            </w:tcBorders>
            <w:noWrap/>
            <w:tcMar>
              <w:top w:w="20" w:type="dxa"/>
              <w:left w:w="20" w:type="dxa"/>
              <w:bottom w:w="0" w:type="dxa"/>
              <w:right w:w="20" w:type="dxa"/>
            </w:tcMar>
          </w:tcPr>
          <w:p w:rsidR="004E760F" w:rsidRPr="001E1CAA" w:rsidRDefault="004E760F" w:rsidP="005847E5">
            <w:r w:rsidRPr="001E1CAA">
              <w:t>Amount</w:t>
            </w:r>
          </w:p>
        </w:tc>
        <w:tc>
          <w:tcPr>
            <w:tcW w:w="3674" w:type="dxa"/>
            <w:tcBorders>
              <w:top w:val="dotted" w:sz="4" w:space="0" w:color="auto"/>
              <w:bottom w:val="dotted" w:sz="4" w:space="0" w:color="auto"/>
            </w:tcBorders>
          </w:tcPr>
          <w:p w:rsidR="004E760F" w:rsidRPr="001E1CAA" w:rsidRDefault="004E760F" w:rsidP="005847E5">
            <w:pPr>
              <w:rPr>
                <w:cs/>
              </w:rPr>
            </w:pPr>
            <w:r w:rsidRPr="001E1CAA">
              <w:rPr>
                <w:cs/>
              </w:rPr>
              <w:t xml:space="preserve">จำนวนเงิน </w:t>
            </w:r>
            <w:r w:rsidRPr="001E1CAA">
              <w:t>(</w:t>
            </w:r>
            <w:r w:rsidRPr="001E1CAA">
              <w:rPr>
                <w:cs/>
              </w:rPr>
              <w:t>บาท</w:t>
            </w:r>
            <w:r w:rsidRPr="001E1CAA">
              <w:t xml:space="preserve">) </w:t>
            </w:r>
          </w:p>
        </w:tc>
        <w:tc>
          <w:tcPr>
            <w:tcW w:w="514" w:type="dxa"/>
            <w:tcBorders>
              <w:top w:val="dotted" w:sz="4" w:space="0" w:color="auto"/>
              <w:bottom w:val="dotted" w:sz="4" w:space="0" w:color="auto"/>
            </w:tcBorders>
          </w:tcPr>
          <w:p w:rsidR="004E760F" w:rsidRPr="001E1CAA" w:rsidRDefault="004E760F" w:rsidP="005847E5">
            <w:pPr>
              <w:jc w:val="center"/>
              <w:rPr>
                <w:cs/>
              </w:rPr>
            </w:pPr>
            <w:r w:rsidRPr="001E1CAA">
              <w:t>X</w:t>
            </w:r>
          </w:p>
        </w:tc>
        <w:tc>
          <w:tcPr>
            <w:tcW w:w="514" w:type="dxa"/>
            <w:tcBorders>
              <w:top w:val="dotted" w:sz="4" w:space="0" w:color="auto"/>
              <w:bottom w:val="dotted" w:sz="4" w:space="0" w:color="auto"/>
            </w:tcBorders>
          </w:tcPr>
          <w:p w:rsidR="004E760F" w:rsidRPr="001E1CAA" w:rsidRDefault="004E760F" w:rsidP="005847E5">
            <w:pPr>
              <w:jc w:val="center"/>
              <w:rPr>
                <w:cs/>
              </w:rPr>
            </w:pPr>
          </w:p>
        </w:tc>
        <w:tc>
          <w:tcPr>
            <w:tcW w:w="514" w:type="dxa"/>
            <w:tcBorders>
              <w:top w:val="dotted" w:sz="4" w:space="0" w:color="auto"/>
              <w:bottom w:val="dotted" w:sz="4" w:space="0" w:color="auto"/>
            </w:tcBorders>
          </w:tcPr>
          <w:p w:rsidR="004E760F" w:rsidRPr="001E1CAA" w:rsidRDefault="004E760F" w:rsidP="005847E5">
            <w:pPr>
              <w:jc w:val="center"/>
              <w:rPr>
                <w:cs/>
              </w:rPr>
            </w:pPr>
          </w:p>
        </w:tc>
        <w:tc>
          <w:tcPr>
            <w:tcW w:w="514" w:type="dxa"/>
            <w:tcBorders>
              <w:top w:val="dotted" w:sz="4" w:space="0" w:color="auto"/>
              <w:bottom w:val="dotted" w:sz="4" w:space="0" w:color="auto"/>
            </w:tcBorders>
          </w:tcPr>
          <w:p w:rsidR="004E760F" w:rsidRPr="001E1CAA" w:rsidRDefault="004E760F" w:rsidP="005847E5">
            <w:pPr>
              <w:jc w:val="center"/>
              <w:rPr>
                <w:cs/>
              </w:rPr>
            </w:pPr>
          </w:p>
        </w:tc>
        <w:tc>
          <w:tcPr>
            <w:tcW w:w="512" w:type="dxa"/>
            <w:tcBorders>
              <w:top w:val="dotted" w:sz="4" w:space="0" w:color="auto"/>
              <w:bottom w:val="dotted" w:sz="4" w:space="0" w:color="auto"/>
            </w:tcBorders>
          </w:tcPr>
          <w:p w:rsidR="004E760F" w:rsidRPr="001E1CAA" w:rsidRDefault="004E760F" w:rsidP="005847E5">
            <w:pPr>
              <w:jc w:val="center"/>
              <w:rPr>
                <w:cs/>
              </w:rPr>
            </w:pPr>
          </w:p>
        </w:tc>
        <w:tc>
          <w:tcPr>
            <w:tcW w:w="567" w:type="dxa"/>
            <w:tcBorders>
              <w:top w:val="dotted" w:sz="4" w:space="0" w:color="auto"/>
              <w:bottom w:val="dotted" w:sz="4" w:space="0" w:color="auto"/>
            </w:tcBorders>
          </w:tcPr>
          <w:p w:rsidR="004E760F" w:rsidRPr="001E1CAA" w:rsidRDefault="004E760F" w:rsidP="005847E5">
            <w:pPr>
              <w:jc w:val="center"/>
              <w:rPr>
                <w:cs/>
              </w:rPr>
            </w:pPr>
          </w:p>
        </w:tc>
      </w:tr>
      <w:tr w:rsidR="004E760F" w:rsidRPr="001E1CAA" w:rsidTr="005847E5">
        <w:trPr>
          <w:trHeight w:val="260"/>
        </w:trPr>
        <w:tc>
          <w:tcPr>
            <w:tcW w:w="2940" w:type="dxa"/>
            <w:tcBorders>
              <w:top w:val="dotted" w:sz="4" w:space="0" w:color="auto"/>
              <w:left w:val="single" w:sz="6" w:space="0" w:color="auto"/>
              <w:bottom w:val="single" w:sz="6" w:space="0" w:color="auto"/>
            </w:tcBorders>
            <w:tcMar>
              <w:top w:w="20" w:type="dxa"/>
              <w:left w:w="20" w:type="dxa"/>
              <w:bottom w:w="0" w:type="dxa"/>
              <w:right w:w="20" w:type="dxa"/>
            </w:tcMar>
          </w:tcPr>
          <w:p w:rsidR="004E760F" w:rsidRPr="001E1CAA" w:rsidRDefault="004E760F" w:rsidP="005847E5">
            <w:r w:rsidRPr="001E1CAA">
              <w:t>Unearned Revenue *</w:t>
            </w:r>
          </w:p>
        </w:tc>
        <w:tc>
          <w:tcPr>
            <w:tcW w:w="1470" w:type="dxa"/>
            <w:tcBorders>
              <w:top w:val="dotted" w:sz="4" w:space="0" w:color="auto"/>
              <w:bottom w:val="single" w:sz="6" w:space="0" w:color="auto"/>
            </w:tcBorders>
            <w:noWrap/>
            <w:tcMar>
              <w:top w:w="20" w:type="dxa"/>
              <w:left w:w="20" w:type="dxa"/>
              <w:bottom w:w="0" w:type="dxa"/>
              <w:right w:w="20" w:type="dxa"/>
            </w:tcMar>
          </w:tcPr>
          <w:p w:rsidR="004E760F" w:rsidRPr="001E1CAA" w:rsidRDefault="004E760F" w:rsidP="005847E5">
            <w:r w:rsidRPr="001E1CAA">
              <w:t>Amount</w:t>
            </w:r>
          </w:p>
        </w:tc>
        <w:tc>
          <w:tcPr>
            <w:tcW w:w="3674" w:type="dxa"/>
            <w:tcBorders>
              <w:top w:val="dotted" w:sz="4" w:space="0" w:color="auto"/>
              <w:bottom w:val="single" w:sz="6" w:space="0" w:color="auto"/>
            </w:tcBorders>
          </w:tcPr>
          <w:p w:rsidR="004E760F" w:rsidRPr="001E1CAA" w:rsidRDefault="004E760F" w:rsidP="005847E5">
            <w:r w:rsidRPr="001E1CAA">
              <w:rPr>
                <w:cs/>
              </w:rPr>
              <w:t>มูลค่าของรายได้รอการตัดบัญชี</w:t>
            </w:r>
            <w:r w:rsidRPr="001E1CAA">
              <w:t xml:space="preserve"> (</w:t>
            </w:r>
            <w:r w:rsidRPr="001E1CAA">
              <w:rPr>
                <w:cs/>
              </w:rPr>
              <w:t>บาท</w:t>
            </w:r>
            <w:r w:rsidRPr="001E1CAA">
              <w:t>)</w:t>
            </w:r>
          </w:p>
        </w:tc>
        <w:tc>
          <w:tcPr>
            <w:tcW w:w="514" w:type="dxa"/>
            <w:tcBorders>
              <w:top w:val="dotted" w:sz="4" w:space="0" w:color="auto"/>
              <w:bottom w:val="single" w:sz="6" w:space="0" w:color="auto"/>
            </w:tcBorders>
          </w:tcPr>
          <w:p w:rsidR="004E760F" w:rsidRPr="001E1CAA" w:rsidRDefault="004E760F" w:rsidP="005847E5">
            <w:pPr>
              <w:jc w:val="center"/>
              <w:rPr>
                <w:cs/>
              </w:rPr>
            </w:pPr>
          </w:p>
        </w:tc>
        <w:tc>
          <w:tcPr>
            <w:tcW w:w="514" w:type="dxa"/>
            <w:tcBorders>
              <w:top w:val="dotted" w:sz="4" w:space="0" w:color="auto"/>
              <w:bottom w:val="single" w:sz="6" w:space="0" w:color="auto"/>
            </w:tcBorders>
          </w:tcPr>
          <w:p w:rsidR="004E760F" w:rsidRPr="001E1CAA" w:rsidRDefault="004E760F" w:rsidP="005847E5">
            <w:pPr>
              <w:jc w:val="center"/>
              <w:rPr>
                <w:cs/>
              </w:rPr>
            </w:pPr>
            <w:r w:rsidRPr="001E1CAA">
              <w:t>X</w:t>
            </w:r>
          </w:p>
        </w:tc>
        <w:tc>
          <w:tcPr>
            <w:tcW w:w="514" w:type="dxa"/>
            <w:tcBorders>
              <w:top w:val="dotted" w:sz="4" w:space="0" w:color="auto"/>
              <w:bottom w:val="single" w:sz="6" w:space="0" w:color="auto"/>
            </w:tcBorders>
          </w:tcPr>
          <w:p w:rsidR="004E760F" w:rsidRPr="001E1CAA" w:rsidRDefault="004E760F" w:rsidP="005847E5">
            <w:pPr>
              <w:jc w:val="center"/>
              <w:rPr>
                <w:cs/>
              </w:rPr>
            </w:pPr>
          </w:p>
        </w:tc>
        <w:tc>
          <w:tcPr>
            <w:tcW w:w="514" w:type="dxa"/>
            <w:tcBorders>
              <w:top w:val="dotted" w:sz="4" w:space="0" w:color="auto"/>
              <w:bottom w:val="single" w:sz="6" w:space="0" w:color="auto"/>
            </w:tcBorders>
          </w:tcPr>
          <w:p w:rsidR="004E760F" w:rsidRPr="001E1CAA" w:rsidRDefault="004E760F" w:rsidP="005847E5">
            <w:pPr>
              <w:jc w:val="center"/>
              <w:rPr>
                <w:cs/>
              </w:rPr>
            </w:pPr>
          </w:p>
        </w:tc>
        <w:tc>
          <w:tcPr>
            <w:tcW w:w="512" w:type="dxa"/>
            <w:tcBorders>
              <w:top w:val="dotted" w:sz="4" w:space="0" w:color="auto"/>
              <w:bottom w:val="single" w:sz="6" w:space="0" w:color="auto"/>
            </w:tcBorders>
          </w:tcPr>
          <w:p w:rsidR="004E760F" w:rsidRPr="001E1CAA" w:rsidRDefault="004E760F" w:rsidP="005847E5">
            <w:pPr>
              <w:jc w:val="center"/>
              <w:rPr>
                <w:cs/>
              </w:rPr>
            </w:pPr>
          </w:p>
        </w:tc>
        <w:tc>
          <w:tcPr>
            <w:tcW w:w="567" w:type="dxa"/>
            <w:tcBorders>
              <w:top w:val="dotted" w:sz="4" w:space="0" w:color="auto"/>
              <w:bottom w:val="single" w:sz="6" w:space="0" w:color="auto"/>
            </w:tcBorders>
          </w:tcPr>
          <w:p w:rsidR="004E760F" w:rsidRPr="001E1CAA" w:rsidRDefault="004E760F" w:rsidP="005847E5">
            <w:pPr>
              <w:jc w:val="center"/>
              <w:rPr>
                <w:cs/>
              </w:rPr>
            </w:pPr>
          </w:p>
        </w:tc>
      </w:tr>
    </w:tbl>
    <w:p w:rsidR="004E760F" w:rsidRDefault="004E760F" w:rsidP="003D34A9">
      <w:r w:rsidRPr="001E1CAA">
        <w:t>* These are repeating data elements, which may occur several times in a data set record. Please see the XML data set sample to see how these repeating data elements can be prepared.</w:t>
      </w:r>
    </w:p>
    <w:p w:rsidR="004E760F" w:rsidRDefault="004E760F" w:rsidP="004E760F">
      <w:r>
        <w:br w:type="page"/>
      </w:r>
    </w:p>
    <w:tbl>
      <w:tblPr>
        <w:tblW w:w="14462" w:type="dxa"/>
        <w:tblCellMar>
          <w:left w:w="0" w:type="dxa"/>
          <w:right w:w="0" w:type="dxa"/>
        </w:tblCellMar>
        <w:tblLook w:val="0000" w:firstRow="0" w:lastRow="0" w:firstColumn="0" w:lastColumn="0" w:noHBand="0" w:noVBand="0"/>
      </w:tblPr>
      <w:tblGrid>
        <w:gridCol w:w="2180"/>
        <w:gridCol w:w="12282"/>
      </w:tblGrid>
      <w:tr w:rsidR="004E760F" w:rsidRPr="001E1CAA" w:rsidTr="005847E5">
        <w:trPr>
          <w:cantSplit/>
          <w:trHeight w:val="255"/>
        </w:trPr>
        <w:tc>
          <w:tcPr>
            <w:tcW w:w="2180" w:type="dxa"/>
            <w:tcBorders>
              <w:top w:val="nil"/>
              <w:left w:val="nil"/>
              <w:bottom w:val="nil"/>
              <w:right w:val="nil"/>
            </w:tcBorders>
            <w:noWrap/>
            <w:tcMar>
              <w:top w:w="20" w:type="dxa"/>
              <w:left w:w="20" w:type="dxa"/>
              <w:bottom w:w="0" w:type="dxa"/>
              <w:right w:w="20" w:type="dxa"/>
            </w:tcMar>
          </w:tcPr>
          <w:p w:rsidR="004E760F" w:rsidRPr="001E1CAA" w:rsidRDefault="004E760F" w:rsidP="005847E5">
            <w:pPr>
              <w:rPr>
                <w:b/>
                <w:bCs/>
              </w:rPr>
            </w:pPr>
            <w:r w:rsidRPr="001E1CAA">
              <w:br w:type="page"/>
            </w:r>
            <w:r w:rsidRPr="001E1CAA">
              <w:rPr>
                <w:b/>
                <w:bCs/>
              </w:rPr>
              <w:t xml:space="preserve">Data Set: </w:t>
            </w:r>
          </w:p>
        </w:tc>
        <w:tc>
          <w:tcPr>
            <w:tcW w:w="12282" w:type="dxa"/>
            <w:tcBorders>
              <w:top w:val="nil"/>
              <w:left w:val="nil"/>
              <w:bottom w:val="nil"/>
              <w:right w:val="nil"/>
            </w:tcBorders>
            <w:noWrap/>
            <w:tcMar>
              <w:top w:w="20" w:type="dxa"/>
              <w:left w:w="20" w:type="dxa"/>
              <w:bottom w:w="0" w:type="dxa"/>
              <w:right w:w="20" w:type="dxa"/>
            </w:tcMar>
          </w:tcPr>
          <w:p w:rsidR="004E760F" w:rsidRPr="001E1CAA" w:rsidRDefault="004E760F" w:rsidP="005847E5">
            <w:pPr>
              <w:pStyle w:val="Heading3"/>
            </w:pPr>
            <w:bookmarkStart w:id="175" w:name="_Toc361140892"/>
            <w:bookmarkStart w:id="176" w:name="_Toc520193062"/>
            <w:bookmarkStart w:id="177" w:name="_Toc533094242"/>
            <w:r w:rsidRPr="001E1CAA">
              <w:t xml:space="preserve">Provision </w:t>
            </w:r>
            <w:proofErr w:type="spellStart"/>
            <w:r w:rsidRPr="001E1CAA">
              <w:t>Summary_Conso</w:t>
            </w:r>
            <w:proofErr w:type="spellEnd"/>
            <w:r w:rsidRPr="001E1CAA">
              <w:t xml:space="preserve"> (DS_PVSC)</w:t>
            </w:r>
            <w:bookmarkEnd w:id="175"/>
            <w:bookmarkEnd w:id="176"/>
            <w:bookmarkEnd w:id="177"/>
          </w:p>
        </w:tc>
      </w:tr>
      <w:tr w:rsidR="004E760F" w:rsidRPr="001E1CAA" w:rsidTr="005847E5">
        <w:trPr>
          <w:cantSplit/>
          <w:trHeight w:val="255"/>
        </w:trPr>
        <w:tc>
          <w:tcPr>
            <w:tcW w:w="0" w:type="auto"/>
            <w:tcBorders>
              <w:top w:val="nil"/>
              <w:left w:val="nil"/>
              <w:bottom w:val="nil"/>
              <w:right w:val="nil"/>
            </w:tcBorders>
            <w:noWrap/>
            <w:tcMar>
              <w:top w:w="20" w:type="dxa"/>
              <w:left w:w="20" w:type="dxa"/>
              <w:bottom w:w="0" w:type="dxa"/>
              <w:right w:w="20" w:type="dxa"/>
            </w:tcMar>
          </w:tcPr>
          <w:p w:rsidR="004E760F" w:rsidRPr="001E1CAA" w:rsidRDefault="004E760F" w:rsidP="005847E5">
            <w:pPr>
              <w:rPr>
                <w:b/>
                <w:bCs/>
              </w:rPr>
            </w:pPr>
            <w:r w:rsidRPr="001E1CAA">
              <w:rPr>
                <w:b/>
                <w:bCs/>
              </w:rPr>
              <w:t xml:space="preserve">Frequency: </w:t>
            </w:r>
          </w:p>
        </w:tc>
        <w:tc>
          <w:tcPr>
            <w:tcW w:w="12282" w:type="dxa"/>
            <w:tcBorders>
              <w:top w:val="nil"/>
              <w:left w:val="nil"/>
              <w:bottom w:val="nil"/>
              <w:right w:val="nil"/>
            </w:tcBorders>
            <w:noWrap/>
            <w:tcMar>
              <w:top w:w="20" w:type="dxa"/>
              <w:left w:w="20" w:type="dxa"/>
              <w:bottom w:w="0" w:type="dxa"/>
              <w:right w:w="20" w:type="dxa"/>
            </w:tcMar>
          </w:tcPr>
          <w:p w:rsidR="004E760F" w:rsidRPr="001E1CAA" w:rsidRDefault="004E760F" w:rsidP="005847E5">
            <w:r w:rsidRPr="001E1CAA">
              <w:rPr>
                <w:b/>
                <w:bCs/>
              </w:rPr>
              <w:t>Quarterly</w:t>
            </w:r>
          </w:p>
        </w:tc>
      </w:tr>
    </w:tbl>
    <w:p w:rsidR="004E760F" w:rsidRPr="001E1CAA" w:rsidRDefault="004E760F" w:rsidP="004E760F"/>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333"/>
        <w:gridCol w:w="3811"/>
        <w:gridCol w:w="514"/>
        <w:gridCol w:w="514"/>
        <w:gridCol w:w="514"/>
        <w:gridCol w:w="514"/>
        <w:gridCol w:w="514"/>
        <w:gridCol w:w="514"/>
        <w:gridCol w:w="514"/>
        <w:gridCol w:w="514"/>
      </w:tblGrid>
      <w:tr w:rsidR="004E760F" w:rsidRPr="001E1CAA" w:rsidTr="005847E5">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4E760F" w:rsidRPr="001E1CAA" w:rsidRDefault="004E760F" w:rsidP="005847E5">
            <w:r w:rsidRPr="001E1CAA">
              <w:t>Data Element</w:t>
            </w:r>
          </w:p>
        </w:tc>
        <w:tc>
          <w:tcPr>
            <w:tcW w:w="1333"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4E760F" w:rsidRPr="001E1CAA" w:rsidRDefault="004E760F" w:rsidP="005847E5">
            <w:r w:rsidRPr="001E1CAA">
              <w:t>Data Type</w:t>
            </w:r>
          </w:p>
        </w:tc>
        <w:tc>
          <w:tcPr>
            <w:tcW w:w="3811"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4E760F" w:rsidRPr="001E1CAA" w:rsidRDefault="004E760F" w:rsidP="005847E5">
            <w:r w:rsidRPr="001E1CAA">
              <w:t>Description</w:t>
            </w:r>
          </w:p>
        </w:tc>
        <w:tc>
          <w:tcPr>
            <w:tcW w:w="1028" w:type="dxa"/>
            <w:gridSpan w:val="2"/>
            <w:tcBorders>
              <w:top w:val="single" w:sz="6" w:space="0" w:color="auto"/>
              <w:left w:val="dotted" w:sz="4" w:space="0" w:color="auto"/>
              <w:right w:val="dotted" w:sz="4" w:space="0" w:color="auto"/>
            </w:tcBorders>
            <w:shd w:val="clear" w:color="auto" w:fill="CCFFFF"/>
          </w:tcPr>
          <w:p w:rsidR="004E760F" w:rsidRPr="001E1CAA" w:rsidRDefault="004E760F" w:rsidP="005847E5">
            <w:pPr>
              <w:jc w:val="center"/>
            </w:pPr>
            <w:proofErr w:type="spellStart"/>
            <w:r w:rsidRPr="001E1CAA">
              <w:rPr>
                <w:cs/>
              </w:rPr>
              <w:t>ธพ</w:t>
            </w:r>
            <w:proofErr w:type="spellEnd"/>
            <w:r w:rsidRPr="001E1CAA">
              <w:rPr>
                <w:cs/>
              </w:rPr>
              <w:t>.</w:t>
            </w:r>
          </w:p>
        </w:tc>
        <w:tc>
          <w:tcPr>
            <w:tcW w:w="1028" w:type="dxa"/>
            <w:gridSpan w:val="2"/>
            <w:tcBorders>
              <w:top w:val="single" w:sz="6" w:space="0" w:color="auto"/>
              <w:left w:val="dotted" w:sz="4" w:space="0" w:color="auto"/>
              <w:right w:val="dotted" w:sz="4" w:space="0" w:color="auto"/>
            </w:tcBorders>
            <w:shd w:val="clear" w:color="auto" w:fill="CCFFFF"/>
          </w:tcPr>
          <w:p w:rsidR="004E760F" w:rsidRPr="001E1CAA" w:rsidRDefault="004E760F" w:rsidP="005847E5">
            <w:pPr>
              <w:jc w:val="center"/>
            </w:pPr>
            <w:r w:rsidRPr="001E1CAA">
              <w:rPr>
                <w:cs/>
              </w:rPr>
              <w:t>บง.</w:t>
            </w:r>
          </w:p>
        </w:tc>
        <w:tc>
          <w:tcPr>
            <w:tcW w:w="1028" w:type="dxa"/>
            <w:gridSpan w:val="2"/>
            <w:tcBorders>
              <w:top w:val="single" w:sz="6" w:space="0" w:color="auto"/>
              <w:left w:val="dotted" w:sz="4" w:space="0" w:color="auto"/>
              <w:right w:val="dotted" w:sz="4" w:space="0" w:color="auto"/>
            </w:tcBorders>
            <w:shd w:val="clear" w:color="auto" w:fill="CCFFFF"/>
          </w:tcPr>
          <w:p w:rsidR="004E760F" w:rsidRPr="001E1CAA" w:rsidRDefault="004E760F" w:rsidP="005847E5">
            <w:pPr>
              <w:jc w:val="center"/>
              <w:rPr>
                <w:cs/>
              </w:rPr>
            </w:pPr>
            <w:proofErr w:type="spellStart"/>
            <w:r>
              <w:rPr>
                <w:rFonts w:hint="cs"/>
                <w:cs/>
              </w:rPr>
              <w:t>บค</w:t>
            </w:r>
            <w:proofErr w:type="spellEnd"/>
            <w:r>
              <w:rPr>
                <w:rFonts w:hint="cs"/>
                <w:cs/>
              </w:rPr>
              <w:t>.</w:t>
            </w:r>
          </w:p>
        </w:tc>
        <w:tc>
          <w:tcPr>
            <w:tcW w:w="1028" w:type="dxa"/>
            <w:gridSpan w:val="2"/>
            <w:tcBorders>
              <w:top w:val="single" w:sz="6" w:space="0" w:color="auto"/>
              <w:left w:val="dotted" w:sz="4" w:space="0" w:color="auto"/>
              <w:bottom w:val="dotted" w:sz="4" w:space="0" w:color="auto"/>
              <w:right w:val="single" w:sz="4" w:space="0" w:color="auto"/>
            </w:tcBorders>
            <w:shd w:val="clear" w:color="auto" w:fill="CCFFFF"/>
          </w:tcPr>
          <w:p w:rsidR="004E760F" w:rsidRPr="002A048F" w:rsidRDefault="004E760F" w:rsidP="005847E5">
            <w:pPr>
              <w:jc w:val="center"/>
              <w:rPr>
                <w:color w:val="000000"/>
              </w:rPr>
            </w:pPr>
            <w:r w:rsidRPr="002A048F">
              <w:rPr>
                <w:color w:val="000000"/>
              </w:rPr>
              <w:t>SFI</w:t>
            </w:r>
          </w:p>
        </w:tc>
      </w:tr>
      <w:tr w:rsidR="004E760F" w:rsidRPr="001E1CAA" w:rsidTr="005847E5">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4E760F" w:rsidRPr="001E1CAA" w:rsidRDefault="004E760F" w:rsidP="005847E5"/>
        </w:tc>
        <w:tc>
          <w:tcPr>
            <w:tcW w:w="1333"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4E760F" w:rsidRPr="001E1CAA" w:rsidRDefault="004E760F" w:rsidP="005847E5"/>
        </w:tc>
        <w:tc>
          <w:tcPr>
            <w:tcW w:w="3811"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4E760F" w:rsidRPr="001E1CAA" w:rsidRDefault="004E760F" w:rsidP="005847E5"/>
        </w:tc>
        <w:tc>
          <w:tcPr>
            <w:tcW w:w="514" w:type="dxa"/>
            <w:tcBorders>
              <w:left w:val="dotted" w:sz="4" w:space="0" w:color="auto"/>
              <w:right w:val="dotted" w:sz="4" w:space="0" w:color="auto"/>
            </w:tcBorders>
            <w:shd w:val="clear" w:color="auto" w:fill="CCFFFF"/>
          </w:tcPr>
          <w:p w:rsidR="004E760F" w:rsidRPr="001E1CAA" w:rsidRDefault="004E760F" w:rsidP="005847E5">
            <w:pPr>
              <w:jc w:val="center"/>
            </w:pPr>
            <w:r w:rsidRPr="001E1CAA">
              <w:t>M</w:t>
            </w:r>
          </w:p>
        </w:tc>
        <w:tc>
          <w:tcPr>
            <w:tcW w:w="514" w:type="dxa"/>
            <w:tcBorders>
              <w:left w:val="dotted" w:sz="4" w:space="0" w:color="auto"/>
              <w:right w:val="dotted" w:sz="4" w:space="0" w:color="auto"/>
            </w:tcBorders>
            <w:shd w:val="clear" w:color="auto" w:fill="CCFFFF"/>
          </w:tcPr>
          <w:p w:rsidR="004E760F" w:rsidRPr="001E1CAA" w:rsidRDefault="004E760F" w:rsidP="005847E5">
            <w:pPr>
              <w:jc w:val="center"/>
            </w:pPr>
            <w:r w:rsidRPr="001E1CAA">
              <w:t>O</w:t>
            </w:r>
          </w:p>
        </w:tc>
        <w:tc>
          <w:tcPr>
            <w:tcW w:w="514" w:type="dxa"/>
            <w:tcBorders>
              <w:left w:val="dotted" w:sz="4" w:space="0" w:color="auto"/>
              <w:right w:val="dotted" w:sz="4" w:space="0" w:color="auto"/>
            </w:tcBorders>
            <w:shd w:val="clear" w:color="auto" w:fill="CCFFFF"/>
          </w:tcPr>
          <w:p w:rsidR="004E760F" w:rsidRPr="001E1CAA" w:rsidRDefault="004E760F" w:rsidP="005847E5">
            <w:pPr>
              <w:jc w:val="center"/>
            </w:pPr>
            <w:r w:rsidRPr="001E1CAA">
              <w:t>M</w:t>
            </w:r>
          </w:p>
        </w:tc>
        <w:tc>
          <w:tcPr>
            <w:tcW w:w="514" w:type="dxa"/>
            <w:tcBorders>
              <w:left w:val="dotted" w:sz="4" w:space="0" w:color="auto"/>
              <w:right w:val="dotted" w:sz="4" w:space="0" w:color="auto"/>
            </w:tcBorders>
            <w:shd w:val="clear" w:color="auto" w:fill="CCFFFF"/>
          </w:tcPr>
          <w:p w:rsidR="004E760F" w:rsidRPr="001E1CAA" w:rsidRDefault="004E760F" w:rsidP="005847E5">
            <w:pPr>
              <w:jc w:val="center"/>
            </w:pPr>
            <w:r w:rsidRPr="001E1CAA">
              <w:t>O</w:t>
            </w:r>
          </w:p>
        </w:tc>
        <w:tc>
          <w:tcPr>
            <w:tcW w:w="514" w:type="dxa"/>
            <w:tcBorders>
              <w:left w:val="dotted" w:sz="4" w:space="0" w:color="auto"/>
              <w:right w:val="dotted" w:sz="4" w:space="0" w:color="auto"/>
            </w:tcBorders>
            <w:shd w:val="clear" w:color="auto" w:fill="CCFFFF"/>
          </w:tcPr>
          <w:p w:rsidR="004E760F" w:rsidRPr="001E1CAA" w:rsidRDefault="004E760F" w:rsidP="005847E5">
            <w:pPr>
              <w:jc w:val="center"/>
            </w:pPr>
            <w:r w:rsidRPr="001E1CAA">
              <w:t>M</w:t>
            </w:r>
          </w:p>
        </w:tc>
        <w:tc>
          <w:tcPr>
            <w:tcW w:w="514" w:type="dxa"/>
            <w:tcBorders>
              <w:left w:val="dotted" w:sz="4" w:space="0" w:color="auto"/>
              <w:right w:val="dotted" w:sz="4" w:space="0" w:color="auto"/>
            </w:tcBorders>
            <w:shd w:val="clear" w:color="auto" w:fill="CCFFFF"/>
          </w:tcPr>
          <w:p w:rsidR="004E760F" w:rsidRPr="001E1CAA" w:rsidRDefault="004E760F" w:rsidP="005847E5">
            <w:pPr>
              <w:jc w:val="center"/>
            </w:pPr>
            <w:r w:rsidRPr="001E1CAA">
              <w:t>O</w:t>
            </w:r>
          </w:p>
        </w:tc>
        <w:tc>
          <w:tcPr>
            <w:tcW w:w="514" w:type="dxa"/>
            <w:tcBorders>
              <w:left w:val="dotted" w:sz="4" w:space="0" w:color="auto"/>
              <w:right w:val="dotted" w:sz="4" w:space="0" w:color="auto"/>
            </w:tcBorders>
            <w:shd w:val="clear" w:color="auto" w:fill="CCFFFF"/>
          </w:tcPr>
          <w:p w:rsidR="004E760F" w:rsidRPr="002A048F" w:rsidRDefault="004E760F" w:rsidP="005847E5">
            <w:pPr>
              <w:jc w:val="center"/>
              <w:rPr>
                <w:color w:val="000000"/>
              </w:rPr>
            </w:pPr>
            <w:r w:rsidRPr="002A048F">
              <w:rPr>
                <w:color w:val="000000"/>
              </w:rPr>
              <w:t>M</w:t>
            </w:r>
          </w:p>
        </w:tc>
        <w:tc>
          <w:tcPr>
            <w:tcW w:w="514" w:type="dxa"/>
            <w:tcBorders>
              <w:top w:val="dotted" w:sz="4" w:space="0" w:color="auto"/>
              <w:left w:val="dotted" w:sz="4" w:space="0" w:color="auto"/>
              <w:bottom w:val="dotted" w:sz="4" w:space="0" w:color="auto"/>
              <w:right w:val="single" w:sz="4" w:space="0" w:color="auto"/>
            </w:tcBorders>
            <w:shd w:val="clear" w:color="auto" w:fill="CCFFFF"/>
          </w:tcPr>
          <w:p w:rsidR="004E760F" w:rsidRPr="002A048F" w:rsidRDefault="004E760F" w:rsidP="005847E5">
            <w:pPr>
              <w:jc w:val="center"/>
              <w:rPr>
                <w:color w:val="000000"/>
              </w:rPr>
            </w:pPr>
            <w:r w:rsidRPr="002A048F">
              <w:rPr>
                <w:color w:val="000000"/>
              </w:rPr>
              <w:t>O</w:t>
            </w:r>
          </w:p>
        </w:tc>
      </w:tr>
      <w:tr w:rsidR="004E760F" w:rsidRPr="001E1CAA" w:rsidTr="005847E5">
        <w:trPr>
          <w:trHeight w:val="255"/>
        </w:trPr>
        <w:tc>
          <w:tcPr>
            <w:tcW w:w="2940" w:type="dxa"/>
            <w:tcBorders>
              <w:top w:val="dotted" w:sz="4" w:space="0" w:color="auto"/>
              <w:left w:val="single" w:sz="6" w:space="0" w:color="auto"/>
              <w:right w:val="dotted" w:sz="4" w:space="0" w:color="auto"/>
            </w:tcBorders>
            <w:tcMar>
              <w:top w:w="20" w:type="dxa"/>
              <w:left w:w="20" w:type="dxa"/>
              <w:bottom w:w="0" w:type="dxa"/>
              <w:right w:w="20" w:type="dxa"/>
            </w:tcMar>
          </w:tcPr>
          <w:p w:rsidR="004E760F" w:rsidRPr="001E1CAA" w:rsidRDefault="004E760F" w:rsidP="005847E5">
            <w:r w:rsidRPr="001E1CAA">
              <w:t>Organization Id</w:t>
            </w:r>
          </w:p>
        </w:tc>
        <w:tc>
          <w:tcPr>
            <w:tcW w:w="1333" w:type="dxa"/>
            <w:tcBorders>
              <w:top w:val="dotted" w:sz="4" w:space="0" w:color="auto"/>
              <w:left w:val="dotted" w:sz="4" w:space="0" w:color="auto"/>
            </w:tcBorders>
            <w:tcMar>
              <w:top w:w="20" w:type="dxa"/>
              <w:left w:w="20" w:type="dxa"/>
              <w:bottom w:w="0" w:type="dxa"/>
              <w:right w:w="20" w:type="dxa"/>
            </w:tcMar>
          </w:tcPr>
          <w:p w:rsidR="004E760F" w:rsidRPr="001E1CAA" w:rsidRDefault="004E760F" w:rsidP="005847E5">
            <w:r w:rsidRPr="001E1CAA">
              <w:t>FI Code</w:t>
            </w:r>
          </w:p>
        </w:tc>
        <w:tc>
          <w:tcPr>
            <w:tcW w:w="3811" w:type="dxa"/>
            <w:tcBorders>
              <w:top w:val="dotted" w:sz="4" w:space="0" w:color="auto"/>
            </w:tcBorders>
            <w:tcMar>
              <w:top w:w="20" w:type="dxa"/>
              <w:left w:w="20" w:type="dxa"/>
              <w:bottom w:w="0" w:type="dxa"/>
              <w:right w:w="20" w:type="dxa"/>
            </w:tcMar>
          </w:tcPr>
          <w:p w:rsidR="004E760F" w:rsidRPr="001E1CAA" w:rsidRDefault="004E760F" w:rsidP="005847E5">
            <w:r w:rsidRPr="001E1CAA">
              <w:rPr>
                <w:cs/>
              </w:rPr>
              <w:t>รหัสสถาบันการเงินผู้ส่งข้อมูล</w:t>
            </w:r>
          </w:p>
        </w:tc>
        <w:tc>
          <w:tcPr>
            <w:tcW w:w="514" w:type="dxa"/>
          </w:tcPr>
          <w:p w:rsidR="004E760F" w:rsidRPr="001E1CAA" w:rsidRDefault="004E760F" w:rsidP="005847E5">
            <w:pPr>
              <w:jc w:val="center"/>
              <w:rPr>
                <w:cs/>
              </w:rP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2A048F" w:rsidRDefault="004E760F" w:rsidP="005847E5">
            <w:pPr>
              <w:jc w:val="center"/>
              <w:rPr>
                <w:color w:val="000000"/>
                <w:cs/>
              </w:rPr>
            </w:pPr>
            <w:r w:rsidRPr="002A048F">
              <w:rPr>
                <w:color w:val="000000"/>
              </w:rPr>
              <w:t>X</w:t>
            </w:r>
          </w:p>
        </w:tc>
        <w:tc>
          <w:tcPr>
            <w:tcW w:w="514" w:type="dxa"/>
            <w:tcBorders>
              <w:top w:val="dotted" w:sz="4" w:space="0" w:color="auto"/>
            </w:tcBorders>
          </w:tcPr>
          <w:p w:rsidR="004E760F" w:rsidRPr="002A048F" w:rsidRDefault="004E760F" w:rsidP="005847E5">
            <w:pPr>
              <w:jc w:val="center"/>
              <w:rPr>
                <w:color w:val="000000"/>
                <w:cs/>
              </w:rPr>
            </w:pPr>
          </w:p>
        </w:tc>
      </w:tr>
      <w:tr w:rsidR="004E760F" w:rsidRPr="001E1CAA" w:rsidTr="005847E5">
        <w:trPr>
          <w:trHeight w:val="80"/>
        </w:trPr>
        <w:tc>
          <w:tcPr>
            <w:tcW w:w="2940" w:type="dxa"/>
            <w:tcBorders>
              <w:left w:val="single" w:sz="6" w:space="0" w:color="auto"/>
              <w:right w:val="dotted" w:sz="4" w:space="0" w:color="auto"/>
            </w:tcBorders>
            <w:tcMar>
              <w:top w:w="20" w:type="dxa"/>
              <w:left w:w="20" w:type="dxa"/>
              <w:bottom w:w="0" w:type="dxa"/>
              <w:right w:w="20" w:type="dxa"/>
            </w:tcMar>
          </w:tcPr>
          <w:p w:rsidR="004E760F" w:rsidRPr="001E1CAA" w:rsidRDefault="004E760F" w:rsidP="005847E5">
            <w:r w:rsidRPr="001E1CAA">
              <w:t>FI Reporting Group Id</w:t>
            </w:r>
          </w:p>
        </w:tc>
        <w:tc>
          <w:tcPr>
            <w:tcW w:w="1333" w:type="dxa"/>
            <w:tcBorders>
              <w:left w:val="dotted" w:sz="4" w:space="0" w:color="auto"/>
            </w:tcBorders>
            <w:noWrap/>
            <w:tcMar>
              <w:top w:w="20" w:type="dxa"/>
              <w:left w:w="20" w:type="dxa"/>
              <w:bottom w:w="0" w:type="dxa"/>
              <w:right w:w="20" w:type="dxa"/>
            </w:tcMar>
          </w:tcPr>
          <w:p w:rsidR="004E760F" w:rsidRPr="001E1CAA" w:rsidRDefault="004E760F" w:rsidP="005847E5">
            <w:r w:rsidRPr="001E1CAA">
              <w:t>Classification</w:t>
            </w:r>
          </w:p>
        </w:tc>
        <w:tc>
          <w:tcPr>
            <w:tcW w:w="3811" w:type="dxa"/>
            <w:tcMar>
              <w:top w:w="20" w:type="dxa"/>
              <w:left w:w="20" w:type="dxa"/>
              <w:bottom w:w="0" w:type="dxa"/>
              <w:right w:w="20" w:type="dxa"/>
            </w:tcMar>
          </w:tcPr>
          <w:p w:rsidR="004E760F" w:rsidRPr="001E1CAA" w:rsidRDefault="004E760F" w:rsidP="005847E5">
            <w:r w:rsidRPr="001E1CAA">
              <w:rPr>
                <w:cs/>
              </w:rPr>
              <w:t xml:space="preserve">ชุดข้อมูลของกลุ่มธุรกิจทางการเงิน </w:t>
            </w:r>
          </w:p>
        </w:tc>
        <w:tc>
          <w:tcPr>
            <w:tcW w:w="514" w:type="dxa"/>
          </w:tcPr>
          <w:p w:rsidR="004E760F" w:rsidRPr="001E1CAA" w:rsidRDefault="004E760F" w:rsidP="005847E5">
            <w:pPr>
              <w:jc w:val="center"/>
              <w:rPr>
                <w:cs/>
                <w:lang w:val="en-GB"/>
              </w:rPr>
            </w:pPr>
            <w:r w:rsidRPr="001E1CAA">
              <w:t>X</w:t>
            </w:r>
          </w:p>
        </w:tc>
        <w:tc>
          <w:tcPr>
            <w:tcW w:w="514" w:type="dxa"/>
          </w:tcPr>
          <w:p w:rsidR="004E760F" w:rsidRPr="001E1CAA" w:rsidRDefault="004E760F" w:rsidP="005847E5"/>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2A048F" w:rsidRDefault="004E760F" w:rsidP="005847E5">
            <w:pPr>
              <w:jc w:val="center"/>
              <w:rPr>
                <w:color w:val="000000"/>
                <w:cs/>
                <w:lang w:val="en-GB"/>
              </w:rPr>
            </w:pPr>
            <w:r w:rsidRPr="002A048F">
              <w:rPr>
                <w:color w:val="000000"/>
              </w:rPr>
              <w:t>X</w:t>
            </w:r>
          </w:p>
        </w:tc>
        <w:tc>
          <w:tcPr>
            <w:tcW w:w="514" w:type="dxa"/>
          </w:tcPr>
          <w:p w:rsidR="004E760F" w:rsidRPr="002A048F" w:rsidRDefault="004E760F" w:rsidP="005847E5">
            <w:pPr>
              <w:rPr>
                <w:color w:val="000000"/>
              </w:rPr>
            </w:pPr>
          </w:p>
        </w:tc>
      </w:tr>
      <w:tr w:rsidR="004E760F" w:rsidRPr="001E1CAA" w:rsidTr="005847E5">
        <w:trPr>
          <w:trHeight w:val="80"/>
        </w:trPr>
        <w:tc>
          <w:tcPr>
            <w:tcW w:w="2940" w:type="dxa"/>
            <w:tcBorders>
              <w:left w:val="single" w:sz="6" w:space="0" w:color="auto"/>
              <w:right w:val="dotted" w:sz="4" w:space="0" w:color="auto"/>
            </w:tcBorders>
            <w:tcMar>
              <w:top w:w="20" w:type="dxa"/>
              <w:left w:w="20" w:type="dxa"/>
              <w:bottom w:w="0" w:type="dxa"/>
              <w:right w:w="20" w:type="dxa"/>
            </w:tcMar>
          </w:tcPr>
          <w:p w:rsidR="004E760F" w:rsidRPr="001E1CAA" w:rsidRDefault="004E760F" w:rsidP="005847E5">
            <w:r w:rsidRPr="001E1CAA">
              <w:t>Data Set Date</w:t>
            </w:r>
          </w:p>
        </w:tc>
        <w:tc>
          <w:tcPr>
            <w:tcW w:w="1333" w:type="dxa"/>
            <w:tcBorders>
              <w:left w:val="dotted" w:sz="4" w:space="0" w:color="auto"/>
            </w:tcBorders>
            <w:noWrap/>
            <w:tcMar>
              <w:top w:w="20" w:type="dxa"/>
              <w:left w:w="20" w:type="dxa"/>
              <w:bottom w:w="0" w:type="dxa"/>
              <w:right w:w="20" w:type="dxa"/>
            </w:tcMar>
          </w:tcPr>
          <w:p w:rsidR="004E760F" w:rsidRPr="001E1CAA" w:rsidRDefault="004E760F" w:rsidP="005847E5">
            <w:r w:rsidRPr="001E1CAA">
              <w:t>Date</w:t>
            </w:r>
          </w:p>
        </w:tc>
        <w:tc>
          <w:tcPr>
            <w:tcW w:w="3811" w:type="dxa"/>
            <w:tcMar>
              <w:top w:w="20" w:type="dxa"/>
              <w:left w:w="20" w:type="dxa"/>
              <w:bottom w:w="0" w:type="dxa"/>
              <w:right w:w="20" w:type="dxa"/>
            </w:tcMar>
          </w:tcPr>
          <w:p w:rsidR="004E760F" w:rsidRPr="001E1CAA" w:rsidRDefault="004E760F" w:rsidP="005847E5">
            <w:r w:rsidRPr="001E1CAA">
              <w:rPr>
                <w:cs/>
              </w:rPr>
              <w:t>วันที่ของชุดข้อมูล</w:t>
            </w:r>
          </w:p>
        </w:tc>
        <w:tc>
          <w:tcPr>
            <w:tcW w:w="514" w:type="dxa"/>
          </w:tcPr>
          <w:p w:rsidR="004E760F" w:rsidRPr="001E1CAA" w:rsidRDefault="004E760F" w:rsidP="005847E5">
            <w:pPr>
              <w:jc w:val="center"/>
              <w:rPr>
                <w:cs/>
              </w:rP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2A048F" w:rsidRDefault="004E760F" w:rsidP="005847E5">
            <w:pPr>
              <w:jc w:val="center"/>
              <w:rPr>
                <w:color w:val="000000"/>
                <w:cs/>
              </w:rPr>
            </w:pPr>
            <w:r w:rsidRPr="002A048F">
              <w:rPr>
                <w:color w:val="000000"/>
              </w:rPr>
              <w:t>X</w:t>
            </w:r>
          </w:p>
        </w:tc>
        <w:tc>
          <w:tcPr>
            <w:tcW w:w="514" w:type="dxa"/>
          </w:tcPr>
          <w:p w:rsidR="004E760F" w:rsidRPr="002A048F" w:rsidRDefault="004E760F" w:rsidP="005847E5">
            <w:pPr>
              <w:jc w:val="center"/>
              <w:rPr>
                <w:color w:val="000000"/>
                <w:cs/>
              </w:rPr>
            </w:pPr>
          </w:p>
        </w:tc>
      </w:tr>
      <w:tr w:rsidR="004E760F" w:rsidRPr="001E1CAA" w:rsidTr="005847E5">
        <w:trPr>
          <w:trHeight w:val="80"/>
        </w:trPr>
        <w:tc>
          <w:tcPr>
            <w:tcW w:w="2940" w:type="dxa"/>
            <w:tcBorders>
              <w:left w:val="single" w:sz="6" w:space="0" w:color="auto"/>
              <w:right w:val="dotted" w:sz="4" w:space="0" w:color="auto"/>
            </w:tcBorders>
            <w:tcMar>
              <w:top w:w="20" w:type="dxa"/>
              <w:left w:w="20" w:type="dxa"/>
              <w:bottom w:w="0" w:type="dxa"/>
              <w:right w:w="20" w:type="dxa"/>
            </w:tcMar>
          </w:tcPr>
          <w:p w:rsidR="004E760F" w:rsidRPr="001E1CAA" w:rsidRDefault="004E760F" w:rsidP="005847E5">
            <w:r w:rsidRPr="001E1CAA">
              <w:t>Solo Consolidated Company Id*</w:t>
            </w:r>
          </w:p>
        </w:tc>
        <w:tc>
          <w:tcPr>
            <w:tcW w:w="1333" w:type="dxa"/>
            <w:tcBorders>
              <w:left w:val="dotted" w:sz="4" w:space="0" w:color="auto"/>
            </w:tcBorders>
            <w:tcMar>
              <w:top w:w="20" w:type="dxa"/>
              <w:left w:w="20" w:type="dxa"/>
              <w:bottom w:w="0" w:type="dxa"/>
              <w:right w:w="20" w:type="dxa"/>
            </w:tcMar>
          </w:tcPr>
          <w:p w:rsidR="004E760F" w:rsidRPr="001E1CAA" w:rsidRDefault="004E760F" w:rsidP="005847E5">
            <w:r w:rsidRPr="001E1CAA">
              <w:t>Identification Number</w:t>
            </w:r>
          </w:p>
        </w:tc>
        <w:tc>
          <w:tcPr>
            <w:tcW w:w="3811" w:type="dxa"/>
            <w:tcMar>
              <w:top w:w="20" w:type="dxa"/>
              <w:left w:w="20" w:type="dxa"/>
              <w:bottom w:w="0" w:type="dxa"/>
              <w:right w:w="20" w:type="dxa"/>
            </w:tcMar>
          </w:tcPr>
          <w:p w:rsidR="004E760F" w:rsidRPr="001E1CAA" w:rsidRDefault="004E760F" w:rsidP="005847E5">
            <w:pPr>
              <w:rPr>
                <w:cs/>
              </w:rPr>
            </w:pPr>
            <w:r w:rsidRPr="001E1CAA">
              <w:rPr>
                <w:cs/>
              </w:rPr>
              <w:t xml:space="preserve">รหัสมาตรฐานของบริษัทลูกในกลุ่ม </w:t>
            </w:r>
            <w:r w:rsidRPr="001E1CAA">
              <w:t>Solo Consolidation</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pPr>
          </w:p>
        </w:tc>
        <w:tc>
          <w:tcPr>
            <w:tcW w:w="514" w:type="dxa"/>
          </w:tcPr>
          <w:p w:rsidR="004E760F" w:rsidRPr="001E1CAA" w:rsidRDefault="004E760F" w:rsidP="005847E5">
            <w:pPr>
              <w:jc w:val="center"/>
            </w:pPr>
          </w:p>
        </w:tc>
        <w:tc>
          <w:tcPr>
            <w:tcW w:w="514" w:type="dxa"/>
          </w:tcPr>
          <w:p w:rsidR="004E760F" w:rsidRPr="002A048F" w:rsidRDefault="004E760F" w:rsidP="005847E5">
            <w:pPr>
              <w:jc w:val="center"/>
              <w:rPr>
                <w:color w:val="000000"/>
                <w:cs/>
              </w:rPr>
            </w:pPr>
          </w:p>
        </w:tc>
        <w:tc>
          <w:tcPr>
            <w:tcW w:w="514" w:type="dxa"/>
          </w:tcPr>
          <w:p w:rsidR="004E760F" w:rsidRPr="002A048F" w:rsidRDefault="004E760F" w:rsidP="005847E5">
            <w:pPr>
              <w:jc w:val="center"/>
              <w:rPr>
                <w:color w:val="000000"/>
                <w:cs/>
              </w:rPr>
            </w:pPr>
            <w:r w:rsidRPr="002A048F">
              <w:rPr>
                <w:color w:val="000000"/>
              </w:rPr>
              <w:t>X</w:t>
            </w:r>
          </w:p>
        </w:tc>
      </w:tr>
      <w:tr w:rsidR="004E760F" w:rsidRPr="001E1CAA" w:rsidTr="005847E5">
        <w:trPr>
          <w:trHeight w:val="80"/>
        </w:trPr>
        <w:tc>
          <w:tcPr>
            <w:tcW w:w="2940" w:type="dxa"/>
            <w:tcBorders>
              <w:left w:val="single" w:sz="6" w:space="0" w:color="auto"/>
              <w:right w:val="dotted" w:sz="4" w:space="0" w:color="auto"/>
            </w:tcBorders>
            <w:tcMar>
              <w:top w:w="20" w:type="dxa"/>
              <w:left w:w="20" w:type="dxa"/>
              <w:bottom w:w="0" w:type="dxa"/>
              <w:right w:w="20" w:type="dxa"/>
            </w:tcMar>
          </w:tcPr>
          <w:p w:rsidR="004E760F" w:rsidRPr="001E1CAA" w:rsidRDefault="004E760F" w:rsidP="005847E5">
            <w:bookmarkStart w:id="178" w:name="OLE_LINK1"/>
            <w:r w:rsidRPr="001E1CAA">
              <w:t>Solo Consolidated Company Unique Id Type</w:t>
            </w:r>
            <w:bookmarkEnd w:id="178"/>
            <w:r w:rsidRPr="001E1CAA">
              <w:t>*</w:t>
            </w:r>
          </w:p>
        </w:tc>
        <w:tc>
          <w:tcPr>
            <w:tcW w:w="1333" w:type="dxa"/>
            <w:tcBorders>
              <w:left w:val="dotted" w:sz="4" w:space="0" w:color="auto"/>
            </w:tcBorders>
            <w:tcMar>
              <w:top w:w="20" w:type="dxa"/>
              <w:left w:w="20" w:type="dxa"/>
              <w:bottom w:w="0" w:type="dxa"/>
              <w:right w:w="20" w:type="dxa"/>
            </w:tcMar>
          </w:tcPr>
          <w:p w:rsidR="004E760F" w:rsidRPr="001E1CAA" w:rsidRDefault="004E760F" w:rsidP="005847E5">
            <w:r w:rsidRPr="001E1CAA">
              <w:t>Classification</w:t>
            </w:r>
          </w:p>
        </w:tc>
        <w:tc>
          <w:tcPr>
            <w:tcW w:w="3811" w:type="dxa"/>
            <w:tcMar>
              <w:top w:w="20" w:type="dxa"/>
              <w:left w:w="20" w:type="dxa"/>
              <w:bottom w:w="0" w:type="dxa"/>
              <w:right w:w="20" w:type="dxa"/>
            </w:tcMar>
          </w:tcPr>
          <w:p w:rsidR="004E760F" w:rsidRPr="001E1CAA" w:rsidRDefault="004E760F" w:rsidP="005847E5">
            <w:r w:rsidRPr="001E1CAA">
              <w:rPr>
                <w:cs/>
              </w:rPr>
              <w:t>ประเภทของรหัสมาตรฐาน</w:t>
            </w:r>
            <w:r w:rsidRPr="001E1CAA">
              <w:t xml:space="preserve"> Solo Consolidated Company Id</w:t>
            </w:r>
            <w:r w:rsidRPr="001E1CAA">
              <w:rPr>
                <w:cs/>
              </w:rPr>
              <w:t xml:space="preserve"> ที่ใช้ เช่น รหัสสถาบันการเงิน, เลขทะเบียนนิติบุคคล</w:t>
            </w:r>
            <w:r w:rsidRPr="001E1CAA">
              <w:t xml:space="preserve"> </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2A048F" w:rsidRDefault="004E760F" w:rsidP="005847E5">
            <w:pPr>
              <w:jc w:val="center"/>
              <w:rPr>
                <w:color w:val="000000"/>
                <w:cs/>
              </w:rPr>
            </w:pPr>
          </w:p>
        </w:tc>
        <w:tc>
          <w:tcPr>
            <w:tcW w:w="514" w:type="dxa"/>
          </w:tcPr>
          <w:p w:rsidR="004E760F" w:rsidRPr="002A048F" w:rsidRDefault="004E760F" w:rsidP="005847E5">
            <w:pPr>
              <w:jc w:val="center"/>
              <w:rPr>
                <w:color w:val="000000"/>
                <w:cs/>
              </w:rPr>
            </w:pPr>
            <w:r w:rsidRPr="002A048F">
              <w:rPr>
                <w:color w:val="000000"/>
              </w:rPr>
              <w:t>X</w:t>
            </w:r>
          </w:p>
        </w:tc>
      </w:tr>
      <w:tr w:rsidR="004E760F" w:rsidRPr="001E1CAA" w:rsidTr="005847E5">
        <w:trPr>
          <w:trHeight w:val="255"/>
        </w:trPr>
        <w:tc>
          <w:tcPr>
            <w:tcW w:w="2940" w:type="dxa"/>
            <w:tcBorders>
              <w:left w:val="single" w:sz="6" w:space="0" w:color="auto"/>
              <w:right w:val="dotted" w:sz="4" w:space="0" w:color="auto"/>
            </w:tcBorders>
            <w:tcMar>
              <w:top w:w="20" w:type="dxa"/>
              <w:left w:w="20" w:type="dxa"/>
              <w:bottom w:w="0" w:type="dxa"/>
              <w:right w:w="20" w:type="dxa"/>
            </w:tcMar>
          </w:tcPr>
          <w:p w:rsidR="004E760F" w:rsidRPr="001E1CAA" w:rsidRDefault="004E760F" w:rsidP="005847E5">
            <w:r w:rsidRPr="001E1CAA">
              <w:t>Provision Summary Item*</w:t>
            </w:r>
          </w:p>
        </w:tc>
        <w:tc>
          <w:tcPr>
            <w:tcW w:w="1333" w:type="dxa"/>
            <w:tcBorders>
              <w:left w:val="dotted" w:sz="4" w:space="0" w:color="auto"/>
            </w:tcBorders>
            <w:tcMar>
              <w:top w:w="20" w:type="dxa"/>
              <w:left w:w="20" w:type="dxa"/>
              <w:bottom w:w="0" w:type="dxa"/>
              <w:right w:w="20" w:type="dxa"/>
            </w:tcMar>
          </w:tcPr>
          <w:p w:rsidR="004E760F" w:rsidRPr="001E1CAA" w:rsidRDefault="004E760F" w:rsidP="005847E5">
            <w:r w:rsidRPr="001E1CAA">
              <w:t>Classification</w:t>
            </w:r>
          </w:p>
        </w:tc>
        <w:tc>
          <w:tcPr>
            <w:tcW w:w="3811" w:type="dxa"/>
            <w:tcMar>
              <w:top w:w="20" w:type="dxa"/>
              <w:left w:w="20" w:type="dxa"/>
              <w:bottom w:w="0" w:type="dxa"/>
              <w:right w:w="20" w:type="dxa"/>
            </w:tcMar>
          </w:tcPr>
          <w:p w:rsidR="004E760F" w:rsidRPr="001E1CAA" w:rsidRDefault="004E760F" w:rsidP="005847E5">
            <w:r w:rsidRPr="001E1CAA">
              <w:rPr>
                <w:cs/>
              </w:rPr>
              <w:t>รายการสินทรัพย์จัดชั้นและเงินสำรอง</w:t>
            </w:r>
          </w:p>
        </w:tc>
        <w:tc>
          <w:tcPr>
            <w:tcW w:w="514" w:type="dxa"/>
          </w:tcPr>
          <w:p w:rsidR="004E760F" w:rsidRPr="001E1CAA" w:rsidRDefault="004E760F" w:rsidP="005847E5">
            <w:pPr>
              <w:jc w:val="center"/>
              <w:rPr>
                <w:cs/>
              </w:rP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2A048F" w:rsidRDefault="004E760F" w:rsidP="005847E5">
            <w:pPr>
              <w:jc w:val="center"/>
              <w:rPr>
                <w:color w:val="000000"/>
                <w:cs/>
              </w:rPr>
            </w:pPr>
            <w:r w:rsidRPr="002A048F">
              <w:rPr>
                <w:color w:val="000000"/>
              </w:rPr>
              <w:t>X</w:t>
            </w:r>
          </w:p>
        </w:tc>
        <w:tc>
          <w:tcPr>
            <w:tcW w:w="514" w:type="dxa"/>
          </w:tcPr>
          <w:p w:rsidR="004E760F" w:rsidRPr="002A048F" w:rsidRDefault="004E760F" w:rsidP="005847E5">
            <w:pPr>
              <w:jc w:val="center"/>
              <w:rPr>
                <w:color w:val="000000"/>
                <w:cs/>
              </w:rPr>
            </w:pPr>
          </w:p>
        </w:tc>
      </w:tr>
      <w:tr w:rsidR="004E760F" w:rsidRPr="001E1CAA" w:rsidTr="005847E5">
        <w:trPr>
          <w:trHeight w:val="255"/>
        </w:trPr>
        <w:tc>
          <w:tcPr>
            <w:tcW w:w="2940" w:type="dxa"/>
            <w:tcBorders>
              <w:left w:val="single" w:sz="6" w:space="0" w:color="auto"/>
              <w:right w:val="dotted" w:sz="4" w:space="0" w:color="auto"/>
            </w:tcBorders>
            <w:tcMar>
              <w:top w:w="20" w:type="dxa"/>
              <w:left w:w="20" w:type="dxa"/>
              <w:bottom w:w="0" w:type="dxa"/>
              <w:right w:w="20" w:type="dxa"/>
            </w:tcMar>
          </w:tcPr>
          <w:p w:rsidR="004E760F" w:rsidRPr="001E1CAA" w:rsidRDefault="004E760F" w:rsidP="005847E5">
            <w:r w:rsidRPr="001E1CAA">
              <w:t>Asset Classification Type*</w:t>
            </w:r>
          </w:p>
        </w:tc>
        <w:tc>
          <w:tcPr>
            <w:tcW w:w="1333" w:type="dxa"/>
            <w:tcBorders>
              <w:left w:val="dotted" w:sz="4" w:space="0" w:color="auto"/>
            </w:tcBorders>
            <w:tcMar>
              <w:top w:w="20" w:type="dxa"/>
              <w:left w:w="20" w:type="dxa"/>
              <w:bottom w:w="0" w:type="dxa"/>
              <w:right w:w="20" w:type="dxa"/>
            </w:tcMar>
          </w:tcPr>
          <w:p w:rsidR="004E760F" w:rsidRPr="001E1CAA" w:rsidRDefault="004E760F" w:rsidP="005847E5">
            <w:r w:rsidRPr="001E1CAA">
              <w:t>Classification</w:t>
            </w:r>
          </w:p>
        </w:tc>
        <w:tc>
          <w:tcPr>
            <w:tcW w:w="3811" w:type="dxa"/>
            <w:tcMar>
              <w:top w:w="20" w:type="dxa"/>
              <w:left w:w="20" w:type="dxa"/>
              <w:bottom w:w="0" w:type="dxa"/>
              <w:right w:w="20" w:type="dxa"/>
            </w:tcMar>
          </w:tcPr>
          <w:p w:rsidR="004E760F" w:rsidRPr="001E1CAA" w:rsidRDefault="004E760F" w:rsidP="005847E5">
            <w:pPr>
              <w:pStyle w:val="Footer"/>
              <w:tabs>
                <w:tab w:val="clear" w:pos="4153"/>
                <w:tab w:val="clear" w:pos="8306"/>
              </w:tabs>
            </w:pPr>
            <w:r w:rsidRPr="001E1CAA">
              <w:rPr>
                <w:cs/>
              </w:rPr>
              <w:t>ประเภทการจัดชั้น</w:t>
            </w:r>
          </w:p>
        </w:tc>
        <w:tc>
          <w:tcPr>
            <w:tcW w:w="514" w:type="dxa"/>
          </w:tcPr>
          <w:p w:rsidR="004E760F" w:rsidRPr="001E1CAA" w:rsidRDefault="004E760F" w:rsidP="005847E5">
            <w:pPr>
              <w:jc w:val="center"/>
              <w:rPr>
                <w:cs/>
              </w:rP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pPr>
          </w:p>
        </w:tc>
        <w:tc>
          <w:tcPr>
            <w:tcW w:w="514" w:type="dxa"/>
          </w:tcPr>
          <w:p w:rsidR="004E760F" w:rsidRPr="001E1CAA" w:rsidRDefault="004E760F" w:rsidP="005847E5">
            <w:pPr>
              <w:jc w:val="center"/>
            </w:pPr>
          </w:p>
        </w:tc>
        <w:tc>
          <w:tcPr>
            <w:tcW w:w="514" w:type="dxa"/>
          </w:tcPr>
          <w:p w:rsidR="004E760F" w:rsidRPr="002A048F" w:rsidRDefault="004E760F" w:rsidP="005847E5">
            <w:pPr>
              <w:jc w:val="center"/>
              <w:rPr>
                <w:color w:val="000000"/>
                <w:cs/>
              </w:rPr>
            </w:pPr>
            <w:r w:rsidRPr="002A048F">
              <w:rPr>
                <w:color w:val="000000"/>
              </w:rPr>
              <w:t>X</w:t>
            </w:r>
          </w:p>
        </w:tc>
        <w:tc>
          <w:tcPr>
            <w:tcW w:w="514" w:type="dxa"/>
          </w:tcPr>
          <w:p w:rsidR="004E760F" w:rsidRPr="002A048F" w:rsidRDefault="004E760F" w:rsidP="005847E5">
            <w:pPr>
              <w:jc w:val="center"/>
              <w:rPr>
                <w:color w:val="000000"/>
                <w:cs/>
              </w:rPr>
            </w:pPr>
          </w:p>
        </w:tc>
      </w:tr>
      <w:tr w:rsidR="004E760F" w:rsidRPr="001E1CAA" w:rsidTr="005847E5">
        <w:trPr>
          <w:trHeight w:val="208"/>
        </w:trPr>
        <w:tc>
          <w:tcPr>
            <w:tcW w:w="2940" w:type="dxa"/>
            <w:tcBorders>
              <w:left w:val="single" w:sz="6" w:space="0" w:color="auto"/>
              <w:right w:val="dotted" w:sz="4" w:space="0" w:color="auto"/>
            </w:tcBorders>
            <w:tcMar>
              <w:top w:w="20" w:type="dxa"/>
              <w:left w:w="20" w:type="dxa"/>
              <w:bottom w:w="0" w:type="dxa"/>
              <w:right w:w="20" w:type="dxa"/>
            </w:tcMar>
          </w:tcPr>
          <w:p w:rsidR="004E760F" w:rsidRPr="001E1CAA" w:rsidRDefault="004E760F" w:rsidP="005847E5">
            <w:r w:rsidRPr="001E1CAA">
              <w:t>Amount*</w:t>
            </w:r>
          </w:p>
        </w:tc>
        <w:tc>
          <w:tcPr>
            <w:tcW w:w="1333" w:type="dxa"/>
            <w:tcBorders>
              <w:left w:val="dotted" w:sz="4" w:space="0" w:color="auto"/>
            </w:tcBorders>
            <w:tcMar>
              <w:top w:w="20" w:type="dxa"/>
              <w:left w:w="20" w:type="dxa"/>
              <w:bottom w:w="0" w:type="dxa"/>
              <w:right w:w="20" w:type="dxa"/>
            </w:tcMar>
          </w:tcPr>
          <w:p w:rsidR="004E760F" w:rsidRPr="001E1CAA" w:rsidRDefault="004E760F" w:rsidP="005847E5">
            <w:r w:rsidRPr="001E1CAA">
              <w:t>Amount</w:t>
            </w:r>
          </w:p>
        </w:tc>
        <w:tc>
          <w:tcPr>
            <w:tcW w:w="3811" w:type="dxa"/>
            <w:tcMar>
              <w:top w:w="20" w:type="dxa"/>
              <w:left w:w="20" w:type="dxa"/>
              <w:bottom w:w="0" w:type="dxa"/>
              <w:right w:w="20" w:type="dxa"/>
            </w:tcMar>
          </w:tcPr>
          <w:p w:rsidR="004E760F" w:rsidRPr="001E1CAA" w:rsidRDefault="004E760F" w:rsidP="005847E5">
            <w:r w:rsidRPr="001E1CAA">
              <w:rPr>
                <w:cs/>
              </w:rPr>
              <w:t>จำนวนเงิน (บาท)</w:t>
            </w:r>
          </w:p>
        </w:tc>
        <w:tc>
          <w:tcPr>
            <w:tcW w:w="514" w:type="dxa"/>
          </w:tcPr>
          <w:p w:rsidR="004E760F" w:rsidRPr="001E1CAA" w:rsidRDefault="004E760F" w:rsidP="005847E5">
            <w:pPr>
              <w:jc w:val="center"/>
              <w:rPr>
                <w:cs/>
              </w:rP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2A048F" w:rsidRDefault="004E760F" w:rsidP="005847E5">
            <w:pPr>
              <w:jc w:val="center"/>
              <w:rPr>
                <w:color w:val="000000"/>
                <w:cs/>
              </w:rPr>
            </w:pPr>
            <w:r w:rsidRPr="002A048F">
              <w:rPr>
                <w:color w:val="000000"/>
              </w:rPr>
              <w:t>X</w:t>
            </w:r>
          </w:p>
        </w:tc>
        <w:tc>
          <w:tcPr>
            <w:tcW w:w="514" w:type="dxa"/>
          </w:tcPr>
          <w:p w:rsidR="004E760F" w:rsidRPr="002A048F" w:rsidRDefault="004E760F" w:rsidP="005847E5">
            <w:pPr>
              <w:jc w:val="center"/>
              <w:rPr>
                <w:color w:val="000000"/>
                <w:cs/>
              </w:rPr>
            </w:pPr>
          </w:p>
        </w:tc>
      </w:tr>
      <w:tr w:rsidR="004E760F" w:rsidRPr="001E1CAA" w:rsidTr="005847E5">
        <w:trPr>
          <w:trHeight w:val="255"/>
        </w:trPr>
        <w:tc>
          <w:tcPr>
            <w:tcW w:w="2940" w:type="dxa"/>
            <w:tcBorders>
              <w:left w:val="single" w:sz="6" w:space="0" w:color="auto"/>
              <w:right w:val="dotted" w:sz="4" w:space="0" w:color="auto"/>
            </w:tcBorders>
            <w:tcMar>
              <w:top w:w="20" w:type="dxa"/>
              <w:left w:w="20" w:type="dxa"/>
              <w:bottom w:w="0" w:type="dxa"/>
              <w:right w:w="20" w:type="dxa"/>
            </w:tcMar>
          </w:tcPr>
          <w:p w:rsidR="004E760F" w:rsidRPr="001E1CAA" w:rsidRDefault="004E760F" w:rsidP="005847E5">
            <w:r w:rsidRPr="001E1CAA">
              <w:t>Remark</w:t>
            </w:r>
          </w:p>
        </w:tc>
        <w:tc>
          <w:tcPr>
            <w:tcW w:w="1333" w:type="dxa"/>
            <w:tcBorders>
              <w:left w:val="dotted" w:sz="4" w:space="0" w:color="auto"/>
            </w:tcBorders>
            <w:tcMar>
              <w:top w:w="20" w:type="dxa"/>
              <w:left w:w="20" w:type="dxa"/>
              <w:bottom w:w="0" w:type="dxa"/>
              <w:right w:w="20" w:type="dxa"/>
            </w:tcMar>
          </w:tcPr>
          <w:p w:rsidR="004E760F" w:rsidRPr="001E1CAA" w:rsidRDefault="004E760F" w:rsidP="005847E5">
            <w:r w:rsidRPr="001E1CAA">
              <w:t>Description</w:t>
            </w:r>
          </w:p>
        </w:tc>
        <w:tc>
          <w:tcPr>
            <w:tcW w:w="3811" w:type="dxa"/>
            <w:tcMar>
              <w:top w:w="20" w:type="dxa"/>
              <w:left w:w="20" w:type="dxa"/>
              <w:bottom w:w="0" w:type="dxa"/>
              <w:right w:w="20" w:type="dxa"/>
            </w:tcMar>
          </w:tcPr>
          <w:p w:rsidR="004E760F" w:rsidRPr="001E1CAA" w:rsidRDefault="004E760F" w:rsidP="005847E5">
            <w:pPr>
              <w:rPr>
                <w:cs/>
              </w:rPr>
            </w:pPr>
            <w:r w:rsidRPr="001E1CAA">
              <w:rPr>
                <w:cs/>
              </w:rPr>
              <w:t xml:space="preserve">รายชื่อบริษัทลูกในกลุ่ม </w:t>
            </w:r>
            <w:r w:rsidRPr="001E1CAA">
              <w:t xml:space="preserve">Full Consolidation </w:t>
            </w:r>
            <w:r w:rsidRPr="001E1CAA">
              <w:rPr>
                <w:cs/>
              </w:rPr>
              <w:t xml:space="preserve">ที่ไม่ได้จัดชั้นและกันสำรองตามเกณฑ์ ธปท. กรณีมีมากกว่า 1 บริษัทให้คั่นด้วย </w:t>
            </w:r>
            <w:r w:rsidRPr="001E1CAA">
              <w:t>“,”</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2A048F" w:rsidRDefault="004E760F" w:rsidP="005847E5">
            <w:pPr>
              <w:jc w:val="center"/>
              <w:rPr>
                <w:color w:val="000000"/>
                <w:cs/>
              </w:rPr>
            </w:pPr>
          </w:p>
        </w:tc>
        <w:tc>
          <w:tcPr>
            <w:tcW w:w="514" w:type="dxa"/>
          </w:tcPr>
          <w:p w:rsidR="004E760F" w:rsidRPr="002A048F" w:rsidRDefault="004E760F" w:rsidP="005847E5">
            <w:pPr>
              <w:jc w:val="center"/>
              <w:rPr>
                <w:color w:val="000000"/>
                <w:cs/>
              </w:rPr>
            </w:pPr>
            <w:r w:rsidRPr="002A048F">
              <w:rPr>
                <w:color w:val="000000"/>
              </w:rPr>
              <w:t>X</w:t>
            </w:r>
          </w:p>
        </w:tc>
      </w:tr>
    </w:tbl>
    <w:p w:rsidR="004E760F" w:rsidRPr="001E1CAA" w:rsidRDefault="004E760F" w:rsidP="004E760F">
      <w:r w:rsidRPr="001E1CAA">
        <w:t>* These are repeating data elements, which may occur several times in a data set record. Please see the XML data set sample to see how these repeating data elements can be prepared.</w:t>
      </w:r>
    </w:p>
    <w:p w:rsidR="004E760F" w:rsidRPr="001E1CAA" w:rsidRDefault="004E760F" w:rsidP="004E760F">
      <w:r w:rsidRPr="001E1CAA">
        <w:br w:type="page"/>
      </w:r>
    </w:p>
    <w:tbl>
      <w:tblPr>
        <w:tblW w:w="14462" w:type="dxa"/>
        <w:tblCellMar>
          <w:left w:w="0" w:type="dxa"/>
          <w:right w:w="0" w:type="dxa"/>
        </w:tblCellMar>
        <w:tblLook w:val="0000" w:firstRow="0" w:lastRow="0" w:firstColumn="0" w:lastColumn="0" w:noHBand="0" w:noVBand="0"/>
      </w:tblPr>
      <w:tblGrid>
        <w:gridCol w:w="2180"/>
        <w:gridCol w:w="12282"/>
      </w:tblGrid>
      <w:tr w:rsidR="004E760F" w:rsidRPr="001E1CAA" w:rsidTr="005847E5">
        <w:trPr>
          <w:cantSplit/>
          <w:trHeight w:val="255"/>
        </w:trPr>
        <w:tc>
          <w:tcPr>
            <w:tcW w:w="2180" w:type="dxa"/>
            <w:tcBorders>
              <w:top w:val="nil"/>
              <w:left w:val="nil"/>
              <w:bottom w:val="nil"/>
              <w:right w:val="nil"/>
            </w:tcBorders>
            <w:noWrap/>
            <w:tcMar>
              <w:top w:w="20" w:type="dxa"/>
              <w:left w:w="20" w:type="dxa"/>
              <w:bottom w:w="0" w:type="dxa"/>
              <w:right w:w="20" w:type="dxa"/>
            </w:tcMar>
          </w:tcPr>
          <w:p w:rsidR="004E760F" w:rsidRPr="001E1CAA" w:rsidRDefault="004E760F" w:rsidP="005847E5">
            <w:pPr>
              <w:rPr>
                <w:b/>
                <w:bCs/>
              </w:rPr>
            </w:pPr>
            <w:r w:rsidRPr="001E1CAA">
              <w:br w:type="page"/>
            </w:r>
            <w:r w:rsidRPr="001E1CAA">
              <w:rPr>
                <w:b/>
                <w:bCs/>
              </w:rPr>
              <w:t xml:space="preserve">Data Set: </w:t>
            </w:r>
          </w:p>
        </w:tc>
        <w:tc>
          <w:tcPr>
            <w:tcW w:w="12282" w:type="dxa"/>
            <w:tcBorders>
              <w:top w:val="nil"/>
              <w:left w:val="nil"/>
              <w:bottom w:val="nil"/>
              <w:right w:val="nil"/>
            </w:tcBorders>
            <w:noWrap/>
            <w:tcMar>
              <w:top w:w="20" w:type="dxa"/>
              <w:left w:w="20" w:type="dxa"/>
              <w:bottom w:w="0" w:type="dxa"/>
              <w:right w:w="20" w:type="dxa"/>
            </w:tcMar>
          </w:tcPr>
          <w:p w:rsidR="004E760F" w:rsidRPr="001E1CAA" w:rsidRDefault="004E760F" w:rsidP="005847E5">
            <w:pPr>
              <w:pStyle w:val="Heading3"/>
            </w:pPr>
            <w:bookmarkStart w:id="179" w:name="_Toc361140891"/>
            <w:bookmarkStart w:id="180" w:name="_Toc520193061"/>
            <w:bookmarkStart w:id="181" w:name="DS_SLLC"/>
            <w:bookmarkStart w:id="182" w:name="_Toc533094243"/>
            <w:r w:rsidRPr="001E1CAA">
              <w:t xml:space="preserve">Single Lending </w:t>
            </w:r>
            <w:proofErr w:type="spellStart"/>
            <w:r w:rsidRPr="001E1CAA">
              <w:t>Limit_Conso</w:t>
            </w:r>
            <w:proofErr w:type="spellEnd"/>
            <w:r w:rsidRPr="001E1CAA">
              <w:t xml:space="preserve"> (DS_SLLC)</w:t>
            </w:r>
            <w:bookmarkEnd w:id="179"/>
            <w:bookmarkEnd w:id="180"/>
            <w:bookmarkEnd w:id="181"/>
            <w:bookmarkEnd w:id="182"/>
          </w:p>
        </w:tc>
      </w:tr>
      <w:tr w:rsidR="004E760F" w:rsidRPr="001E1CAA" w:rsidTr="005847E5">
        <w:trPr>
          <w:cantSplit/>
          <w:trHeight w:val="255"/>
        </w:trPr>
        <w:tc>
          <w:tcPr>
            <w:tcW w:w="0" w:type="auto"/>
            <w:tcBorders>
              <w:top w:val="nil"/>
              <w:left w:val="nil"/>
              <w:bottom w:val="nil"/>
              <w:right w:val="nil"/>
            </w:tcBorders>
            <w:noWrap/>
            <w:tcMar>
              <w:top w:w="20" w:type="dxa"/>
              <w:left w:w="20" w:type="dxa"/>
              <w:bottom w:w="0" w:type="dxa"/>
              <w:right w:w="20" w:type="dxa"/>
            </w:tcMar>
          </w:tcPr>
          <w:p w:rsidR="004E760F" w:rsidRPr="001E1CAA" w:rsidRDefault="004E760F" w:rsidP="005847E5">
            <w:pPr>
              <w:rPr>
                <w:b/>
                <w:bCs/>
              </w:rPr>
            </w:pPr>
            <w:r w:rsidRPr="001E1CAA">
              <w:rPr>
                <w:b/>
                <w:bCs/>
              </w:rPr>
              <w:t xml:space="preserve">Frequency: </w:t>
            </w:r>
          </w:p>
        </w:tc>
        <w:tc>
          <w:tcPr>
            <w:tcW w:w="12282" w:type="dxa"/>
            <w:tcBorders>
              <w:top w:val="nil"/>
              <w:left w:val="nil"/>
              <w:bottom w:val="nil"/>
              <w:right w:val="nil"/>
            </w:tcBorders>
            <w:noWrap/>
            <w:tcMar>
              <w:top w:w="20" w:type="dxa"/>
              <w:left w:w="20" w:type="dxa"/>
              <w:bottom w:w="0" w:type="dxa"/>
              <w:right w:w="20" w:type="dxa"/>
            </w:tcMar>
          </w:tcPr>
          <w:p w:rsidR="004E760F" w:rsidRPr="001E1CAA" w:rsidRDefault="004E760F" w:rsidP="005847E5">
            <w:r w:rsidRPr="001E1CAA">
              <w:rPr>
                <w:b/>
                <w:bCs/>
              </w:rPr>
              <w:t>Quarterly</w:t>
            </w:r>
          </w:p>
        </w:tc>
      </w:tr>
    </w:tbl>
    <w:p w:rsidR="004E760F" w:rsidRPr="001E1CAA" w:rsidRDefault="004E760F" w:rsidP="004E760F"/>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333"/>
        <w:gridCol w:w="3811"/>
        <w:gridCol w:w="514"/>
        <w:gridCol w:w="514"/>
        <w:gridCol w:w="514"/>
        <w:gridCol w:w="514"/>
        <w:gridCol w:w="514"/>
        <w:gridCol w:w="514"/>
      </w:tblGrid>
      <w:tr w:rsidR="004E760F" w:rsidRPr="001E1CAA" w:rsidTr="005847E5">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4E760F" w:rsidRPr="001E1CAA" w:rsidRDefault="004E760F" w:rsidP="005847E5">
            <w:r w:rsidRPr="001E1CAA">
              <w:t>Data Element</w:t>
            </w:r>
          </w:p>
        </w:tc>
        <w:tc>
          <w:tcPr>
            <w:tcW w:w="1333"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4E760F" w:rsidRPr="001E1CAA" w:rsidRDefault="004E760F" w:rsidP="005847E5">
            <w:r w:rsidRPr="001E1CAA">
              <w:t>Data Type</w:t>
            </w:r>
          </w:p>
        </w:tc>
        <w:tc>
          <w:tcPr>
            <w:tcW w:w="3811"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4E760F" w:rsidRPr="001E1CAA" w:rsidRDefault="004E760F" w:rsidP="005847E5">
            <w:r w:rsidRPr="001E1CAA">
              <w:t>Description</w:t>
            </w:r>
          </w:p>
        </w:tc>
        <w:tc>
          <w:tcPr>
            <w:tcW w:w="1028" w:type="dxa"/>
            <w:gridSpan w:val="2"/>
            <w:tcBorders>
              <w:top w:val="single" w:sz="6" w:space="0" w:color="auto"/>
              <w:left w:val="dotted" w:sz="4" w:space="0" w:color="auto"/>
              <w:right w:val="dotted" w:sz="4" w:space="0" w:color="auto"/>
            </w:tcBorders>
            <w:shd w:val="clear" w:color="auto" w:fill="CCFFFF"/>
          </w:tcPr>
          <w:p w:rsidR="004E760F" w:rsidRPr="001E1CAA" w:rsidRDefault="004E760F" w:rsidP="005847E5">
            <w:pPr>
              <w:jc w:val="center"/>
            </w:pPr>
            <w:proofErr w:type="spellStart"/>
            <w:r w:rsidRPr="001E1CAA">
              <w:rPr>
                <w:cs/>
              </w:rPr>
              <w:t>ธพ</w:t>
            </w:r>
            <w:proofErr w:type="spellEnd"/>
            <w:r w:rsidRPr="001E1CAA">
              <w:rPr>
                <w:cs/>
              </w:rPr>
              <w:t>.</w:t>
            </w:r>
          </w:p>
        </w:tc>
        <w:tc>
          <w:tcPr>
            <w:tcW w:w="1028" w:type="dxa"/>
            <w:gridSpan w:val="2"/>
            <w:tcBorders>
              <w:top w:val="single" w:sz="6" w:space="0" w:color="auto"/>
              <w:left w:val="dotted" w:sz="4" w:space="0" w:color="auto"/>
              <w:right w:val="dotted" w:sz="4" w:space="0" w:color="auto"/>
            </w:tcBorders>
            <w:shd w:val="clear" w:color="auto" w:fill="CCFFFF"/>
          </w:tcPr>
          <w:p w:rsidR="004E760F" w:rsidRPr="001E1CAA" w:rsidRDefault="004E760F" w:rsidP="005847E5">
            <w:pPr>
              <w:jc w:val="center"/>
            </w:pPr>
            <w:r w:rsidRPr="001E1CAA">
              <w:rPr>
                <w:cs/>
              </w:rPr>
              <w:t>บง.</w:t>
            </w:r>
          </w:p>
        </w:tc>
        <w:tc>
          <w:tcPr>
            <w:tcW w:w="1028" w:type="dxa"/>
            <w:gridSpan w:val="2"/>
            <w:tcBorders>
              <w:top w:val="single" w:sz="6" w:space="0" w:color="auto"/>
              <w:left w:val="dotted" w:sz="4" w:space="0" w:color="auto"/>
              <w:bottom w:val="dotted" w:sz="4" w:space="0" w:color="auto"/>
              <w:right w:val="single" w:sz="4" w:space="0" w:color="auto"/>
            </w:tcBorders>
            <w:shd w:val="clear" w:color="auto" w:fill="CCFFFF"/>
          </w:tcPr>
          <w:p w:rsidR="004E760F" w:rsidRPr="001E1CAA" w:rsidRDefault="004E760F" w:rsidP="005847E5">
            <w:pPr>
              <w:jc w:val="center"/>
            </w:pPr>
            <w:proofErr w:type="spellStart"/>
            <w:r w:rsidRPr="001E1CAA">
              <w:rPr>
                <w:cs/>
              </w:rPr>
              <w:t>บค</w:t>
            </w:r>
            <w:proofErr w:type="spellEnd"/>
            <w:r w:rsidRPr="001E1CAA">
              <w:rPr>
                <w:cs/>
              </w:rPr>
              <w:t>.</w:t>
            </w:r>
          </w:p>
        </w:tc>
      </w:tr>
      <w:tr w:rsidR="004E760F" w:rsidRPr="001E1CAA" w:rsidTr="005847E5">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4E760F" w:rsidRPr="001E1CAA" w:rsidRDefault="004E760F" w:rsidP="005847E5"/>
        </w:tc>
        <w:tc>
          <w:tcPr>
            <w:tcW w:w="1333"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4E760F" w:rsidRPr="001E1CAA" w:rsidRDefault="004E760F" w:rsidP="005847E5"/>
        </w:tc>
        <w:tc>
          <w:tcPr>
            <w:tcW w:w="3811"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4E760F" w:rsidRPr="001E1CAA" w:rsidRDefault="004E760F" w:rsidP="005847E5"/>
        </w:tc>
        <w:tc>
          <w:tcPr>
            <w:tcW w:w="514" w:type="dxa"/>
            <w:tcBorders>
              <w:left w:val="dotted" w:sz="4" w:space="0" w:color="auto"/>
              <w:right w:val="dotted" w:sz="4" w:space="0" w:color="auto"/>
            </w:tcBorders>
            <w:shd w:val="clear" w:color="auto" w:fill="CCFFFF"/>
          </w:tcPr>
          <w:p w:rsidR="004E760F" w:rsidRPr="001E1CAA" w:rsidRDefault="004E760F" w:rsidP="005847E5">
            <w:pPr>
              <w:jc w:val="center"/>
            </w:pPr>
            <w:r w:rsidRPr="001E1CAA">
              <w:t>M</w:t>
            </w:r>
          </w:p>
        </w:tc>
        <w:tc>
          <w:tcPr>
            <w:tcW w:w="514" w:type="dxa"/>
            <w:tcBorders>
              <w:left w:val="dotted" w:sz="4" w:space="0" w:color="auto"/>
              <w:right w:val="dotted" w:sz="4" w:space="0" w:color="auto"/>
            </w:tcBorders>
            <w:shd w:val="clear" w:color="auto" w:fill="CCFFFF"/>
          </w:tcPr>
          <w:p w:rsidR="004E760F" w:rsidRPr="001E1CAA" w:rsidRDefault="004E760F" w:rsidP="005847E5">
            <w:pPr>
              <w:jc w:val="center"/>
            </w:pPr>
            <w:r w:rsidRPr="001E1CAA">
              <w:t>O</w:t>
            </w:r>
          </w:p>
        </w:tc>
        <w:tc>
          <w:tcPr>
            <w:tcW w:w="514" w:type="dxa"/>
            <w:tcBorders>
              <w:left w:val="dotted" w:sz="4" w:space="0" w:color="auto"/>
              <w:right w:val="dotted" w:sz="4" w:space="0" w:color="auto"/>
            </w:tcBorders>
            <w:shd w:val="clear" w:color="auto" w:fill="CCFFFF"/>
          </w:tcPr>
          <w:p w:rsidR="004E760F" w:rsidRPr="001E1CAA" w:rsidRDefault="004E760F" w:rsidP="005847E5">
            <w:pPr>
              <w:jc w:val="center"/>
            </w:pPr>
            <w:r w:rsidRPr="001E1CAA">
              <w:t>M</w:t>
            </w:r>
          </w:p>
        </w:tc>
        <w:tc>
          <w:tcPr>
            <w:tcW w:w="514" w:type="dxa"/>
            <w:tcBorders>
              <w:left w:val="dotted" w:sz="4" w:space="0" w:color="auto"/>
              <w:right w:val="dotted" w:sz="4" w:space="0" w:color="auto"/>
            </w:tcBorders>
            <w:shd w:val="clear" w:color="auto" w:fill="CCFFFF"/>
          </w:tcPr>
          <w:p w:rsidR="004E760F" w:rsidRPr="001E1CAA" w:rsidRDefault="004E760F" w:rsidP="005847E5">
            <w:pPr>
              <w:jc w:val="center"/>
            </w:pPr>
            <w:r w:rsidRPr="001E1CAA">
              <w:t>O</w:t>
            </w:r>
          </w:p>
        </w:tc>
        <w:tc>
          <w:tcPr>
            <w:tcW w:w="514" w:type="dxa"/>
            <w:tcBorders>
              <w:left w:val="dotted" w:sz="4" w:space="0" w:color="auto"/>
              <w:right w:val="dotted" w:sz="4" w:space="0" w:color="auto"/>
            </w:tcBorders>
            <w:shd w:val="clear" w:color="auto" w:fill="CCFFFF"/>
          </w:tcPr>
          <w:p w:rsidR="004E760F" w:rsidRPr="001E1CAA" w:rsidRDefault="004E760F" w:rsidP="005847E5">
            <w:pPr>
              <w:jc w:val="center"/>
            </w:pPr>
            <w:r w:rsidRPr="001E1CAA">
              <w:t>M</w:t>
            </w:r>
          </w:p>
        </w:tc>
        <w:tc>
          <w:tcPr>
            <w:tcW w:w="514" w:type="dxa"/>
            <w:tcBorders>
              <w:top w:val="dotted" w:sz="4" w:space="0" w:color="auto"/>
              <w:left w:val="dotted" w:sz="4" w:space="0" w:color="auto"/>
              <w:bottom w:val="dotted" w:sz="4" w:space="0" w:color="auto"/>
              <w:right w:val="single" w:sz="4" w:space="0" w:color="auto"/>
            </w:tcBorders>
            <w:shd w:val="clear" w:color="auto" w:fill="CCFFFF"/>
          </w:tcPr>
          <w:p w:rsidR="004E760F" w:rsidRPr="001E1CAA" w:rsidRDefault="004E760F" w:rsidP="005847E5">
            <w:pPr>
              <w:jc w:val="center"/>
            </w:pPr>
            <w:r w:rsidRPr="001E1CAA">
              <w:t>O</w:t>
            </w:r>
          </w:p>
        </w:tc>
      </w:tr>
      <w:tr w:rsidR="004E760F" w:rsidRPr="001E1CAA" w:rsidTr="005847E5">
        <w:trPr>
          <w:trHeight w:val="255"/>
        </w:trPr>
        <w:tc>
          <w:tcPr>
            <w:tcW w:w="2940" w:type="dxa"/>
            <w:tcBorders>
              <w:top w:val="dotted" w:sz="4" w:space="0" w:color="auto"/>
              <w:left w:val="single" w:sz="6" w:space="0" w:color="auto"/>
              <w:right w:val="dotted" w:sz="4" w:space="0" w:color="auto"/>
            </w:tcBorders>
            <w:tcMar>
              <w:top w:w="20" w:type="dxa"/>
              <w:left w:w="20" w:type="dxa"/>
              <w:bottom w:w="0" w:type="dxa"/>
              <w:right w:w="20" w:type="dxa"/>
            </w:tcMar>
          </w:tcPr>
          <w:p w:rsidR="004E760F" w:rsidRPr="001E1CAA" w:rsidRDefault="004E760F" w:rsidP="005847E5">
            <w:r w:rsidRPr="001E1CAA">
              <w:t>Organization Id</w:t>
            </w:r>
          </w:p>
        </w:tc>
        <w:tc>
          <w:tcPr>
            <w:tcW w:w="1333" w:type="dxa"/>
            <w:tcBorders>
              <w:top w:val="dotted" w:sz="4" w:space="0" w:color="auto"/>
              <w:left w:val="dotted" w:sz="4" w:space="0" w:color="auto"/>
            </w:tcBorders>
            <w:tcMar>
              <w:top w:w="20" w:type="dxa"/>
              <w:left w:w="20" w:type="dxa"/>
              <w:bottom w:w="0" w:type="dxa"/>
              <w:right w:w="20" w:type="dxa"/>
            </w:tcMar>
          </w:tcPr>
          <w:p w:rsidR="004E760F" w:rsidRPr="001E1CAA" w:rsidRDefault="004E760F" w:rsidP="005847E5">
            <w:r w:rsidRPr="001E1CAA">
              <w:t>FI Code</w:t>
            </w:r>
          </w:p>
        </w:tc>
        <w:tc>
          <w:tcPr>
            <w:tcW w:w="3811" w:type="dxa"/>
            <w:tcBorders>
              <w:top w:val="dotted" w:sz="4" w:space="0" w:color="auto"/>
            </w:tcBorders>
            <w:tcMar>
              <w:top w:w="20" w:type="dxa"/>
              <w:left w:w="20" w:type="dxa"/>
              <w:bottom w:w="0" w:type="dxa"/>
              <w:right w:w="20" w:type="dxa"/>
            </w:tcMar>
          </w:tcPr>
          <w:p w:rsidR="004E760F" w:rsidRPr="001E1CAA" w:rsidRDefault="004E760F" w:rsidP="005847E5">
            <w:r w:rsidRPr="001E1CAA">
              <w:rPr>
                <w:cs/>
              </w:rPr>
              <w:t>รหัสสถาบันการเงินผู้ส่งข้อมูล</w:t>
            </w:r>
          </w:p>
        </w:tc>
        <w:tc>
          <w:tcPr>
            <w:tcW w:w="514" w:type="dxa"/>
          </w:tcPr>
          <w:p w:rsidR="004E760F" w:rsidRPr="001E1CAA" w:rsidRDefault="004E760F" w:rsidP="005847E5">
            <w:pPr>
              <w:jc w:val="center"/>
              <w:rPr>
                <w:cs/>
              </w:rP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Borders>
              <w:top w:val="dotted" w:sz="4" w:space="0" w:color="auto"/>
            </w:tcBorders>
          </w:tcPr>
          <w:p w:rsidR="004E760F" w:rsidRPr="001E1CAA" w:rsidRDefault="004E760F" w:rsidP="005847E5">
            <w:pPr>
              <w:jc w:val="center"/>
              <w:rPr>
                <w:cs/>
              </w:rPr>
            </w:pPr>
          </w:p>
        </w:tc>
      </w:tr>
      <w:tr w:rsidR="004E760F" w:rsidRPr="001E1CAA" w:rsidTr="005847E5">
        <w:trPr>
          <w:trHeight w:val="80"/>
        </w:trPr>
        <w:tc>
          <w:tcPr>
            <w:tcW w:w="2940" w:type="dxa"/>
            <w:tcBorders>
              <w:left w:val="single" w:sz="6" w:space="0" w:color="auto"/>
              <w:right w:val="dotted" w:sz="4" w:space="0" w:color="auto"/>
            </w:tcBorders>
            <w:tcMar>
              <w:top w:w="20" w:type="dxa"/>
              <w:left w:w="20" w:type="dxa"/>
              <w:bottom w:w="0" w:type="dxa"/>
              <w:right w:w="20" w:type="dxa"/>
            </w:tcMar>
          </w:tcPr>
          <w:p w:rsidR="004E760F" w:rsidRPr="001E1CAA" w:rsidRDefault="004E760F" w:rsidP="005847E5">
            <w:r w:rsidRPr="001E1CAA">
              <w:t>Data Set Date</w:t>
            </w:r>
          </w:p>
        </w:tc>
        <w:tc>
          <w:tcPr>
            <w:tcW w:w="1333" w:type="dxa"/>
            <w:tcBorders>
              <w:left w:val="dotted" w:sz="4" w:space="0" w:color="auto"/>
            </w:tcBorders>
            <w:noWrap/>
            <w:tcMar>
              <w:top w:w="20" w:type="dxa"/>
              <w:left w:w="20" w:type="dxa"/>
              <w:bottom w:w="0" w:type="dxa"/>
              <w:right w:w="20" w:type="dxa"/>
            </w:tcMar>
          </w:tcPr>
          <w:p w:rsidR="004E760F" w:rsidRPr="001E1CAA" w:rsidRDefault="004E760F" w:rsidP="005847E5">
            <w:r w:rsidRPr="001E1CAA">
              <w:t>Date</w:t>
            </w:r>
          </w:p>
        </w:tc>
        <w:tc>
          <w:tcPr>
            <w:tcW w:w="3811" w:type="dxa"/>
            <w:tcMar>
              <w:top w:w="20" w:type="dxa"/>
              <w:left w:w="20" w:type="dxa"/>
              <w:bottom w:w="0" w:type="dxa"/>
              <w:right w:w="20" w:type="dxa"/>
            </w:tcMar>
          </w:tcPr>
          <w:p w:rsidR="004E760F" w:rsidRPr="001E1CAA" w:rsidRDefault="004E760F" w:rsidP="005847E5">
            <w:r w:rsidRPr="001E1CAA">
              <w:rPr>
                <w:cs/>
              </w:rPr>
              <w:t>วันที่ของชุดข้อมูล</w:t>
            </w:r>
          </w:p>
        </w:tc>
        <w:tc>
          <w:tcPr>
            <w:tcW w:w="514" w:type="dxa"/>
          </w:tcPr>
          <w:p w:rsidR="004E760F" w:rsidRPr="001E1CAA" w:rsidRDefault="004E760F" w:rsidP="005847E5">
            <w:pPr>
              <w:jc w:val="center"/>
              <w:rPr>
                <w:cs/>
              </w:rP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r>
      <w:tr w:rsidR="004E760F" w:rsidRPr="001E1CAA" w:rsidTr="005847E5">
        <w:trPr>
          <w:trHeight w:val="80"/>
        </w:trPr>
        <w:tc>
          <w:tcPr>
            <w:tcW w:w="2940" w:type="dxa"/>
            <w:tcBorders>
              <w:left w:val="single" w:sz="6" w:space="0" w:color="auto"/>
              <w:right w:val="dotted" w:sz="4" w:space="0" w:color="auto"/>
            </w:tcBorders>
            <w:tcMar>
              <w:top w:w="20" w:type="dxa"/>
              <w:left w:w="20" w:type="dxa"/>
              <w:bottom w:w="0" w:type="dxa"/>
              <w:right w:w="20" w:type="dxa"/>
            </w:tcMar>
          </w:tcPr>
          <w:p w:rsidR="004E760F" w:rsidRPr="001E1CAA" w:rsidRDefault="004E760F" w:rsidP="005847E5">
            <w:r w:rsidRPr="001E1CAA">
              <w:t>Status of Lender</w:t>
            </w:r>
          </w:p>
        </w:tc>
        <w:tc>
          <w:tcPr>
            <w:tcW w:w="1333" w:type="dxa"/>
            <w:tcBorders>
              <w:left w:val="dotted" w:sz="4" w:space="0" w:color="auto"/>
            </w:tcBorders>
            <w:tcMar>
              <w:top w:w="20" w:type="dxa"/>
              <w:left w:w="20" w:type="dxa"/>
              <w:bottom w:w="0" w:type="dxa"/>
              <w:right w:w="20" w:type="dxa"/>
            </w:tcMar>
          </w:tcPr>
          <w:p w:rsidR="004E760F" w:rsidRPr="001E1CAA" w:rsidRDefault="004E760F" w:rsidP="005847E5">
            <w:r w:rsidRPr="001E1CAA">
              <w:t>Flag</w:t>
            </w:r>
          </w:p>
        </w:tc>
        <w:tc>
          <w:tcPr>
            <w:tcW w:w="3811" w:type="dxa"/>
            <w:tcMar>
              <w:top w:w="20" w:type="dxa"/>
              <w:left w:w="20" w:type="dxa"/>
              <w:bottom w:w="0" w:type="dxa"/>
              <w:right w:w="20" w:type="dxa"/>
            </w:tcMar>
          </w:tcPr>
          <w:p w:rsidR="004E760F" w:rsidRPr="001E1CAA" w:rsidRDefault="004E760F" w:rsidP="005847E5">
            <w:r w:rsidRPr="001E1CAA">
              <w:rPr>
                <w:cs/>
              </w:rPr>
              <w:t>สถานะของผู้ให้สินเชื่อ ลงทุน และก่อภาระผูกพัน หรือทำธุรกรรมที่มีลักษณะคล้ายการให้สินเชื่อ</w:t>
            </w:r>
          </w:p>
          <w:p w:rsidR="004E760F" w:rsidRPr="001E1CAA" w:rsidRDefault="004E760F" w:rsidP="005847E5">
            <w:r w:rsidRPr="001E1CAA">
              <w:rPr>
                <w:cs/>
              </w:rPr>
              <w:t xml:space="preserve">ถ้าเป็นบริษัทในกลุ่ม </w:t>
            </w:r>
            <w:r w:rsidRPr="001E1CAA">
              <w:t xml:space="preserve">Solo Consolidation </w:t>
            </w:r>
            <w:r w:rsidRPr="001E1CAA">
              <w:rPr>
                <w:cs/>
              </w:rPr>
              <w:t xml:space="preserve">แล้ว </w:t>
            </w:r>
            <w:r w:rsidRPr="001E1CAA">
              <w:t>Status of Lender = ‘</w:t>
            </w:r>
            <w:r w:rsidRPr="001E1CAA">
              <w:rPr>
                <w:cs/>
              </w:rPr>
              <w:t>1</w:t>
            </w:r>
            <w:r w:rsidRPr="001E1CAA">
              <w:t>’</w:t>
            </w:r>
          </w:p>
          <w:p w:rsidR="004E760F" w:rsidRPr="001E1CAA" w:rsidRDefault="004E760F" w:rsidP="005847E5">
            <w:r w:rsidRPr="001E1CAA">
              <w:rPr>
                <w:cs/>
              </w:rPr>
              <w:t xml:space="preserve">ถ้าเป็นบริษัทนอกกลุ่ม </w:t>
            </w:r>
            <w:r w:rsidRPr="001E1CAA">
              <w:t xml:space="preserve">Solo Consolidation </w:t>
            </w:r>
            <w:r w:rsidRPr="001E1CAA">
              <w:rPr>
                <w:cs/>
              </w:rPr>
              <w:t xml:space="preserve">แล้ว </w:t>
            </w:r>
            <w:r w:rsidRPr="001E1CAA">
              <w:t>Status of Lender = ‘</w:t>
            </w:r>
            <w:r w:rsidRPr="001E1CAA">
              <w:rPr>
                <w:cs/>
              </w:rPr>
              <w:t>0</w:t>
            </w:r>
            <w:r w:rsidRPr="001E1CAA">
              <w:t>’</w:t>
            </w:r>
          </w:p>
        </w:tc>
        <w:tc>
          <w:tcPr>
            <w:tcW w:w="514" w:type="dxa"/>
          </w:tcPr>
          <w:p w:rsidR="004E760F" w:rsidRPr="001E1CAA" w:rsidRDefault="004E760F" w:rsidP="005847E5">
            <w:pPr>
              <w:jc w:val="center"/>
              <w:rPr>
                <w:cs/>
              </w:rP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pPr>
          </w:p>
        </w:tc>
        <w:tc>
          <w:tcPr>
            <w:tcW w:w="514" w:type="dxa"/>
          </w:tcPr>
          <w:p w:rsidR="004E760F" w:rsidRPr="001E1CAA" w:rsidRDefault="004E760F" w:rsidP="005847E5">
            <w:pPr>
              <w:jc w:val="center"/>
              <w:rPr>
                <w:cs/>
              </w:rPr>
            </w:pPr>
          </w:p>
        </w:tc>
      </w:tr>
      <w:tr w:rsidR="004E760F" w:rsidRPr="001E1CAA" w:rsidTr="005847E5">
        <w:trPr>
          <w:trHeight w:val="80"/>
        </w:trPr>
        <w:tc>
          <w:tcPr>
            <w:tcW w:w="2940" w:type="dxa"/>
            <w:tcBorders>
              <w:left w:val="single" w:sz="6" w:space="0" w:color="auto"/>
              <w:right w:val="dotted" w:sz="4" w:space="0" w:color="auto"/>
            </w:tcBorders>
            <w:tcMar>
              <w:top w:w="20" w:type="dxa"/>
              <w:left w:w="20" w:type="dxa"/>
              <w:bottom w:w="0" w:type="dxa"/>
              <w:right w:w="20" w:type="dxa"/>
            </w:tcMar>
          </w:tcPr>
          <w:p w:rsidR="004E760F" w:rsidRPr="001E1CAA" w:rsidRDefault="004E760F" w:rsidP="005847E5">
            <w:r w:rsidRPr="001E1CAA">
              <w:t xml:space="preserve">Primary Involved Party Id of Lender </w:t>
            </w:r>
          </w:p>
        </w:tc>
        <w:tc>
          <w:tcPr>
            <w:tcW w:w="1333" w:type="dxa"/>
            <w:tcBorders>
              <w:left w:val="dotted" w:sz="4" w:space="0" w:color="auto"/>
            </w:tcBorders>
            <w:tcMar>
              <w:top w:w="20" w:type="dxa"/>
              <w:left w:w="20" w:type="dxa"/>
              <w:bottom w:w="0" w:type="dxa"/>
              <w:right w:w="20" w:type="dxa"/>
            </w:tcMar>
          </w:tcPr>
          <w:p w:rsidR="004E760F" w:rsidRPr="001E1CAA" w:rsidRDefault="004E760F" w:rsidP="005847E5">
            <w:r w:rsidRPr="001E1CAA">
              <w:t>Identification Number</w:t>
            </w:r>
          </w:p>
        </w:tc>
        <w:tc>
          <w:tcPr>
            <w:tcW w:w="3811" w:type="dxa"/>
            <w:tcMar>
              <w:top w:w="20" w:type="dxa"/>
              <w:left w:w="20" w:type="dxa"/>
              <w:bottom w:w="0" w:type="dxa"/>
              <w:right w:w="20" w:type="dxa"/>
            </w:tcMar>
          </w:tcPr>
          <w:p w:rsidR="004E760F" w:rsidRPr="001E1CAA" w:rsidRDefault="004E760F" w:rsidP="005847E5">
            <w:r w:rsidRPr="001E1CAA">
              <w:rPr>
                <w:cs/>
              </w:rPr>
              <w:t xml:space="preserve">ระบุ </w:t>
            </w:r>
            <w:r w:rsidRPr="001E1CAA">
              <w:t xml:space="preserve">Id </w:t>
            </w:r>
            <w:r w:rsidRPr="001E1CAA">
              <w:rPr>
                <w:cs/>
              </w:rPr>
              <w:t>ของบริษัทผู้ให้สินเชื่อ ลงทุน และก่อภาระผูกพัน หรือทำธุรกรรมที่มีลักษณะคล้ายการให้สินเชื่อ</w:t>
            </w:r>
          </w:p>
        </w:tc>
        <w:tc>
          <w:tcPr>
            <w:tcW w:w="514" w:type="dxa"/>
          </w:tcPr>
          <w:p w:rsidR="004E760F" w:rsidRPr="001E1CAA" w:rsidRDefault="004E760F" w:rsidP="005847E5">
            <w:pPr>
              <w:jc w:val="center"/>
              <w:rPr>
                <w:cs/>
              </w:rP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r>
      <w:tr w:rsidR="004E760F" w:rsidRPr="001E1CAA" w:rsidTr="005847E5">
        <w:trPr>
          <w:trHeight w:val="255"/>
        </w:trPr>
        <w:tc>
          <w:tcPr>
            <w:tcW w:w="2940" w:type="dxa"/>
            <w:tcBorders>
              <w:left w:val="single" w:sz="6" w:space="0" w:color="auto"/>
              <w:right w:val="dotted" w:sz="4" w:space="0" w:color="auto"/>
            </w:tcBorders>
            <w:tcMar>
              <w:top w:w="20" w:type="dxa"/>
              <w:left w:w="20" w:type="dxa"/>
              <w:bottom w:w="0" w:type="dxa"/>
              <w:right w:w="20" w:type="dxa"/>
            </w:tcMar>
          </w:tcPr>
          <w:p w:rsidR="004E760F" w:rsidRPr="001E1CAA" w:rsidRDefault="004E760F" w:rsidP="005847E5">
            <w:r w:rsidRPr="001E1CAA">
              <w:t xml:space="preserve">Unique Id Type of Lender </w:t>
            </w:r>
          </w:p>
        </w:tc>
        <w:tc>
          <w:tcPr>
            <w:tcW w:w="1333" w:type="dxa"/>
            <w:tcBorders>
              <w:left w:val="dotted" w:sz="4" w:space="0" w:color="auto"/>
            </w:tcBorders>
            <w:tcMar>
              <w:top w:w="20" w:type="dxa"/>
              <w:left w:w="20" w:type="dxa"/>
              <w:bottom w:w="0" w:type="dxa"/>
              <w:right w:w="20" w:type="dxa"/>
            </w:tcMar>
          </w:tcPr>
          <w:p w:rsidR="004E760F" w:rsidRPr="001E1CAA" w:rsidRDefault="004E760F" w:rsidP="005847E5">
            <w:r w:rsidRPr="001E1CAA">
              <w:t>Classification</w:t>
            </w:r>
          </w:p>
        </w:tc>
        <w:tc>
          <w:tcPr>
            <w:tcW w:w="3811" w:type="dxa"/>
            <w:tcMar>
              <w:top w:w="20" w:type="dxa"/>
              <w:left w:w="20" w:type="dxa"/>
              <w:bottom w:w="0" w:type="dxa"/>
              <w:right w:w="20" w:type="dxa"/>
            </w:tcMar>
          </w:tcPr>
          <w:p w:rsidR="004E760F" w:rsidRPr="001E1CAA" w:rsidRDefault="004E760F" w:rsidP="005847E5">
            <w:pPr>
              <w:rPr>
                <w:cs/>
              </w:rPr>
            </w:pPr>
            <w:r w:rsidRPr="001E1CAA">
              <w:rPr>
                <w:cs/>
              </w:rPr>
              <w:t xml:space="preserve">ระบุประเภทของรหัสมาตรฐานของ </w:t>
            </w:r>
            <w:r w:rsidRPr="001E1CAA">
              <w:t>Primary Involved Party Id of Lender</w:t>
            </w:r>
          </w:p>
        </w:tc>
        <w:tc>
          <w:tcPr>
            <w:tcW w:w="514" w:type="dxa"/>
          </w:tcPr>
          <w:p w:rsidR="004E760F" w:rsidRPr="001E1CAA" w:rsidRDefault="004E760F" w:rsidP="005847E5">
            <w:pPr>
              <w:jc w:val="center"/>
              <w:rPr>
                <w:cs/>
              </w:rP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r>
      <w:tr w:rsidR="004E760F" w:rsidRPr="001E1CAA" w:rsidTr="005847E5">
        <w:trPr>
          <w:trHeight w:val="255"/>
        </w:trPr>
        <w:tc>
          <w:tcPr>
            <w:tcW w:w="2940" w:type="dxa"/>
            <w:tcBorders>
              <w:left w:val="single" w:sz="6" w:space="0" w:color="auto"/>
              <w:right w:val="dotted" w:sz="4" w:space="0" w:color="auto"/>
            </w:tcBorders>
            <w:tcMar>
              <w:top w:w="20" w:type="dxa"/>
              <w:left w:w="20" w:type="dxa"/>
              <w:bottom w:w="0" w:type="dxa"/>
              <w:right w:w="20" w:type="dxa"/>
            </w:tcMar>
          </w:tcPr>
          <w:p w:rsidR="004E760F" w:rsidRPr="001E1CAA" w:rsidRDefault="004E760F" w:rsidP="005847E5">
            <w:r w:rsidRPr="001E1CAA">
              <w:t>Status of Borrower</w:t>
            </w:r>
          </w:p>
        </w:tc>
        <w:tc>
          <w:tcPr>
            <w:tcW w:w="1333" w:type="dxa"/>
            <w:tcBorders>
              <w:left w:val="dotted" w:sz="4" w:space="0" w:color="auto"/>
            </w:tcBorders>
            <w:tcMar>
              <w:top w:w="20" w:type="dxa"/>
              <w:left w:w="20" w:type="dxa"/>
              <w:bottom w:w="0" w:type="dxa"/>
              <w:right w:w="20" w:type="dxa"/>
            </w:tcMar>
          </w:tcPr>
          <w:p w:rsidR="004E760F" w:rsidRPr="001E1CAA" w:rsidRDefault="004E760F" w:rsidP="005847E5"/>
        </w:tc>
        <w:tc>
          <w:tcPr>
            <w:tcW w:w="3811" w:type="dxa"/>
            <w:tcMar>
              <w:top w:w="20" w:type="dxa"/>
              <w:left w:w="20" w:type="dxa"/>
              <w:bottom w:w="0" w:type="dxa"/>
              <w:right w:w="20" w:type="dxa"/>
            </w:tcMar>
          </w:tcPr>
          <w:p w:rsidR="004E760F" w:rsidRPr="001E1CAA" w:rsidRDefault="004E760F" w:rsidP="005847E5">
            <w:r w:rsidRPr="001E1CAA">
              <w:rPr>
                <w:cs/>
              </w:rPr>
              <w:t xml:space="preserve">สถานะของผู้ได้รับสินเชื่อ ลงทุน และก่อภาระผูกพัน หรือทำธุรกรรมที่มีลักษณะคล้ายการให้สินเชื่อ    </w:t>
            </w:r>
          </w:p>
          <w:p w:rsidR="004E760F" w:rsidRPr="001E1CAA" w:rsidRDefault="004E760F" w:rsidP="005847E5">
            <w:r w:rsidRPr="001E1CAA">
              <w:rPr>
                <w:cs/>
              </w:rPr>
              <w:t xml:space="preserve">ถ้าอยู่ในกลุ่มลูกหนี้รายใหญ่ แล้ว </w:t>
            </w:r>
            <w:r w:rsidRPr="001E1CAA">
              <w:t>Status of Borrower = ‘</w:t>
            </w:r>
            <w:r w:rsidRPr="001E1CAA">
              <w:rPr>
                <w:cs/>
              </w:rPr>
              <w:t>1</w:t>
            </w:r>
            <w:r w:rsidRPr="001E1CAA">
              <w:t>’</w:t>
            </w:r>
          </w:p>
          <w:p w:rsidR="004E760F" w:rsidRPr="001E1CAA" w:rsidRDefault="004E760F" w:rsidP="005847E5">
            <w:pPr>
              <w:rPr>
                <w:cs/>
              </w:rPr>
            </w:pPr>
            <w:r w:rsidRPr="001E1CAA">
              <w:rPr>
                <w:cs/>
              </w:rPr>
              <w:t xml:space="preserve">ถ้าอยู่ในบริษัทนอกกลุ่ม </w:t>
            </w:r>
            <w:r w:rsidRPr="001E1CAA">
              <w:t xml:space="preserve">Solo Consolidation </w:t>
            </w:r>
            <w:r w:rsidRPr="001E1CAA">
              <w:rPr>
                <w:cs/>
              </w:rPr>
              <w:t xml:space="preserve">แล้ว </w:t>
            </w:r>
            <w:r w:rsidRPr="001E1CAA">
              <w:t>Status of Borrower = ‘</w:t>
            </w:r>
            <w:r w:rsidRPr="001E1CAA">
              <w:rPr>
                <w:cs/>
              </w:rPr>
              <w:t>0</w:t>
            </w:r>
            <w:r w:rsidRPr="001E1CAA">
              <w:t>’</w:t>
            </w:r>
          </w:p>
        </w:tc>
        <w:tc>
          <w:tcPr>
            <w:tcW w:w="514" w:type="dxa"/>
          </w:tcPr>
          <w:p w:rsidR="004E760F" w:rsidRPr="001E1CAA" w:rsidRDefault="004E760F" w:rsidP="005847E5">
            <w:pPr>
              <w:jc w:val="center"/>
              <w:rPr>
                <w:cs/>
              </w:rP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pPr>
          </w:p>
        </w:tc>
        <w:tc>
          <w:tcPr>
            <w:tcW w:w="514" w:type="dxa"/>
          </w:tcPr>
          <w:p w:rsidR="004E760F" w:rsidRPr="001E1CAA" w:rsidRDefault="004E760F" w:rsidP="005847E5">
            <w:pPr>
              <w:jc w:val="center"/>
              <w:rPr>
                <w:cs/>
              </w:rPr>
            </w:pPr>
          </w:p>
        </w:tc>
      </w:tr>
      <w:tr w:rsidR="004E760F" w:rsidRPr="001E1CAA" w:rsidTr="005847E5">
        <w:trPr>
          <w:trHeight w:val="371"/>
        </w:trPr>
        <w:tc>
          <w:tcPr>
            <w:tcW w:w="2940" w:type="dxa"/>
            <w:tcBorders>
              <w:left w:val="single" w:sz="6" w:space="0" w:color="auto"/>
              <w:right w:val="dotted" w:sz="4" w:space="0" w:color="auto"/>
            </w:tcBorders>
            <w:tcMar>
              <w:top w:w="20" w:type="dxa"/>
              <w:left w:w="20" w:type="dxa"/>
              <w:bottom w:w="0" w:type="dxa"/>
              <w:right w:w="20" w:type="dxa"/>
            </w:tcMar>
          </w:tcPr>
          <w:p w:rsidR="004E760F" w:rsidRPr="001E1CAA" w:rsidRDefault="004E760F" w:rsidP="005847E5">
            <w:r w:rsidRPr="001E1CAA">
              <w:t>Description Name Group</w:t>
            </w:r>
          </w:p>
        </w:tc>
        <w:tc>
          <w:tcPr>
            <w:tcW w:w="1333" w:type="dxa"/>
            <w:tcBorders>
              <w:left w:val="dotted" w:sz="4" w:space="0" w:color="auto"/>
            </w:tcBorders>
            <w:tcMar>
              <w:top w:w="20" w:type="dxa"/>
              <w:left w:w="20" w:type="dxa"/>
              <w:bottom w:w="0" w:type="dxa"/>
              <w:right w:w="20" w:type="dxa"/>
            </w:tcMar>
          </w:tcPr>
          <w:p w:rsidR="004E760F" w:rsidRPr="001E1CAA" w:rsidRDefault="004E760F" w:rsidP="005847E5">
            <w:r w:rsidRPr="001E1CAA">
              <w:t>Description</w:t>
            </w:r>
          </w:p>
        </w:tc>
        <w:tc>
          <w:tcPr>
            <w:tcW w:w="3811" w:type="dxa"/>
            <w:tcMar>
              <w:top w:w="20" w:type="dxa"/>
              <w:left w:w="20" w:type="dxa"/>
              <w:bottom w:w="0" w:type="dxa"/>
              <w:right w:w="20" w:type="dxa"/>
            </w:tcMar>
          </w:tcPr>
          <w:p w:rsidR="004E760F" w:rsidRPr="001E1CAA" w:rsidRDefault="004E760F" w:rsidP="005847E5">
            <w:pPr>
              <w:rPr>
                <w:cs/>
              </w:rPr>
            </w:pPr>
            <w:r w:rsidRPr="001E1CAA">
              <w:rPr>
                <w:cs/>
              </w:rPr>
              <w:t>รายชื่อกลุ่มลูกหนี้รายใหญ่</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r>
      <w:tr w:rsidR="004E760F" w:rsidRPr="001E1CAA" w:rsidTr="005847E5">
        <w:trPr>
          <w:trHeight w:val="255"/>
        </w:trPr>
        <w:tc>
          <w:tcPr>
            <w:tcW w:w="2940" w:type="dxa"/>
            <w:tcBorders>
              <w:left w:val="single" w:sz="6" w:space="0" w:color="auto"/>
              <w:right w:val="dotted" w:sz="4" w:space="0" w:color="auto"/>
            </w:tcBorders>
            <w:tcMar>
              <w:top w:w="20" w:type="dxa"/>
              <w:left w:w="20" w:type="dxa"/>
              <w:bottom w:w="0" w:type="dxa"/>
              <w:right w:w="20" w:type="dxa"/>
            </w:tcMar>
          </w:tcPr>
          <w:p w:rsidR="004E760F" w:rsidRPr="001E1CAA" w:rsidRDefault="004E760F" w:rsidP="005847E5">
            <w:r w:rsidRPr="001E1CAA">
              <w:t>Primary Involved Party Id of  Borrower*</w:t>
            </w:r>
          </w:p>
        </w:tc>
        <w:tc>
          <w:tcPr>
            <w:tcW w:w="1333" w:type="dxa"/>
            <w:tcBorders>
              <w:left w:val="dotted" w:sz="4" w:space="0" w:color="auto"/>
            </w:tcBorders>
            <w:tcMar>
              <w:top w:w="20" w:type="dxa"/>
              <w:left w:w="20" w:type="dxa"/>
              <w:bottom w:w="0" w:type="dxa"/>
              <w:right w:w="20" w:type="dxa"/>
            </w:tcMar>
          </w:tcPr>
          <w:p w:rsidR="004E760F" w:rsidRPr="001E1CAA" w:rsidRDefault="004E760F" w:rsidP="005847E5">
            <w:r w:rsidRPr="001E1CAA">
              <w:t>Identification Number</w:t>
            </w:r>
          </w:p>
        </w:tc>
        <w:tc>
          <w:tcPr>
            <w:tcW w:w="3811" w:type="dxa"/>
            <w:tcMar>
              <w:top w:w="20" w:type="dxa"/>
              <w:left w:w="20" w:type="dxa"/>
              <w:bottom w:w="0" w:type="dxa"/>
              <w:right w:w="20" w:type="dxa"/>
            </w:tcMar>
          </w:tcPr>
          <w:p w:rsidR="004E760F" w:rsidRPr="001E1CAA" w:rsidRDefault="004E760F" w:rsidP="005847E5">
            <w:pPr>
              <w:rPr>
                <w:cs/>
              </w:rPr>
            </w:pPr>
            <w:r w:rsidRPr="001E1CAA">
              <w:rPr>
                <w:cs/>
              </w:rPr>
              <w:t xml:space="preserve">ระบุ </w:t>
            </w:r>
            <w:r w:rsidRPr="001E1CAA">
              <w:t xml:space="preserve">Id </w:t>
            </w:r>
            <w:r w:rsidRPr="001E1CAA">
              <w:rPr>
                <w:cs/>
              </w:rPr>
              <w:t xml:space="preserve">ของผู้ได้รับสินเชื่อ ลงทุน และก่อภาระผูกพัน หรือทำธุรกรรมที่มีลักษณะคล้ายการให้สินเชื่อ      </w:t>
            </w:r>
          </w:p>
        </w:tc>
        <w:tc>
          <w:tcPr>
            <w:tcW w:w="514" w:type="dxa"/>
          </w:tcPr>
          <w:p w:rsidR="004E760F" w:rsidRPr="001E1CAA" w:rsidRDefault="004E760F" w:rsidP="005847E5">
            <w:pPr>
              <w:jc w:val="center"/>
              <w:rPr>
                <w:cs/>
              </w:rP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r>
      <w:tr w:rsidR="004E760F" w:rsidRPr="001E1CAA" w:rsidTr="005847E5">
        <w:trPr>
          <w:trHeight w:val="255"/>
        </w:trPr>
        <w:tc>
          <w:tcPr>
            <w:tcW w:w="2940" w:type="dxa"/>
            <w:tcBorders>
              <w:left w:val="single" w:sz="6" w:space="0" w:color="auto"/>
              <w:right w:val="dotted" w:sz="4" w:space="0" w:color="auto"/>
            </w:tcBorders>
            <w:tcMar>
              <w:top w:w="20" w:type="dxa"/>
              <w:left w:w="20" w:type="dxa"/>
              <w:bottom w:w="0" w:type="dxa"/>
              <w:right w:w="20" w:type="dxa"/>
            </w:tcMar>
          </w:tcPr>
          <w:p w:rsidR="004E760F" w:rsidRPr="001E1CAA" w:rsidRDefault="004E760F" w:rsidP="005847E5">
            <w:r w:rsidRPr="001E1CAA">
              <w:t>Unique Id Type of Borrower*</w:t>
            </w:r>
          </w:p>
        </w:tc>
        <w:tc>
          <w:tcPr>
            <w:tcW w:w="1333" w:type="dxa"/>
            <w:tcBorders>
              <w:left w:val="dotted" w:sz="4" w:space="0" w:color="auto"/>
            </w:tcBorders>
            <w:tcMar>
              <w:top w:w="20" w:type="dxa"/>
              <w:left w:w="20" w:type="dxa"/>
              <w:bottom w:w="0" w:type="dxa"/>
              <w:right w:w="20" w:type="dxa"/>
            </w:tcMar>
          </w:tcPr>
          <w:p w:rsidR="004E760F" w:rsidRPr="001E1CAA" w:rsidRDefault="004E760F" w:rsidP="005847E5">
            <w:r w:rsidRPr="001E1CAA">
              <w:t>Classification</w:t>
            </w:r>
          </w:p>
        </w:tc>
        <w:tc>
          <w:tcPr>
            <w:tcW w:w="3811" w:type="dxa"/>
            <w:tcMar>
              <w:top w:w="20" w:type="dxa"/>
              <w:left w:w="20" w:type="dxa"/>
              <w:bottom w:w="0" w:type="dxa"/>
              <w:right w:w="20" w:type="dxa"/>
            </w:tcMar>
          </w:tcPr>
          <w:p w:rsidR="004E760F" w:rsidRPr="001E1CAA" w:rsidRDefault="004E760F" w:rsidP="005847E5">
            <w:pPr>
              <w:rPr>
                <w:cs/>
              </w:rPr>
            </w:pPr>
            <w:r w:rsidRPr="001E1CAA">
              <w:rPr>
                <w:cs/>
              </w:rPr>
              <w:t xml:space="preserve">ระบุประเภทของรหัสมาตรฐานของ  </w:t>
            </w:r>
            <w:r w:rsidRPr="001E1CAA">
              <w:t>Primary Involved Party Id of Borrower</w:t>
            </w:r>
          </w:p>
        </w:tc>
        <w:tc>
          <w:tcPr>
            <w:tcW w:w="514" w:type="dxa"/>
          </w:tcPr>
          <w:p w:rsidR="004E760F" w:rsidRPr="001E1CAA" w:rsidRDefault="004E760F" w:rsidP="005847E5">
            <w:pPr>
              <w:jc w:val="center"/>
              <w:rPr>
                <w:cs/>
              </w:rP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r>
      <w:tr w:rsidR="004E760F" w:rsidRPr="001E1CAA" w:rsidTr="005847E5">
        <w:trPr>
          <w:trHeight w:val="255"/>
        </w:trPr>
        <w:tc>
          <w:tcPr>
            <w:tcW w:w="2940" w:type="dxa"/>
            <w:tcBorders>
              <w:left w:val="single" w:sz="6" w:space="0" w:color="auto"/>
              <w:bottom w:val="dotted" w:sz="4" w:space="0" w:color="auto"/>
              <w:right w:val="dotted" w:sz="4" w:space="0" w:color="auto"/>
            </w:tcBorders>
            <w:tcMar>
              <w:top w:w="20" w:type="dxa"/>
              <w:left w:w="20" w:type="dxa"/>
              <w:bottom w:w="0" w:type="dxa"/>
              <w:right w:w="20" w:type="dxa"/>
            </w:tcMar>
          </w:tcPr>
          <w:p w:rsidR="004E760F" w:rsidRPr="001E1CAA" w:rsidRDefault="004E760F" w:rsidP="005847E5">
            <w:r w:rsidRPr="001E1CAA">
              <w:t>Lending Outstanding Amount*</w:t>
            </w:r>
          </w:p>
        </w:tc>
        <w:tc>
          <w:tcPr>
            <w:tcW w:w="1333" w:type="dxa"/>
            <w:tcBorders>
              <w:left w:val="dotted" w:sz="4" w:space="0" w:color="auto"/>
              <w:bottom w:val="dotted" w:sz="4" w:space="0" w:color="auto"/>
            </w:tcBorders>
            <w:tcMar>
              <w:top w:w="20" w:type="dxa"/>
              <w:left w:w="20" w:type="dxa"/>
              <w:bottom w:w="0" w:type="dxa"/>
              <w:right w:w="20" w:type="dxa"/>
            </w:tcMar>
          </w:tcPr>
          <w:p w:rsidR="004E760F" w:rsidRPr="001E1CAA" w:rsidRDefault="004E760F" w:rsidP="005847E5">
            <w:r w:rsidRPr="001E1CAA">
              <w:t>Amount</w:t>
            </w:r>
          </w:p>
        </w:tc>
        <w:tc>
          <w:tcPr>
            <w:tcW w:w="3811" w:type="dxa"/>
            <w:tcBorders>
              <w:bottom w:val="dotted" w:sz="4" w:space="0" w:color="auto"/>
            </w:tcBorders>
            <w:tcMar>
              <w:top w:w="20" w:type="dxa"/>
              <w:left w:w="20" w:type="dxa"/>
              <w:bottom w:w="0" w:type="dxa"/>
              <w:right w:w="20" w:type="dxa"/>
            </w:tcMar>
          </w:tcPr>
          <w:p w:rsidR="004E760F" w:rsidRPr="001E1CAA" w:rsidRDefault="004E760F" w:rsidP="005847E5">
            <w:pPr>
              <w:rPr>
                <w:cs/>
              </w:rPr>
            </w:pPr>
            <w:r w:rsidRPr="001E1CAA">
              <w:rPr>
                <w:cs/>
              </w:rPr>
              <w:t>ยอดคงค้างเงินให้สินเชื่อ หรือธุรกรรมที่มีลักษณะคล้ายการให้สินเชื่อ (บาท)</w:t>
            </w:r>
          </w:p>
        </w:tc>
        <w:tc>
          <w:tcPr>
            <w:tcW w:w="514" w:type="dxa"/>
            <w:tcBorders>
              <w:bottom w:val="dotted" w:sz="4" w:space="0" w:color="auto"/>
            </w:tcBorders>
          </w:tcPr>
          <w:p w:rsidR="004E760F" w:rsidRPr="001E1CAA" w:rsidRDefault="004E760F" w:rsidP="005847E5">
            <w:pPr>
              <w:jc w:val="center"/>
              <w:rPr>
                <w:cs/>
              </w:rPr>
            </w:pPr>
            <w:r w:rsidRPr="001E1CAA">
              <w:t>X</w:t>
            </w:r>
          </w:p>
        </w:tc>
        <w:tc>
          <w:tcPr>
            <w:tcW w:w="514" w:type="dxa"/>
            <w:tcBorders>
              <w:bottom w:val="dotted" w:sz="4" w:space="0" w:color="auto"/>
            </w:tcBorders>
          </w:tcPr>
          <w:p w:rsidR="004E760F" w:rsidRPr="001E1CAA" w:rsidRDefault="004E760F" w:rsidP="005847E5">
            <w:pPr>
              <w:jc w:val="center"/>
              <w:rPr>
                <w:cs/>
              </w:rPr>
            </w:pPr>
          </w:p>
        </w:tc>
        <w:tc>
          <w:tcPr>
            <w:tcW w:w="514" w:type="dxa"/>
            <w:tcBorders>
              <w:bottom w:val="dotted" w:sz="4" w:space="0" w:color="auto"/>
            </w:tcBorders>
          </w:tcPr>
          <w:p w:rsidR="004E760F" w:rsidRPr="001E1CAA" w:rsidRDefault="004E760F" w:rsidP="005847E5">
            <w:pPr>
              <w:jc w:val="center"/>
              <w:rPr>
                <w:cs/>
              </w:rPr>
            </w:pPr>
          </w:p>
        </w:tc>
        <w:tc>
          <w:tcPr>
            <w:tcW w:w="514" w:type="dxa"/>
            <w:tcBorders>
              <w:bottom w:val="dotted" w:sz="4" w:space="0" w:color="auto"/>
            </w:tcBorders>
          </w:tcPr>
          <w:p w:rsidR="004E760F" w:rsidRPr="001E1CAA" w:rsidRDefault="004E760F" w:rsidP="005847E5">
            <w:pPr>
              <w:jc w:val="center"/>
              <w:rPr>
                <w:cs/>
              </w:rPr>
            </w:pPr>
          </w:p>
        </w:tc>
        <w:tc>
          <w:tcPr>
            <w:tcW w:w="514" w:type="dxa"/>
            <w:tcBorders>
              <w:bottom w:val="dotted" w:sz="4" w:space="0" w:color="auto"/>
            </w:tcBorders>
          </w:tcPr>
          <w:p w:rsidR="004E760F" w:rsidRPr="001E1CAA" w:rsidRDefault="004E760F" w:rsidP="005847E5">
            <w:pPr>
              <w:jc w:val="center"/>
              <w:rPr>
                <w:cs/>
              </w:rPr>
            </w:pPr>
          </w:p>
        </w:tc>
        <w:tc>
          <w:tcPr>
            <w:tcW w:w="514" w:type="dxa"/>
            <w:tcBorders>
              <w:bottom w:val="dotted" w:sz="4" w:space="0" w:color="auto"/>
            </w:tcBorders>
          </w:tcPr>
          <w:p w:rsidR="004E760F" w:rsidRPr="001E1CAA" w:rsidRDefault="004E760F" w:rsidP="005847E5">
            <w:pPr>
              <w:jc w:val="center"/>
              <w:rPr>
                <w:cs/>
              </w:rPr>
            </w:pPr>
          </w:p>
        </w:tc>
      </w:tr>
      <w:tr w:rsidR="004E760F" w:rsidRPr="001E1CAA" w:rsidTr="005847E5">
        <w:trPr>
          <w:trHeight w:val="255"/>
        </w:trPr>
        <w:tc>
          <w:tcPr>
            <w:tcW w:w="2940" w:type="dxa"/>
            <w:tcBorders>
              <w:top w:val="dotted" w:sz="4" w:space="0" w:color="auto"/>
              <w:left w:val="single" w:sz="6" w:space="0" w:color="auto"/>
              <w:bottom w:val="dotted" w:sz="4" w:space="0" w:color="auto"/>
              <w:right w:val="dotted" w:sz="4" w:space="0" w:color="auto"/>
            </w:tcBorders>
            <w:tcMar>
              <w:top w:w="20" w:type="dxa"/>
              <w:left w:w="20" w:type="dxa"/>
              <w:bottom w:w="0" w:type="dxa"/>
              <w:right w:w="20" w:type="dxa"/>
            </w:tcMar>
          </w:tcPr>
          <w:p w:rsidR="004E760F" w:rsidRPr="001E1CAA" w:rsidRDefault="004E760F" w:rsidP="005847E5">
            <w:r w:rsidRPr="001E1CAA">
              <w:t>Investment Value*</w:t>
            </w:r>
          </w:p>
        </w:tc>
        <w:tc>
          <w:tcPr>
            <w:tcW w:w="1333" w:type="dxa"/>
            <w:tcBorders>
              <w:top w:val="dotted" w:sz="4" w:space="0" w:color="auto"/>
              <w:left w:val="dotted" w:sz="4" w:space="0" w:color="auto"/>
              <w:bottom w:val="dotted" w:sz="4" w:space="0" w:color="auto"/>
            </w:tcBorders>
            <w:tcMar>
              <w:top w:w="20" w:type="dxa"/>
              <w:left w:w="20" w:type="dxa"/>
              <w:bottom w:w="0" w:type="dxa"/>
              <w:right w:w="20" w:type="dxa"/>
            </w:tcMar>
          </w:tcPr>
          <w:p w:rsidR="004E760F" w:rsidRPr="001E1CAA" w:rsidRDefault="004E760F" w:rsidP="005847E5">
            <w:r w:rsidRPr="001E1CAA">
              <w:t>Amount</w:t>
            </w:r>
          </w:p>
        </w:tc>
        <w:tc>
          <w:tcPr>
            <w:tcW w:w="3811" w:type="dxa"/>
            <w:tcBorders>
              <w:top w:val="dotted" w:sz="4" w:space="0" w:color="auto"/>
              <w:bottom w:val="dotted" w:sz="4" w:space="0" w:color="auto"/>
            </w:tcBorders>
            <w:tcMar>
              <w:top w:w="20" w:type="dxa"/>
              <w:left w:w="20" w:type="dxa"/>
              <w:bottom w:w="0" w:type="dxa"/>
              <w:right w:w="20" w:type="dxa"/>
            </w:tcMar>
          </w:tcPr>
          <w:p w:rsidR="004E760F" w:rsidRPr="001E1CAA" w:rsidRDefault="004E760F" w:rsidP="005847E5">
            <w:pPr>
              <w:rPr>
                <w:cs/>
              </w:rPr>
            </w:pPr>
            <w:r w:rsidRPr="001E1CAA">
              <w:rPr>
                <w:cs/>
              </w:rPr>
              <w:t>มูลค่าของเงินลงทุน โดยให้แสดงมูลค่าด้วยวิธีที่</w:t>
            </w:r>
            <w:proofErr w:type="spellStart"/>
            <w:r w:rsidRPr="001E1CAA">
              <w:rPr>
                <w:cs/>
              </w:rPr>
              <w:t>มาตราฐาน</w:t>
            </w:r>
            <w:proofErr w:type="spellEnd"/>
            <w:r w:rsidRPr="001E1CAA">
              <w:rPr>
                <w:cs/>
              </w:rPr>
              <w:t>การบัญชีกำหนดในการจัดทำงบการเงินรวม (บาท)</w:t>
            </w:r>
          </w:p>
        </w:tc>
        <w:tc>
          <w:tcPr>
            <w:tcW w:w="514" w:type="dxa"/>
            <w:tcBorders>
              <w:top w:val="dotted" w:sz="4" w:space="0" w:color="auto"/>
              <w:bottom w:val="dotted" w:sz="4" w:space="0" w:color="auto"/>
            </w:tcBorders>
          </w:tcPr>
          <w:p w:rsidR="004E760F" w:rsidRPr="001E1CAA" w:rsidRDefault="004E760F" w:rsidP="005847E5">
            <w:pPr>
              <w:jc w:val="center"/>
              <w:rPr>
                <w:cs/>
              </w:rPr>
            </w:pPr>
            <w:r w:rsidRPr="001E1CAA">
              <w:t>X</w:t>
            </w:r>
          </w:p>
        </w:tc>
        <w:tc>
          <w:tcPr>
            <w:tcW w:w="514" w:type="dxa"/>
            <w:tcBorders>
              <w:top w:val="dotted" w:sz="4" w:space="0" w:color="auto"/>
              <w:bottom w:val="dotted" w:sz="4" w:space="0" w:color="auto"/>
            </w:tcBorders>
          </w:tcPr>
          <w:p w:rsidR="004E760F" w:rsidRPr="001E1CAA" w:rsidRDefault="004E760F" w:rsidP="005847E5">
            <w:pPr>
              <w:jc w:val="center"/>
              <w:rPr>
                <w:cs/>
              </w:rPr>
            </w:pPr>
          </w:p>
        </w:tc>
        <w:tc>
          <w:tcPr>
            <w:tcW w:w="514" w:type="dxa"/>
            <w:tcBorders>
              <w:top w:val="dotted" w:sz="4" w:space="0" w:color="auto"/>
              <w:bottom w:val="dotted" w:sz="4" w:space="0" w:color="auto"/>
            </w:tcBorders>
          </w:tcPr>
          <w:p w:rsidR="004E760F" w:rsidRPr="001E1CAA" w:rsidRDefault="004E760F" w:rsidP="005847E5">
            <w:pPr>
              <w:jc w:val="center"/>
              <w:rPr>
                <w:cs/>
              </w:rPr>
            </w:pPr>
          </w:p>
        </w:tc>
        <w:tc>
          <w:tcPr>
            <w:tcW w:w="514" w:type="dxa"/>
            <w:tcBorders>
              <w:top w:val="dotted" w:sz="4" w:space="0" w:color="auto"/>
              <w:bottom w:val="dotted" w:sz="4" w:space="0" w:color="auto"/>
            </w:tcBorders>
          </w:tcPr>
          <w:p w:rsidR="004E760F" w:rsidRPr="001E1CAA" w:rsidRDefault="004E760F" w:rsidP="005847E5">
            <w:pPr>
              <w:jc w:val="center"/>
              <w:rPr>
                <w:cs/>
              </w:rPr>
            </w:pPr>
          </w:p>
        </w:tc>
        <w:tc>
          <w:tcPr>
            <w:tcW w:w="514" w:type="dxa"/>
            <w:tcBorders>
              <w:top w:val="dotted" w:sz="4" w:space="0" w:color="auto"/>
              <w:bottom w:val="dotted" w:sz="4" w:space="0" w:color="auto"/>
            </w:tcBorders>
          </w:tcPr>
          <w:p w:rsidR="004E760F" w:rsidRPr="001E1CAA" w:rsidRDefault="004E760F" w:rsidP="005847E5">
            <w:pPr>
              <w:jc w:val="center"/>
              <w:rPr>
                <w:cs/>
              </w:rPr>
            </w:pPr>
          </w:p>
        </w:tc>
        <w:tc>
          <w:tcPr>
            <w:tcW w:w="514" w:type="dxa"/>
            <w:tcBorders>
              <w:top w:val="dotted" w:sz="4" w:space="0" w:color="auto"/>
              <w:bottom w:val="dotted" w:sz="4" w:space="0" w:color="auto"/>
            </w:tcBorders>
          </w:tcPr>
          <w:p w:rsidR="004E760F" w:rsidRPr="001E1CAA" w:rsidRDefault="004E760F" w:rsidP="005847E5">
            <w:pPr>
              <w:jc w:val="center"/>
              <w:rPr>
                <w:cs/>
              </w:rPr>
            </w:pPr>
          </w:p>
        </w:tc>
      </w:tr>
      <w:tr w:rsidR="004E760F" w:rsidRPr="001E1CAA" w:rsidTr="005847E5">
        <w:trPr>
          <w:trHeight w:val="255"/>
        </w:trPr>
        <w:tc>
          <w:tcPr>
            <w:tcW w:w="2940" w:type="dxa"/>
            <w:tcBorders>
              <w:top w:val="dotted" w:sz="4" w:space="0" w:color="auto"/>
              <w:left w:val="single" w:sz="6" w:space="0" w:color="auto"/>
              <w:bottom w:val="dotted" w:sz="4" w:space="0" w:color="auto"/>
              <w:right w:val="dotted" w:sz="4" w:space="0" w:color="auto"/>
            </w:tcBorders>
            <w:tcMar>
              <w:top w:w="20" w:type="dxa"/>
              <w:left w:w="20" w:type="dxa"/>
              <w:bottom w:w="0" w:type="dxa"/>
              <w:right w:w="20" w:type="dxa"/>
            </w:tcMar>
          </w:tcPr>
          <w:p w:rsidR="004E760F" w:rsidRPr="001E1CAA" w:rsidRDefault="004E760F" w:rsidP="005847E5">
            <w:r w:rsidRPr="001E1CAA">
              <w:t>Contingent Amount*</w:t>
            </w:r>
          </w:p>
        </w:tc>
        <w:tc>
          <w:tcPr>
            <w:tcW w:w="1333" w:type="dxa"/>
            <w:tcBorders>
              <w:top w:val="dotted" w:sz="4" w:space="0" w:color="auto"/>
              <w:left w:val="dotted" w:sz="4" w:space="0" w:color="auto"/>
              <w:bottom w:val="dotted" w:sz="4" w:space="0" w:color="auto"/>
            </w:tcBorders>
            <w:tcMar>
              <w:top w:w="20" w:type="dxa"/>
              <w:left w:w="20" w:type="dxa"/>
              <w:bottom w:w="0" w:type="dxa"/>
              <w:right w:w="20" w:type="dxa"/>
            </w:tcMar>
          </w:tcPr>
          <w:p w:rsidR="004E760F" w:rsidRPr="001E1CAA" w:rsidRDefault="004E760F" w:rsidP="005847E5">
            <w:r w:rsidRPr="001E1CAA">
              <w:t>Amount</w:t>
            </w:r>
          </w:p>
        </w:tc>
        <w:tc>
          <w:tcPr>
            <w:tcW w:w="3811" w:type="dxa"/>
            <w:tcBorders>
              <w:top w:val="dotted" w:sz="4" w:space="0" w:color="auto"/>
              <w:bottom w:val="dotted" w:sz="4" w:space="0" w:color="auto"/>
            </w:tcBorders>
            <w:tcMar>
              <w:top w:w="20" w:type="dxa"/>
              <w:left w:w="20" w:type="dxa"/>
              <w:bottom w:w="0" w:type="dxa"/>
              <w:right w:w="20" w:type="dxa"/>
            </w:tcMar>
          </w:tcPr>
          <w:p w:rsidR="004E760F" w:rsidRPr="001E1CAA" w:rsidRDefault="004E760F" w:rsidP="005847E5">
            <w:r w:rsidRPr="001E1CAA">
              <w:rPr>
                <w:cs/>
              </w:rPr>
              <w:t>มูลค่าเทียบเท่าสินทรัพย์ของภาระผูกพัน(บาท)</w:t>
            </w:r>
          </w:p>
        </w:tc>
        <w:tc>
          <w:tcPr>
            <w:tcW w:w="514" w:type="dxa"/>
            <w:tcBorders>
              <w:top w:val="dotted" w:sz="4" w:space="0" w:color="auto"/>
              <w:bottom w:val="dotted" w:sz="4" w:space="0" w:color="auto"/>
            </w:tcBorders>
          </w:tcPr>
          <w:p w:rsidR="004E760F" w:rsidRPr="001E1CAA" w:rsidRDefault="004E760F" w:rsidP="005847E5">
            <w:pPr>
              <w:jc w:val="center"/>
              <w:rPr>
                <w:cs/>
              </w:rPr>
            </w:pPr>
            <w:r w:rsidRPr="001E1CAA">
              <w:t>X</w:t>
            </w:r>
          </w:p>
        </w:tc>
        <w:tc>
          <w:tcPr>
            <w:tcW w:w="514" w:type="dxa"/>
            <w:tcBorders>
              <w:top w:val="dotted" w:sz="4" w:space="0" w:color="auto"/>
              <w:bottom w:val="dotted" w:sz="4" w:space="0" w:color="auto"/>
            </w:tcBorders>
          </w:tcPr>
          <w:p w:rsidR="004E760F" w:rsidRPr="001E1CAA" w:rsidRDefault="004E760F" w:rsidP="005847E5">
            <w:pPr>
              <w:jc w:val="center"/>
              <w:rPr>
                <w:cs/>
              </w:rPr>
            </w:pPr>
          </w:p>
        </w:tc>
        <w:tc>
          <w:tcPr>
            <w:tcW w:w="514" w:type="dxa"/>
            <w:tcBorders>
              <w:top w:val="dotted" w:sz="4" w:space="0" w:color="auto"/>
              <w:bottom w:val="dotted" w:sz="4" w:space="0" w:color="auto"/>
            </w:tcBorders>
          </w:tcPr>
          <w:p w:rsidR="004E760F" w:rsidRPr="001E1CAA" w:rsidRDefault="004E760F" w:rsidP="005847E5">
            <w:pPr>
              <w:jc w:val="center"/>
              <w:rPr>
                <w:cs/>
              </w:rPr>
            </w:pPr>
          </w:p>
        </w:tc>
        <w:tc>
          <w:tcPr>
            <w:tcW w:w="514" w:type="dxa"/>
            <w:tcBorders>
              <w:top w:val="dotted" w:sz="4" w:space="0" w:color="auto"/>
              <w:bottom w:val="dotted" w:sz="4" w:space="0" w:color="auto"/>
            </w:tcBorders>
          </w:tcPr>
          <w:p w:rsidR="004E760F" w:rsidRPr="001E1CAA" w:rsidRDefault="004E760F" w:rsidP="005847E5">
            <w:pPr>
              <w:jc w:val="center"/>
              <w:rPr>
                <w:cs/>
              </w:rPr>
            </w:pPr>
          </w:p>
        </w:tc>
        <w:tc>
          <w:tcPr>
            <w:tcW w:w="514" w:type="dxa"/>
            <w:tcBorders>
              <w:top w:val="dotted" w:sz="4" w:space="0" w:color="auto"/>
              <w:bottom w:val="dotted" w:sz="4" w:space="0" w:color="auto"/>
            </w:tcBorders>
          </w:tcPr>
          <w:p w:rsidR="004E760F" w:rsidRPr="001E1CAA" w:rsidRDefault="004E760F" w:rsidP="005847E5">
            <w:pPr>
              <w:jc w:val="center"/>
              <w:rPr>
                <w:cs/>
              </w:rPr>
            </w:pPr>
          </w:p>
        </w:tc>
        <w:tc>
          <w:tcPr>
            <w:tcW w:w="514" w:type="dxa"/>
            <w:tcBorders>
              <w:top w:val="dotted" w:sz="4" w:space="0" w:color="auto"/>
              <w:bottom w:val="dotted" w:sz="4" w:space="0" w:color="auto"/>
            </w:tcBorders>
          </w:tcPr>
          <w:p w:rsidR="004E760F" w:rsidRPr="001E1CAA" w:rsidRDefault="004E760F" w:rsidP="005847E5">
            <w:pPr>
              <w:jc w:val="center"/>
              <w:rPr>
                <w:cs/>
              </w:rPr>
            </w:pPr>
          </w:p>
        </w:tc>
      </w:tr>
      <w:tr w:rsidR="004E760F" w:rsidRPr="001E1CAA" w:rsidTr="005847E5">
        <w:trPr>
          <w:trHeight w:val="255"/>
        </w:trPr>
        <w:tc>
          <w:tcPr>
            <w:tcW w:w="2940" w:type="dxa"/>
            <w:tcBorders>
              <w:top w:val="dotted" w:sz="4" w:space="0" w:color="auto"/>
              <w:left w:val="single" w:sz="6" w:space="0" w:color="auto"/>
              <w:bottom w:val="dotted" w:sz="4" w:space="0" w:color="auto"/>
              <w:right w:val="dotted" w:sz="4" w:space="0" w:color="auto"/>
            </w:tcBorders>
            <w:tcMar>
              <w:top w:w="20" w:type="dxa"/>
              <w:left w:w="20" w:type="dxa"/>
              <w:bottom w:w="0" w:type="dxa"/>
              <w:right w:w="20" w:type="dxa"/>
            </w:tcMar>
          </w:tcPr>
          <w:p w:rsidR="004E760F" w:rsidRPr="001E1CAA" w:rsidRDefault="004E760F" w:rsidP="005847E5">
            <w:r w:rsidRPr="001E1CAA">
              <w:t>Deduct from Lending*</w:t>
            </w:r>
          </w:p>
        </w:tc>
        <w:tc>
          <w:tcPr>
            <w:tcW w:w="1333" w:type="dxa"/>
            <w:tcBorders>
              <w:top w:val="dotted" w:sz="4" w:space="0" w:color="auto"/>
              <w:left w:val="dotted" w:sz="4" w:space="0" w:color="auto"/>
              <w:bottom w:val="dotted" w:sz="4" w:space="0" w:color="auto"/>
            </w:tcBorders>
            <w:tcMar>
              <w:top w:w="20" w:type="dxa"/>
              <w:left w:w="20" w:type="dxa"/>
              <w:bottom w:w="0" w:type="dxa"/>
              <w:right w:w="20" w:type="dxa"/>
            </w:tcMar>
          </w:tcPr>
          <w:p w:rsidR="004E760F" w:rsidRPr="001E1CAA" w:rsidRDefault="004E760F" w:rsidP="005847E5">
            <w:r w:rsidRPr="001E1CAA">
              <w:t>Amount</w:t>
            </w:r>
          </w:p>
        </w:tc>
        <w:tc>
          <w:tcPr>
            <w:tcW w:w="3811" w:type="dxa"/>
            <w:tcBorders>
              <w:top w:val="dotted" w:sz="4" w:space="0" w:color="auto"/>
              <w:bottom w:val="dotted" w:sz="4" w:space="0" w:color="auto"/>
            </w:tcBorders>
            <w:tcMar>
              <w:top w:w="20" w:type="dxa"/>
              <w:left w:w="20" w:type="dxa"/>
              <w:bottom w:w="0" w:type="dxa"/>
              <w:right w:w="20" w:type="dxa"/>
            </w:tcMar>
          </w:tcPr>
          <w:p w:rsidR="004E760F" w:rsidRPr="001E1CAA" w:rsidRDefault="004E760F" w:rsidP="005847E5">
            <w:pPr>
              <w:rPr>
                <w:cs/>
              </w:rPr>
            </w:pPr>
            <w:r w:rsidRPr="001E1CAA">
              <w:rPr>
                <w:cs/>
              </w:rPr>
              <w:t>รายการยอดคงค้างเงินให้สินเชื่อ หรือธุรกรรมที่มีลักษณะคล้ายการให้สินเชื่อ ที่ได้รับยกเว้นไม่นับในการคำนวณอัตราส่วนการกำกับลูกหนี้รายใหญ่ ทั้งที่กำหนดในประกาศ ธปท. ว่าด้วยหลักเกณฑ์การกำกับลูกหนี้รายใหญ่และหลักเกณฑ์การกำกับแบบรวมกลุ่ม (บาท)</w:t>
            </w:r>
          </w:p>
        </w:tc>
        <w:tc>
          <w:tcPr>
            <w:tcW w:w="514" w:type="dxa"/>
            <w:tcBorders>
              <w:top w:val="dotted" w:sz="4" w:space="0" w:color="auto"/>
              <w:bottom w:val="dotted" w:sz="4" w:space="0" w:color="auto"/>
            </w:tcBorders>
          </w:tcPr>
          <w:p w:rsidR="004E760F" w:rsidRPr="001E1CAA" w:rsidRDefault="004E760F" w:rsidP="005847E5">
            <w:pPr>
              <w:jc w:val="center"/>
              <w:rPr>
                <w:cs/>
              </w:rPr>
            </w:pPr>
            <w:r w:rsidRPr="001E1CAA">
              <w:t>X</w:t>
            </w:r>
          </w:p>
        </w:tc>
        <w:tc>
          <w:tcPr>
            <w:tcW w:w="514" w:type="dxa"/>
            <w:tcBorders>
              <w:top w:val="dotted" w:sz="4" w:space="0" w:color="auto"/>
              <w:bottom w:val="dotted" w:sz="4" w:space="0" w:color="auto"/>
            </w:tcBorders>
          </w:tcPr>
          <w:p w:rsidR="004E760F" w:rsidRPr="001E1CAA" w:rsidRDefault="004E760F" w:rsidP="005847E5">
            <w:pPr>
              <w:jc w:val="center"/>
              <w:rPr>
                <w:cs/>
              </w:rPr>
            </w:pPr>
          </w:p>
        </w:tc>
        <w:tc>
          <w:tcPr>
            <w:tcW w:w="514" w:type="dxa"/>
            <w:tcBorders>
              <w:top w:val="dotted" w:sz="4" w:space="0" w:color="auto"/>
              <w:bottom w:val="dotted" w:sz="4" w:space="0" w:color="auto"/>
            </w:tcBorders>
          </w:tcPr>
          <w:p w:rsidR="004E760F" w:rsidRPr="001E1CAA" w:rsidRDefault="004E760F" w:rsidP="005847E5">
            <w:pPr>
              <w:jc w:val="center"/>
              <w:rPr>
                <w:cs/>
              </w:rPr>
            </w:pPr>
          </w:p>
        </w:tc>
        <w:tc>
          <w:tcPr>
            <w:tcW w:w="514" w:type="dxa"/>
            <w:tcBorders>
              <w:top w:val="dotted" w:sz="4" w:space="0" w:color="auto"/>
              <w:bottom w:val="dotted" w:sz="4" w:space="0" w:color="auto"/>
            </w:tcBorders>
          </w:tcPr>
          <w:p w:rsidR="004E760F" w:rsidRPr="001E1CAA" w:rsidRDefault="004E760F" w:rsidP="005847E5">
            <w:pPr>
              <w:jc w:val="center"/>
              <w:rPr>
                <w:cs/>
              </w:rPr>
            </w:pPr>
          </w:p>
        </w:tc>
        <w:tc>
          <w:tcPr>
            <w:tcW w:w="514" w:type="dxa"/>
            <w:tcBorders>
              <w:top w:val="dotted" w:sz="4" w:space="0" w:color="auto"/>
              <w:bottom w:val="dotted" w:sz="4" w:space="0" w:color="auto"/>
            </w:tcBorders>
          </w:tcPr>
          <w:p w:rsidR="004E760F" w:rsidRPr="001E1CAA" w:rsidRDefault="004E760F" w:rsidP="005847E5">
            <w:pPr>
              <w:jc w:val="center"/>
              <w:rPr>
                <w:cs/>
              </w:rPr>
            </w:pPr>
          </w:p>
        </w:tc>
        <w:tc>
          <w:tcPr>
            <w:tcW w:w="514" w:type="dxa"/>
            <w:tcBorders>
              <w:top w:val="dotted" w:sz="4" w:space="0" w:color="auto"/>
              <w:bottom w:val="dotted" w:sz="4" w:space="0" w:color="auto"/>
            </w:tcBorders>
          </w:tcPr>
          <w:p w:rsidR="004E760F" w:rsidRPr="001E1CAA" w:rsidRDefault="004E760F" w:rsidP="005847E5">
            <w:pPr>
              <w:jc w:val="center"/>
              <w:rPr>
                <w:cs/>
              </w:rPr>
            </w:pPr>
          </w:p>
        </w:tc>
      </w:tr>
      <w:tr w:rsidR="004E760F" w:rsidRPr="001E1CAA" w:rsidTr="005847E5">
        <w:trPr>
          <w:trHeight w:val="255"/>
        </w:trPr>
        <w:tc>
          <w:tcPr>
            <w:tcW w:w="2940" w:type="dxa"/>
            <w:tcBorders>
              <w:top w:val="dotted" w:sz="4" w:space="0" w:color="auto"/>
              <w:left w:val="single" w:sz="6" w:space="0" w:color="auto"/>
              <w:bottom w:val="dotted" w:sz="4" w:space="0" w:color="auto"/>
              <w:right w:val="dotted" w:sz="4" w:space="0" w:color="auto"/>
            </w:tcBorders>
            <w:tcMar>
              <w:top w:w="20" w:type="dxa"/>
              <w:left w:w="20" w:type="dxa"/>
              <w:bottom w:w="0" w:type="dxa"/>
              <w:right w:w="20" w:type="dxa"/>
            </w:tcMar>
          </w:tcPr>
          <w:p w:rsidR="004E760F" w:rsidRPr="001E1CAA" w:rsidRDefault="004E760F" w:rsidP="005847E5">
            <w:r w:rsidRPr="001E1CAA">
              <w:t>Deduct from Investment*</w:t>
            </w:r>
            <w:r w:rsidRPr="001E1CAA">
              <w:tab/>
            </w:r>
          </w:p>
        </w:tc>
        <w:tc>
          <w:tcPr>
            <w:tcW w:w="1333" w:type="dxa"/>
            <w:tcBorders>
              <w:top w:val="dotted" w:sz="4" w:space="0" w:color="auto"/>
              <w:left w:val="dotted" w:sz="4" w:space="0" w:color="auto"/>
              <w:bottom w:val="dotted" w:sz="4" w:space="0" w:color="auto"/>
            </w:tcBorders>
            <w:tcMar>
              <w:top w:w="20" w:type="dxa"/>
              <w:left w:w="20" w:type="dxa"/>
              <w:bottom w:w="0" w:type="dxa"/>
              <w:right w:w="20" w:type="dxa"/>
            </w:tcMar>
          </w:tcPr>
          <w:p w:rsidR="004E760F" w:rsidRPr="001E1CAA" w:rsidRDefault="004E760F" w:rsidP="005847E5">
            <w:r w:rsidRPr="001E1CAA">
              <w:t>Amount</w:t>
            </w:r>
          </w:p>
        </w:tc>
        <w:tc>
          <w:tcPr>
            <w:tcW w:w="3811" w:type="dxa"/>
            <w:tcBorders>
              <w:top w:val="dotted" w:sz="4" w:space="0" w:color="auto"/>
              <w:bottom w:val="dotted" w:sz="4" w:space="0" w:color="auto"/>
            </w:tcBorders>
            <w:tcMar>
              <w:top w:w="20" w:type="dxa"/>
              <w:left w:w="20" w:type="dxa"/>
              <w:bottom w:w="0" w:type="dxa"/>
              <w:right w:w="20" w:type="dxa"/>
            </w:tcMar>
          </w:tcPr>
          <w:p w:rsidR="004E760F" w:rsidRPr="001E1CAA" w:rsidRDefault="004E760F" w:rsidP="005847E5">
            <w:pPr>
              <w:rPr>
                <w:cs/>
              </w:rPr>
            </w:pPr>
            <w:r w:rsidRPr="001E1CAA">
              <w:rPr>
                <w:cs/>
              </w:rPr>
              <w:t>รายการมูลค่าของเงินลงทุน ที่ได้รับยกเว้นไม่นับในการคำนวณอัตราส่วนการกำกับลูกหนี้รายใหญ่ ทั้งที่กำหนดในประกาศ ธปท. ว่าด้วยหลักเกณฑ์การกำกับลูกหนี้รายใหญ่และหลักเกณฑ์การกำกับแบบรวมกลุ่ม (บาท)</w:t>
            </w:r>
          </w:p>
        </w:tc>
        <w:tc>
          <w:tcPr>
            <w:tcW w:w="514" w:type="dxa"/>
            <w:tcBorders>
              <w:top w:val="dotted" w:sz="4" w:space="0" w:color="auto"/>
              <w:bottom w:val="dotted" w:sz="4" w:space="0" w:color="auto"/>
            </w:tcBorders>
          </w:tcPr>
          <w:p w:rsidR="004E760F" w:rsidRPr="001E1CAA" w:rsidRDefault="004E760F" w:rsidP="005847E5">
            <w:pPr>
              <w:jc w:val="center"/>
              <w:rPr>
                <w:cs/>
              </w:rPr>
            </w:pPr>
            <w:r w:rsidRPr="001E1CAA">
              <w:t>X</w:t>
            </w:r>
          </w:p>
        </w:tc>
        <w:tc>
          <w:tcPr>
            <w:tcW w:w="514" w:type="dxa"/>
            <w:tcBorders>
              <w:top w:val="dotted" w:sz="4" w:space="0" w:color="auto"/>
              <w:bottom w:val="dotted" w:sz="4" w:space="0" w:color="auto"/>
            </w:tcBorders>
          </w:tcPr>
          <w:p w:rsidR="004E760F" w:rsidRPr="001E1CAA" w:rsidRDefault="004E760F" w:rsidP="005847E5">
            <w:pPr>
              <w:jc w:val="center"/>
              <w:rPr>
                <w:cs/>
              </w:rPr>
            </w:pPr>
          </w:p>
        </w:tc>
        <w:tc>
          <w:tcPr>
            <w:tcW w:w="514" w:type="dxa"/>
            <w:tcBorders>
              <w:top w:val="dotted" w:sz="4" w:space="0" w:color="auto"/>
              <w:bottom w:val="dotted" w:sz="4" w:space="0" w:color="auto"/>
            </w:tcBorders>
          </w:tcPr>
          <w:p w:rsidR="004E760F" w:rsidRPr="001E1CAA" w:rsidRDefault="004E760F" w:rsidP="005847E5">
            <w:pPr>
              <w:jc w:val="center"/>
              <w:rPr>
                <w:cs/>
              </w:rPr>
            </w:pPr>
          </w:p>
        </w:tc>
        <w:tc>
          <w:tcPr>
            <w:tcW w:w="514" w:type="dxa"/>
            <w:tcBorders>
              <w:top w:val="dotted" w:sz="4" w:space="0" w:color="auto"/>
              <w:bottom w:val="dotted" w:sz="4" w:space="0" w:color="auto"/>
            </w:tcBorders>
          </w:tcPr>
          <w:p w:rsidR="004E760F" w:rsidRPr="001E1CAA" w:rsidRDefault="004E760F" w:rsidP="005847E5">
            <w:pPr>
              <w:jc w:val="center"/>
              <w:rPr>
                <w:cs/>
              </w:rPr>
            </w:pPr>
          </w:p>
        </w:tc>
        <w:tc>
          <w:tcPr>
            <w:tcW w:w="514" w:type="dxa"/>
            <w:tcBorders>
              <w:top w:val="dotted" w:sz="4" w:space="0" w:color="auto"/>
              <w:bottom w:val="dotted" w:sz="4" w:space="0" w:color="auto"/>
            </w:tcBorders>
          </w:tcPr>
          <w:p w:rsidR="004E760F" w:rsidRPr="001E1CAA" w:rsidRDefault="004E760F" w:rsidP="005847E5">
            <w:pPr>
              <w:jc w:val="center"/>
              <w:rPr>
                <w:cs/>
              </w:rPr>
            </w:pPr>
          </w:p>
        </w:tc>
        <w:tc>
          <w:tcPr>
            <w:tcW w:w="514" w:type="dxa"/>
            <w:tcBorders>
              <w:top w:val="dotted" w:sz="4" w:space="0" w:color="auto"/>
              <w:bottom w:val="dotted" w:sz="4" w:space="0" w:color="auto"/>
            </w:tcBorders>
          </w:tcPr>
          <w:p w:rsidR="004E760F" w:rsidRPr="001E1CAA" w:rsidRDefault="004E760F" w:rsidP="005847E5">
            <w:pPr>
              <w:jc w:val="center"/>
              <w:rPr>
                <w:cs/>
              </w:rPr>
            </w:pPr>
          </w:p>
        </w:tc>
      </w:tr>
      <w:tr w:rsidR="004E760F" w:rsidRPr="001E1CAA" w:rsidTr="005847E5">
        <w:trPr>
          <w:trHeight w:val="255"/>
        </w:trPr>
        <w:tc>
          <w:tcPr>
            <w:tcW w:w="2940" w:type="dxa"/>
            <w:tcBorders>
              <w:top w:val="dotted" w:sz="4" w:space="0" w:color="auto"/>
              <w:left w:val="single" w:sz="6" w:space="0" w:color="auto"/>
              <w:bottom w:val="single" w:sz="6" w:space="0" w:color="auto"/>
              <w:right w:val="dotted" w:sz="4" w:space="0" w:color="auto"/>
            </w:tcBorders>
            <w:tcMar>
              <w:top w:w="20" w:type="dxa"/>
              <w:left w:w="20" w:type="dxa"/>
              <w:bottom w:w="0" w:type="dxa"/>
              <w:right w:w="20" w:type="dxa"/>
            </w:tcMar>
          </w:tcPr>
          <w:p w:rsidR="004E760F" w:rsidRPr="001E1CAA" w:rsidRDefault="004E760F" w:rsidP="005847E5">
            <w:r w:rsidRPr="001E1CAA">
              <w:t>Deduct from Contingent *</w:t>
            </w:r>
          </w:p>
        </w:tc>
        <w:tc>
          <w:tcPr>
            <w:tcW w:w="1333" w:type="dxa"/>
            <w:tcBorders>
              <w:top w:val="dotted" w:sz="4" w:space="0" w:color="auto"/>
              <w:left w:val="dotted" w:sz="4" w:space="0" w:color="auto"/>
              <w:bottom w:val="single" w:sz="6" w:space="0" w:color="auto"/>
            </w:tcBorders>
            <w:tcMar>
              <w:top w:w="20" w:type="dxa"/>
              <w:left w:w="20" w:type="dxa"/>
              <w:bottom w:w="0" w:type="dxa"/>
              <w:right w:w="20" w:type="dxa"/>
            </w:tcMar>
          </w:tcPr>
          <w:p w:rsidR="004E760F" w:rsidRPr="001E1CAA" w:rsidRDefault="004E760F" w:rsidP="005847E5">
            <w:r w:rsidRPr="001E1CAA">
              <w:t>Amount</w:t>
            </w:r>
          </w:p>
        </w:tc>
        <w:tc>
          <w:tcPr>
            <w:tcW w:w="3811" w:type="dxa"/>
            <w:tcBorders>
              <w:top w:val="dotted" w:sz="4" w:space="0" w:color="auto"/>
              <w:bottom w:val="single" w:sz="6" w:space="0" w:color="auto"/>
            </w:tcBorders>
            <w:tcMar>
              <w:top w:w="20" w:type="dxa"/>
              <w:left w:w="20" w:type="dxa"/>
              <w:bottom w:w="0" w:type="dxa"/>
              <w:right w:w="20" w:type="dxa"/>
            </w:tcMar>
          </w:tcPr>
          <w:p w:rsidR="004E760F" w:rsidRPr="001E1CAA" w:rsidRDefault="004E760F" w:rsidP="005847E5">
            <w:r w:rsidRPr="001E1CAA">
              <w:rPr>
                <w:cs/>
              </w:rPr>
              <w:t>รายการมูลค่าเทียบเท่าสินทร</w:t>
            </w:r>
            <w:r w:rsidR="00293404">
              <w:rPr>
                <w:rFonts w:hint="cs"/>
                <w:cs/>
              </w:rPr>
              <w:t>ั</w:t>
            </w:r>
            <w:r w:rsidRPr="001E1CAA">
              <w:rPr>
                <w:cs/>
              </w:rPr>
              <w:t>พย์ของภาระผูกพัน ที่ได้รับยกเว้นไม่นับในการคำนวณอัตราส่วนการกำกับลูกหนี้รายใหญ่ ทั้งที่กำหนดในประกาศ ธปท. ว่าด้วยหลักเกณฑ์การกำกับลูกหนี้รายใหญ่และหลักเกณฑ์การกำกับแบบรวมกลุ่ม (บาท)</w:t>
            </w:r>
          </w:p>
        </w:tc>
        <w:tc>
          <w:tcPr>
            <w:tcW w:w="514" w:type="dxa"/>
            <w:tcBorders>
              <w:top w:val="dotted" w:sz="4" w:space="0" w:color="auto"/>
              <w:bottom w:val="single" w:sz="6" w:space="0" w:color="auto"/>
            </w:tcBorders>
          </w:tcPr>
          <w:p w:rsidR="004E760F" w:rsidRPr="001E1CAA" w:rsidRDefault="004E760F" w:rsidP="005847E5">
            <w:pPr>
              <w:jc w:val="center"/>
              <w:rPr>
                <w:cs/>
              </w:rPr>
            </w:pPr>
            <w:r w:rsidRPr="001E1CAA">
              <w:t>X</w:t>
            </w:r>
          </w:p>
        </w:tc>
        <w:tc>
          <w:tcPr>
            <w:tcW w:w="514" w:type="dxa"/>
            <w:tcBorders>
              <w:top w:val="dotted" w:sz="4" w:space="0" w:color="auto"/>
              <w:bottom w:val="single" w:sz="6" w:space="0" w:color="auto"/>
            </w:tcBorders>
          </w:tcPr>
          <w:p w:rsidR="004E760F" w:rsidRPr="001E1CAA" w:rsidRDefault="004E760F" w:rsidP="005847E5">
            <w:pPr>
              <w:jc w:val="center"/>
              <w:rPr>
                <w:cs/>
              </w:rPr>
            </w:pPr>
          </w:p>
        </w:tc>
        <w:tc>
          <w:tcPr>
            <w:tcW w:w="514" w:type="dxa"/>
            <w:tcBorders>
              <w:top w:val="dotted" w:sz="4" w:space="0" w:color="auto"/>
              <w:bottom w:val="single" w:sz="6" w:space="0" w:color="auto"/>
            </w:tcBorders>
          </w:tcPr>
          <w:p w:rsidR="004E760F" w:rsidRPr="001E1CAA" w:rsidRDefault="004E760F" w:rsidP="005847E5">
            <w:pPr>
              <w:jc w:val="center"/>
              <w:rPr>
                <w:cs/>
              </w:rPr>
            </w:pPr>
          </w:p>
        </w:tc>
        <w:tc>
          <w:tcPr>
            <w:tcW w:w="514" w:type="dxa"/>
            <w:tcBorders>
              <w:top w:val="dotted" w:sz="4" w:space="0" w:color="auto"/>
              <w:bottom w:val="single" w:sz="6" w:space="0" w:color="auto"/>
            </w:tcBorders>
          </w:tcPr>
          <w:p w:rsidR="004E760F" w:rsidRPr="001E1CAA" w:rsidRDefault="004E760F" w:rsidP="005847E5">
            <w:pPr>
              <w:jc w:val="center"/>
              <w:rPr>
                <w:cs/>
              </w:rPr>
            </w:pPr>
          </w:p>
        </w:tc>
        <w:tc>
          <w:tcPr>
            <w:tcW w:w="514" w:type="dxa"/>
            <w:tcBorders>
              <w:top w:val="dotted" w:sz="4" w:space="0" w:color="auto"/>
              <w:bottom w:val="single" w:sz="6" w:space="0" w:color="auto"/>
            </w:tcBorders>
          </w:tcPr>
          <w:p w:rsidR="004E760F" w:rsidRPr="001E1CAA" w:rsidRDefault="004E760F" w:rsidP="005847E5">
            <w:pPr>
              <w:jc w:val="center"/>
              <w:rPr>
                <w:cs/>
              </w:rPr>
            </w:pPr>
          </w:p>
        </w:tc>
        <w:tc>
          <w:tcPr>
            <w:tcW w:w="514" w:type="dxa"/>
            <w:tcBorders>
              <w:top w:val="dotted" w:sz="4" w:space="0" w:color="auto"/>
              <w:bottom w:val="single" w:sz="6" w:space="0" w:color="auto"/>
            </w:tcBorders>
          </w:tcPr>
          <w:p w:rsidR="004E760F" w:rsidRPr="001E1CAA" w:rsidRDefault="004E760F" w:rsidP="005847E5">
            <w:pPr>
              <w:jc w:val="center"/>
              <w:rPr>
                <w:cs/>
              </w:rPr>
            </w:pPr>
          </w:p>
        </w:tc>
      </w:tr>
    </w:tbl>
    <w:p w:rsidR="004E760F" w:rsidRPr="001E1CAA" w:rsidRDefault="004E760F" w:rsidP="004E760F">
      <w:r w:rsidRPr="001E1CAA">
        <w:t>* These are repeating data elements, which may occur several times in a data set record. Please see the XML data set sample to see how these repeating data elements can be prepared.</w:t>
      </w:r>
    </w:p>
    <w:p w:rsidR="004E760F" w:rsidRDefault="004E760F">
      <w:r>
        <w:br w:type="page"/>
      </w:r>
    </w:p>
    <w:tbl>
      <w:tblPr>
        <w:tblW w:w="14462" w:type="dxa"/>
        <w:tblCellMar>
          <w:left w:w="0" w:type="dxa"/>
          <w:right w:w="0" w:type="dxa"/>
        </w:tblCellMar>
        <w:tblLook w:val="0000" w:firstRow="0" w:lastRow="0" w:firstColumn="0" w:lastColumn="0" w:noHBand="0" w:noVBand="0"/>
      </w:tblPr>
      <w:tblGrid>
        <w:gridCol w:w="2180"/>
        <w:gridCol w:w="12282"/>
      </w:tblGrid>
      <w:tr w:rsidR="004E760F" w:rsidRPr="001E1CAA" w:rsidTr="005847E5">
        <w:trPr>
          <w:cantSplit/>
          <w:trHeight w:val="255"/>
        </w:trPr>
        <w:tc>
          <w:tcPr>
            <w:tcW w:w="2180" w:type="dxa"/>
            <w:tcBorders>
              <w:top w:val="nil"/>
              <w:left w:val="nil"/>
              <w:bottom w:val="nil"/>
              <w:right w:val="nil"/>
            </w:tcBorders>
            <w:noWrap/>
            <w:tcMar>
              <w:top w:w="20" w:type="dxa"/>
              <w:left w:w="20" w:type="dxa"/>
              <w:bottom w:w="0" w:type="dxa"/>
              <w:right w:w="20" w:type="dxa"/>
            </w:tcMar>
          </w:tcPr>
          <w:p w:rsidR="004E760F" w:rsidRPr="001E1CAA" w:rsidRDefault="004E760F" w:rsidP="005847E5">
            <w:pPr>
              <w:rPr>
                <w:b/>
                <w:bCs/>
              </w:rPr>
            </w:pPr>
            <w:r w:rsidRPr="001E1CAA">
              <w:rPr>
                <w:b/>
                <w:bCs/>
              </w:rPr>
              <w:t xml:space="preserve">Data Set: </w:t>
            </w:r>
          </w:p>
        </w:tc>
        <w:tc>
          <w:tcPr>
            <w:tcW w:w="12282" w:type="dxa"/>
            <w:tcBorders>
              <w:top w:val="nil"/>
              <w:left w:val="nil"/>
              <w:bottom w:val="nil"/>
              <w:right w:val="nil"/>
            </w:tcBorders>
            <w:noWrap/>
            <w:tcMar>
              <w:top w:w="20" w:type="dxa"/>
              <w:left w:w="20" w:type="dxa"/>
              <w:bottom w:w="0" w:type="dxa"/>
              <w:right w:w="20" w:type="dxa"/>
            </w:tcMar>
          </w:tcPr>
          <w:p w:rsidR="004E760F" w:rsidRPr="001E1CAA" w:rsidRDefault="004E760F" w:rsidP="005847E5">
            <w:pPr>
              <w:pStyle w:val="Heading3"/>
            </w:pPr>
            <w:bookmarkStart w:id="183" w:name="_Toc361140893"/>
            <w:bookmarkStart w:id="184" w:name="_Toc520193063"/>
            <w:bookmarkStart w:id="185" w:name="_Toc533094244"/>
            <w:r w:rsidRPr="001E1CAA">
              <w:t xml:space="preserve">Total Trading Book </w:t>
            </w:r>
            <w:proofErr w:type="spellStart"/>
            <w:r w:rsidRPr="001E1CAA">
              <w:t>Position_Conso</w:t>
            </w:r>
            <w:proofErr w:type="spellEnd"/>
            <w:r w:rsidRPr="001E1CAA">
              <w:t xml:space="preserve"> (DS_TBPC)</w:t>
            </w:r>
            <w:bookmarkEnd w:id="183"/>
            <w:bookmarkEnd w:id="184"/>
            <w:bookmarkEnd w:id="185"/>
          </w:p>
        </w:tc>
      </w:tr>
      <w:tr w:rsidR="004E760F" w:rsidRPr="001E1CAA" w:rsidTr="005847E5">
        <w:trPr>
          <w:cantSplit/>
          <w:trHeight w:val="255"/>
        </w:trPr>
        <w:tc>
          <w:tcPr>
            <w:tcW w:w="0" w:type="auto"/>
            <w:tcBorders>
              <w:top w:val="nil"/>
              <w:left w:val="nil"/>
              <w:bottom w:val="nil"/>
              <w:right w:val="nil"/>
            </w:tcBorders>
            <w:noWrap/>
            <w:tcMar>
              <w:top w:w="20" w:type="dxa"/>
              <w:left w:w="20" w:type="dxa"/>
              <w:bottom w:w="0" w:type="dxa"/>
              <w:right w:w="20" w:type="dxa"/>
            </w:tcMar>
          </w:tcPr>
          <w:p w:rsidR="004E760F" w:rsidRPr="001E1CAA" w:rsidRDefault="004E760F" w:rsidP="005847E5">
            <w:pPr>
              <w:rPr>
                <w:b/>
                <w:bCs/>
              </w:rPr>
            </w:pPr>
            <w:r w:rsidRPr="001E1CAA">
              <w:rPr>
                <w:b/>
                <w:bCs/>
              </w:rPr>
              <w:t xml:space="preserve">Frequency: </w:t>
            </w:r>
          </w:p>
        </w:tc>
        <w:tc>
          <w:tcPr>
            <w:tcW w:w="12282" w:type="dxa"/>
            <w:tcBorders>
              <w:top w:val="nil"/>
              <w:left w:val="nil"/>
              <w:bottom w:val="nil"/>
              <w:right w:val="nil"/>
            </w:tcBorders>
            <w:noWrap/>
            <w:tcMar>
              <w:top w:w="20" w:type="dxa"/>
              <w:left w:w="20" w:type="dxa"/>
              <w:bottom w:w="0" w:type="dxa"/>
              <w:right w:w="20" w:type="dxa"/>
            </w:tcMar>
          </w:tcPr>
          <w:p w:rsidR="004E760F" w:rsidRPr="001E1CAA" w:rsidRDefault="004E760F" w:rsidP="005847E5">
            <w:r w:rsidRPr="001E1CAA">
              <w:rPr>
                <w:b/>
                <w:bCs/>
              </w:rPr>
              <w:t>Quarterly</w:t>
            </w:r>
          </w:p>
        </w:tc>
      </w:tr>
    </w:tbl>
    <w:p w:rsidR="004E760F" w:rsidRPr="001E1CAA" w:rsidRDefault="004E760F" w:rsidP="004E760F"/>
    <w:tbl>
      <w:tblPr>
        <w:tblW w:w="11219"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2"/>
        <w:gridCol w:w="567"/>
      </w:tblGrid>
      <w:tr w:rsidR="004E760F" w:rsidRPr="001E1CAA" w:rsidTr="005847E5">
        <w:trPr>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4E760F" w:rsidRPr="001E1CAA" w:rsidRDefault="004E760F" w:rsidP="005847E5">
            <w:r w:rsidRPr="001E1CAA">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4E760F" w:rsidRPr="001E1CAA" w:rsidRDefault="004E760F" w:rsidP="005847E5">
            <w:r w:rsidRPr="001E1CAA">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4E760F" w:rsidRPr="001E1CAA" w:rsidRDefault="004E760F" w:rsidP="005847E5">
            <w:r w:rsidRPr="001E1CAA">
              <w:t>Description</w:t>
            </w:r>
          </w:p>
        </w:tc>
        <w:tc>
          <w:tcPr>
            <w:tcW w:w="1028" w:type="dxa"/>
            <w:gridSpan w:val="2"/>
            <w:tcBorders>
              <w:top w:val="single" w:sz="6" w:space="0" w:color="auto"/>
            </w:tcBorders>
            <w:shd w:val="clear" w:color="auto" w:fill="CCFFFF"/>
          </w:tcPr>
          <w:p w:rsidR="004E760F" w:rsidRPr="001E1CAA" w:rsidRDefault="004E760F" w:rsidP="005847E5">
            <w:pPr>
              <w:jc w:val="center"/>
            </w:pPr>
            <w:proofErr w:type="spellStart"/>
            <w:r w:rsidRPr="001E1CAA">
              <w:rPr>
                <w:cs/>
              </w:rPr>
              <w:t>ธพ</w:t>
            </w:r>
            <w:proofErr w:type="spellEnd"/>
            <w:r w:rsidRPr="001E1CAA">
              <w:rPr>
                <w:cs/>
              </w:rPr>
              <w:t>.</w:t>
            </w:r>
          </w:p>
        </w:tc>
        <w:tc>
          <w:tcPr>
            <w:tcW w:w="1028" w:type="dxa"/>
            <w:gridSpan w:val="2"/>
            <w:tcBorders>
              <w:top w:val="single" w:sz="6" w:space="0" w:color="auto"/>
            </w:tcBorders>
            <w:shd w:val="clear" w:color="auto" w:fill="CCFFFF"/>
          </w:tcPr>
          <w:p w:rsidR="004E760F" w:rsidRPr="001E1CAA" w:rsidRDefault="004E760F" w:rsidP="005847E5">
            <w:pPr>
              <w:jc w:val="center"/>
            </w:pPr>
            <w:r w:rsidRPr="001E1CAA">
              <w:rPr>
                <w:cs/>
              </w:rPr>
              <w:t>บง.</w:t>
            </w:r>
          </w:p>
        </w:tc>
        <w:tc>
          <w:tcPr>
            <w:tcW w:w="1079" w:type="dxa"/>
            <w:gridSpan w:val="2"/>
            <w:tcBorders>
              <w:top w:val="single" w:sz="6" w:space="0" w:color="auto"/>
            </w:tcBorders>
            <w:shd w:val="clear" w:color="auto" w:fill="CCFFFF"/>
          </w:tcPr>
          <w:p w:rsidR="004E760F" w:rsidRPr="001E1CAA" w:rsidRDefault="004E760F" w:rsidP="005847E5">
            <w:pPr>
              <w:jc w:val="center"/>
            </w:pPr>
            <w:proofErr w:type="spellStart"/>
            <w:r w:rsidRPr="001E1CAA">
              <w:rPr>
                <w:cs/>
              </w:rPr>
              <w:t>บค</w:t>
            </w:r>
            <w:proofErr w:type="spellEnd"/>
            <w:r w:rsidRPr="001E1CAA">
              <w:rPr>
                <w:cs/>
              </w:rPr>
              <w:t>.</w:t>
            </w:r>
          </w:p>
        </w:tc>
      </w:tr>
      <w:tr w:rsidR="004E760F" w:rsidRPr="001E1CAA" w:rsidTr="005847E5">
        <w:trPr>
          <w:cantSplit/>
          <w:trHeight w:val="270"/>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4E760F" w:rsidRPr="001E1CAA" w:rsidRDefault="004E760F" w:rsidP="005847E5"/>
        </w:tc>
        <w:tc>
          <w:tcPr>
            <w:tcW w:w="1470"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4E760F" w:rsidRPr="001E1CAA" w:rsidRDefault="004E760F" w:rsidP="005847E5"/>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4E760F" w:rsidRPr="001E1CAA" w:rsidRDefault="004E760F" w:rsidP="005847E5"/>
        </w:tc>
        <w:tc>
          <w:tcPr>
            <w:tcW w:w="514" w:type="dxa"/>
            <w:shd w:val="clear" w:color="auto" w:fill="CCFFFF"/>
          </w:tcPr>
          <w:p w:rsidR="004E760F" w:rsidRPr="001E1CAA" w:rsidRDefault="004E760F" w:rsidP="005847E5">
            <w:pPr>
              <w:jc w:val="center"/>
            </w:pPr>
            <w:r w:rsidRPr="001E1CAA">
              <w:t>M</w:t>
            </w:r>
          </w:p>
        </w:tc>
        <w:tc>
          <w:tcPr>
            <w:tcW w:w="514" w:type="dxa"/>
            <w:shd w:val="clear" w:color="auto" w:fill="CCFFFF"/>
          </w:tcPr>
          <w:p w:rsidR="004E760F" w:rsidRPr="001E1CAA" w:rsidRDefault="004E760F" w:rsidP="005847E5">
            <w:pPr>
              <w:jc w:val="center"/>
            </w:pPr>
            <w:r w:rsidRPr="001E1CAA">
              <w:t>O</w:t>
            </w:r>
          </w:p>
        </w:tc>
        <w:tc>
          <w:tcPr>
            <w:tcW w:w="514" w:type="dxa"/>
            <w:shd w:val="clear" w:color="auto" w:fill="CCFFFF"/>
          </w:tcPr>
          <w:p w:rsidR="004E760F" w:rsidRPr="001E1CAA" w:rsidRDefault="004E760F" w:rsidP="005847E5">
            <w:pPr>
              <w:jc w:val="center"/>
            </w:pPr>
          </w:p>
        </w:tc>
        <w:tc>
          <w:tcPr>
            <w:tcW w:w="514" w:type="dxa"/>
            <w:shd w:val="clear" w:color="auto" w:fill="CCFFFF"/>
          </w:tcPr>
          <w:p w:rsidR="004E760F" w:rsidRPr="001E1CAA" w:rsidRDefault="004E760F" w:rsidP="005847E5">
            <w:pPr>
              <w:jc w:val="center"/>
            </w:pPr>
          </w:p>
        </w:tc>
        <w:tc>
          <w:tcPr>
            <w:tcW w:w="512" w:type="dxa"/>
            <w:shd w:val="clear" w:color="auto" w:fill="CCFFFF"/>
          </w:tcPr>
          <w:p w:rsidR="004E760F" w:rsidRPr="001E1CAA" w:rsidRDefault="004E760F" w:rsidP="005847E5">
            <w:pPr>
              <w:jc w:val="center"/>
            </w:pPr>
          </w:p>
        </w:tc>
        <w:tc>
          <w:tcPr>
            <w:tcW w:w="567" w:type="dxa"/>
            <w:shd w:val="clear" w:color="auto" w:fill="CCFFFF"/>
          </w:tcPr>
          <w:p w:rsidR="004E760F" w:rsidRPr="001E1CAA" w:rsidRDefault="004E760F" w:rsidP="005847E5">
            <w:pPr>
              <w:jc w:val="center"/>
            </w:pPr>
          </w:p>
        </w:tc>
      </w:tr>
      <w:tr w:rsidR="004E760F" w:rsidRPr="001E1CAA" w:rsidTr="005847E5">
        <w:trPr>
          <w:trHeight w:val="255"/>
        </w:trPr>
        <w:tc>
          <w:tcPr>
            <w:tcW w:w="2940" w:type="dxa"/>
            <w:tcBorders>
              <w:left w:val="single" w:sz="6" w:space="0" w:color="auto"/>
            </w:tcBorders>
            <w:tcMar>
              <w:top w:w="20" w:type="dxa"/>
              <w:left w:w="20" w:type="dxa"/>
              <w:bottom w:w="0" w:type="dxa"/>
              <w:right w:w="20" w:type="dxa"/>
            </w:tcMar>
          </w:tcPr>
          <w:p w:rsidR="004E760F" w:rsidRPr="001E1CAA" w:rsidRDefault="004E760F" w:rsidP="005847E5">
            <w:r w:rsidRPr="001E1CAA">
              <w:t>Organization Id</w:t>
            </w:r>
          </w:p>
        </w:tc>
        <w:tc>
          <w:tcPr>
            <w:tcW w:w="1470" w:type="dxa"/>
            <w:noWrap/>
            <w:tcMar>
              <w:top w:w="20" w:type="dxa"/>
              <w:left w:w="20" w:type="dxa"/>
              <w:bottom w:w="0" w:type="dxa"/>
              <w:right w:w="20" w:type="dxa"/>
            </w:tcMar>
          </w:tcPr>
          <w:p w:rsidR="004E760F" w:rsidRPr="001E1CAA" w:rsidRDefault="004E760F" w:rsidP="005847E5">
            <w:r w:rsidRPr="001E1CAA">
              <w:t>FI Code</w:t>
            </w:r>
          </w:p>
        </w:tc>
        <w:tc>
          <w:tcPr>
            <w:tcW w:w="3674" w:type="dxa"/>
          </w:tcPr>
          <w:p w:rsidR="004E760F" w:rsidRPr="001E1CAA" w:rsidRDefault="004E760F" w:rsidP="005847E5">
            <w:r w:rsidRPr="001E1CAA">
              <w:rPr>
                <w:cs/>
              </w:rPr>
              <w:t>รหัสสถาบันการเงินผู้ส่งข้อมูล</w:t>
            </w:r>
          </w:p>
        </w:tc>
        <w:tc>
          <w:tcPr>
            <w:tcW w:w="514" w:type="dxa"/>
          </w:tcPr>
          <w:p w:rsidR="004E760F" w:rsidRPr="001E1CAA" w:rsidRDefault="004E760F" w:rsidP="005847E5">
            <w:pPr>
              <w:pStyle w:val="Footer"/>
              <w:tabs>
                <w:tab w:val="clear" w:pos="4153"/>
                <w:tab w:val="clear" w:pos="8306"/>
              </w:tabs>
              <w:jc w:val="center"/>
              <w:rPr>
                <w:cs/>
              </w:rP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2" w:type="dxa"/>
            <w:tcBorders>
              <w:top w:val="dotted" w:sz="4" w:space="0" w:color="auto"/>
            </w:tcBorders>
          </w:tcPr>
          <w:p w:rsidR="004E760F" w:rsidRPr="001E1CAA" w:rsidRDefault="004E760F" w:rsidP="005847E5">
            <w:pPr>
              <w:jc w:val="center"/>
              <w:rPr>
                <w:cs/>
              </w:rPr>
            </w:pPr>
          </w:p>
        </w:tc>
        <w:tc>
          <w:tcPr>
            <w:tcW w:w="567" w:type="dxa"/>
            <w:tcBorders>
              <w:top w:val="dotted" w:sz="4" w:space="0" w:color="auto"/>
            </w:tcBorders>
          </w:tcPr>
          <w:p w:rsidR="004E760F" w:rsidRPr="001E1CAA" w:rsidRDefault="004E760F" w:rsidP="005847E5">
            <w:pPr>
              <w:jc w:val="center"/>
              <w:rPr>
                <w:cs/>
              </w:rPr>
            </w:pPr>
          </w:p>
        </w:tc>
      </w:tr>
      <w:tr w:rsidR="004E760F" w:rsidRPr="001E1CAA" w:rsidTr="005847E5">
        <w:trPr>
          <w:trHeight w:val="255"/>
        </w:trPr>
        <w:tc>
          <w:tcPr>
            <w:tcW w:w="2940" w:type="dxa"/>
            <w:tcBorders>
              <w:left w:val="single" w:sz="6" w:space="0" w:color="auto"/>
            </w:tcBorders>
            <w:tcMar>
              <w:top w:w="20" w:type="dxa"/>
              <w:left w:w="20" w:type="dxa"/>
              <w:bottom w:w="0" w:type="dxa"/>
              <w:right w:w="20" w:type="dxa"/>
            </w:tcMar>
          </w:tcPr>
          <w:p w:rsidR="004E760F" w:rsidRPr="001E1CAA" w:rsidRDefault="004E760F" w:rsidP="005847E5">
            <w:r w:rsidRPr="001E1CAA">
              <w:t>FI Reporting Group Id</w:t>
            </w:r>
          </w:p>
        </w:tc>
        <w:tc>
          <w:tcPr>
            <w:tcW w:w="1470" w:type="dxa"/>
            <w:noWrap/>
            <w:tcMar>
              <w:top w:w="20" w:type="dxa"/>
              <w:left w:w="20" w:type="dxa"/>
              <w:bottom w:w="0" w:type="dxa"/>
              <w:right w:w="20" w:type="dxa"/>
            </w:tcMar>
          </w:tcPr>
          <w:p w:rsidR="004E760F" w:rsidRPr="001E1CAA" w:rsidRDefault="004E760F" w:rsidP="005847E5">
            <w:r w:rsidRPr="001E1CAA">
              <w:t>Classification</w:t>
            </w:r>
          </w:p>
        </w:tc>
        <w:tc>
          <w:tcPr>
            <w:tcW w:w="3674" w:type="dxa"/>
          </w:tcPr>
          <w:p w:rsidR="004E760F" w:rsidRPr="001E1CAA" w:rsidRDefault="004E760F" w:rsidP="005847E5">
            <w:r w:rsidRPr="001E1CAA">
              <w:rPr>
                <w:cs/>
              </w:rPr>
              <w:t xml:space="preserve">ชุดข้อมูลของกลุ่มธุรกิจทางการเงิน </w:t>
            </w:r>
          </w:p>
        </w:tc>
        <w:tc>
          <w:tcPr>
            <w:tcW w:w="514" w:type="dxa"/>
          </w:tcPr>
          <w:p w:rsidR="004E760F" w:rsidRPr="001E1CAA" w:rsidRDefault="004E760F" w:rsidP="005847E5">
            <w:pPr>
              <w:jc w:val="center"/>
              <w:rPr>
                <w:cs/>
                <w:lang w:val="en-GB"/>
              </w:rP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pStyle w:val="Footer"/>
              <w:tabs>
                <w:tab w:val="clear" w:pos="4153"/>
                <w:tab w:val="clear" w:pos="8306"/>
              </w:tabs>
              <w:jc w:val="center"/>
              <w:rPr>
                <w:cs/>
              </w:rPr>
            </w:pPr>
          </w:p>
        </w:tc>
        <w:tc>
          <w:tcPr>
            <w:tcW w:w="514" w:type="dxa"/>
          </w:tcPr>
          <w:p w:rsidR="004E760F" w:rsidRPr="001E1CAA" w:rsidRDefault="004E760F" w:rsidP="005847E5">
            <w:pPr>
              <w:jc w:val="center"/>
              <w:rPr>
                <w:cs/>
              </w:rPr>
            </w:pPr>
          </w:p>
        </w:tc>
        <w:tc>
          <w:tcPr>
            <w:tcW w:w="512" w:type="dxa"/>
          </w:tcPr>
          <w:p w:rsidR="004E760F" w:rsidRPr="001E1CAA" w:rsidRDefault="004E760F" w:rsidP="005847E5">
            <w:pPr>
              <w:jc w:val="center"/>
              <w:rPr>
                <w:cs/>
              </w:rPr>
            </w:pPr>
          </w:p>
        </w:tc>
        <w:tc>
          <w:tcPr>
            <w:tcW w:w="567" w:type="dxa"/>
          </w:tcPr>
          <w:p w:rsidR="004E760F" w:rsidRPr="001E1CAA" w:rsidRDefault="004E760F" w:rsidP="005847E5">
            <w:pPr>
              <w:jc w:val="center"/>
              <w:rPr>
                <w:cs/>
              </w:rPr>
            </w:pPr>
          </w:p>
        </w:tc>
      </w:tr>
      <w:tr w:rsidR="004E760F" w:rsidRPr="001E1CAA" w:rsidTr="005847E5">
        <w:trPr>
          <w:trHeight w:val="255"/>
        </w:trPr>
        <w:tc>
          <w:tcPr>
            <w:tcW w:w="2940" w:type="dxa"/>
            <w:tcBorders>
              <w:left w:val="single" w:sz="6" w:space="0" w:color="auto"/>
            </w:tcBorders>
            <w:tcMar>
              <w:top w:w="20" w:type="dxa"/>
              <w:left w:w="20" w:type="dxa"/>
              <w:bottom w:w="0" w:type="dxa"/>
              <w:right w:w="20" w:type="dxa"/>
            </w:tcMar>
          </w:tcPr>
          <w:p w:rsidR="004E760F" w:rsidRPr="001E1CAA" w:rsidRDefault="004E760F" w:rsidP="005847E5">
            <w:r w:rsidRPr="001E1CAA">
              <w:t>Data Set Date</w:t>
            </w:r>
          </w:p>
        </w:tc>
        <w:tc>
          <w:tcPr>
            <w:tcW w:w="1470" w:type="dxa"/>
            <w:noWrap/>
            <w:tcMar>
              <w:top w:w="20" w:type="dxa"/>
              <w:left w:w="20" w:type="dxa"/>
              <w:bottom w:w="0" w:type="dxa"/>
              <w:right w:w="20" w:type="dxa"/>
            </w:tcMar>
          </w:tcPr>
          <w:p w:rsidR="004E760F" w:rsidRPr="001E1CAA" w:rsidRDefault="004E760F" w:rsidP="005847E5">
            <w:r w:rsidRPr="001E1CAA">
              <w:t>Date</w:t>
            </w:r>
          </w:p>
        </w:tc>
        <w:tc>
          <w:tcPr>
            <w:tcW w:w="3674" w:type="dxa"/>
          </w:tcPr>
          <w:p w:rsidR="004E760F" w:rsidRPr="001E1CAA" w:rsidRDefault="004E760F" w:rsidP="005847E5">
            <w:r w:rsidRPr="001E1CAA">
              <w:rPr>
                <w:cs/>
              </w:rPr>
              <w:t>วันที่ของชุดข้อมูล</w:t>
            </w:r>
          </w:p>
        </w:tc>
        <w:tc>
          <w:tcPr>
            <w:tcW w:w="514" w:type="dxa"/>
          </w:tcPr>
          <w:p w:rsidR="004E760F" w:rsidRPr="001E1CAA" w:rsidRDefault="004E760F" w:rsidP="005847E5">
            <w:pPr>
              <w:jc w:val="center"/>
              <w:rPr>
                <w:cs/>
              </w:rP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pStyle w:val="Footer"/>
              <w:tabs>
                <w:tab w:val="clear" w:pos="4153"/>
                <w:tab w:val="clear" w:pos="8306"/>
              </w:tabs>
              <w:jc w:val="center"/>
              <w:rPr>
                <w:cs/>
              </w:rPr>
            </w:pPr>
          </w:p>
        </w:tc>
        <w:tc>
          <w:tcPr>
            <w:tcW w:w="514" w:type="dxa"/>
          </w:tcPr>
          <w:p w:rsidR="004E760F" w:rsidRPr="001E1CAA" w:rsidRDefault="004E760F" w:rsidP="005847E5">
            <w:pPr>
              <w:jc w:val="center"/>
              <w:rPr>
                <w:cs/>
              </w:rPr>
            </w:pPr>
          </w:p>
        </w:tc>
        <w:tc>
          <w:tcPr>
            <w:tcW w:w="512" w:type="dxa"/>
          </w:tcPr>
          <w:p w:rsidR="004E760F" w:rsidRPr="001E1CAA" w:rsidRDefault="004E760F" w:rsidP="005847E5">
            <w:pPr>
              <w:jc w:val="center"/>
              <w:rPr>
                <w:cs/>
              </w:rPr>
            </w:pPr>
          </w:p>
        </w:tc>
        <w:tc>
          <w:tcPr>
            <w:tcW w:w="567" w:type="dxa"/>
          </w:tcPr>
          <w:p w:rsidR="004E760F" w:rsidRPr="001E1CAA" w:rsidRDefault="004E760F" w:rsidP="005847E5">
            <w:pPr>
              <w:jc w:val="center"/>
              <w:rPr>
                <w:cs/>
              </w:rPr>
            </w:pPr>
          </w:p>
        </w:tc>
      </w:tr>
      <w:tr w:rsidR="004E760F" w:rsidRPr="001E1CAA" w:rsidTr="005847E5">
        <w:trPr>
          <w:trHeight w:val="80"/>
        </w:trPr>
        <w:tc>
          <w:tcPr>
            <w:tcW w:w="2940" w:type="dxa"/>
            <w:tcBorders>
              <w:left w:val="single" w:sz="6" w:space="0" w:color="auto"/>
              <w:right w:val="dotted" w:sz="4" w:space="0" w:color="auto"/>
            </w:tcBorders>
            <w:tcMar>
              <w:top w:w="20" w:type="dxa"/>
              <w:left w:w="20" w:type="dxa"/>
              <w:bottom w:w="0" w:type="dxa"/>
              <w:right w:w="20" w:type="dxa"/>
            </w:tcMar>
          </w:tcPr>
          <w:p w:rsidR="004E760F" w:rsidRPr="001E1CAA" w:rsidRDefault="004E760F" w:rsidP="005847E5">
            <w:pPr>
              <w:pStyle w:val="Header"/>
              <w:tabs>
                <w:tab w:val="clear" w:pos="4153"/>
                <w:tab w:val="clear" w:pos="8306"/>
                <w:tab w:val="left" w:pos="1260"/>
                <w:tab w:val="left" w:pos="1530"/>
                <w:tab w:val="left" w:pos="1890"/>
              </w:tabs>
            </w:pPr>
            <w:r w:rsidRPr="001E1CAA">
              <w:t xml:space="preserve">Trading Book Position </w:t>
            </w:r>
          </w:p>
        </w:tc>
        <w:tc>
          <w:tcPr>
            <w:tcW w:w="1470" w:type="dxa"/>
            <w:tcBorders>
              <w:left w:val="dotted" w:sz="4" w:space="0" w:color="auto"/>
            </w:tcBorders>
            <w:tcMar>
              <w:top w:w="20" w:type="dxa"/>
              <w:left w:w="20" w:type="dxa"/>
              <w:bottom w:w="0" w:type="dxa"/>
              <w:right w:w="20" w:type="dxa"/>
            </w:tcMar>
          </w:tcPr>
          <w:p w:rsidR="004E760F" w:rsidRPr="001E1CAA" w:rsidRDefault="004E760F" w:rsidP="005847E5">
            <w:r w:rsidRPr="001E1CAA">
              <w:t>Classification</w:t>
            </w:r>
          </w:p>
        </w:tc>
        <w:tc>
          <w:tcPr>
            <w:tcW w:w="3674" w:type="dxa"/>
            <w:tcMar>
              <w:top w:w="20" w:type="dxa"/>
              <w:left w:w="20" w:type="dxa"/>
              <w:bottom w:w="0" w:type="dxa"/>
              <w:right w:w="20" w:type="dxa"/>
            </w:tcMar>
          </w:tcPr>
          <w:p w:rsidR="004E760F" w:rsidRPr="001E1CAA" w:rsidRDefault="004E760F" w:rsidP="005847E5">
            <w:pPr>
              <w:pStyle w:val="Header"/>
              <w:tabs>
                <w:tab w:val="clear" w:pos="4153"/>
                <w:tab w:val="clear" w:pos="8306"/>
                <w:tab w:val="left" w:pos="1260"/>
                <w:tab w:val="left" w:pos="1530"/>
                <w:tab w:val="left" w:pos="1890"/>
              </w:tabs>
              <w:rPr>
                <w:cs/>
              </w:rPr>
            </w:pPr>
            <w:r w:rsidRPr="001E1CAA">
              <w:rPr>
                <w:cs/>
              </w:rPr>
              <w:t>ประเภทของธุรกรรมในบัญชีเพื่อการค้า แยกตามประเภทของฐานะและยอดรวมของปริมาณธุรกรรมในบัญชีเพื่อการค้า</w:t>
            </w:r>
          </w:p>
        </w:tc>
        <w:tc>
          <w:tcPr>
            <w:tcW w:w="514" w:type="dxa"/>
          </w:tcPr>
          <w:p w:rsidR="004E760F" w:rsidRPr="001E1CAA" w:rsidRDefault="004E760F" w:rsidP="005847E5">
            <w:pPr>
              <w:jc w:val="center"/>
              <w:rPr>
                <w:cs/>
              </w:rP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2" w:type="dxa"/>
          </w:tcPr>
          <w:p w:rsidR="004E760F" w:rsidRPr="001E1CAA" w:rsidRDefault="004E760F" w:rsidP="005847E5">
            <w:pPr>
              <w:jc w:val="center"/>
              <w:rPr>
                <w:cs/>
              </w:rPr>
            </w:pPr>
          </w:p>
        </w:tc>
        <w:tc>
          <w:tcPr>
            <w:tcW w:w="567" w:type="dxa"/>
          </w:tcPr>
          <w:p w:rsidR="004E760F" w:rsidRPr="001E1CAA" w:rsidRDefault="004E760F" w:rsidP="005847E5">
            <w:pPr>
              <w:jc w:val="center"/>
              <w:rPr>
                <w:cs/>
              </w:rPr>
            </w:pPr>
          </w:p>
        </w:tc>
      </w:tr>
      <w:tr w:rsidR="004E760F" w:rsidRPr="001E1CAA" w:rsidTr="005847E5">
        <w:trPr>
          <w:trHeight w:val="50"/>
        </w:trPr>
        <w:tc>
          <w:tcPr>
            <w:tcW w:w="2940" w:type="dxa"/>
            <w:tcBorders>
              <w:left w:val="single" w:sz="6" w:space="0" w:color="auto"/>
            </w:tcBorders>
            <w:tcMar>
              <w:top w:w="20" w:type="dxa"/>
              <w:left w:w="20" w:type="dxa"/>
              <w:bottom w:w="0" w:type="dxa"/>
              <w:right w:w="20" w:type="dxa"/>
            </w:tcMar>
          </w:tcPr>
          <w:p w:rsidR="004E760F" w:rsidRPr="001E1CAA" w:rsidRDefault="004E760F" w:rsidP="005847E5">
            <w:pPr>
              <w:pStyle w:val="Header"/>
              <w:tabs>
                <w:tab w:val="clear" w:pos="4153"/>
                <w:tab w:val="clear" w:pos="8306"/>
                <w:tab w:val="left" w:pos="1260"/>
                <w:tab w:val="left" w:pos="1530"/>
                <w:tab w:val="left" w:pos="1890"/>
              </w:tabs>
            </w:pPr>
            <w:r w:rsidRPr="001E1CAA">
              <w:t>Outstanding Amount</w:t>
            </w:r>
          </w:p>
        </w:tc>
        <w:tc>
          <w:tcPr>
            <w:tcW w:w="1470" w:type="dxa"/>
            <w:noWrap/>
            <w:tcMar>
              <w:top w:w="20" w:type="dxa"/>
              <w:left w:w="20" w:type="dxa"/>
              <w:bottom w:w="0" w:type="dxa"/>
              <w:right w:w="20" w:type="dxa"/>
            </w:tcMar>
          </w:tcPr>
          <w:p w:rsidR="004E760F" w:rsidRPr="001E1CAA" w:rsidRDefault="004E760F" w:rsidP="005847E5">
            <w:r w:rsidRPr="001E1CAA">
              <w:t>Amount</w:t>
            </w:r>
          </w:p>
        </w:tc>
        <w:tc>
          <w:tcPr>
            <w:tcW w:w="3674" w:type="dxa"/>
          </w:tcPr>
          <w:p w:rsidR="004E760F" w:rsidRPr="001E1CAA" w:rsidRDefault="004E760F" w:rsidP="005847E5">
            <w:pPr>
              <w:rPr>
                <w:cs/>
              </w:rPr>
            </w:pPr>
            <w:r w:rsidRPr="001E1CAA">
              <w:rPr>
                <w:cs/>
              </w:rPr>
              <w:t>จำนวนเงิน (บาท)</w:t>
            </w:r>
          </w:p>
        </w:tc>
        <w:tc>
          <w:tcPr>
            <w:tcW w:w="514" w:type="dxa"/>
          </w:tcPr>
          <w:p w:rsidR="004E760F" w:rsidRPr="001E1CAA" w:rsidRDefault="004E760F" w:rsidP="005847E5">
            <w:pPr>
              <w:jc w:val="center"/>
            </w:pPr>
            <w:r w:rsidRPr="001E1CAA">
              <w:t>X</w:t>
            </w: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4" w:type="dxa"/>
          </w:tcPr>
          <w:p w:rsidR="004E760F" w:rsidRPr="001E1CAA" w:rsidRDefault="004E760F" w:rsidP="005847E5">
            <w:pPr>
              <w:jc w:val="center"/>
              <w:rPr>
                <w:cs/>
              </w:rPr>
            </w:pPr>
          </w:p>
        </w:tc>
        <w:tc>
          <w:tcPr>
            <w:tcW w:w="512" w:type="dxa"/>
          </w:tcPr>
          <w:p w:rsidR="004E760F" w:rsidRPr="001E1CAA" w:rsidRDefault="004E760F" w:rsidP="005847E5">
            <w:pPr>
              <w:jc w:val="center"/>
              <w:rPr>
                <w:cs/>
              </w:rPr>
            </w:pPr>
          </w:p>
        </w:tc>
        <w:tc>
          <w:tcPr>
            <w:tcW w:w="567" w:type="dxa"/>
          </w:tcPr>
          <w:p w:rsidR="004E760F" w:rsidRPr="001E1CAA" w:rsidRDefault="004E760F" w:rsidP="005847E5">
            <w:pPr>
              <w:jc w:val="center"/>
              <w:rPr>
                <w:cs/>
              </w:rPr>
            </w:pPr>
          </w:p>
        </w:tc>
      </w:tr>
    </w:tbl>
    <w:p w:rsidR="004E760F" w:rsidRPr="001E1CAA" w:rsidRDefault="004E760F" w:rsidP="004E760F"/>
    <w:p w:rsidR="004E760F" w:rsidRPr="001E1CAA" w:rsidRDefault="004E760F" w:rsidP="004E760F">
      <w:r w:rsidRPr="001E1CAA">
        <w:br w:type="page"/>
      </w:r>
    </w:p>
    <w:p w:rsidR="00182A21" w:rsidRPr="00B50030" w:rsidRDefault="00182A21" w:rsidP="00592568">
      <w:pPr>
        <w:pStyle w:val="Heading2"/>
        <w:tabs>
          <w:tab w:val="left" w:pos="360"/>
        </w:tabs>
        <w:rPr>
          <w:rFonts w:ascii="Tahoma" w:hAnsi="Tahoma" w:cs="Tahoma"/>
          <w:color w:val="000000" w:themeColor="text1"/>
          <w:sz w:val="20"/>
          <w:szCs w:val="20"/>
        </w:rPr>
      </w:pPr>
      <w:bookmarkStart w:id="186" w:name="_Toc533094245"/>
      <w:r w:rsidRPr="00B50030">
        <w:rPr>
          <w:rFonts w:ascii="Tahoma" w:hAnsi="Tahoma" w:cs="Tahoma"/>
          <w:color w:val="000000" w:themeColor="text1"/>
          <w:sz w:val="20"/>
          <w:szCs w:val="20"/>
        </w:rPr>
        <w:t xml:space="preserve">Subject Area: </w:t>
      </w:r>
      <w:r w:rsidRPr="00B50030">
        <w:rPr>
          <w:rFonts w:ascii="Tahoma" w:hAnsi="Tahoma" w:cs="Tahoma"/>
          <w:color w:val="000000" w:themeColor="text1"/>
          <w:sz w:val="20"/>
          <w:szCs w:val="20"/>
          <w:lang w:bidi="ar-SA"/>
        </w:rPr>
        <w:t>FI Consolidation (Domestic systemically important banks: D-SIBs)</w:t>
      </w:r>
      <w:bookmarkEnd w:id="186"/>
    </w:p>
    <w:p w:rsidR="00182A21" w:rsidRPr="00B50030" w:rsidRDefault="00182A21" w:rsidP="00182A21">
      <w:pPr>
        <w:rPr>
          <w:color w:val="000000" w:themeColor="text1"/>
        </w:rPr>
      </w:pPr>
    </w:p>
    <w:tbl>
      <w:tblPr>
        <w:tblW w:w="14213" w:type="dxa"/>
        <w:tblCellMar>
          <w:left w:w="0" w:type="dxa"/>
          <w:right w:w="0" w:type="dxa"/>
        </w:tblCellMar>
        <w:tblLook w:val="0000" w:firstRow="0" w:lastRow="0" w:firstColumn="0" w:lastColumn="0" w:noHBand="0" w:noVBand="0"/>
      </w:tblPr>
      <w:tblGrid>
        <w:gridCol w:w="2060"/>
        <w:gridCol w:w="12153"/>
      </w:tblGrid>
      <w:tr w:rsidR="00FD7007" w:rsidRPr="00B50030" w:rsidTr="004122DD">
        <w:trPr>
          <w:trHeight w:val="255"/>
        </w:trPr>
        <w:tc>
          <w:tcPr>
            <w:tcW w:w="2060" w:type="dxa"/>
            <w:tcBorders>
              <w:top w:val="nil"/>
              <w:left w:val="nil"/>
              <w:right w:val="nil"/>
            </w:tcBorders>
            <w:noWrap/>
            <w:tcMar>
              <w:top w:w="20" w:type="dxa"/>
              <w:left w:w="20" w:type="dxa"/>
              <w:bottom w:w="0" w:type="dxa"/>
              <w:right w:w="20" w:type="dxa"/>
            </w:tcMar>
          </w:tcPr>
          <w:p w:rsidR="00FD7007" w:rsidRPr="00B50030" w:rsidRDefault="00FD7007" w:rsidP="004122DD">
            <w:pPr>
              <w:rPr>
                <w:b/>
                <w:bCs/>
                <w:color w:val="000000" w:themeColor="text1"/>
              </w:rPr>
            </w:pPr>
            <w:r w:rsidRPr="00B50030">
              <w:rPr>
                <w:b/>
                <w:bCs/>
                <w:color w:val="000000" w:themeColor="text1"/>
              </w:rPr>
              <w:t xml:space="preserve">Data Set: </w:t>
            </w:r>
          </w:p>
        </w:tc>
        <w:tc>
          <w:tcPr>
            <w:tcW w:w="12153" w:type="dxa"/>
            <w:tcBorders>
              <w:top w:val="nil"/>
              <w:left w:val="nil"/>
              <w:right w:val="nil"/>
            </w:tcBorders>
            <w:noWrap/>
            <w:tcMar>
              <w:top w:w="20" w:type="dxa"/>
              <w:left w:w="20" w:type="dxa"/>
              <w:bottom w:w="0" w:type="dxa"/>
              <w:right w:w="20" w:type="dxa"/>
            </w:tcMar>
          </w:tcPr>
          <w:p w:rsidR="00FD7007" w:rsidRPr="0047221F" w:rsidRDefault="00FD7007" w:rsidP="004A1FF8">
            <w:pPr>
              <w:pStyle w:val="Heading3"/>
              <w:numPr>
                <w:ilvl w:val="2"/>
                <w:numId w:val="11"/>
              </w:numPr>
              <w:rPr>
                <w:color w:val="000000" w:themeColor="text1"/>
              </w:rPr>
            </w:pPr>
            <w:bookmarkStart w:id="187" w:name="CapitalFund_conso"/>
            <w:bookmarkStart w:id="188" w:name="_Toc533094246"/>
            <w:r w:rsidRPr="0047221F">
              <w:rPr>
                <w:color w:val="000000" w:themeColor="text1"/>
              </w:rPr>
              <w:t xml:space="preserve">Capital </w:t>
            </w:r>
            <w:proofErr w:type="spellStart"/>
            <w:r w:rsidRPr="0047221F">
              <w:rPr>
                <w:color w:val="000000" w:themeColor="text1"/>
              </w:rPr>
              <w:t>Fund_Full</w:t>
            </w:r>
            <w:proofErr w:type="spellEnd"/>
            <w:r w:rsidRPr="0047221F">
              <w:rPr>
                <w:color w:val="000000" w:themeColor="text1"/>
              </w:rPr>
              <w:t xml:space="preserve"> </w:t>
            </w:r>
            <w:proofErr w:type="spellStart"/>
            <w:r w:rsidRPr="0047221F">
              <w:rPr>
                <w:color w:val="000000" w:themeColor="text1"/>
              </w:rPr>
              <w:t>Conso</w:t>
            </w:r>
            <w:bookmarkEnd w:id="187"/>
            <w:proofErr w:type="spellEnd"/>
            <w:r w:rsidRPr="0047221F">
              <w:rPr>
                <w:color w:val="000000" w:themeColor="text1"/>
              </w:rPr>
              <w:t xml:space="preserve"> (DS_CAPF)</w:t>
            </w:r>
            <w:bookmarkEnd w:id="188"/>
            <w:r w:rsidRPr="0047221F">
              <w:rPr>
                <w:color w:val="000000" w:themeColor="text1"/>
              </w:rPr>
              <w:t xml:space="preserve"> </w:t>
            </w:r>
          </w:p>
        </w:tc>
      </w:tr>
      <w:tr w:rsidR="00FD7007" w:rsidRPr="00B50030" w:rsidTr="004122DD">
        <w:trPr>
          <w:cantSplit/>
          <w:trHeight w:val="255"/>
        </w:trPr>
        <w:tc>
          <w:tcPr>
            <w:tcW w:w="0" w:type="auto"/>
            <w:tcBorders>
              <w:top w:val="nil"/>
              <w:left w:val="nil"/>
              <w:bottom w:val="nil"/>
              <w:right w:val="nil"/>
            </w:tcBorders>
            <w:noWrap/>
            <w:tcMar>
              <w:top w:w="20" w:type="dxa"/>
              <w:left w:w="20" w:type="dxa"/>
              <w:bottom w:w="0" w:type="dxa"/>
              <w:right w:w="20" w:type="dxa"/>
            </w:tcMar>
          </w:tcPr>
          <w:p w:rsidR="00FD7007" w:rsidRPr="00B50030" w:rsidRDefault="00FD7007" w:rsidP="004122DD">
            <w:pPr>
              <w:rPr>
                <w:b/>
                <w:bCs/>
                <w:color w:val="000000" w:themeColor="text1"/>
              </w:rPr>
            </w:pPr>
            <w:r w:rsidRPr="00B50030">
              <w:rPr>
                <w:b/>
                <w:bCs/>
                <w:color w:val="000000" w:themeColor="text1"/>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FD7007" w:rsidRPr="00B50030" w:rsidRDefault="00FD7007" w:rsidP="004122DD">
            <w:pPr>
              <w:rPr>
                <w:color w:val="000000" w:themeColor="text1"/>
              </w:rPr>
            </w:pPr>
            <w:r w:rsidRPr="00B50030">
              <w:rPr>
                <w:b/>
                <w:bCs/>
                <w:color w:val="000000" w:themeColor="text1"/>
              </w:rPr>
              <w:t>Quarterly</w:t>
            </w:r>
          </w:p>
        </w:tc>
      </w:tr>
    </w:tbl>
    <w:p w:rsidR="00FD7007" w:rsidRPr="00B50030" w:rsidRDefault="00FD7007" w:rsidP="00FD7007">
      <w:pPr>
        <w:rPr>
          <w:color w:val="000000" w:themeColor="text1"/>
        </w:rPr>
      </w:pP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FD7007" w:rsidRPr="00B50030" w:rsidTr="004122DD">
        <w:trPr>
          <w:cantSplit/>
          <w:trHeight w:val="270"/>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FD7007" w:rsidRPr="00B50030" w:rsidRDefault="00FD7007" w:rsidP="004122DD">
            <w:pPr>
              <w:rPr>
                <w:color w:val="000000" w:themeColor="text1"/>
              </w:rPr>
            </w:pPr>
            <w:r w:rsidRPr="00B50030">
              <w:rPr>
                <w:color w:val="000000" w:themeColor="text1"/>
              </w:rPr>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FD7007" w:rsidRPr="00B50030" w:rsidRDefault="00FD7007" w:rsidP="004122DD">
            <w:pPr>
              <w:rPr>
                <w:color w:val="000000" w:themeColor="text1"/>
              </w:rPr>
            </w:pPr>
            <w:r w:rsidRPr="00B50030">
              <w:rPr>
                <w:color w:val="000000" w:themeColor="text1"/>
              </w:rPr>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FD7007" w:rsidRPr="00B50030" w:rsidRDefault="00FD7007" w:rsidP="004122DD">
            <w:pPr>
              <w:rPr>
                <w:color w:val="000000" w:themeColor="text1"/>
              </w:rPr>
            </w:pPr>
            <w:r w:rsidRPr="00B50030">
              <w:rPr>
                <w:color w:val="000000" w:themeColor="text1"/>
              </w:rPr>
              <w:t>Description</w:t>
            </w:r>
          </w:p>
        </w:tc>
        <w:tc>
          <w:tcPr>
            <w:tcW w:w="1028" w:type="dxa"/>
            <w:gridSpan w:val="2"/>
            <w:tcBorders>
              <w:top w:val="single" w:sz="6" w:space="0" w:color="auto"/>
            </w:tcBorders>
            <w:shd w:val="clear" w:color="auto" w:fill="CCFFFF"/>
          </w:tcPr>
          <w:p w:rsidR="00FD7007" w:rsidRPr="00B50030" w:rsidRDefault="00FD7007" w:rsidP="004122DD">
            <w:pPr>
              <w:jc w:val="center"/>
              <w:rPr>
                <w:color w:val="000000" w:themeColor="text1"/>
              </w:rPr>
            </w:pPr>
            <w:proofErr w:type="spellStart"/>
            <w:r w:rsidRPr="00B50030">
              <w:rPr>
                <w:color w:val="000000" w:themeColor="text1"/>
                <w:cs/>
              </w:rPr>
              <w:t>ธพ</w:t>
            </w:r>
            <w:proofErr w:type="spellEnd"/>
            <w:r w:rsidRPr="00B50030">
              <w:rPr>
                <w:color w:val="000000" w:themeColor="text1"/>
                <w:cs/>
              </w:rPr>
              <w:t>.</w:t>
            </w:r>
          </w:p>
        </w:tc>
        <w:tc>
          <w:tcPr>
            <w:tcW w:w="1028" w:type="dxa"/>
            <w:gridSpan w:val="2"/>
            <w:tcBorders>
              <w:top w:val="single" w:sz="6" w:space="0" w:color="auto"/>
            </w:tcBorders>
            <w:shd w:val="clear" w:color="auto" w:fill="CCFFFF"/>
          </w:tcPr>
          <w:p w:rsidR="00FD7007" w:rsidRPr="00B50030" w:rsidRDefault="00FD7007" w:rsidP="004122DD">
            <w:pPr>
              <w:jc w:val="center"/>
              <w:rPr>
                <w:color w:val="000000" w:themeColor="text1"/>
              </w:rPr>
            </w:pPr>
            <w:r w:rsidRPr="00B50030">
              <w:rPr>
                <w:color w:val="000000" w:themeColor="text1"/>
                <w:cs/>
              </w:rPr>
              <w:t>บง.</w:t>
            </w:r>
          </w:p>
        </w:tc>
        <w:tc>
          <w:tcPr>
            <w:tcW w:w="1028" w:type="dxa"/>
            <w:gridSpan w:val="2"/>
            <w:tcBorders>
              <w:top w:val="single" w:sz="6" w:space="0" w:color="auto"/>
            </w:tcBorders>
            <w:shd w:val="clear" w:color="auto" w:fill="CCFFFF"/>
          </w:tcPr>
          <w:p w:rsidR="00FD7007" w:rsidRPr="00B50030" w:rsidRDefault="00FD7007" w:rsidP="004122DD">
            <w:pPr>
              <w:jc w:val="center"/>
              <w:rPr>
                <w:color w:val="000000" w:themeColor="text1"/>
              </w:rPr>
            </w:pPr>
            <w:proofErr w:type="spellStart"/>
            <w:r w:rsidRPr="00B50030">
              <w:rPr>
                <w:color w:val="000000" w:themeColor="text1"/>
                <w:cs/>
              </w:rPr>
              <w:t>บค</w:t>
            </w:r>
            <w:proofErr w:type="spellEnd"/>
            <w:r w:rsidRPr="00B50030">
              <w:rPr>
                <w:color w:val="000000" w:themeColor="text1"/>
                <w:cs/>
              </w:rPr>
              <w:t>.</w:t>
            </w:r>
          </w:p>
        </w:tc>
        <w:tc>
          <w:tcPr>
            <w:tcW w:w="1028" w:type="dxa"/>
            <w:gridSpan w:val="2"/>
            <w:tcBorders>
              <w:top w:val="single" w:sz="6" w:space="0" w:color="auto"/>
            </w:tcBorders>
            <w:shd w:val="clear" w:color="auto" w:fill="CCFFFF"/>
          </w:tcPr>
          <w:p w:rsidR="00FD7007" w:rsidRPr="00B50030" w:rsidRDefault="00FD7007" w:rsidP="004122DD">
            <w:pPr>
              <w:jc w:val="center"/>
              <w:rPr>
                <w:color w:val="000000" w:themeColor="text1"/>
                <w:cs/>
              </w:rPr>
            </w:pPr>
            <w:r w:rsidRPr="00B50030">
              <w:rPr>
                <w:color w:val="000000" w:themeColor="text1"/>
              </w:rPr>
              <w:t>SFI</w:t>
            </w:r>
          </w:p>
        </w:tc>
      </w:tr>
      <w:tr w:rsidR="00FD7007" w:rsidRPr="00B50030" w:rsidTr="004122DD">
        <w:trPr>
          <w:cantSplit/>
          <w:trHeight w:val="270"/>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FD7007" w:rsidRPr="00B50030" w:rsidRDefault="00FD7007" w:rsidP="004122DD">
            <w:pPr>
              <w:rPr>
                <w:color w:val="000000" w:themeColor="text1"/>
              </w:rPr>
            </w:pPr>
          </w:p>
        </w:tc>
        <w:tc>
          <w:tcPr>
            <w:tcW w:w="1470"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FD7007" w:rsidRPr="00B50030" w:rsidRDefault="00FD7007" w:rsidP="004122DD">
            <w:pPr>
              <w:rPr>
                <w:color w:val="000000" w:themeColor="text1"/>
              </w:rPr>
            </w:pPr>
          </w:p>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FD7007" w:rsidRPr="00B50030" w:rsidRDefault="00FD7007" w:rsidP="004122DD">
            <w:pPr>
              <w:rPr>
                <w:color w:val="000000" w:themeColor="text1"/>
              </w:rPr>
            </w:pPr>
          </w:p>
        </w:tc>
        <w:tc>
          <w:tcPr>
            <w:tcW w:w="514" w:type="dxa"/>
            <w:shd w:val="clear" w:color="auto" w:fill="CCFFFF"/>
          </w:tcPr>
          <w:p w:rsidR="00FD7007" w:rsidRPr="00B50030" w:rsidRDefault="00FD7007" w:rsidP="004122DD">
            <w:pPr>
              <w:jc w:val="center"/>
              <w:rPr>
                <w:color w:val="000000" w:themeColor="text1"/>
              </w:rPr>
            </w:pPr>
            <w:r w:rsidRPr="00B50030">
              <w:rPr>
                <w:color w:val="000000" w:themeColor="text1"/>
              </w:rPr>
              <w:t>M</w:t>
            </w:r>
          </w:p>
        </w:tc>
        <w:tc>
          <w:tcPr>
            <w:tcW w:w="514" w:type="dxa"/>
            <w:shd w:val="clear" w:color="auto" w:fill="CCFFFF"/>
          </w:tcPr>
          <w:p w:rsidR="00FD7007" w:rsidRPr="00B50030" w:rsidRDefault="00FD7007" w:rsidP="004122DD">
            <w:pPr>
              <w:jc w:val="center"/>
              <w:rPr>
                <w:color w:val="000000" w:themeColor="text1"/>
              </w:rPr>
            </w:pPr>
            <w:r w:rsidRPr="00B50030">
              <w:rPr>
                <w:color w:val="000000" w:themeColor="text1"/>
              </w:rPr>
              <w:t>O</w:t>
            </w:r>
          </w:p>
        </w:tc>
        <w:tc>
          <w:tcPr>
            <w:tcW w:w="514" w:type="dxa"/>
            <w:shd w:val="clear" w:color="auto" w:fill="CCFFFF"/>
          </w:tcPr>
          <w:p w:rsidR="00FD7007" w:rsidRPr="00B50030" w:rsidRDefault="00FD7007" w:rsidP="004122DD">
            <w:pPr>
              <w:jc w:val="center"/>
              <w:rPr>
                <w:color w:val="000000" w:themeColor="text1"/>
              </w:rPr>
            </w:pPr>
            <w:r w:rsidRPr="00B50030">
              <w:rPr>
                <w:color w:val="000000" w:themeColor="text1"/>
              </w:rPr>
              <w:t>M</w:t>
            </w:r>
          </w:p>
        </w:tc>
        <w:tc>
          <w:tcPr>
            <w:tcW w:w="514" w:type="dxa"/>
            <w:shd w:val="clear" w:color="auto" w:fill="CCFFFF"/>
          </w:tcPr>
          <w:p w:rsidR="00FD7007" w:rsidRPr="00B50030" w:rsidRDefault="00FD7007" w:rsidP="004122DD">
            <w:pPr>
              <w:jc w:val="center"/>
              <w:rPr>
                <w:color w:val="000000" w:themeColor="text1"/>
              </w:rPr>
            </w:pPr>
            <w:r w:rsidRPr="00B50030">
              <w:rPr>
                <w:color w:val="000000" w:themeColor="text1"/>
              </w:rPr>
              <w:t>O</w:t>
            </w:r>
          </w:p>
        </w:tc>
        <w:tc>
          <w:tcPr>
            <w:tcW w:w="514" w:type="dxa"/>
            <w:shd w:val="clear" w:color="auto" w:fill="CCFFFF"/>
          </w:tcPr>
          <w:p w:rsidR="00FD7007" w:rsidRPr="00B50030" w:rsidRDefault="00FD7007" w:rsidP="004122DD">
            <w:pPr>
              <w:jc w:val="center"/>
              <w:rPr>
                <w:color w:val="000000" w:themeColor="text1"/>
              </w:rPr>
            </w:pPr>
            <w:r w:rsidRPr="00B50030">
              <w:rPr>
                <w:color w:val="000000" w:themeColor="text1"/>
              </w:rPr>
              <w:t>M</w:t>
            </w:r>
          </w:p>
        </w:tc>
        <w:tc>
          <w:tcPr>
            <w:tcW w:w="514" w:type="dxa"/>
            <w:shd w:val="clear" w:color="auto" w:fill="CCFFFF"/>
          </w:tcPr>
          <w:p w:rsidR="00FD7007" w:rsidRPr="00B50030" w:rsidRDefault="00FD7007" w:rsidP="004122DD">
            <w:pPr>
              <w:jc w:val="center"/>
              <w:rPr>
                <w:color w:val="000000" w:themeColor="text1"/>
              </w:rPr>
            </w:pPr>
            <w:r w:rsidRPr="00B50030">
              <w:rPr>
                <w:color w:val="000000" w:themeColor="text1"/>
              </w:rPr>
              <w:t>O</w:t>
            </w:r>
          </w:p>
        </w:tc>
        <w:tc>
          <w:tcPr>
            <w:tcW w:w="514" w:type="dxa"/>
            <w:shd w:val="clear" w:color="auto" w:fill="CCFFFF"/>
          </w:tcPr>
          <w:p w:rsidR="00FD7007" w:rsidRPr="00B50030" w:rsidRDefault="00FD7007" w:rsidP="004122DD">
            <w:pPr>
              <w:jc w:val="center"/>
              <w:rPr>
                <w:color w:val="000000" w:themeColor="text1"/>
              </w:rPr>
            </w:pPr>
            <w:r w:rsidRPr="00B50030">
              <w:rPr>
                <w:color w:val="000000" w:themeColor="text1"/>
              </w:rPr>
              <w:t>M</w:t>
            </w:r>
          </w:p>
        </w:tc>
        <w:tc>
          <w:tcPr>
            <w:tcW w:w="514" w:type="dxa"/>
            <w:shd w:val="clear" w:color="auto" w:fill="CCFFFF"/>
          </w:tcPr>
          <w:p w:rsidR="00FD7007" w:rsidRPr="00B50030" w:rsidRDefault="00FD7007" w:rsidP="004122DD">
            <w:pPr>
              <w:jc w:val="center"/>
              <w:rPr>
                <w:color w:val="000000" w:themeColor="text1"/>
              </w:rPr>
            </w:pPr>
            <w:r w:rsidRPr="00B50030">
              <w:rPr>
                <w:color w:val="000000" w:themeColor="text1"/>
              </w:rPr>
              <w:t>O</w:t>
            </w:r>
          </w:p>
        </w:tc>
      </w:tr>
      <w:tr w:rsidR="00FD7007" w:rsidRPr="00B50030" w:rsidTr="004122DD">
        <w:trPr>
          <w:trHeight w:val="255"/>
        </w:trPr>
        <w:tc>
          <w:tcPr>
            <w:tcW w:w="2940" w:type="dxa"/>
            <w:tcBorders>
              <w:top w:val="dotted" w:sz="4" w:space="0" w:color="auto"/>
              <w:left w:val="single" w:sz="6" w:space="0" w:color="auto"/>
            </w:tcBorders>
            <w:tcMar>
              <w:top w:w="20" w:type="dxa"/>
              <w:left w:w="20" w:type="dxa"/>
              <w:bottom w:w="0" w:type="dxa"/>
              <w:right w:w="20" w:type="dxa"/>
            </w:tcMar>
          </w:tcPr>
          <w:p w:rsidR="00FD7007" w:rsidRPr="00B50030" w:rsidRDefault="00FD7007" w:rsidP="004122DD">
            <w:pPr>
              <w:rPr>
                <w:color w:val="000000" w:themeColor="text1"/>
              </w:rPr>
            </w:pPr>
            <w:r w:rsidRPr="00B50030">
              <w:rPr>
                <w:color w:val="000000" w:themeColor="text1"/>
              </w:rPr>
              <w:t>Organization Id</w:t>
            </w:r>
          </w:p>
        </w:tc>
        <w:tc>
          <w:tcPr>
            <w:tcW w:w="1470" w:type="dxa"/>
            <w:tcBorders>
              <w:top w:val="dotted" w:sz="4" w:space="0" w:color="auto"/>
            </w:tcBorders>
            <w:noWrap/>
            <w:tcMar>
              <w:top w:w="20" w:type="dxa"/>
              <w:left w:w="20" w:type="dxa"/>
              <w:bottom w:w="0" w:type="dxa"/>
              <w:right w:w="20" w:type="dxa"/>
            </w:tcMar>
          </w:tcPr>
          <w:p w:rsidR="00FD7007" w:rsidRPr="00B50030" w:rsidRDefault="00FD7007" w:rsidP="004122DD">
            <w:pPr>
              <w:rPr>
                <w:color w:val="000000" w:themeColor="text1"/>
              </w:rPr>
            </w:pPr>
            <w:r w:rsidRPr="00B50030">
              <w:rPr>
                <w:color w:val="000000" w:themeColor="text1"/>
              </w:rPr>
              <w:t>FI Code</w:t>
            </w:r>
          </w:p>
        </w:tc>
        <w:tc>
          <w:tcPr>
            <w:tcW w:w="3674" w:type="dxa"/>
            <w:tcBorders>
              <w:top w:val="dotted" w:sz="4" w:space="0" w:color="auto"/>
            </w:tcBorders>
            <w:tcMar>
              <w:top w:w="20" w:type="dxa"/>
              <w:left w:w="20" w:type="dxa"/>
              <w:bottom w:w="0" w:type="dxa"/>
              <w:right w:w="20" w:type="dxa"/>
            </w:tcMar>
          </w:tcPr>
          <w:p w:rsidR="00FD7007" w:rsidRPr="00B50030" w:rsidRDefault="00FD7007" w:rsidP="004122DD">
            <w:pPr>
              <w:rPr>
                <w:color w:val="000000" w:themeColor="text1"/>
              </w:rPr>
            </w:pPr>
            <w:r w:rsidRPr="00B50030">
              <w:rPr>
                <w:color w:val="000000" w:themeColor="text1"/>
                <w:cs/>
              </w:rPr>
              <w:t>รหัสสถาบันการเงินผู้ส่งข้อมูล</w:t>
            </w:r>
          </w:p>
        </w:tc>
        <w:tc>
          <w:tcPr>
            <w:tcW w:w="514" w:type="dxa"/>
          </w:tcPr>
          <w:p w:rsidR="00FD7007" w:rsidRPr="00B50030" w:rsidRDefault="00FD7007" w:rsidP="004122DD">
            <w:pPr>
              <w:jc w:val="center"/>
              <w:rPr>
                <w:color w:val="000000" w:themeColor="text1"/>
                <w:cs/>
              </w:rPr>
            </w:pPr>
            <w:r w:rsidRPr="00B50030">
              <w:rPr>
                <w:color w:val="000000" w:themeColor="text1"/>
              </w:rPr>
              <w:t>X</w:t>
            </w: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Borders>
              <w:top w:val="dotted" w:sz="4" w:space="0" w:color="auto"/>
            </w:tcBorders>
          </w:tcPr>
          <w:p w:rsidR="00FD7007" w:rsidRPr="00B50030" w:rsidRDefault="00FD7007" w:rsidP="004122DD">
            <w:pPr>
              <w:jc w:val="center"/>
              <w:rPr>
                <w:color w:val="000000" w:themeColor="text1"/>
                <w:cs/>
              </w:rPr>
            </w:pPr>
          </w:p>
        </w:tc>
        <w:tc>
          <w:tcPr>
            <w:tcW w:w="514" w:type="dxa"/>
            <w:tcBorders>
              <w:top w:val="dotted" w:sz="4" w:space="0" w:color="auto"/>
            </w:tcBorders>
          </w:tcPr>
          <w:p w:rsidR="00FD7007" w:rsidRPr="00B50030" w:rsidRDefault="00FD7007" w:rsidP="004122DD">
            <w:pPr>
              <w:jc w:val="center"/>
              <w:rPr>
                <w:color w:val="000000" w:themeColor="text1"/>
                <w:cs/>
              </w:rPr>
            </w:pPr>
          </w:p>
        </w:tc>
        <w:tc>
          <w:tcPr>
            <w:tcW w:w="514" w:type="dxa"/>
            <w:tcBorders>
              <w:top w:val="dotted" w:sz="4" w:space="0" w:color="auto"/>
            </w:tcBorders>
          </w:tcPr>
          <w:p w:rsidR="00FD7007" w:rsidRPr="00B50030" w:rsidRDefault="00FD7007" w:rsidP="004122DD">
            <w:pPr>
              <w:jc w:val="center"/>
              <w:rPr>
                <w:color w:val="000000" w:themeColor="text1"/>
                <w:cs/>
              </w:rPr>
            </w:pPr>
          </w:p>
        </w:tc>
        <w:tc>
          <w:tcPr>
            <w:tcW w:w="514" w:type="dxa"/>
            <w:tcBorders>
              <w:top w:val="dotted" w:sz="4" w:space="0" w:color="auto"/>
            </w:tcBorders>
          </w:tcPr>
          <w:p w:rsidR="00FD7007" w:rsidRPr="00B50030" w:rsidRDefault="00FD7007" w:rsidP="004122DD">
            <w:pPr>
              <w:jc w:val="center"/>
              <w:rPr>
                <w:color w:val="000000" w:themeColor="text1"/>
                <w:cs/>
              </w:rPr>
            </w:pPr>
          </w:p>
        </w:tc>
      </w:tr>
      <w:tr w:rsidR="00FD7007" w:rsidRPr="00B50030" w:rsidTr="004122DD">
        <w:trPr>
          <w:trHeight w:val="211"/>
        </w:trPr>
        <w:tc>
          <w:tcPr>
            <w:tcW w:w="2940" w:type="dxa"/>
            <w:tcBorders>
              <w:left w:val="single" w:sz="6" w:space="0" w:color="auto"/>
            </w:tcBorders>
            <w:tcMar>
              <w:top w:w="20" w:type="dxa"/>
              <w:left w:w="20" w:type="dxa"/>
              <w:bottom w:w="0" w:type="dxa"/>
              <w:right w:w="20" w:type="dxa"/>
            </w:tcMar>
          </w:tcPr>
          <w:p w:rsidR="00FD7007" w:rsidRPr="00B50030" w:rsidRDefault="00FD7007" w:rsidP="004122DD">
            <w:pPr>
              <w:rPr>
                <w:color w:val="000000" w:themeColor="text1"/>
              </w:rPr>
            </w:pPr>
            <w:r w:rsidRPr="00B50030">
              <w:rPr>
                <w:color w:val="000000" w:themeColor="text1"/>
              </w:rPr>
              <w:t>FI Reporting Group Id</w:t>
            </w:r>
          </w:p>
        </w:tc>
        <w:tc>
          <w:tcPr>
            <w:tcW w:w="1470" w:type="dxa"/>
            <w:noWrap/>
            <w:tcMar>
              <w:top w:w="20" w:type="dxa"/>
              <w:left w:w="20" w:type="dxa"/>
              <w:bottom w:w="0" w:type="dxa"/>
              <w:right w:w="20" w:type="dxa"/>
            </w:tcMar>
          </w:tcPr>
          <w:p w:rsidR="00FD7007" w:rsidRPr="00B50030" w:rsidRDefault="00FD7007" w:rsidP="004122DD">
            <w:pPr>
              <w:rPr>
                <w:color w:val="000000" w:themeColor="text1"/>
              </w:rPr>
            </w:pPr>
            <w:r w:rsidRPr="00B50030">
              <w:rPr>
                <w:color w:val="000000" w:themeColor="text1"/>
              </w:rPr>
              <w:t>Classification</w:t>
            </w:r>
          </w:p>
        </w:tc>
        <w:tc>
          <w:tcPr>
            <w:tcW w:w="3674" w:type="dxa"/>
            <w:tcMar>
              <w:top w:w="20" w:type="dxa"/>
              <w:left w:w="20" w:type="dxa"/>
              <w:bottom w:w="0" w:type="dxa"/>
              <w:right w:w="20" w:type="dxa"/>
            </w:tcMar>
          </w:tcPr>
          <w:p w:rsidR="00FD7007" w:rsidRPr="00B50030" w:rsidRDefault="00FD7007" w:rsidP="004122DD">
            <w:pPr>
              <w:rPr>
                <w:color w:val="000000" w:themeColor="text1"/>
              </w:rPr>
            </w:pPr>
            <w:r w:rsidRPr="00B50030">
              <w:rPr>
                <w:color w:val="000000" w:themeColor="text1"/>
                <w:cs/>
              </w:rPr>
              <w:t>ชุดข้อมูลของกลุ่มธุรกิจทางการเงิน</w:t>
            </w:r>
          </w:p>
        </w:tc>
        <w:tc>
          <w:tcPr>
            <w:tcW w:w="514" w:type="dxa"/>
          </w:tcPr>
          <w:p w:rsidR="00FD7007" w:rsidRPr="00B50030" w:rsidRDefault="00FD7007" w:rsidP="004122DD">
            <w:pPr>
              <w:jc w:val="center"/>
              <w:rPr>
                <w:color w:val="000000" w:themeColor="text1"/>
                <w:cs/>
              </w:rPr>
            </w:pPr>
            <w:r w:rsidRPr="00B50030">
              <w:rPr>
                <w:color w:val="000000" w:themeColor="text1"/>
              </w:rPr>
              <w:t>X</w:t>
            </w: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r>
      <w:tr w:rsidR="00FD7007" w:rsidRPr="00B50030" w:rsidTr="004122DD">
        <w:trPr>
          <w:trHeight w:val="255"/>
        </w:trPr>
        <w:tc>
          <w:tcPr>
            <w:tcW w:w="2940" w:type="dxa"/>
            <w:tcBorders>
              <w:left w:val="single" w:sz="6" w:space="0" w:color="auto"/>
            </w:tcBorders>
            <w:tcMar>
              <w:top w:w="20" w:type="dxa"/>
              <w:left w:w="20" w:type="dxa"/>
              <w:bottom w:w="0" w:type="dxa"/>
              <w:right w:w="20" w:type="dxa"/>
            </w:tcMar>
          </w:tcPr>
          <w:p w:rsidR="00FD7007" w:rsidRPr="00B50030" w:rsidRDefault="00FD7007" w:rsidP="004122DD">
            <w:pPr>
              <w:rPr>
                <w:color w:val="000000" w:themeColor="text1"/>
              </w:rPr>
            </w:pPr>
            <w:r w:rsidRPr="00B50030">
              <w:rPr>
                <w:color w:val="000000" w:themeColor="text1"/>
              </w:rPr>
              <w:t>Data Set Date</w:t>
            </w:r>
          </w:p>
        </w:tc>
        <w:tc>
          <w:tcPr>
            <w:tcW w:w="1470" w:type="dxa"/>
            <w:noWrap/>
            <w:tcMar>
              <w:top w:w="20" w:type="dxa"/>
              <w:left w:w="20" w:type="dxa"/>
              <w:bottom w:w="0" w:type="dxa"/>
              <w:right w:w="20" w:type="dxa"/>
            </w:tcMar>
          </w:tcPr>
          <w:p w:rsidR="00FD7007" w:rsidRPr="00B50030" w:rsidRDefault="00FD7007" w:rsidP="004122DD">
            <w:pPr>
              <w:rPr>
                <w:color w:val="000000" w:themeColor="text1"/>
              </w:rPr>
            </w:pPr>
            <w:r w:rsidRPr="00B50030">
              <w:rPr>
                <w:color w:val="000000" w:themeColor="text1"/>
              </w:rPr>
              <w:t>Date</w:t>
            </w:r>
          </w:p>
        </w:tc>
        <w:tc>
          <w:tcPr>
            <w:tcW w:w="3674" w:type="dxa"/>
            <w:tcMar>
              <w:top w:w="20" w:type="dxa"/>
              <w:left w:w="20" w:type="dxa"/>
              <w:bottom w:w="0" w:type="dxa"/>
              <w:right w:w="20" w:type="dxa"/>
            </w:tcMar>
          </w:tcPr>
          <w:p w:rsidR="00FD7007" w:rsidRPr="00B50030" w:rsidRDefault="00FD7007" w:rsidP="004122DD">
            <w:pPr>
              <w:rPr>
                <w:color w:val="000000" w:themeColor="text1"/>
              </w:rPr>
            </w:pPr>
            <w:r w:rsidRPr="00B50030">
              <w:rPr>
                <w:color w:val="000000" w:themeColor="text1"/>
                <w:cs/>
              </w:rPr>
              <w:t>วันที่ของชุดข้อมูล</w:t>
            </w:r>
          </w:p>
        </w:tc>
        <w:tc>
          <w:tcPr>
            <w:tcW w:w="514" w:type="dxa"/>
          </w:tcPr>
          <w:p w:rsidR="00FD7007" w:rsidRPr="00B50030" w:rsidRDefault="00FD7007" w:rsidP="004122DD">
            <w:pPr>
              <w:jc w:val="center"/>
              <w:rPr>
                <w:color w:val="000000" w:themeColor="text1"/>
                <w:cs/>
              </w:rPr>
            </w:pPr>
            <w:r w:rsidRPr="00B50030">
              <w:rPr>
                <w:color w:val="000000" w:themeColor="text1"/>
              </w:rPr>
              <w:t>X</w:t>
            </w: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r>
      <w:tr w:rsidR="00FD7007" w:rsidRPr="00B50030" w:rsidTr="004122DD">
        <w:trPr>
          <w:trHeight w:val="80"/>
        </w:trPr>
        <w:tc>
          <w:tcPr>
            <w:tcW w:w="2940" w:type="dxa"/>
            <w:tcBorders>
              <w:left w:val="single" w:sz="6" w:space="0" w:color="auto"/>
            </w:tcBorders>
            <w:tcMar>
              <w:top w:w="20" w:type="dxa"/>
              <w:left w:w="20" w:type="dxa"/>
              <w:bottom w:w="0" w:type="dxa"/>
              <w:right w:w="20" w:type="dxa"/>
            </w:tcMar>
          </w:tcPr>
          <w:p w:rsidR="00FD7007" w:rsidRPr="00B50030" w:rsidRDefault="00FD7007" w:rsidP="004122DD">
            <w:pPr>
              <w:rPr>
                <w:color w:val="000000" w:themeColor="text1"/>
              </w:rPr>
            </w:pPr>
            <w:r w:rsidRPr="00B50030">
              <w:rPr>
                <w:color w:val="000000" w:themeColor="text1"/>
              </w:rPr>
              <w:t>Capital Fund Item</w:t>
            </w:r>
          </w:p>
        </w:tc>
        <w:tc>
          <w:tcPr>
            <w:tcW w:w="1470" w:type="dxa"/>
            <w:noWrap/>
            <w:tcMar>
              <w:top w:w="20" w:type="dxa"/>
              <w:left w:w="20" w:type="dxa"/>
              <w:bottom w:w="0" w:type="dxa"/>
              <w:right w:w="20" w:type="dxa"/>
            </w:tcMar>
          </w:tcPr>
          <w:p w:rsidR="00FD7007" w:rsidRPr="00B50030" w:rsidRDefault="00FD7007" w:rsidP="004122DD">
            <w:pPr>
              <w:rPr>
                <w:color w:val="000000" w:themeColor="text1"/>
              </w:rPr>
            </w:pPr>
            <w:r w:rsidRPr="00B50030">
              <w:rPr>
                <w:color w:val="000000" w:themeColor="text1"/>
              </w:rPr>
              <w:t>Classification</w:t>
            </w:r>
          </w:p>
        </w:tc>
        <w:tc>
          <w:tcPr>
            <w:tcW w:w="3674" w:type="dxa"/>
            <w:tcMar>
              <w:top w:w="20" w:type="dxa"/>
              <w:left w:w="20" w:type="dxa"/>
              <w:bottom w:w="0" w:type="dxa"/>
              <w:right w:w="20" w:type="dxa"/>
            </w:tcMar>
          </w:tcPr>
          <w:p w:rsidR="00FD7007" w:rsidRPr="00B50030" w:rsidRDefault="00FD7007" w:rsidP="004122DD">
            <w:pPr>
              <w:rPr>
                <w:color w:val="000000" w:themeColor="text1"/>
              </w:rPr>
            </w:pPr>
            <w:r w:rsidRPr="00B50030">
              <w:rPr>
                <w:color w:val="000000" w:themeColor="text1"/>
                <w:cs/>
              </w:rPr>
              <w:t>รายการเงินกองทุนโดยรายงานเฉพาะรายการย่อยที่สุด</w:t>
            </w:r>
          </w:p>
        </w:tc>
        <w:tc>
          <w:tcPr>
            <w:tcW w:w="514" w:type="dxa"/>
          </w:tcPr>
          <w:p w:rsidR="00FD7007" w:rsidRPr="00B50030" w:rsidRDefault="00FD7007" w:rsidP="004122DD">
            <w:pPr>
              <w:jc w:val="center"/>
              <w:rPr>
                <w:color w:val="000000" w:themeColor="text1"/>
                <w:cs/>
              </w:rPr>
            </w:pPr>
            <w:r w:rsidRPr="00B50030">
              <w:rPr>
                <w:color w:val="000000" w:themeColor="text1"/>
              </w:rPr>
              <w:t>X</w:t>
            </w: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r>
      <w:tr w:rsidR="00FD7007" w:rsidRPr="00B50030" w:rsidTr="004122DD">
        <w:trPr>
          <w:trHeight w:val="307"/>
        </w:trPr>
        <w:tc>
          <w:tcPr>
            <w:tcW w:w="2940" w:type="dxa"/>
            <w:tcBorders>
              <w:left w:val="single" w:sz="6" w:space="0" w:color="auto"/>
            </w:tcBorders>
            <w:tcMar>
              <w:top w:w="20" w:type="dxa"/>
              <w:left w:w="20" w:type="dxa"/>
              <w:bottom w:w="0" w:type="dxa"/>
              <w:right w:w="20" w:type="dxa"/>
            </w:tcMar>
          </w:tcPr>
          <w:p w:rsidR="00FD7007" w:rsidRPr="00B50030" w:rsidRDefault="00FD7007" w:rsidP="004122DD">
            <w:pPr>
              <w:rPr>
                <w:color w:val="000000" w:themeColor="text1"/>
              </w:rPr>
            </w:pPr>
            <w:r w:rsidRPr="00B50030">
              <w:rPr>
                <w:color w:val="000000" w:themeColor="text1"/>
              </w:rPr>
              <w:t>Outstanding Amount per Book</w:t>
            </w:r>
          </w:p>
        </w:tc>
        <w:tc>
          <w:tcPr>
            <w:tcW w:w="1470" w:type="dxa"/>
            <w:noWrap/>
            <w:tcMar>
              <w:top w:w="20" w:type="dxa"/>
              <w:left w:w="20" w:type="dxa"/>
              <w:bottom w:w="0" w:type="dxa"/>
              <w:right w:w="20" w:type="dxa"/>
            </w:tcMar>
          </w:tcPr>
          <w:p w:rsidR="00FD7007" w:rsidRPr="00B50030" w:rsidRDefault="00FD7007" w:rsidP="004122DD">
            <w:pPr>
              <w:rPr>
                <w:color w:val="000000" w:themeColor="text1"/>
              </w:rPr>
            </w:pPr>
            <w:r w:rsidRPr="00B50030">
              <w:rPr>
                <w:color w:val="000000" w:themeColor="text1"/>
              </w:rPr>
              <w:t>Amount</w:t>
            </w:r>
          </w:p>
        </w:tc>
        <w:tc>
          <w:tcPr>
            <w:tcW w:w="3674" w:type="dxa"/>
            <w:tcMar>
              <w:top w:w="20" w:type="dxa"/>
              <w:left w:w="20" w:type="dxa"/>
              <w:bottom w:w="0" w:type="dxa"/>
              <w:right w:w="20" w:type="dxa"/>
            </w:tcMar>
          </w:tcPr>
          <w:p w:rsidR="00FD7007" w:rsidRPr="00B50030" w:rsidRDefault="00FD7007" w:rsidP="004122DD">
            <w:pPr>
              <w:rPr>
                <w:color w:val="000000" w:themeColor="text1"/>
              </w:rPr>
            </w:pPr>
            <w:r w:rsidRPr="00B50030">
              <w:rPr>
                <w:color w:val="000000" w:themeColor="text1"/>
                <w:cs/>
              </w:rPr>
              <w:t>ยอดคงค้างตามบัญชี (บาท)</w:t>
            </w:r>
          </w:p>
        </w:tc>
        <w:tc>
          <w:tcPr>
            <w:tcW w:w="514" w:type="dxa"/>
          </w:tcPr>
          <w:p w:rsidR="00FD7007" w:rsidRPr="00B50030" w:rsidRDefault="00FD7007" w:rsidP="004122DD">
            <w:pPr>
              <w:jc w:val="center"/>
              <w:rPr>
                <w:color w:val="000000" w:themeColor="text1"/>
                <w:cs/>
              </w:rPr>
            </w:pPr>
            <w:r w:rsidRPr="00B50030">
              <w:rPr>
                <w:color w:val="000000" w:themeColor="text1"/>
              </w:rPr>
              <w:t>X</w:t>
            </w: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r>
      <w:tr w:rsidR="00FD7007" w:rsidRPr="00B50030" w:rsidTr="004122DD">
        <w:trPr>
          <w:trHeight w:val="80"/>
        </w:trPr>
        <w:tc>
          <w:tcPr>
            <w:tcW w:w="2940" w:type="dxa"/>
            <w:tcBorders>
              <w:left w:val="single" w:sz="6" w:space="0" w:color="auto"/>
            </w:tcBorders>
            <w:tcMar>
              <w:top w:w="20" w:type="dxa"/>
              <w:left w:w="20" w:type="dxa"/>
              <w:bottom w:w="0" w:type="dxa"/>
              <w:right w:w="20" w:type="dxa"/>
            </w:tcMar>
          </w:tcPr>
          <w:p w:rsidR="00FD7007" w:rsidRPr="00B50030" w:rsidRDefault="00FD7007" w:rsidP="004122DD">
            <w:pPr>
              <w:rPr>
                <w:color w:val="000000" w:themeColor="text1"/>
              </w:rPr>
            </w:pPr>
            <w:r w:rsidRPr="00B50030">
              <w:rPr>
                <w:color w:val="000000" w:themeColor="text1"/>
              </w:rPr>
              <w:t>Applicable Capital Fund Amount</w:t>
            </w:r>
          </w:p>
        </w:tc>
        <w:tc>
          <w:tcPr>
            <w:tcW w:w="1470" w:type="dxa"/>
            <w:noWrap/>
            <w:tcMar>
              <w:top w:w="20" w:type="dxa"/>
              <w:left w:w="20" w:type="dxa"/>
              <w:bottom w:w="0" w:type="dxa"/>
              <w:right w:w="20" w:type="dxa"/>
            </w:tcMar>
          </w:tcPr>
          <w:p w:rsidR="00FD7007" w:rsidRPr="00B50030" w:rsidRDefault="00FD7007" w:rsidP="004122DD">
            <w:pPr>
              <w:rPr>
                <w:color w:val="000000" w:themeColor="text1"/>
              </w:rPr>
            </w:pPr>
            <w:r w:rsidRPr="00B50030">
              <w:rPr>
                <w:color w:val="000000" w:themeColor="text1"/>
              </w:rPr>
              <w:t>Amount</w:t>
            </w:r>
          </w:p>
        </w:tc>
        <w:tc>
          <w:tcPr>
            <w:tcW w:w="3674" w:type="dxa"/>
            <w:tcMar>
              <w:top w:w="20" w:type="dxa"/>
              <w:left w:w="20" w:type="dxa"/>
              <w:bottom w:w="0" w:type="dxa"/>
              <w:right w:w="20" w:type="dxa"/>
            </w:tcMar>
          </w:tcPr>
          <w:p w:rsidR="00FD7007" w:rsidRPr="00B50030" w:rsidRDefault="00FD7007" w:rsidP="004122DD">
            <w:pPr>
              <w:rPr>
                <w:color w:val="000000" w:themeColor="text1"/>
              </w:rPr>
            </w:pPr>
            <w:r w:rsidRPr="00B50030">
              <w:rPr>
                <w:color w:val="000000" w:themeColor="text1"/>
                <w:cs/>
              </w:rPr>
              <w:t>ยอดคงค้างที่สามารถนับเข้าเป็นเงินกองทุนได้ (บาท)</w:t>
            </w:r>
          </w:p>
        </w:tc>
        <w:tc>
          <w:tcPr>
            <w:tcW w:w="514" w:type="dxa"/>
          </w:tcPr>
          <w:p w:rsidR="00FD7007" w:rsidRPr="00B50030" w:rsidRDefault="00FD7007" w:rsidP="004122DD">
            <w:pPr>
              <w:jc w:val="center"/>
              <w:rPr>
                <w:color w:val="000000" w:themeColor="text1"/>
                <w:cs/>
              </w:rPr>
            </w:pPr>
            <w:r w:rsidRPr="00B50030">
              <w:rPr>
                <w:color w:val="000000" w:themeColor="text1"/>
              </w:rPr>
              <w:t>X</w:t>
            </w: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r>
      <w:tr w:rsidR="00FD7007" w:rsidRPr="00B50030" w:rsidTr="004122DD">
        <w:trPr>
          <w:trHeight w:val="157"/>
        </w:trPr>
        <w:tc>
          <w:tcPr>
            <w:tcW w:w="2940" w:type="dxa"/>
            <w:tcBorders>
              <w:left w:val="single" w:sz="6" w:space="0" w:color="auto"/>
            </w:tcBorders>
            <w:tcMar>
              <w:top w:w="20" w:type="dxa"/>
              <w:left w:w="20" w:type="dxa"/>
              <w:bottom w:w="0" w:type="dxa"/>
              <w:right w:w="20" w:type="dxa"/>
            </w:tcMar>
          </w:tcPr>
          <w:p w:rsidR="00FD7007" w:rsidRPr="00B50030" w:rsidRDefault="00FD7007" w:rsidP="004122DD">
            <w:pPr>
              <w:rPr>
                <w:color w:val="000000" w:themeColor="text1"/>
              </w:rPr>
            </w:pPr>
            <w:r w:rsidRPr="00B50030">
              <w:rPr>
                <w:color w:val="000000" w:themeColor="text1"/>
              </w:rPr>
              <w:t>Net Capital Fund Amount</w:t>
            </w:r>
          </w:p>
        </w:tc>
        <w:tc>
          <w:tcPr>
            <w:tcW w:w="1470" w:type="dxa"/>
            <w:noWrap/>
            <w:tcMar>
              <w:top w:w="20" w:type="dxa"/>
              <w:left w:w="20" w:type="dxa"/>
              <w:bottom w:w="0" w:type="dxa"/>
              <w:right w:w="20" w:type="dxa"/>
            </w:tcMar>
          </w:tcPr>
          <w:p w:rsidR="00FD7007" w:rsidRPr="00B50030" w:rsidRDefault="00FD7007" w:rsidP="004122DD">
            <w:pPr>
              <w:rPr>
                <w:color w:val="000000" w:themeColor="text1"/>
              </w:rPr>
            </w:pPr>
            <w:r w:rsidRPr="00B50030">
              <w:rPr>
                <w:color w:val="000000" w:themeColor="text1"/>
              </w:rPr>
              <w:t>Amount</w:t>
            </w:r>
          </w:p>
        </w:tc>
        <w:tc>
          <w:tcPr>
            <w:tcW w:w="3674" w:type="dxa"/>
            <w:tcMar>
              <w:top w:w="20" w:type="dxa"/>
              <w:left w:w="20" w:type="dxa"/>
              <w:bottom w:w="0" w:type="dxa"/>
              <w:right w:w="20" w:type="dxa"/>
            </w:tcMar>
          </w:tcPr>
          <w:p w:rsidR="00FD7007" w:rsidRPr="00B50030" w:rsidRDefault="00FD7007" w:rsidP="004122DD">
            <w:pPr>
              <w:pStyle w:val="Footer"/>
              <w:tabs>
                <w:tab w:val="clear" w:pos="4153"/>
                <w:tab w:val="clear" w:pos="8306"/>
              </w:tabs>
              <w:rPr>
                <w:color w:val="000000" w:themeColor="text1"/>
              </w:rPr>
            </w:pPr>
            <w:r w:rsidRPr="00B50030">
              <w:rPr>
                <w:color w:val="000000" w:themeColor="text1"/>
                <w:cs/>
              </w:rPr>
              <w:t>ยอดคงค้างสุทธิที่สามารถนับเป็นเงินกองทุนตามกฎหมายได้</w:t>
            </w:r>
          </w:p>
        </w:tc>
        <w:tc>
          <w:tcPr>
            <w:tcW w:w="514" w:type="dxa"/>
          </w:tcPr>
          <w:p w:rsidR="00FD7007" w:rsidRPr="00B50030" w:rsidRDefault="00FD7007" w:rsidP="004122DD">
            <w:pPr>
              <w:jc w:val="center"/>
              <w:rPr>
                <w:color w:val="000000" w:themeColor="text1"/>
                <w:cs/>
              </w:rPr>
            </w:pPr>
            <w:r w:rsidRPr="00B50030">
              <w:rPr>
                <w:color w:val="000000" w:themeColor="text1"/>
              </w:rPr>
              <w:t>X</w:t>
            </w: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lang w:val="en-GB"/>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lang w:val="en-GB"/>
              </w:rPr>
            </w:pPr>
          </w:p>
        </w:tc>
      </w:tr>
    </w:tbl>
    <w:p w:rsidR="00FD7007" w:rsidRPr="00B50030" w:rsidRDefault="00FD7007" w:rsidP="00FD7007">
      <w:pPr>
        <w:rPr>
          <w:color w:val="000000" w:themeColor="text1"/>
        </w:rPr>
      </w:pPr>
    </w:p>
    <w:p w:rsidR="00FD7007" w:rsidRPr="00B50030" w:rsidRDefault="00FD7007" w:rsidP="00FD7007">
      <w:pPr>
        <w:rPr>
          <w:color w:val="000000" w:themeColor="text1"/>
        </w:rPr>
      </w:pPr>
    </w:p>
    <w:p w:rsidR="00FD7007" w:rsidRPr="00B50030" w:rsidRDefault="00FD7007" w:rsidP="00FD7007">
      <w:pPr>
        <w:rPr>
          <w:color w:val="000000" w:themeColor="text1"/>
        </w:rPr>
      </w:pPr>
    </w:p>
    <w:p w:rsidR="00FD7007" w:rsidRPr="00B50030" w:rsidRDefault="00FD7007" w:rsidP="00FD7007">
      <w:pPr>
        <w:rPr>
          <w:color w:val="000000" w:themeColor="text1"/>
        </w:rPr>
      </w:pPr>
    </w:p>
    <w:p w:rsidR="00FD7007" w:rsidRPr="00B50030" w:rsidRDefault="00FD7007" w:rsidP="00FD7007">
      <w:pPr>
        <w:rPr>
          <w:color w:val="000000" w:themeColor="text1"/>
        </w:rPr>
      </w:pPr>
    </w:p>
    <w:p w:rsidR="00FD7007" w:rsidRPr="00B50030" w:rsidRDefault="00FD7007" w:rsidP="00FD7007">
      <w:pPr>
        <w:rPr>
          <w:color w:val="000000" w:themeColor="text1"/>
        </w:rPr>
      </w:pPr>
    </w:p>
    <w:p w:rsidR="00FD7007" w:rsidRPr="00B50030" w:rsidRDefault="00FD7007" w:rsidP="00FD7007">
      <w:pPr>
        <w:rPr>
          <w:color w:val="000000" w:themeColor="text1"/>
        </w:rPr>
      </w:pPr>
    </w:p>
    <w:p w:rsidR="00FD7007" w:rsidRPr="00B50030" w:rsidRDefault="00FD7007" w:rsidP="00FD7007">
      <w:pPr>
        <w:rPr>
          <w:color w:val="000000" w:themeColor="text1"/>
        </w:rPr>
      </w:pPr>
    </w:p>
    <w:p w:rsidR="005847E5" w:rsidRDefault="005847E5">
      <w:r>
        <w:br w:type="page"/>
      </w:r>
    </w:p>
    <w:tbl>
      <w:tblPr>
        <w:tblW w:w="14213" w:type="dxa"/>
        <w:tblCellMar>
          <w:left w:w="0" w:type="dxa"/>
          <w:right w:w="0" w:type="dxa"/>
        </w:tblCellMar>
        <w:tblLook w:val="0000" w:firstRow="0" w:lastRow="0" w:firstColumn="0" w:lastColumn="0" w:noHBand="0" w:noVBand="0"/>
      </w:tblPr>
      <w:tblGrid>
        <w:gridCol w:w="2060"/>
        <w:gridCol w:w="12153"/>
      </w:tblGrid>
      <w:tr w:rsidR="00FD7007" w:rsidRPr="00B50030" w:rsidTr="004122DD">
        <w:trPr>
          <w:trHeight w:val="255"/>
        </w:trPr>
        <w:tc>
          <w:tcPr>
            <w:tcW w:w="2060" w:type="dxa"/>
            <w:tcBorders>
              <w:top w:val="nil"/>
              <w:left w:val="nil"/>
              <w:right w:val="nil"/>
            </w:tcBorders>
            <w:noWrap/>
            <w:tcMar>
              <w:top w:w="20" w:type="dxa"/>
              <w:left w:w="20" w:type="dxa"/>
              <w:bottom w:w="0" w:type="dxa"/>
              <w:right w:w="20" w:type="dxa"/>
            </w:tcMar>
          </w:tcPr>
          <w:p w:rsidR="00FD7007" w:rsidRPr="00B50030" w:rsidRDefault="00FD7007" w:rsidP="004122DD">
            <w:pPr>
              <w:rPr>
                <w:b/>
                <w:bCs/>
                <w:color w:val="000000" w:themeColor="text1"/>
              </w:rPr>
            </w:pPr>
            <w:r w:rsidRPr="00B50030">
              <w:rPr>
                <w:b/>
                <w:bCs/>
                <w:color w:val="000000" w:themeColor="text1"/>
              </w:rPr>
              <w:t xml:space="preserve">Data Set: </w:t>
            </w:r>
          </w:p>
        </w:tc>
        <w:tc>
          <w:tcPr>
            <w:tcW w:w="12153" w:type="dxa"/>
            <w:tcBorders>
              <w:top w:val="nil"/>
              <w:left w:val="nil"/>
              <w:right w:val="nil"/>
            </w:tcBorders>
            <w:noWrap/>
            <w:tcMar>
              <w:top w:w="20" w:type="dxa"/>
              <w:left w:w="20" w:type="dxa"/>
              <w:bottom w:w="0" w:type="dxa"/>
              <w:right w:w="20" w:type="dxa"/>
            </w:tcMar>
          </w:tcPr>
          <w:p w:rsidR="00FD7007" w:rsidRPr="0047221F" w:rsidRDefault="00FD7007" w:rsidP="004122DD">
            <w:pPr>
              <w:pStyle w:val="Heading3"/>
              <w:rPr>
                <w:color w:val="000000" w:themeColor="text1"/>
              </w:rPr>
            </w:pPr>
            <w:bookmarkStart w:id="189" w:name="_Toc533094247"/>
            <w:r w:rsidRPr="0047221F">
              <w:rPr>
                <w:color w:val="000000" w:themeColor="text1"/>
              </w:rPr>
              <w:t xml:space="preserve">Capital </w:t>
            </w:r>
            <w:proofErr w:type="spellStart"/>
            <w:r w:rsidRPr="0047221F">
              <w:rPr>
                <w:color w:val="000000" w:themeColor="text1"/>
              </w:rPr>
              <w:t>Fund_Solo</w:t>
            </w:r>
            <w:proofErr w:type="spellEnd"/>
            <w:r w:rsidRPr="0047221F">
              <w:rPr>
                <w:color w:val="000000" w:themeColor="text1"/>
              </w:rPr>
              <w:t xml:space="preserve"> </w:t>
            </w:r>
            <w:proofErr w:type="spellStart"/>
            <w:r w:rsidRPr="0047221F">
              <w:rPr>
                <w:color w:val="000000" w:themeColor="text1"/>
              </w:rPr>
              <w:t>Conso</w:t>
            </w:r>
            <w:proofErr w:type="spellEnd"/>
            <w:r w:rsidRPr="0047221F">
              <w:rPr>
                <w:color w:val="000000" w:themeColor="text1"/>
              </w:rPr>
              <w:t xml:space="preserve"> (DS_CAPS)</w:t>
            </w:r>
            <w:bookmarkEnd w:id="189"/>
            <w:r w:rsidRPr="0047221F">
              <w:rPr>
                <w:color w:val="000000" w:themeColor="text1"/>
              </w:rPr>
              <w:t xml:space="preserve"> </w:t>
            </w:r>
          </w:p>
        </w:tc>
      </w:tr>
      <w:tr w:rsidR="00FD7007" w:rsidRPr="00B50030" w:rsidTr="004122DD">
        <w:trPr>
          <w:cantSplit/>
          <w:trHeight w:val="255"/>
        </w:trPr>
        <w:tc>
          <w:tcPr>
            <w:tcW w:w="0" w:type="auto"/>
            <w:tcBorders>
              <w:top w:val="nil"/>
              <w:left w:val="nil"/>
              <w:bottom w:val="nil"/>
              <w:right w:val="nil"/>
            </w:tcBorders>
            <w:noWrap/>
            <w:tcMar>
              <w:top w:w="20" w:type="dxa"/>
              <w:left w:w="20" w:type="dxa"/>
              <w:bottom w:w="0" w:type="dxa"/>
              <w:right w:w="20" w:type="dxa"/>
            </w:tcMar>
          </w:tcPr>
          <w:p w:rsidR="00FD7007" w:rsidRPr="00B50030" w:rsidRDefault="00FD7007" w:rsidP="004122DD">
            <w:pPr>
              <w:rPr>
                <w:b/>
                <w:bCs/>
                <w:color w:val="000000" w:themeColor="text1"/>
              </w:rPr>
            </w:pPr>
            <w:r w:rsidRPr="00B50030">
              <w:rPr>
                <w:b/>
                <w:bCs/>
                <w:color w:val="000000" w:themeColor="text1"/>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FD7007" w:rsidRPr="00B50030" w:rsidRDefault="00FD7007" w:rsidP="004122DD">
            <w:pPr>
              <w:rPr>
                <w:color w:val="000000" w:themeColor="text1"/>
              </w:rPr>
            </w:pPr>
            <w:r w:rsidRPr="00B50030">
              <w:rPr>
                <w:b/>
                <w:bCs/>
                <w:color w:val="000000" w:themeColor="text1"/>
              </w:rPr>
              <w:t>Monthly</w:t>
            </w:r>
          </w:p>
        </w:tc>
      </w:tr>
    </w:tbl>
    <w:p w:rsidR="00FD7007" w:rsidRPr="00B50030" w:rsidRDefault="00FD7007" w:rsidP="00FD7007">
      <w:pPr>
        <w:rPr>
          <w:color w:val="000000" w:themeColor="text1"/>
        </w:rPr>
      </w:pP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FD7007" w:rsidRPr="00B50030" w:rsidTr="004122DD">
        <w:trPr>
          <w:cantSplit/>
          <w:trHeight w:val="270"/>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FD7007" w:rsidRPr="00B50030" w:rsidRDefault="00FD7007" w:rsidP="004122DD">
            <w:pPr>
              <w:rPr>
                <w:color w:val="000000" w:themeColor="text1"/>
              </w:rPr>
            </w:pPr>
            <w:r w:rsidRPr="00B50030">
              <w:rPr>
                <w:color w:val="000000" w:themeColor="text1"/>
              </w:rPr>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FD7007" w:rsidRPr="00B50030" w:rsidRDefault="00FD7007" w:rsidP="004122DD">
            <w:pPr>
              <w:rPr>
                <w:color w:val="000000" w:themeColor="text1"/>
              </w:rPr>
            </w:pPr>
            <w:r w:rsidRPr="00B50030">
              <w:rPr>
                <w:color w:val="000000" w:themeColor="text1"/>
              </w:rPr>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FD7007" w:rsidRPr="00B50030" w:rsidRDefault="00FD7007" w:rsidP="004122DD">
            <w:pPr>
              <w:rPr>
                <w:color w:val="000000" w:themeColor="text1"/>
              </w:rPr>
            </w:pPr>
            <w:r w:rsidRPr="00B50030">
              <w:rPr>
                <w:color w:val="000000" w:themeColor="text1"/>
              </w:rPr>
              <w:t>Description</w:t>
            </w:r>
          </w:p>
        </w:tc>
        <w:tc>
          <w:tcPr>
            <w:tcW w:w="1028" w:type="dxa"/>
            <w:gridSpan w:val="2"/>
            <w:tcBorders>
              <w:top w:val="single" w:sz="6" w:space="0" w:color="auto"/>
            </w:tcBorders>
            <w:shd w:val="clear" w:color="auto" w:fill="CCFFFF"/>
          </w:tcPr>
          <w:p w:rsidR="00FD7007" w:rsidRPr="00B50030" w:rsidRDefault="00FD7007" w:rsidP="004122DD">
            <w:pPr>
              <w:jc w:val="center"/>
              <w:rPr>
                <w:color w:val="000000" w:themeColor="text1"/>
              </w:rPr>
            </w:pPr>
            <w:proofErr w:type="spellStart"/>
            <w:r w:rsidRPr="00B50030">
              <w:rPr>
                <w:color w:val="000000" w:themeColor="text1"/>
                <w:cs/>
              </w:rPr>
              <w:t>ธพ</w:t>
            </w:r>
            <w:proofErr w:type="spellEnd"/>
            <w:r w:rsidRPr="00B50030">
              <w:rPr>
                <w:color w:val="000000" w:themeColor="text1"/>
                <w:cs/>
              </w:rPr>
              <w:t>.</w:t>
            </w:r>
          </w:p>
        </w:tc>
        <w:tc>
          <w:tcPr>
            <w:tcW w:w="1028" w:type="dxa"/>
            <w:gridSpan w:val="2"/>
            <w:tcBorders>
              <w:top w:val="single" w:sz="6" w:space="0" w:color="auto"/>
            </w:tcBorders>
            <w:shd w:val="clear" w:color="auto" w:fill="CCFFFF"/>
          </w:tcPr>
          <w:p w:rsidR="00FD7007" w:rsidRPr="00B50030" w:rsidRDefault="00FD7007" w:rsidP="004122DD">
            <w:pPr>
              <w:jc w:val="center"/>
              <w:rPr>
                <w:color w:val="000000" w:themeColor="text1"/>
              </w:rPr>
            </w:pPr>
            <w:r w:rsidRPr="00B50030">
              <w:rPr>
                <w:color w:val="000000" w:themeColor="text1"/>
                <w:cs/>
              </w:rPr>
              <w:t>บง.</w:t>
            </w:r>
          </w:p>
        </w:tc>
        <w:tc>
          <w:tcPr>
            <w:tcW w:w="1028" w:type="dxa"/>
            <w:gridSpan w:val="2"/>
            <w:tcBorders>
              <w:top w:val="single" w:sz="6" w:space="0" w:color="auto"/>
            </w:tcBorders>
            <w:shd w:val="clear" w:color="auto" w:fill="CCFFFF"/>
          </w:tcPr>
          <w:p w:rsidR="00FD7007" w:rsidRPr="00B50030" w:rsidRDefault="00FD7007" w:rsidP="004122DD">
            <w:pPr>
              <w:jc w:val="center"/>
              <w:rPr>
                <w:color w:val="000000" w:themeColor="text1"/>
              </w:rPr>
            </w:pPr>
            <w:proofErr w:type="spellStart"/>
            <w:r w:rsidRPr="00B50030">
              <w:rPr>
                <w:color w:val="000000" w:themeColor="text1"/>
                <w:cs/>
              </w:rPr>
              <w:t>บค</w:t>
            </w:r>
            <w:proofErr w:type="spellEnd"/>
            <w:r w:rsidRPr="00B50030">
              <w:rPr>
                <w:color w:val="000000" w:themeColor="text1"/>
                <w:cs/>
              </w:rPr>
              <w:t>.</w:t>
            </w:r>
          </w:p>
        </w:tc>
        <w:tc>
          <w:tcPr>
            <w:tcW w:w="1028" w:type="dxa"/>
            <w:gridSpan w:val="2"/>
            <w:tcBorders>
              <w:top w:val="single" w:sz="6" w:space="0" w:color="auto"/>
            </w:tcBorders>
            <w:shd w:val="clear" w:color="auto" w:fill="CCFFFF"/>
          </w:tcPr>
          <w:p w:rsidR="00FD7007" w:rsidRPr="00B50030" w:rsidRDefault="00FD7007" w:rsidP="004122DD">
            <w:pPr>
              <w:jc w:val="center"/>
              <w:rPr>
                <w:color w:val="000000" w:themeColor="text1"/>
                <w:cs/>
              </w:rPr>
            </w:pPr>
            <w:r w:rsidRPr="00B50030">
              <w:rPr>
                <w:color w:val="000000" w:themeColor="text1"/>
              </w:rPr>
              <w:t>SFI</w:t>
            </w:r>
          </w:p>
        </w:tc>
      </w:tr>
      <w:tr w:rsidR="00FD7007" w:rsidRPr="00B50030" w:rsidTr="004122DD">
        <w:trPr>
          <w:cantSplit/>
          <w:trHeight w:val="270"/>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FD7007" w:rsidRPr="00B50030" w:rsidRDefault="00FD7007" w:rsidP="004122DD">
            <w:pPr>
              <w:rPr>
                <w:color w:val="000000" w:themeColor="text1"/>
              </w:rPr>
            </w:pPr>
          </w:p>
        </w:tc>
        <w:tc>
          <w:tcPr>
            <w:tcW w:w="1470"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FD7007" w:rsidRPr="00B50030" w:rsidRDefault="00FD7007" w:rsidP="004122DD">
            <w:pPr>
              <w:rPr>
                <w:color w:val="000000" w:themeColor="text1"/>
              </w:rPr>
            </w:pPr>
          </w:p>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FD7007" w:rsidRPr="00B50030" w:rsidRDefault="00FD7007" w:rsidP="004122DD">
            <w:pPr>
              <w:rPr>
                <w:color w:val="000000" w:themeColor="text1"/>
              </w:rPr>
            </w:pPr>
          </w:p>
        </w:tc>
        <w:tc>
          <w:tcPr>
            <w:tcW w:w="514" w:type="dxa"/>
            <w:shd w:val="clear" w:color="auto" w:fill="CCFFFF"/>
          </w:tcPr>
          <w:p w:rsidR="00FD7007" w:rsidRPr="00B50030" w:rsidRDefault="00FD7007" w:rsidP="004122DD">
            <w:pPr>
              <w:jc w:val="center"/>
              <w:rPr>
                <w:color w:val="000000" w:themeColor="text1"/>
              </w:rPr>
            </w:pPr>
            <w:r w:rsidRPr="00B50030">
              <w:rPr>
                <w:color w:val="000000" w:themeColor="text1"/>
              </w:rPr>
              <w:t>M</w:t>
            </w:r>
          </w:p>
        </w:tc>
        <w:tc>
          <w:tcPr>
            <w:tcW w:w="514" w:type="dxa"/>
            <w:shd w:val="clear" w:color="auto" w:fill="CCFFFF"/>
          </w:tcPr>
          <w:p w:rsidR="00FD7007" w:rsidRPr="00B50030" w:rsidRDefault="00FD7007" w:rsidP="004122DD">
            <w:pPr>
              <w:jc w:val="center"/>
              <w:rPr>
                <w:color w:val="000000" w:themeColor="text1"/>
              </w:rPr>
            </w:pPr>
            <w:r w:rsidRPr="00B50030">
              <w:rPr>
                <w:color w:val="000000" w:themeColor="text1"/>
              </w:rPr>
              <w:t>O</w:t>
            </w:r>
          </w:p>
        </w:tc>
        <w:tc>
          <w:tcPr>
            <w:tcW w:w="514" w:type="dxa"/>
            <w:shd w:val="clear" w:color="auto" w:fill="CCFFFF"/>
          </w:tcPr>
          <w:p w:rsidR="00FD7007" w:rsidRPr="00B50030" w:rsidRDefault="00FD7007" w:rsidP="004122DD">
            <w:pPr>
              <w:jc w:val="center"/>
              <w:rPr>
                <w:color w:val="000000" w:themeColor="text1"/>
              </w:rPr>
            </w:pPr>
            <w:r w:rsidRPr="00B50030">
              <w:rPr>
                <w:color w:val="000000" w:themeColor="text1"/>
              </w:rPr>
              <w:t>M</w:t>
            </w:r>
          </w:p>
        </w:tc>
        <w:tc>
          <w:tcPr>
            <w:tcW w:w="514" w:type="dxa"/>
            <w:shd w:val="clear" w:color="auto" w:fill="CCFFFF"/>
          </w:tcPr>
          <w:p w:rsidR="00FD7007" w:rsidRPr="00B50030" w:rsidRDefault="00FD7007" w:rsidP="004122DD">
            <w:pPr>
              <w:jc w:val="center"/>
              <w:rPr>
                <w:color w:val="000000" w:themeColor="text1"/>
              </w:rPr>
            </w:pPr>
            <w:r w:rsidRPr="00B50030">
              <w:rPr>
                <w:color w:val="000000" w:themeColor="text1"/>
              </w:rPr>
              <w:t>O</w:t>
            </w:r>
          </w:p>
        </w:tc>
        <w:tc>
          <w:tcPr>
            <w:tcW w:w="514" w:type="dxa"/>
            <w:shd w:val="clear" w:color="auto" w:fill="CCFFFF"/>
          </w:tcPr>
          <w:p w:rsidR="00FD7007" w:rsidRPr="00B50030" w:rsidRDefault="00FD7007" w:rsidP="004122DD">
            <w:pPr>
              <w:jc w:val="center"/>
              <w:rPr>
                <w:color w:val="000000" w:themeColor="text1"/>
              </w:rPr>
            </w:pPr>
            <w:r w:rsidRPr="00B50030">
              <w:rPr>
                <w:color w:val="000000" w:themeColor="text1"/>
              </w:rPr>
              <w:t>M</w:t>
            </w:r>
          </w:p>
        </w:tc>
        <w:tc>
          <w:tcPr>
            <w:tcW w:w="514" w:type="dxa"/>
            <w:shd w:val="clear" w:color="auto" w:fill="CCFFFF"/>
          </w:tcPr>
          <w:p w:rsidR="00FD7007" w:rsidRPr="00B50030" w:rsidRDefault="00FD7007" w:rsidP="004122DD">
            <w:pPr>
              <w:jc w:val="center"/>
              <w:rPr>
                <w:color w:val="000000" w:themeColor="text1"/>
              </w:rPr>
            </w:pPr>
            <w:r w:rsidRPr="00B50030">
              <w:rPr>
                <w:color w:val="000000" w:themeColor="text1"/>
              </w:rPr>
              <w:t>O</w:t>
            </w:r>
          </w:p>
        </w:tc>
        <w:tc>
          <w:tcPr>
            <w:tcW w:w="514" w:type="dxa"/>
            <w:shd w:val="clear" w:color="auto" w:fill="CCFFFF"/>
          </w:tcPr>
          <w:p w:rsidR="00FD7007" w:rsidRPr="00B50030" w:rsidRDefault="00FD7007" w:rsidP="004122DD">
            <w:pPr>
              <w:jc w:val="center"/>
              <w:rPr>
                <w:color w:val="000000" w:themeColor="text1"/>
              </w:rPr>
            </w:pPr>
            <w:r w:rsidRPr="00B50030">
              <w:rPr>
                <w:color w:val="000000" w:themeColor="text1"/>
              </w:rPr>
              <w:t>M</w:t>
            </w:r>
          </w:p>
        </w:tc>
        <w:tc>
          <w:tcPr>
            <w:tcW w:w="514" w:type="dxa"/>
            <w:shd w:val="clear" w:color="auto" w:fill="CCFFFF"/>
          </w:tcPr>
          <w:p w:rsidR="00FD7007" w:rsidRPr="00B50030" w:rsidRDefault="00FD7007" w:rsidP="004122DD">
            <w:pPr>
              <w:jc w:val="center"/>
              <w:rPr>
                <w:color w:val="000000" w:themeColor="text1"/>
              </w:rPr>
            </w:pPr>
            <w:r w:rsidRPr="00B50030">
              <w:rPr>
                <w:color w:val="000000" w:themeColor="text1"/>
              </w:rPr>
              <w:t>O</w:t>
            </w:r>
          </w:p>
        </w:tc>
      </w:tr>
      <w:tr w:rsidR="00FD7007" w:rsidRPr="00B50030" w:rsidTr="004122DD">
        <w:trPr>
          <w:trHeight w:val="255"/>
        </w:trPr>
        <w:tc>
          <w:tcPr>
            <w:tcW w:w="2940" w:type="dxa"/>
            <w:tcBorders>
              <w:top w:val="dotted" w:sz="4" w:space="0" w:color="auto"/>
              <w:left w:val="single" w:sz="6" w:space="0" w:color="auto"/>
            </w:tcBorders>
            <w:tcMar>
              <w:top w:w="20" w:type="dxa"/>
              <w:left w:w="20" w:type="dxa"/>
              <w:bottom w:w="0" w:type="dxa"/>
              <w:right w:w="20" w:type="dxa"/>
            </w:tcMar>
          </w:tcPr>
          <w:p w:rsidR="00FD7007" w:rsidRPr="00B50030" w:rsidRDefault="00FD7007" w:rsidP="004122DD">
            <w:pPr>
              <w:rPr>
                <w:color w:val="000000" w:themeColor="text1"/>
              </w:rPr>
            </w:pPr>
            <w:r w:rsidRPr="00B50030">
              <w:rPr>
                <w:color w:val="000000" w:themeColor="text1"/>
              </w:rPr>
              <w:t>Organization Id</w:t>
            </w:r>
          </w:p>
        </w:tc>
        <w:tc>
          <w:tcPr>
            <w:tcW w:w="1470" w:type="dxa"/>
            <w:tcBorders>
              <w:top w:val="dotted" w:sz="4" w:space="0" w:color="auto"/>
            </w:tcBorders>
            <w:noWrap/>
            <w:tcMar>
              <w:top w:w="20" w:type="dxa"/>
              <w:left w:w="20" w:type="dxa"/>
              <w:bottom w:w="0" w:type="dxa"/>
              <w:right w:w="20" w:type="dxa"/>
            </w:tcMar>
          </w:tcPr>
          <w:p w:rsidR="00FD7007" w:rsidRPr="00B50030" w:rsidRDefault="00FD7007" w:rsidP="004122DD">
            <w:pPr>
              <w:rPr>
                <w:color w:val="000000" w:themeColor="text1"/>
              </w:rPr>
            </w:pPr>
            <w:r w:rsidRPr="00B50030">
              <w:rPr>
                <w:color w:val="000000" w:themeColor="text1"/>
              </w:rPr>
              <w:t>FI Code</w:t>
            </w:r>
          </w:p>
        </w:tc>
        <w:tc>
          <w:tcPr>
            <w:tcW w:w="3674" w:type="dxa"/>
            <w:tcBorders>
              <w:top w:val="dotted" w:sz="4" w:space="0" w:color="auto"/>
            </w:tcBorders>
            <w:tcMar>
              <w:top w:w="20" w:type="dxa"/>
              <w:left w:w="20" w:type="dxa"/>
              <w:bottom w:w="0" w:type="dxa"/>
              <w:right w:w="20" w:type="dxa"/>
            </w:tcMar>
          </w:tcPr>
          <w:p w:rsidR="00FD7007" w:rsidRPr="00B50030" w:rsidRDefault="00FD7007" w:rsidP="004122DD">
            <w:pPr>
              <w:rPr>
                <w:color w:val="000000" w:themeColor="text1"/>
              </w:rPr>
            </w:pPr>
            <w:r w:rsidRPr="00B50030">
              <w:rPr>
                <w:color w:val="000000" w:themeColor="text1"/>
                <w:cs/>
              </w:rPr>
              <w:t>รหัสสถาบันการเงินผู้ส่งข้อมูล</w:t>
            </w:r>
          </w:p>
        </w:tc>
        <w:tc>
          <w:tcPr>
            <w:tcW w:w="514" w:type="dxa"/>
          </w:tcPr>
          <w:p w:rsidR="00FD7007" w:rsidRPr="00B50030" w:rsidRDefault="00FD7007" w:rsidP="004122DD">
            <w:pPr>
              <w:jc w:val="center"/>
              <w:rPr>
                <w:color w:val="000000" w:themeColor="text1"/>
                <w:cs/>
              </w:rPr>
            </w:pPr>
            <w:r w:rsidRPr="00B50030">
              <w:rPr>
                <w:color w:val="000000" w:themeColor="text1"/>
              </w:rPr>
              <w:t>X</w:t>
            </w: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Borders>
              <w:top w:val="dotted" w:sz="4" w:space="0" w:color="auto"/>
            </w:tcBorders>
          </w:tcPr>
          <w:p w:rsidR="00FD7007" w:rsidRPr="00B50030" w:rsidRDefault="00FD7007" w:rsidP="004122DD">
            <w:pPr>
              <w:jc w:val="center"/>
              <w:rPr>
                <w:color w:val="000000" w:themeColor="text1"/>
                <w:cs/>
              </w:rPr>
            </w:pPr>
          </w:p>
        </w:tc>
        <w:tc>
          <w:tcPr>
            <w:tcW w:w="514" w:type="dxa"/>
            <w:tcBorders>
              <w:top w:val="dotted" w:sz="4" w:space="0" w:color="auto"/>
            </w:tcBorders>
          </w:tcPr>
          <w:p w:rsidR="00FD7007" w:rsidRPr="00B50030" w:rsidRDefault="00FD7007" w:rsidP="004122DD">
            <w:pPr>
              <w:jc w:val="center"/>
              <w:rPr>
                <w:color w:val="000000" w:themeColor="text1"/>
                <w:cs/>
              </w:rPr>
            </w:pPr>
          </w:p>
        </w:tc>
        <w:tc>
          <w:tcPr>
            <w:tcW w:w="514" w:type="dxa"/>
            <w:tcBorders>
              <w:top w:val="dotted" w:sz="4" w:space="0" w:color="auto"/>
            </w:tcBorders>
          </w:tcPr>
          <w:p w:rsidR="00FD7007" w:rsidRPr="00B50030" w:rsidRDefault="00FD7007" w:rsidP="004122DD">
            <w:pPr>
              <w:jc w:val="center"/>
              <w:rPr>
                <w:color w:val="000000" w:themeColor="text1"/>
                <w:cs/>
              </w:rPr>
            </w:pPr>
          </w:p>
        </w:tc>
        <w:tc>
          <w:tcPr>
            <w:tcW w:w="514" w:type="dxa"/>
            <w:tcBorders>
              <w:top w:val="dotted" w:sz="4" w:space="0" w:color="auto"/>
            </w:tcBorders>
          </w:tcPr>
          <w:p w:rsidR="00FD7007" w:rsidRPr="00B50030" w:rsidRDefault="00FD7007" w:rsidP="004122DD">
            <w:pPr>
              <w:jc w:val="center"/>
              <w:rPr>
                <w:color w:val="000000" w:themeColor="text1"/>
                <w:cs/>
              </w:rPr>
            </w:pPr>
          </w:p>
        </w:tc>
      </w:tr>
      <w:tr w:rsidR="00FD7007" w:rsidRPr="00B50030" w:rsidTr="004122DD">
        <w:trPr>
          <w:trHeight w:val="211"/>
        </w:trPr>
        <w:tc>
          <w:tcPr>
            <w:tcW w:w="2940" w:type="dxa"/>
            <w:tcBorders>
              <w:left w:val="single" w:sz="6" w:space="0" w:color="auto"/>
            </w:tcBorders>
            <w:tcMar>
              <w:top w:w="20" w:type="dxa"/>
              <w:left w:w="20" w:type="dxa"/>
              <w:bottom w:w="0" w:type="dxa"/>
              <w:right w:w="20" w:type="dxa"/>
            </w:tcMar>
          </w:tcPr>
          <w:p w:rsidR="00FD7007" w:rsidRPr="00B50030" w:rsidRDefault="00FD7007" w:rsidP="004122DD">
            <w:pPr>
              <w:rPr>
                <w:color w:val="000000" w:themeColor="text1"/>
              </w:rPr>
            </w:pPr>
            <w:r w:rsidRPr="00B50030">
              <w:rPr>
                <w:color w:val="000000" w:themeColor="text1"/>
              </w:rPr>
              <w:t>FI Reporting Group Id</w:t>
            </w:r>
          </w:p>
        </w:tc>
        <w:tc>
          <w:tcPr>
            <w:tcW w:w="1470" w:type="dxa"/>
            <w:noWrap/>
            <w:tcMar>
              <w:top w:w="20" w:type="dxa"/>
              <w:left w:w="20" w:type="dxa"/>
              <w:bottom w:w="0" w:type="dxa"/>
              <w:right w:w="20" w:type="dxa"/>
            </w:tcMar>
          </w:tcPr>
          <w:p w:rsidR="00FD7007" w:rsidRPr="00B50030" w:rsidRDefault="00FD7007" w:rsidP="004122DD">
            <w:pPr>
              <w:rPr>
                <w:color w:val="000000" w:themeColor="text1"/>
              </w:rPr>
            </w:pPr>
            <w:r w:rsidRPr="00B50030">
              <w:rPr>
                <w:color w:val="000000" w:themeColor="text1"/>
              </w:rPr>
              <w:t>Classification</w:t>
            </w:r>
          </w:p>
        </w:tc>
        <w:tc>
          <w:tcPr>
            <w:tcW w:w="3674" w:type="dxa"/>
            <w:tcMar>
              <w:top w:w="20" w:type="dxa"/>
              <w:left w:w="20" w:type="dxa"/>
              <w:bottom w:w="0" w:type="dxa"/>
              <w:right w:w="20" w:type="dxa"/>
            </w:tcMar>
          </w:tcPr>
          <w:p w:rsidR="00FD7007" w:rsidRPr="00B50030" w:rsidRDefault="00FD7007" w:rsidP="004122DD">
            <w:pPr>
              <w:rPr>
                <w:color w:val="000000" w:themeColor="text1"/>
              </w:rPr>
            </w:pPr>
            <w:r w:rsidRPr="00B50030">
              <w:rPr>
                <w:color w:val="000000" w:themeColor="text1"/>
                <w:cs/>
              </w:rPr>
              <w:t>ชุดข้อมูลของกลุ่มธุรกิจทางการเงิน</w:t>
            </w:r>
          </w:p>
        </w:tc>
        <w:tc>
          <w:tcPr>
            <w:tcW w:w="514" w:type="dxa"/>
          </w:tcPr>
          <w:p w:rsidR="00FD7007" w:rsidRPr="00B50030" w:rsidRDefault="00FD7007" w:rsidP="004122DD">
            <w:pPr>
              <w:jc w:val="center"/>
              <w:rPr>
                <w:color w:val="000000" w:themeColor="text1"/>
                <w:cs/>
              </w:rPr>
            </w:pPr>
            <w:r w:rsidRPr="00B50030">
              <w:rPr>
                <w:color w:val="000000" w:themeColor="text1"/>
              </w:rPr>
              <w:t>X</w:t>
            </w: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r>
      <w:tr w:rsidR="00FD7007" w:rsidRPr="00B50030" w:rsidTr="004122DD">
        <w:trPr>
          <w:trHeight w:val="255"/>
        </w:trPr>
        <w:tc>
          <w:tcPr>
            <w:tcW w:w="2940" w:type="dxa"/>
            <w:tcBorders>
              <w:left w:val="single" w:sz="6" w:space="0" w:color="auto"/>
            </w:tcBorders>
            <w:tcMar>
              <w:top w:w="20" w:type="dxa"/>
              <w:left w:w="20" w:type="dxa"/>
              <w:bottom w:w="0" w:type="dxa"/>
              <w:right w:w="20" w:type="dxa"/>
            </w:tcMar>
          </w:tcPr>
          <w:p w:rsidR="00FD7007" w:rsidRPr="00B50030" w:rsidRDefault="00FD7007" w:rsidP="004122DD">
            <w:pPr>
              <w:rPr>
                <w:color w:val="000000" w:themeColor="text1"/>
              </w:rPr>
            </w:pPr>
            <w:r w:rsidRPr="00B50030">
              <w:rPr>
                <w:color w:val="000000" w:themeColor="text1"/>
              </w:rPr>
              <w:t>Data Set Date</w:t>
            </w:r>
          </w:p>
        </w:tc>
        <w:tc>
          <w:tcPr>
            <w:tcW w:w="1470" w:type="dxa"/>
            <w:noWrap/>
            <w:tcMar>
              <w:top w:w="20" w:type="dxa"/>
              <w:left w:w="20" w:type="dxa"/>
              <w:bottom w:w="0" w:type="dxa"/>
              <w:right w:w="20" w:type="dxa"/>
            </w:tcMar>
          </w:tcPr>
          <w:p w:rsidR="00FD7007" w:rsidRPr="00B50030" w:rsidRDefault="00FD7007" w:rsidP="004122DD">
            <w:pPr>
              <w:rPr>
                <w:color w:val="000000" w:themeColor="text1"/>
              </w:rPr>
            </w:pPr>
            <w:r w:rsidRPr="00B50030">
              <w:rPr>
                <w:color w:val="000000" w:themeColor="text1"/>
              </w:rPr>
              <w:t>Date</w:t>
            </w:r>
          </w:p>
        </w:tc>
        <w:tc>
          <w:tcPr>
            <w:tcW w:w="3674" w:type="dxa"/>
            <w:tcMar>
              <w:top w:w="20" w:type="dxa"/>
              <w:left w:w="20" w:type="dxa"/>
              <w:bottom w:w="0" w:type="dxa"/>
              <w:right w:w="20" w:type="dxa"/>
            </w:tcMar>
          </w:tcPr>
          <w:p w:rsidR="00FD7007" w:rsidRPr="00B50030" w:rsidRDefault="00FD7007" w:rsidP="004122DD">
            <w:pPr>
              <w:rPr>
                <w:color w:val="000000" w:themeColor="text1"/>
              </w:rPr>
            </w:pPr>
            <w:r w:rsidRPr="00B50030">
              <w:rPr>
                <w:color w:val="000000" w:themeColor="text1"/>
                <w:cs/>
              </w:rPr>
              <w:t>วันที่ของชุดข้อมูล</w:t>
            </w:r>
          </w:p>
        </w:tc>
        <w:tc>
          <w:tcPr>
            <w:tcW w:w="514" w:type="dxa"/>
          </w:tcPr>
          <w:p w:rsidR="00FD7007" w:rsidRPr="00B50030" w:rsidRDefault="00FD7007" w:rsidP="004122DD">
            <w:pPr>
              <w:jc w:val="center"/>
              <w:rPr>
                <w:color w:val="000000" w:themeColor="text1"/>
                <w:cs/>
              </w:rPr>
            </w:pPr>
            <w:r w:rsidRPr="00B50030">
              <w:rPr>
                <w:color w:val="000000" w:themeColor="text1"/>
              </w:rPr>
              <w:t>X</w:t>
            </w: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r>
      <w:tr w:rsidR="00FD7007" w:rsidRPr="00B50030" w:rsidTr="004122DD">
        <w:trPr>
          <w:trHeight w:val="80"/>
        </w:trPr>
        <w:tc>
          <w:tcPr>
            <w:tcW w:w="2940" w:type="dxa"/>
            <w:tcBorders>
              <w:left w:val="single" w:sz="6" w:space="0" w:color="auto"/>
            </w:tcBorders>
            <w:tcMar>
              <w:top w:w="20" w:type="dxa"/>
              <w:left w:w="20" w:type="dxa"/>
              <w:bottom w:w="0" w:type="dxa"/>
              <w:right w:w="20" w:type="dxa"/>
            </w:tcMar>
          </w:tcPr>
          <w:p w:rsidR="00FD7007" w:rsidRPr="00B50030" w:rsidRDefault="00FD7007" w:rsidP="004122DD">
            <w:pPr>
              <w:rPr>
                <w:color w:val="000000" w:themeColor="text1"/>
              </w:rPr>
            </w:pPr>
            <w:r w:rsidRPr="00B50030">
              <w:rPr>
                <w:color w:val="000000" w:themeColor="text1"/>
              </w:rPr>
              <w:t>Capital Fund Item</w:t>
            </w:r>
          </w:p>
        </w:tc>
        <w:tc>
          <w:tcPr>
            <w:tcW w:w="1470" w:type="dxa"/>
            <w:noWrap/>
            <w:tcMar>
              <w:top w:w="20" w:type="dxa"/>
              <w:left w:w="20" w:type="dxa"/>
              <w:bottom w:w="0" w:type="dxa"/>
              <w:right w:w="20" w:type="dxa"/>
            </w:tcMar>
          </w:tcPr>
          <w:p w:rsidR="00FD7007" w:rsidRPr="00B50030" w:rsidRDefault="00FD7007" w:rsidP="004122DD">
            <w:pPr>
              <w:rPr>
                <w:color w:val="000000" w:themeColor="text1"/>
              </w:rPr>
            </w:pPr>
            <w:r w:rsidRPr="00B50030">
              <w:rPr>
                <w:color w:val="000000" w:themeColor="text1"/>
              </w:rPr>
              <w:t>Classification</w:t>
            </w:r>
          </w:p>
        </w:tc>
        <w:tc>
          <w:tcPr>
            <w:tcW w:w="3674" w:type="dxa"/>
            <w:tcMar>
              <w:top w:w="20" w:type="dxa"/>
              <w:left w:w="20" w:type="dxa"/>
              <w:bottom w:w="0" w:type="dxa"/>
              <w:right w:w="20" w:type="dxa"/>
            </w:tcMar>
          </w:tcPr>
          <w:p w:rsidR="00FD7007" w:rsidRPr="00B50030" w:rsidRDefault="00FD7007" w:rsidP="004122DD">
            <w:pPr>
              <w:rPr>
                <w:color w:val="000000" w:themeColor="text1"/>
              </w:rPr>
            </w:pPr>
            <w:r w:rsidRPr="00B50030">
              <w:rPr>
                <w:color w:val="000000" w:themeColor="text1"/>
                <w:cs/>
              </w:rPr>
              <w:t>รายการเงินกองทุนโดยรายงานเฉพาะรายการย่อยที่สุด</w:t>
            </w:r>
          </w:p>
        </w:tc>
        <w:tc>
          <w:tcPr>
            <w:tcW w:w="514" w:type="dxa"/>
          </w:tcPr>
          <w:p w:rsidR="00FD7007" w:rsidRPr="00B50030" w:rsidRDefault="00FD7007" w:rsidP="004122DD">
            <w:pPr>
              <w:jc w:val="center"/>
              <w:rPr>
                <w:color w:val="000000" w:themeColor="text1"/>
                <w:cs/>
              </w:rPr>
            </w:pPr>
            <w:r w:rsidRPr="00B50030">
              <w:rPr>
                <w:color w:val="000000" w:themeColor="text1"/>
              </w:rPr>
              <w:t>X</w:t>
            </w: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r>
      <w:tr w:rsidR="00FD7007" w:rsidRPr="00B50030" w:rsidTr="004122DD">
        <w:trPr>
          <w:trHeight w:val="307"/>
        </w:trPr>
        <w:tc>
          <w:tcPr>
            <w:tcW w:w="2940" w:type="dxa"/>
            <w:tcBorders>
              <w:left w:val="single" w:sz="6" w:space="0" w:color="auto"/>
            </w:tcBorders>
            <w:tcMar>
              <w:top w:w="20" w:type="dxa"/>
              <w:left w:w="20" w:type="dxa"/>
              <w:bottom w:w="0" w:type="dxa"/>
              <w:right w:w="20" w:type="dxa"/>
            </w:tcMar>
          </w:tcPr>
          <w:p w:rsidR="00FD7007" w:rsidRPr="00B50030" w:rsidRDefault="00FD7007" w:rsidP="004122DD">
            <w:pPr>
              <w:rPr>
                <w:color w:val="000000" w:themeColor="text1"/>
              </w:rPr>
            </w:pPr>
            <w:r w:rsidRPr="00B50030">
              <w:rPr>
                <w:color w:val="000000" w:themeColor="text1"/>
              </w:rPr>
              <w:t>Outstanding Amount per Book</w:t>
            </w:r>
          </w:p>
        </w:tc>
        <w:tc>
          <w:tcPr>
            <w:tcW w:w="1470" w:type="dxa"/>
            <w:noWrap/>
            <w:tcMar>
              <w:top w:w="20" w:type="dxa"/>
              <w:left w:w="20" w:type="dxa"/>
              <w:bottom w:w="0" w:type="dxa"/>
              <w:right w:w="20" w:type="dxa"/>
            </w:tcMar>
          </w:tcPr>
          <w:p w:rsidR="00FD7007" w:rsidRPr="00B50030" w:rsidRDefault="00FD7007" w:rsidP="004122DD">
            <w:pPr>
              <w:rPr>
                <w:color w:val="000000" w:themeColor="text1"/>
              </w:rPr>
            </w:pPr>
            <w:r w:rsidRPr="00B50030">
              <w:rPr>
                <w:color w:val="000000" w:themeColor="text1"/>
              </w:rPr>
              <w:t>Amount</w:t>
            </w:r>
          </w:p>
        </w:tc>
        <w:tc>
          <w:tcPr>
            <w:tcW w:w="3674" w:type="dxa"/>
            <w:tcMar>
              <w:top w:w="20" w:type="dxa"/>
              <w:left w:w="20" w:type="dxa"/>
              <w:bottom w:w="0" w:type="dxa"/>
              <w:right w:w="20" w:type="dxa"/>
            </w:tcMar>
          </w:tcPr>
          <w:p w:rsidR="00FD7007" w:rsidRPr="00B50030" w:rsidRDefault="00FD7007" w:rsidP="004122DD">
            <w:pPr>
              <w:rPr>
                <w:color w:val="000000" w:themeColor="text1"/>
              </w:rPr>
            </w:pPr>
            <w:r w:rsidRPr="00B50030">
              <w:rPr>
                <w:color w:val="000000" w:themeColor="text1"/>
                <w:cs/>
              </w:rPr>
              <w:t>ยอดคงค้างตามบัญชี (บาท)</w:t>
            </w:r>
          </w:p>
        </w:tc>
        <w:tc>
          <w:tcPr>
            <w:tcW w:w="514" w:type="dxa"/>
          </w:tcPr>
          <w:p w:rsidR="00FD7007" w:rsidRPr="00B50030" w:rsidRDefault="00FD7007" w:rsidP="004122DD">
            <w:pPr>
              <w:jc w:val="center"/>
              <w:rPr>
                <w:color w:val="000000" w:themeColor="text1"/>
                <w:cs/>
              </w:rPr>
            </w:pPr>
            <w:r w:rsidRPr="00B50030">
              <w:rPr>
                <w:color w:val="000000" w:themeColor="text1"/>
              </w:rPr>
              <w:t>X</w:t>
            </w: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r>
      <w:tr w:rsidR="00FD7007" w:rsidRPr="00B50030" w:rsidTr="004122DD">
        <w:trPr>
          <w:trHeight w:val="80"/>
        </w:trPr>
        <w:tc>
          <w:tcPr>
            <w:tcW w:w="2940" w:type="dxa"/>
            <w:tcBorders>
              <w:left w:val="single" w:sz="6" w:space="0" w:color="auto"/>
            </w:tcBorders>
            <w:tcMar>
              <w:top w:w="20" w:type="dxa"/>
              <w:left w:w="20" w:type="dxa"/>
              <w:bottom w:w="0" w:type="dxa"/>
              <w:right w:w="20" w:type="dxa"/>
            </w:tcMar>
          </w:tcPr>
          <w:p w:rsidR="00FD7007" w:rsidRPr="00B50030" w:rsidRDefault="00FD7007" w:rsidP="004122DD">
            <w:pPr>
              <w:rPr>
                <w:color w:val="000000" w:themeColor="text1"/>
              </w:rPr>
            </w:pPr>
            <w:r w:rsidRPr="00B50030">
              <w:rPr>
                <w:color w:val="000000" w:themeColor="text1"/>
              </w:rPr>
              <w:t>Applicable Capital Fund Amount</w:t>
            </w:r>
          </w:p>
        </w:tc>
        <w:tc>
          <w:tcPr>
            <w:tcW w:w="1470" w:type="dxa"/>
            <w:noWrap/>
            <w:tcMar>
              <w:top w:w="20" w:type="dxa"/>
              <w:left w:w="20" w:type="dxa"/>
              <w:bottom w:w="0" w:type="dxa"/>
              <w:right w:w="20" w:type="dxa"/>
            </w:tcMar>
          </w:tcPr>
          <w:p w:rsidR="00FD7007" w:rsidRPr="00B50030" w:rsidRDefault="00FD7007" w:rsidP="004122DD">
            <w:pPr>
              <w:rPr>
                <w:color w:val="000000" w:themeColor="text1"/>
              </w:rPr>
            </w:pPr>
            <w:r w:rsidRPr="00B50030">
              <w:rPr>
                <w:color w:val="000000" w:themeColor="text1"/>
              </w:rPr>
              <w:t>Amount</w:t>
            </w:r>
          </w:p>
        </w:tc>
        <w:tc>
          <w:tcPr>
            <w:tcW w:w="3674" w:type="dxa"/>
            <w:tcMar>
              <w:top w:w="20" w:type="dxa"/>
              <w:left w:w="20" w:type="dxa"/>
              <w:bottom w:w="0" w:type="dxa"/>
              <w:right w:w="20" w:type="dxa"/>
            </w:tcMar>
          </w:tcPr>
          <w:p w:rsidR="00FD7007" w:rsidRPr="00B50030" w:rsidRDefault="00FD7007" w:rsidP="004122DD">
            <w:pPr>
              <w:rPr>
                <w:color w:val="000000" w:themeColor="text1"/>
              </w:rPr>
            </w:pPr>
            <w:r w:rsidRPr="00B50030">
              <w:rPr>
                <w:color w:val="000000" w:themeColor="text1"/>
                <w:cs/>
              </w:rPr>
              <w:t>ยอดคงค้างที่สามารถนับเข้าเป็นเงินกองทุนได้ (บาท)</w:t>
            </w:r>
          </w:p>
        </w:tc>
        <w:tc>
          <w:tcPr>
            <w:tcW w:w="514" w:type="dxa"/>
          </w:tcPr>
          <w:p w:rsidR="00FD7007" w:rsidRPr="00B50030" w:rsidRDefault="00FD7007" w:rsidP="004122DD">
            <w:pPr>
              <w:jc w:val="center"/>
              <w:rPr>
                <w:color w:val="000000" w:themeColor="text1"/>
                <w:cs/>
              </w:rPr>
            </w:pPr>
            <w:r w:rsidRPr="00B50030">
              <w:rPr>
                <w:color w:val="000000" w:themeColor="text1"/>
              </w:rPr>
              <w:t>X</w:t>
            </w: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r>
      <w:tr w:rsidR="00FD7007" w:rsidRPr="00B50030" w:rsidTr="004122DD">
        <w:trPr>
          <w:trHeight w:val="157"/>
        </w:trPr>
        <w:tc>
          <w:tcPr>
            <w:tcW w:w="2940" w:type="dxa"/>
            <w:tcBorders>
              <w:left w:val="single" w:sz="6" w:space="0" w:color="auto"/>
            </w:tcBorders>
            <w:tcMar>
              <w:top w:w="20" w:type="dxa"/>
              <w:left w:w="20" w:type="dxa"/>
              <w:bottom w:w="0" w:type="dxa"/>
              <w:right w:w="20" w:type="dxa"/>
            </w:tcMar>
          </w:tcPr>
          <w:p w:rsidR="00FD7007" w:rsidRPr="00B50030" w:rsidRDefault="00FD7007" w:rsidP="004122DD">
            <w:pPr>
              <w:rPr>
                <w:color w:val="000000" w:themeColor="text1"/>
              </w:rPr>
            </w:pPr>
            <w:r w:rsidRPr="00B50030">
              <w:rPr>
                <w:color w:val="000000" w:themeColor="text1"/>
              </w:rPr>
              <w:t>Net Capital Fund Amount</w:t>
            </w:r>
          </w:p>
        </w:tc>
        <w:tc>
          <w:tcPr>
            <w:tcW w:w="1470" w:type="dxa"/>
            <w:noWrap/>
            <w:tcMar>
              <w:top w:w="20" w:type="dxa"/>
              <w:left w:w="20" w:type="dxa"/>
              <w:bottom w:w="0" w:type="dxa"/>
              <w:right w:w="20" w:type="dxa"/>
            </w:tcMar>
          </w:tcPr>
          <w:p w:rsidR="00FD7007" w:rsidRPr="00B50030" w:rsidRDefault="00FD7007" w:rsidP="004122DD">
            <w:pPr>
              <w:rPr>
                <w:color w:val="000000" w:themeColor="text1"/>
              </w:rPr>
            </w:pPr>
            <w:r w:rsidRPr="00B50030">
              <w:rPr>
                <w:color w:val="000000" w:themeColor="text1"/>
              </w:rPr>
              <w:t>Amount</w:t>
            </w:r>
          </w:p>
        </w:tc>
        <w:tc>
          <w:tcPr>
            <w:tcW w:w="3674" w:type="dxa"/>
            <w:tcMar>
              <w:top w:w="20" w:type="dxa"/>
              <w:left w:w="20" w:type="dxa"/>
              <w:bottom w:w="0" w:type="dxa"/>
              <w:right w:w="20" w:type="dxa"/>
            </w:tcMar>
          </w:tcPr>
          <w:p w:rsidR="00FD7007" w:rsidRPr="00B50030" w:rsidRDefault="00FD7007" w:rsidP="004122DD">
            <w:pPr>
              <w:pStyle w:val="Footer"/>
              <w:tabs>
                <w:tab w:val="clear" w:pos="4153"/>
                <w:tab w:val="clear" w:pos="8306"/>
              </w:tabs>
              <w:rPr>
                <w:color w:val="000000" w:themeColor="text1"/>
              </w:rPr>
            </w:pPr>
            <w:r w:rsidRPr="00B50030">
              <w:rPr>
                <w:color w:val="000000" w:themeColor="text1"/>
                <w:cs/>
              </w:rPr>
              <w:t>ยอดคงค้างสุทธิที่สามารถนับเป็นเงินกองทุนตามกฎหมายได้</w:t>
            </w:r>
          </w:p>
        </w:tc>
        <w:tc>
          <w:tcPr>
            <w:tcW w:w="514" w:type="dxa"/>
          </w:tcPr>
          <w:p w:rsidR="00FD7007" w:rsidRPr="00B50030" w:rsidRDefault="00FD7007" w:rsidP="004122DD">
            <w:pPr>
              <w:jc w:val="center"/>
              <w:rPr>
                <w:color w:val="000000" w:themeColor="text1"/>
                <w:cs/>
              </w:rPr>
            </w:pPr>
            <w:r w:rsidRPr="00B50030">
              <w:rPr>
                <w:color w:val="000000" w:themeColor="text1"/>
              </w:rPr>
              <w:t>X</w:t>
            </w: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lang w:val="en-GB"/>
              </w:rPr>
            </w:pPr>
          </w:p>
        </w:tc>
        <w:tc>
          <w:tcPr>
            <w:tcW w:w="514" w:type="dxa"/>
          </w:tcPr>
          <w:p w:rsidR="00FD7007" w:rsidRPr="00B50030" w:rsidRDefault="00FD7007" w:rsidP="004122DD">
            <w:pPr>
              <w:jc w:val="center"/>
              <w:rPr>
                <w:color w:val="000000" w:themeColor="text1"/>
                <w:cs/>
              </w:rPr>
            </w:pPr>
          </w:p>
        </w:tc>
        <w:tc>
          <w:tcPr>
            <w:tcW w:w="514" w:type="dxa"/>
          </w:tcPr>
          <w:p w:rsidR="00FD7007" w:rsidRPr="00B50030" w:rsidRDefault="00FD7007" w:rsidP="004122DD">
            <w:pPr>
              <w:jc w:val="center"/>
              <w:rPr>
                <w:color w:val="000000" w:themeColor="text1"/>
                <w:cs/>
                <w:lang w:val="en-GB"/>
              </w:rPr>
            </w:pPr>
          </w:p>
        </w:tc>
      </w:tr>
    </w:tbl>
    <w:p w:rsidR="00FD7007" w:rsidRPr="00B50030" w:rsidRDefault="00FD7007" w:rsidP="00FD7007">
      <w:pPr>
        <w:rPr>
          <w:color w:val="000000" w:themeColor="text1"/>
        </w:rPr>
      </w:pPr>
    </w:p>
    <w:p w:rsidR="00FD7007" w:rsidRPr="00B50030" w:rsidRDefault="00FD7007" w:rsidP="00FD7007">
      <w:pPr>
        <w:rPr>
          <w:color w:val="000000" w:themeColor="text1"/>
        </w:rPr>
      </w:pPr>
    </w:p>
    <w:p w:rsidR="00FD7007" w:rsidRPr="00B50030" w:rsidRDefault="00FD7007" w:rsidP="00FD7007">
      <w:pPr>
        <w:rPr>
          <w:color w:val="000000" w:themeColor="text1"/>
        </w:rPr>
      </w:pPr>
    </w:p>
    <w:p w:rsidR="005847E5" w:rsidRDefault="005847E5">
      <w:pPr>
        <w:rPr>
          <w:color w:val="000000" w:themeColor="text1"/>
        </w:rPr>
      </w:pPr>
      <w:r>
        <w:rPr>
          <w:color w:val="000000" w:themeColor="text1"/>
        </w:rPr>
        <w:br w:type="page"/>
      </w:r>
    </w:p>
    <w:tbl>
      <w:tblPr>
        <w:tblW w:w="14213" w:type="dxa"/>
        <w:tblCellMar>
          <w:left w:w="0" w:type="dxa"/>
          <w:right w:w="0" w:type="dxa"/>
        </w:tblCellMar>
        <w:tblLook w:val="0000" w:firstRow="0" w:lastRow="0" w:firstColumn="0" w:lastColumn="0" w:noHBand="0" w:noVBand="0"/>
      </w:tblPr>
      <w:tblGrid>
        <w:gridCol w:w="2060"/>
        <w:gridCol w:w="12153"/>
      </w:tblGrid>
      <w:tr w:rsidR="005847E5" w:rsidRPr="005847E5" w:rsidTr="005847E5">
        <w:trPr>
          <w:cantSplit/>
          <w:trHeight w:val="255"/>
        </w:trPr>
        <w:tc>
          <w:tcPr>
            <w:tcW w:w="0" w:type="auto"/>
            <w:tcBorders>
              <w:top w:val="nil"/>
              <w:left w:val="nil"/>
              <w:bottom w:val="nil"/>
              <w:right w:val="nil"/>
            </w:tcBorders>
            <w:noWrap/>
            <w:tcMar>
              <w:top w:w="20" w:type="dxa"/>
              <w:left w:w="20" w:type="dxa"/>
              <w:bottom w:w="0" w:type="dxa"/>
              <w:right w:w="20" w:type="dxa"/>
            </w:tcMar>
          </w:tcPr>
          <w:p w:rsidR="005847E5" w:rsidRPr="005847E5" w:rsidRDefault="005847E5" w:rsidP="005847E5">
            <w:pPr>
              <w:rPr>
                <w:b/>
                <w:bCs/>
                <w:color w:val="000000" w:themeColor="text1"/>
              </w:rPr>
            </w:pPr>
            <w:r w:rsidRPr="005847E5">
              <w:rPr>
                <w:b/>
                <w:bCs/>
                <w:color w:val="000000" w:themeColor="text1"/>
              </w:rPr>
              <w:t xml:space="preserve">Data Set: </w:t>
            </w:r>
          </w:p>
        </w:tc>
        <w:tc>
          <w:tcPr>
            <w:tcW w:w="12153" w:type="dxa"/>
            <w:tcBorders>
              <w:top w:val="nil"/>
              <w:left w:val="nil"/>
              <w:bottom w:val="nil"/>
              <w:right w:val="nil"/>
            </w:tcBorders>
            <w:noWrap/>
            <w:tcMar>
              <w:top w:w="20" w:type="dxa"/>
              <w:left w:w="20" w:type="dxa"/>
              <w:bottom w:w="0" w:type="dxa"/>
              <w:right w:w="20" w:type="dxa"/>
            </w:tcMar>
          </w:tcPr>
          <w:p w:rsidR="005847E5" w:rsidRPr="0047221F" w:rsidRDefault="005847E5" w:rsidP="005847E5">
            <w:pPr>
              <w:pStyle w:val="Heading3"/>
              <w:rPr>
                <w:i w:val="0"/>
                <w:iCs w:val="0"/>
                <w:color w:val="000000" w:themeColor="text1"/>
              </w:rPr>
            </w:pPr>
            <w:bookmarkStart w:id="190" w:name="_Toc520193075"/>
            <w:bookmarkStart w:id="191" w:name="_Toc533094248"/>
            <w:r w:rsidRPr="0047221F">
              <w:rPr>
                <w:color w:val="000000" w:themeColor="text1"/>
              </w:rPr>
              <w:t xml:space="preserve">Comprehensive Income </w:t>
            </w:r>
            <w:proofErr w:type="spellStart"/>
            <w:r w:rsidRPr="0047221F">
              <w:rPr>
                <w:color w:val="000000" w:themeColor="text1"/>
              </w:rPr>
              <w:t>Statement_Full</w:t>
            </w:r>
            <w:proofErr w:type="spellEnd"/>
            <w:r w:rsidRPr="0047221F">
              <w:rPr>
                <w:color w:val="000000" w:themeColor="text1"/>
              </w:rPr>
              <w:t xml:space="preserve"> </w:t>
            </w:r>
            <w:proofErr w:type="spellStart"/>
            <w:r w:rsidRPr="0047221F">
              <w:rPr>
                <w:color w:val="000000" w:themeColor="text1"/>
              </w:rPr>
              <w:t>Conso</w:t>
            </w:r>
            <w:proofErr w:type="spellEnd"/>
            <w:r w:rsidRPr="0047221F">
              <w:rPr>
                <w:i w:val="0"/>
                <w:iCs w:val="0"/>
                <w:color w:val="000000" w:themeColor="text1"/>
              </w:rPr>
              <w:t xml:space="preserve"> (</w:t>
            </w:r>
            <w:r w:rsidRPr="0047221F">
              <w:rPr>
                <w:color w:val="000000" w:themeColor="text1"/>
              </w:rPr>
              <w:t>DS_CISF)</w:t>
            </w:r>
            <w:bookmarkEnd w:id="190"/>
            <w:bookmarkEnd w:id="191"/>
            <w:r w:rsidRPr="0047221F">
              <w:rPr>
                <w:i w:val="0"/>
                <w:iCs w:val="0"/>
                <w:color w:val="000000" w:themeColor="text1"/>
              </w:rPr>
              <w:t xml:space="preserve"> </w:t>
            </w:r>
          </w:p>
        </w:tc>
      </w:tr>
      <w:tr w:rsidR="005847E5" w:rsidRPr="005847E5" w:rsidTr="005847E5">
        <w:trPr>
          <w:cantSplit/>
          <w:trHeight w:val="255"/>
        </w:trPr>
        <w:tc>
          <w:tcPr>
            <w:tcW w:w="0" w:type="auto"/>
            <w:tcBorders>
              <w:top w:val="nil"/>
              <w:left w:val="nil"/>
              <w:bottom w:val="nil"/>
              <w:right w:val="nil"/>
            </w:tcBorders>
            <w:noWrap/>
            <w:tcMar>
              <w:top w:w="20" w:type="dxa"/>
              <w:left w:w="20" w:type="dxa"/>
              <w:bottom w:w="0" w:type="dxa"/>
              <w:right w:w="20" w:type="dxa"/>
            </w:tcMar>
          </w:tcPr>
          <w:p w:rsidR="005847E5" w:rsidRPr="005847E5" w:rsidRDefault="005847E5" w:rsidP="005847E5">
            <w:pPr>
              <w:rPr>
                <w:b/>
                <w:bCs/>
                <w:color w:val="000000" w:themeColor="text1"/>
              </w:rPr>
            </w:pPr>
            <w:r w:rsidRPr="005847E5">
              <w:rPr>
                <w:b/>
                <w:bCs/>
                <w:color w:val="000000" w:themeColor="text1"/>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5847E5" w:rsidRPr="005847E5" w:rsidRDefault="005847E5" w:rsidP="005847E5">
            <w:pPr>
              <w:rPr>
                <w:b/>
                <w:bCs/>
                <w:color w:val="000000" w:themeColor="text1"/>
              </w:rPr>
            </w:pPr>
            <w:r w:rsidRPr="005847E5">
              <w:rPr>
                <w:b/>
                <w:bCs/>
                <w:color w:val="000000" w:themeColor="text1"/>
              </w:rPr>
              <w:t>Quarterly</w:t>
            </w:r>
          </w:p>
        </w:tc>
      </w:tr>
    </w:tbl>
    <w:p w:rsidR="005847E5" w:rsidRPr="005847E5" w:rsidRDefault="005847E5" w:rsidP="005847E5">
      <w:pPr>
        <w:rPr>
          <w:color w:val="000000" w:themeColor="text1"/>
        </w:rPr>
      </w:pP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5847E5" w:rsidRPr="005847E5" w:rsidTr="005847E5">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Description</w:t>
            </w:r>
          </w:p>
        </w:tc>
        <w:tc>
          <w:tcPr>
            <w:tcW w:w="1028" w:type="dxa"/>
            <w:gridSpan w:val="2"/>
            <w:tcBorders>
              <w:top w:val="single" w:sz="6" w:space="0" w:color="auto"/>
            </w:tcBorders>
            <w:shd w:val="clear" w:color="auto" w:fill="CCFFFF"/>
          </w:tcPr>
          <w:p w:rsidR="005847E5" w:rsidRPr="005847E5" w:rsidRDefault="005847E5" w:rsidP="005847E5">
            <w:pPr>
              <w:jc w:val="center"/>
              <w:rPr>
                <w:color w:val="000000" w:themeColor="text1"/>
              </w:rPr>
            </w:pPr>
            <w:proofErr w:type="spellStart"/>
            <w:r w:rsidRPr="005847E5">
              <w:rPr>
                <w:color w:val="000000" w:themeColor="text1"/>
                <w:cs/>
              </w:rPr>
              <w:t>ธพ</w:t>
            </w:r>
            <w:proofErr w:type="spellEnd"/>
            <w:r w:rsidRPr="005847E5">
              <w:rPr>
                <w:color w:val="000000" w:themeColor="text1"/>
                <w:cs/>
              </w:rPr>
              <w:t>.</w:t>
            </w:r>
          </w:p>
        </w:tc>
        <w:tc>
          <w:tcPr>
            <w:tcW w:w="1028" w:type="dxa"/>
            <w:gridSpan w:val="2"/>
            <w:tcBorders>
              <w:top w:val="single" w:sz="6" w:space="0" w:color="auto"/>
            </w:tcBorders>
            <w:shd w:val="clear" w:color="auto" w:fill="CCFFFF"/>
          </w:tcPr>
          <w:p w:rsidR="005847E5" w:rsidRPr="005847E5" w:rsidRDefault="005847E5" w:rsidP="005847E5">
            <w:pPr>
              <w:jc w:val="center"/>
              <w:rPr>
                <w:color w:val="000000" w:themeColor="text1"/>
              </w:rPr>
            </w:pPr>
            <w:r w:rsidRPr="005847E5">
              <w:rPr>
                <w:color w:val="000000" w:themeColor="text1"/>
                <w:cs/>
              </w:rPr>
              <w:t>บง.</w:t>
            </w:r>
          </w:p>
        </w:tc>
        <w:tc>
          <w:tcPr>
            <w:tcW w:w="1028" w:type="dxa"/>
            <w:gridSpan w:val="2"/>
            <w:tcBorders>
              <w:top w:val="single" w:sz="6" w:space="0" w:color="auto"/>
            </w:tcBorders>
            <w:shd w:val="clear" w:color="auto" w:fill="CCFFFF"/>
          </w:tcPr>
          <w:p w:rsidR="005847E5" w:rsidRPr="005847E5" w:rsidRDefault="005847E5" w:rsidP="005847E5">
            <w:pPr>
              <w:jc w:val="center"/>
              <w:rPr>
                <w:color w:val="000000" w:themeColor="text1"/>
              </w:rPr>
            </w:pPr>
            <w:proofErr w:type="spellStart"/>
            <w:r w:rsidRPr="005847E5">
              <w:rPr>
                <w:color w:val="000000" w:themeColor="text1"/>
                <w:cs/>
              </w:rPr>
              <w:t>บค</w:t>
            </w:r>
            <w:proofErr w:type="spellEnd"/>
            <w:r w:rsidRPr="005847E5">
              <w:rPr>
                <w:color w:val="000000" w:themeColor="text1"/>
                <w:cs/>
              </w:rPr>
              <w:t>.</w:t>
            </w:r>
          </w:p>
        </w:tc>
        <w:tc>
          <w:tcPr>
            <w:tcW w:w="1028" w:type="dxa"/>
            <w:gridSpan w:val="2"/>
            <w:tcBorders>
              <w:top w:val="single" w:sz="6" w:space="0" w:color="auto"/>
            </w:tcBorders>
            <w:shd w:val="clear" w:color="auto" w:fill="CCFFFF"/>
          </w:tcPr>
          <w:p w:rsidR="005847E5" w:rsidRPr="005847E5" w:rsidRDefault="005847E5" w:rsidP="005847E5">
            <w:pPr>
              <w:jc w:val="center"/>
              <w:rPr>
                <w:color w:val="000000" w:themeColor="text1"/>
                <w:cs/>
              </w:rPr>
            </w:pPr>
            <w:r w:rsidRPr="005847E5">
              <w:rPr>
                <w:color w:val="000000" w:themeColor="text1"/>
              </w:rPr>
              <w:t>SFI</w:t>
            </w:r>
          </w:p>
        </w:tc>
      </w:tr>
      <w:tr w:rsidR="005847E5" w:rsidRPr="005847E5" w:rsidTr="005847E5">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5847E5" w:rsidRPr="005847E5" w:rsidRDefault="005847E5" w:rsidP="005847E5">
            <w:pPr>
              <w:rPr>
                <w:color w:val="000000" w:themeColor="text1"/>
              </w:rPr>
            </w:pPr>
          </w:p>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5847E5" w:rsidRPr="005847E5" w:rsidRDefault="005847E5" w:rsidP="005847E5">
            <w:pPr>
              <w:rPr>
                <w:color w:val="000000" w:themeColor="text1"/>
              </w:rPr>
            </w:pPr>
          </w:p>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5847E5" w:rsidRPr="005847E5" w:rsidRDefault="005847E5" w:rsidP="005847E5">
            <w:pPr>
              <w:rPr>
                <w:color w:val="000000" w:themeColor="text1"/>
              </w:rPr>
            </w:pP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M</w:t>
            </w: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O</w:t>
            </w: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M</w:t>
            </w: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O</w:t>
            </w: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M</w:t>
            </w: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O</w:t>
            </w: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M</w:t>
            </w: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O</w:t>
            </w:r>
          </w:p>
        </w:tc>
      </w:tr>
      <w:tr w:rsidR="005847E5" w:rsidRPr="005847E5" w:rsidTr="005847E5">
        <w:trPr>
          <w:trHeight w:val="255"/>
        </w:trPr>
        <w:tc>
          <w:tcPr>
            <w:tcW w:w="2940" w:type="dxa"/>
            <w:tcBorders>
              <w:top w:val="dotted" w:sz="4" w:space="0" w:color="auto"/>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Organization Id</w:t>
            </w:r>
          </w:p>
        </w:tc>
        <w:tc>
          <w:tcPr>
            <w:tcW w:w="1470" w:type="dxa"/>
            <w:tcBorders>
              <w:top w:val="dotted" w:sz="4" w:space="0" w:color="auto"/>
            </w:tcBorders>
            <w:noWrap/>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FI Code</w:t>
            </w:r>
          </w:p>
        </w:tc>
        <w:tc>
          <w:tcPr>
            <w:tcW w:w="3674" w:type="dxa"/>
            <w:tcBorders>
              <w:top w:val="dotted" w:sz="4"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รหัสสถาบันการเงินผู้ส่งข้อมูล</w:t>
            </w:r>
          </w:p>
        </w:tc>
        <w:tc>
          <w:tcPr>
            <w:tcW w:w="514"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cs/>
              </w:rPr>
            </w:pPr>
          </w:p>
        </w:tc>
      </w:tr>
      <w:tr w:rsidR="005847E5" w:rsidRPr="005847E5" w:rsidTr="005847E5">
        <w:trPr>
          <w:trHeight w:val="255"/>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FI Reporting Group Id</w:t>
            </w:r>
          </w:p>
        </w:tc>
        <w:tc>
          <w:tcPr>
            <w:tcW w:w="1470" w:type="dxa"/>
            <w:noWrap/>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Classification</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ชุดข้อมูลของกลุ่มธุรกิจทางการเงิน</w:t>
            </w:r>
          </w:p>
        </w:tc>
        <w:tc>
          <w:tcPr>
            <w:tcW w:w="514"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r>
      <w:tr w:rsidR="005847E5" w:rsidRPr="005847E5" w:rsidTr="005847E5">
        <w:trPr>
          <w:trHeight w:val="80"/>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Data Set Date</w:t>
            </w:r>
          </w:p>
        </w:tc>
        <w:tc>
          <w:tcPr>
            <w:tcW w:w="1470" w:type="dxa"/>
            <w:noWrap/>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Date</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วันที่ของชุดข้อมูล</w:t>
            </w:r>
          </w:p>
        </w:tc>
        <w:tc>
          <w:tcPr>
            <w:tcW w:w="514"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r>
      <w:tr w:rsidR="005847E5" w:rsidRPr="005847E5" w:rsidTr="005847E5">
        <w:trPr>
          <w:trHeight w:val="80"/>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Data Set Period Month</w:t>
            </w:r>
          </w:p>
        </w:tc>
        <w:tc>
          <w:tcPr>
            <w:tcW w:w="1470" w:type="dxa"/>
            <w:noWrap/>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Number</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 xml:space="preserve">จำนวนเดือนของข้อมูลในงวดที่รายงาน </w:t>
            </w:r>
            <w:r w:rsidRPr="005847E5">
              <w:rPr>
                <w:color w:val="000000" w:themeColor="text1"/>
              </w:rPr>
              <w:t xml:space="preserve">(3 </w:t>
            </w:r>
            <w:r w:rsidRPr="005847E5">
              <w:rPr>
                <w:color w:val="000000" w:themeColor="text1"/>
                <w:cs/>
              </w:rPr>
              <w:t xml:space="preserve">หรือ </w:t>
            </w:r>
            <w:r w:rsidRPr="005847E5">
              <w:rPr>
                <w:color w:val="000000" w:themeColor="text1"/>
              </w:rPr>
              <w:t>6)</w:t>
            </w:r>
          </w:p>
        </w:tc>
        <w:tc>
          <w:tcPr>
            <w:tcW w:w="514"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r>
      <w:tr w:rsidR="005847E5" w:rsidRPr="005847E5" w:rsidTr="005847E5">
        <w:trPr>
          <w:trHeight w:val="115"/>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Profit and Loss Item</w:t>
            </w:r>
          </w:p>
        </w:tc>
        <w:tc>
          <w:tcPr>
            <w:tcW w:w="1470" w:type="dxa"/>
            <w:noWrap/>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Classification</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 xml:space="preserve">รายการของรายได้และค่าใช้จ่าย </w:t>
            </w:r>
          </w:p>
        </w:tc>
        <w:tc>
          <w:tcPr>
            <w:tcW w:w="514"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r>
      <w:tr w:rsidR="005847E5" w:rsidRPr="005847E5" w:rsidTr="005847E5">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1470" w:type="dxa"/>
            <w:tcBorders>
              <w:bottom w:val="single" w:sz="6" w:space="0" w:color="auto"/>
            </w:tcBorders>
            <w:noWrap/>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674" w:type="dxa"/>
            <w:tcBorders>
              <w:bottom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จำนวนเงิน (บาท)</w:t>
            </w:r>
          </w:p>
        </w:tc>
        <w:tc>
          <w:tcPr>
            <w:tcW w:w="514" w:type="dxa"/>
            <w:tcBorders>
              <w:bottom w:val="single" w:sz="6" w:space="0" w:color="auto"/>
            </w:tcBorders>
          </w:tcPr>
          <w:p w:rsidR="005847E5" w:rsidRPr="005847E5" w:rsidRDefault="005847E5" w:rsidP="005847E5">
            <w:pPr>
              <w:jc w:val="center"/>
              <w:rPr>
                <w:color w:val="000000" w:themeColor="text1"/>
                <w:cs/>
              </w:rPr>
            </w:pPr>
            <w:r w:rsidRPr="005847E5">
              <w:rPr>
                <w:color w:val="000000" w:themeColor="text1"/>
              </w:rPr>
              <w:t>X</w:t>
            </w:r>
          </w:p>
        </w:tc>
        <w:tc>
          <w:tcPr>
            <w:tcW w:w="514" w:type="dxa"/>
            <w:tcBorders>
              <w:bottom w:val="single" w:sz="6" w:space="0" w:color="auto"/>
            </w:tcBorders>
          </w:tcPr>
          <w:p w:rsidR="005847E5" w:rsidRPr="005847E5" w:rsidRDefault="005847E5" w:rsidP="005847E5">
            <w:pPr>
              <w:jc w:val="center"/>
              <w:rPr>
                <w:color w:val="000000" w:themeColor="text1"/>
                <w:cs/>
              </w:rPr>
            </w:pPr>
          </w:p>
        </w:tc>
        <w:tc>
          <w:tcPr>
            <w:tcW w:w="514" w:type="dxa"/>
            <w:tcBorders>
              <w:bottom w:val="single" w:sz="6" w:space="0" w:color="auto"/>
            </w:tcBorders>
          </w:tcPr>
          <w:p w:rsidR="005847E5" w:rsidRPr="005847E5" w:rsidRDefault="005847E5" w:rsidP="005847E5">
            <w:pPr>
              <w:jc w:val="center"/>
              <w:rPr>
                <w:color w:val="000000" w:themeColor="text1"/>
                <w:cs/>
              </w:rPr>
            </w:pPr>
          </w:p>
        </w:tc>
        <w:tc>
          <w:tcPr>
            <w:tcW w:w="514" w:type="dxa"/>
            <w:tcBorders>
              <w:bottom w:val="single" w:sz="6" w:space="0" w:color="auto"/>
            </w:tcBorders>
          </w:tcPr>
          <w:p w:rsidR="005847E5" w:rsidRPr="005847E5" w:rsidRDefault="005847E5" w:rsidP="005847E5">
            <w:pPr>
              <w:jc w:val="center"/>
              <w:rPr>
                <w:color w:val="000000" w:themeColor="text1"/>
                <w:cs/>
              </w:rPr>
            </w:pPr>
          </w:p>
        </w:tc>
        <w:tc>
          <w:tcPr>
            <w:tcW w:w="514" w:type="dxa"/>
            <w:tcBorders>
              <w:bottom w:val="single" w:sz="6" w:space="0" w:color="auto"/>
            </w:tcBorders>
          </w:tcPr>
          <w:p w:rsidR="005847E5" w:rsidRPr="005847E5" w:rsidRDefault="005847E5" w:rsidP="005847E5">
            <w:pPr>
              <w:jc w:val="center"/>
              <w:rPr>
                <w:color w:val="000000" w:themeColor="text1"/>
                <w:cs/>
              </w:rPr>
            </w:pPr>
          </w:p>
        </w:tc>
        <w:tc>
          <w:tcPr>
            <w:tcW w:w="514" w:type="dxa"/>
            <w:tcBorders>
              <w:bottom w:val="single" w:sz="6" w:space="0" w:color="auto"/>
            </w:tcBorders>
          </w:tcPr>
          <w:p w:rsidR="005847E5" w:rsidRPr="005847E5" w:rsidRDefault="005847E5" w:rsidP="005847E5">
            <w:pPr>
              <w:jc w:val="center"/>
              <w:rPr>
                <w:color w:val="000000" w:themeColor="text1"/>
                <w:cs/>
              </w:rPr>
            </w:pPr>
          </w:p>
        </w:tc>
        <w:tc>
          <w:tcPr>
            <w:tcW w:w="514" w:type="dxa"/>
            <w:tcBorders>
              <w:bottom w:val="single" w:sz="6" w:space="0" w:color="auto"/>
            </w:tcBorders>
          </w:tcPr>
          <w:p w:rsidR="005847E5" w:rsidRPr="005847E5" w:rsidRDefault="005847E5" w:rsidP="005847E5">
            <w:pPr>
              <w:jc w:val="center"/>
              <w:rPr>
                <w:color w:val="000000" w:themeColor="text1"/>
                <w:cs/>
              </w:rPr>
            </w:pPr>
          </w:p>
        </w:tc>
        <w:tc>
          <w:tcPr>
            <w:tcW w:w="514" w:type="dxa"/>
            <w:tcBorders>
              <w:bottom w:val="single" w:sz="6" w:space="0" w:color="auto"/>
            </w:tcBorders>
          </w:tcPr>
          <w:p w:rsidR="005847E5" w:rsidRPr="005847E5" w:rsidRDefault="005847E5" w:rsidP="005847E5">
            <w:pPr>
              <w:jc w:val="center"/>
              <w:rPr>
                <w:color w:val="000000" w:themeColor="text1"/>
                <w:cs/>
              </w:rPr>
            </w:pPr>
          </w:p>
        </w:tc>
      </w:tr>
    </w:tbl>
    <w:p w:rsidR="005847E5" w:rsidRPr="005847E5" w:rsidRDefault="005847E5" w:rsidP="005847E5">
      <w:pPr>
        <w:rPr>
          <w:color w:val="000000" w:themeColor="text1"/>
        </w:rPr>
      </w:pPr>
    </w:p>
    <w:p w:rsidR="005847E5" w:rsidRPr="005847E5" w:rsidRDefault="005847E5" w:rsidP="005847E5">
      <w:pPr>
        <w:rPr>
          <w:color w:val="000000" w:themeColor="text1"/>
        </w:rPr>
      </w:pPr>
    </w:p>
    <w:p w:rsidR="005847E5" w:rsidRPr="005847E5" w:rsidRDefault="005847E5" w:rsidP="005847E5">
      <w:pPr>
        <w:rPr>
          <w:color w:val="000000" w:themeColor="text1"/>
        </w:rPr>
      </w:pPr>
    </w:p>
    <w:p w:rsidR="005847E5" w:rsidRPr="005847E5" w:rsidRDefault="005847E5" w:rsidP="005847E5">
      <w:pPr>
        <w:rPr>
          <w:color w:val="000000" w:themeColor="text1"/>
        </w:rPr>
      </w:pPr>
    </w:p>
    <w:p w:rsidR="005847E5" w:rsidRPr="00160028" w:rsidRDefault="005847E5" w:rsidP="005847E5">
      <w:pPr>
        <w:rPr>
          <w:color w:val="FF0000"/>
        </w:rPr>
      </w:pPr>
    </w:p>
    <w:p w:rsidR="00FD7007" w:rsidRPr="00B50030" w:rsidRDefault="00FD7007" w:rsidP="00FD7007">
      <w:pPr>
        <w:rPr>
          <w:color w:val="000000" w:themeColor="text1"/>
        </w:rPr>
      </w:pPr>
    </w:p>
    <w:p w:rsidR="005847E5" w:rsidRDefault="005847E5">
      <w:pPr>
        <w:rPr>
          <w:color w:val="000000" w:themeColor="text1"/>
        </w:rPr>
      </w:pPr>
      <w:r>
        <w:rPr>
          <w:color w:val="000000" w:themeColor="text1"/>
        </w:rPr>
        <w:br w:type="page"/>
      </w:r>
    </w:p>
    <w:p w:rsidR="00FD7007" w:rsidRPr="00B50030" w:rsidRDefault="00FD7007" w:rsidP="00FD7007">
      <w:pPr>
        <w:rPr>
          <w:color w:val="000000" w:themeColor="text1"/>
        </w:rPr>
      </w:pPr>
    </w:p>
    <w:tbl>
      <w:tblPr>
        <w:tblW w:w="14213" w:type="dxa"/>
        <w:tblCellMar>
          <w:left w:w="0" w:type="dxa"/>
          <w:right w:w="0" w:type="dxa"/>
        </w:tblCellMar>
        <w:tblLook w:val="0000" w:firstRow="0" w:lastRow="0" w:firstColumn="0" w:lastColumn="0" w:noHBand="0" w:noVBand="0"/>
      </w:tblPr>
      <w:tblGrid>
        <w:gridCol w:w="2060"/>
        <w:gridCol w:w="12153"/>
      </w:tblGrid>
      <w:tr w:rsidR="005847E5" w:rsidRPr="005847E5" w:rsidTr="005847E5">
        <w:trPr>
          <w:cantSplit/>
          <w:trHeight w:val="255"/>
        </w:trPr>
        <w:tc>
          <w:tcPr>
            <w:tcW w:w="0" w:type="auto"/>
            <w:tcBorders>
              <w:top w:val="nil"/>
              <w:left w:val="nil"/>
              <w:bottom w:val="nil"/>
              <w:right w:val="nil"/>
            </w:tcBorders>
            <w:noWrap/>
            <w:tcMar>
              <w:top w:w="20" w:type="dxa"/>
              <w:left w:w="20" w:type="dxa"/>
              <w:bottom w:w="0" w:type="dxa"/>
              <w:right w:w="20" w:type="dxa"/>
            </w:tcMar>
          </w:tcPr>
          <w:p w:rsidR="005847E5" w:rsidRPr="005847E5" w:rsidRDefault="005847E5" w:rsidP="005847E5">
            <w:pPr>
              <w:rPr>
                <w:b/>
                <w:bCs/>
                <w:color w:val="000000" w:themeColor="text1"/>
              </w:rPr>
            </w:pPr>
            <w:r w:rsidRPr="005847E5">
              <w:rPr>
                <w:b/>
                <w:bCs/>
                <w:color w:val="000000" w:themeColor="text1"/>
              </w:rPr>
              <w:t xml:space="preserve">Data Set: </w:t>
            </w:r>
          </w:p>
        </w:tc>
        <w:tc>
          <w:tcPr>
            <w:tcW w:w="12153" w:type="dxa"/>
            <w:tcBorders>
              <w:top w:val="nil"/>
              <w:left w:val="nil"/>
              <w:bottom w:val="nil"/>
              <w:right w:val="nil"/>
            </w:tcBorders>
            <w:noWrap/>
            <w:tcMar>
              <w:top w:w="20" w:type="dxa"/>
              <w:left w:w="20" w:type="dxa"/>
              <w:bottom w:w="0" w:type="dxa"/>
              <w:right w:w="20" w:type="dxa"/>
            </w:tcMar>
          </w:tcPr>
          <w:p w:rsidR="005847E5" w:rsidRPr="0047221F" w:rsidRDefault="005847E5" w:rsidP="005847E5">
            <w:pPr>
              <w:pStyle w:val="Heading3"/>
              <w:rPr>
                <w:i w:val="0"/>
                <w:iCs w:val="0"/>
                <w:color w:val="000000" w:themeColor="text1"/>
              </w:rPr>
            </w:pPr>
            <w:bookmarkStart w:id="192" w:name="_Toc520193076"/>
            <w:bookmarkStart w:id="193" w:name="_Toc533094249"/>
            <w:r w:rsidRPr="0047221F">
              <w:rPr>
                <w:color w:val="000000" w:themeColor="text1"/>
              </w:rPr>
              <w:t xml:space="preserve">Comprehensive Income </w:t>
            </w:r>
            <w:proofErr w:type="spellStart"/>
            <w:r w:rsidRPr="0047221F">
              <w:rPr>
                <w:color w:val="000000" w:themeColor="text1"/>
              </w:rPr>
              <w:t>Statement_Solo</w:t>
            </w:r>
            <w:proofErr w:type="spellEnd"/>
            <w:r w:rsidRPr="0047221F">
              <w:rPr>
                <w:color w:val="000000" w:themeColor="text1"/>
              </w:rPr>
              <w:t xml:space="preserve"> </w:t>
            </w:r>
            <w:proofErr w:type="spellStart"/>
            <w:r w:rsidRPr="0047221F">
              <w:rPr>
                <w:color w:val="000000" w:themeColor="text1"/>
              </w:rPr>
              <w:t>Conso</w:t>
            </w:r>
            <w:proofErr w:type="spellEnd"/>
            <w:r w:rsidRPr="0047221F">
              <w:rPr>
                <w:i w:val="0"/>
                <w:iCs w:val="0"/>
                <w:color w:val="000000" w:themeColor="text1"/>
              </w:rPr>
              <w:t xml:space="preserve"> (</w:t>
            </w:r>
            <w:r w:rsidRPr="0047221F">
              <w:rPr>
                <w:color w:val="000000" w:themeColor="text1"/>
              </w:rPr>
              <w:t>DS_CISS)</w:t>
            </w:r>
            <w:bookmarkEnd w:id="192"/>
            <w:bookmarkEnd w:id="193"/>
            <w:r w:rsidRPr="0047221F">
              <w:rPr>
                <w:i w:val="0"/>
                <w:iCs w:val="0"/>
                <w:color w:val="000000" w:themeColor="text1"/>
              </w:rPr>
              <w:t xml:space="preserve"> </w:t>
            </w:r>
          </w:p>
        </w:tc>
      </w:tr>
      <w:tr w:rsidR="005847E5" w:rsidRPr="005847E5" w:rsidTr="005847E5">
        <w:trPr>
          <w:cantSplit/>
          <w:trHeight w:val="255"/>
        </w:trPr>
        <w:tc>
          <w:tcPr>
            <w:tcW w:w="0" w:type="auto"/>
            <w:tcBorders>
              <w:top w:val="nil"/>
              <w:left w:val="nil"/>
              <w:bottom w:val="nil"/>
              <w:right w:val="nil"/>
            </w:tcBorders>
            <w:noWrap/>
            <w:tcMar>
              <w:top w:w="20" w:type="dxa"/>
              <w:left w:w="20" w:type="dxa"/>
              <w:bottom w:w="0" w:type="dxa"/>
              <w:right w:w="20" w:type="dxa"/>
            </w:tcMar>
          </w:tcPr>
          <w:p w:rsidR="005847E5" w:rsidRPr="005847E5" w:rsidRDefault="005847E5" w:rsidP="005847E5">
            <w:pPr>
              <w:rPr>
                <w:b/>
                <w:bCs/>
                <w:color w:val="000000" w:themeColor="text1"/>
              </w:rPr>
            </w:pPr>
            <w:r w:rsidRPr="005847E5">
              <w:rPr>
                <w:b/>
                <w:bCs/>
                <w:color w:val="000000" w:themeColor="text1"/>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5847E5" w:rsidRPr="005847E5" w:rsidRDefault="005847E5" w:rsidP="005847E5">
            <w:pPr>
              <w:rPr>
                <w:b/>
                <w:bCs/>
                <w:color w:val="000000" w:themeColor="text1"/>
              </w:rPr>
            </w:pPr>
            <w:r w:rsidRPr="005847E5">
              <w:rPr>
                <w:b/>
                <w:bCs/>
                <w:color w:val="000000" w:themeColor="text1"/>
              </w:rPr>
              <w:t>Monthly</w:t>
            </w:r>
          </w:p>
        </w:tc>
      </w:tr>
    </w:tbl>
    <w:p w:rsidR="005847E5" w:rsidRPr="005847E5" w:rsidRDefault="005847E5" w:rsidP="005847E5">
      <w:pPr>
        <w:rPr>
          <w:color w:val="000000" w:themeColor="text1"/>
        </w:rPr>
      </w:pP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5847E5" w:rsidRPr="005847E5" w:rsidTr="005847E5">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Description</w:t>
            </w:r>
          </w:p>
        </w:tc>
        <w:tc>
          <w:tcPr>
            <w:tcW w:w="1028" w:type="dxa"/>
            <w:gridSpan w:val="2"/>
            <w:tcBorders>
              <w:top w:val="single" w:sz="6" w:space="0" w:color="auto"/>
            </w:tcBorders>
            <w:shd w:val="clear" w:color="auto" w:fill="CCFFFF"/>
          </w:tcPr>
          <w:p w:rsidR="005847E5" w:rsidRPr="005847E5" w:rsidRDefault="005847E5" w:rsidP="005847E5">
            <w:pPr>
              <w:jc w:val="center"/>
              <w:rPr>
                <w:color w:val="000000" w:themeColor="text1"/>
              </w:rPr>
            </w:pPr>
            <w:proofErr w:type="spellStart"/>
            <w:r w:rsidRPr="005847E5">
              <w:rPr>
                <w:color w:val="000000" w:themeColor="text1"/>
                <w:cs/>
              </w:rPr>
              <w:t>ธพ</w:t>
            </w:r>
            <w:proofErr w:type="spellEnd"/>
            <w:r w:rsidRPr="005847E5">
              <w:rPr>
                <w:color w:val="000000" w:themeColor="text1"/>
                <w:cs/>
              </w:rPr>
              <w:t>.</w:t>
            </w:r>
          </w:p>
        </w:tc>
        <w:tc>
          <w:tcPr>
            <w:tcW w:w="1028" w:type="dxa"/>
            <w:gridSpan w:val="2"/>
            <w:tcBorders>
              <w:top w:val="single" w:sz="6" w:space="0" w:color="auto"/>
            </w:tcBorders>
            <w:shd w:val="clear" w:color="auto" w:fill="CCFFFF"/>
          </w:tcPr>
          <w:p w:rsidR="005847E5" w:rsidRPr="005847E5" w:rsidRDefault="005847E5" w:rsidP="005847E5">
            <w:pPr>
              <w:jc w:val="center"/>
              <w:rPr>
                <w:color w:val="000000" w:themeColor="text1"/>
              </w:rPr>
            </w:pPr>
            <w:r w:rsidRPr="005847E5">
              <w:rPr>
                <w:color w:val="000000" w:themeColor="text1"/>
                <w:cs/>
              </w:rPr>
              <w:t>บง.</w:t>
            </w:r>
          </w:p>
        </w:tc>
        <w:tc>
          <w:tcPr>
            <w:tcW w:w="1028" w:type="dxa"/>
            <w:gridSpan w:val="2"/>
            <w:tcBorders>
              <w:top w:val="single" w:sz="6" w:space="0" w:color="auto"/>
            </w:tcBorders>
            <w:shd w:val="clear" w:color="auto" w:fill="CCFFFF"/>
          </w:tcPr>
          <w:p w:rsidR="005847E5" w:rsidRPr="005847E5" w:rsidRDefault="005847E5" w:rsidP="005847E5">
            <w:pPr>
              <w:jc w:val="center"/>
              <w:rPr>
                <w:color w:val="000000" w:themeColor="text1"/>
              </w:rPr>
            </w:pPr>
            <w:proofErr w:type="spellStart"/>
            <w:r w:rsidRPr="005847E5">
              <w:rPr>
                <w:color w:val="000000" w:themeColor="text1"/>
                <w:cs/>
              </w:rPr>
              <w:t>บค</w:t>
            </w:r>
            <w:proofErr w:type="spellEnd"/>
            <w:r w:rsidRPr="005847E5">
              <w:rPr>
                <w:color w:val="000000" w:themeColor="text1"/>
                <w:cs/>
              </w:rPr>
              <w:t>.</w:t>
            </w:r>
          </w:p>
        </w:tc>
        <w:tc>
          <w:tcPr>
            <w:tcW w:w="1028" w:type="dxa"/>
            <w:gridSpan w:val="2"/>
            <w:tcBorders>
              <w:top w:val="single" w:sz="6" w:space="0" w:color="auto"/>
            </w:tcBorders>
            <w:shd w:val="clear" w:color="auto" w:fill="CCFFFF"/>
          </w:tcPr>
          <w:p w:rsidR="005847E5" w:rsidRPr="005847E5" w:rsidRDefault="005847E5" w:rsidP="005847E5">
            <w:pPr>
              <w:jc w:val="center"/>
              <w:rPr>
                <w:color w:val="000000" w:themeColor="text1"/>
                <w:cs/>
              </w:rPr>
            </w:pPr>
            <w:r w:rsidRPr="005847E5">
              <w:rPr>
                <w:color w:val="000000" w:themeColor="text1"/>
              </w:rPr>
              <w:t>SFI</w:t>
            </w:r>
          </w:p>
        </w:tc>
      </w:tr>
      <w:tr w:rsidR="005847E5" w:rsidRPr="005847E5" w:rsidTr="005847E5">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5847E5" w:rsidRPr="005847E5" w:rsidRDefault="005847E5" w:rsidP="005847E5">
            <w:pPr>
              <w:rPr>
                <w:color w:val="000000" w:themeColor="text1"/>
              </w:rPr>
            </w:pPr>
          </w:p>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5847E5" w:rsidRPr="005847E5" w:rsidRDefault="005847E5" w:rsidP="005847E5">
            <w:pPr>
              <w:rPr>
                <w:color w:val="000000" w:themeColor="text1"/>
              </w:rPr>
            </w:pPr>
          </w:p>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5847E5" w:rsidRPr="005847E5" w:rsidRDefault="005847E5" w:rsidP="005847E5">
            <w:pPr>
              <w:rPr>
                <w:color w:val="000000" w:themeColor="text1"/>
              </w:rPr>
            </w:pP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M</w:t>
            </w: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O</w:t>
            </w: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M</w:t>
            </w: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O</w:t>
            </w: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M</w:t>
            </w: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O</w:t>
            </w: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M</w:t>
            </w: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O</w:t>
            </w:r>
          </w:p>
        </w:tc>
      </w:tr>
      <w:tr w:rsidR="005847E5" w:rsidRPr="005847E5" w:rsidTr="005847E5">
        <w:trPr>
          <w:trHeight w:val="255"/>
        </w:trPr>
        <w:tc>
          <w:tcPr>
            <w:tcW w:w="2940" w:type="dxa"/>
            <w:tcBorders>
              <w:top w:val="dotted" w:sz="4" w:space="0" w:color="auto"/>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Organization Id</w:t>
            </w:r>
          </w:p>
        </w:tc>
        <w:tc>
          <w:tcPr>
            <w:tcW w:w="1470" w:type="dxa"/>
            <w:tcBorders>
              <w:top w:val="dotted" w:sz="4" w:space="0" w:color="auto"/>
            </w:tcBorders>
            <w:noWrap/>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FI Code</w:t>
            </w:r>
          </w:p>
        </w:tc>
        <w:tc>
          <w:tcPr>
            <w:tcW w:w="3674" w:type="dxa"/>
            <w:tcBorders>
              <w:top w:val="dotted" w:sz="4"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รหัสสถาบันการเงินผู้ส่งข้อมูล</w:t>
            </w:r>
          </w:p>
        </w:tc>
        <w:tc>
          <w:tcPr>
            <w:tcW w:w="514"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cs/>
              </w:rPr>
            </w:pPr>
          </w:p>
        </w:tc>
      </w:tr>
      <w:tr w:rsidR="005847E5" w:rsidRPr="005847E5" w:rsidTr="005847E5">
        <w:trPr>
          <w:trHeight w:val="255"/>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FI Reporting Group Id</w:t>
            </w:r>
          </w:p>
        </w:tc>
        <w:tc>
          <w:tcPr>
            <w:tcW w:w="1470" w:type="dxa"/>
            <w:noWrap/>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Classification</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ชุดข้อมูลของกลุ่มธุรกิจทางการเงิน</w:t>
            </w:r>
          </w:p>
        </w:tc>
        <w:tc>
          <w:tcPr>
            <w:tcW w:w="514"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r>
      <w:tr w:rsidR="005847E5" w:rsidRPr="005847E5" w:rsidTr="005847E5">
        <w:trPr>
          <w:trHeight w:val="80"/>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Data Set Date</w:t>
            </w:r>
          </w:p>
        </w:tc>
        <w:tc>
          <w:tcPr>
            <w:tcW w:w="1470" w:type="dxa"/>
            <w:noWrap/>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Date</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วันที่ของชุดข้อมูล</w:t>
            </w:r>
          </w:p>
        </w:tc>
        <w:tc>
          <w:tcPr>
            <w:tcW w:w="514"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r>
      <w:tr w:rsidR="005847E5" w:rsidRPr="005847E5" w:rsidTr="005847E5">
        <w:trPr>
          <w:trHeight w:val="80"/>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Data Set Period Month</w:t>
            </w:r>
          </w:p>
        </w:tc>
        <w:tc>
          <w:tcPr>
            <w:tcW w:w="1470" w:type="dxa"/>
            <w:noWrap/>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Number</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 xml:space="preserve">จำนวนเดือนของข้อมูลในงวดที่รายงาน </w:t>
            </w:r>
            <w:r w:rsidRPr="005847E5">
              <w:rPr>
                <w:rFonts w:hint="cs"/>
                <w:color w:val="000000" w:themeColor="text1"/>
                <w:cs/>
              </w:rPr>
              <w:t>(</w:t>
            </w:r>
            <w:r w:rsidRPr="005847E5">
              <w:rPr>
                <w:color w:val="000000" w:themeColor="text1"/>
              </w:rPr>
              <w:t xml:space="preserve">1-6) </w:t>
            </w:r>
          </w:p>
        </w:tc>
        <w:tc>
          <w:tcPr>
            <w:tcW w:w="514"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r>
      <w:tr w:rsidR="005847E5" w:rsidRPr="005847E5" w:rsidTr="005847E5">
        <w:trPr>
          <w:trHeight w:val="115"/>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Profit and Loss Item</w:t>
            </w:r>
          </w:p>
        </w:tc>
        <w:tc>
          <w:tcPr>
            <w:tcW w:w="1470" w:type="dxa"/>
            <w:noWrap/>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Classification</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 xml:space="preserve">รายการของรายได้และค่าใช้จ่าย </w:t>
            </w:r>
          </w:p>
        </w:tc>
        <w:tc>
          <w:tcPr>
            <w:tcW w:w="514"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r>
      <w:tr w:rsidR="005847E5" w:rsidRPr="005847E5" w:rsidTr="005847E5">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1470" w:type="dxa"/>
            <w:tcBorders>
              <w:bottom w:val="single" w:sz="6" w:space="0" w:color="auto"/>
            </w:tcBorders>
            <w:noWrap/>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674" w:type="dxa"/>
            <w:tcBorders>
              <w:bottom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จำนวนเงิน (บาท)</w:t>
            </w:r>
          </w:p>
        </w:tc>
        <w:tc>
          <w:tcPr>
            <w:tcW w:w="514" w:type="dxa"/>
            <w:tcBorders>
              <w:bottom w:val="single" w:sz="6" w:space="0" w:color="auto"/>
            </w:tcBorders>
          </w:tcPr>
          <w:p w:rsidR="005847E5" w:rsidRPr="005847E5" w:rsidRDefault="005847E5" w:rsidP="005847E5">
            <w:pPr>
              <w:jc w:val="center"/>
              <w:rPr>
                <w:color w:val="000000" w:themeColor="text1"/>
                <w:cs/>
              </w:rPr>
            </w:pPr>
            <w:r w:rsidRPr="005847E5">
              <w:rPr>
                <w:color w:val="000000" w:themeColor="text1"/>
              </w:rPr>
              <w:t>X</w:t>
            </w:r>
          </w:p>
        </w:tc>
        <w:tc>
          <w:tcPr>
            <w:tcW w:w="514" w:type="dxa"/>
            <w:tcBorders>
              <w:bottom w:val="single" w:sz="6" w:space="0" w:color="auto"/>
            </w:tcBorders>
          </w:tcPr>
          <w:p w:rsidR="005847E5" w:rsidRPr="005847E5" w:rsidRDefault="005847E5" w:rsidP="005847E5">
            <w:pPr>
              <w:jc w:val="center"/>
              <w:rPr>
                <w:color w:val="000000" w:themeColor="text1"/>
                <w:cs/>
              </w:rPr>
            </w:pPr>
          </w:p>
        </w:tc>
        <w:tc>
          <w:tcPr>
            <w:tcW w:w="514" w:type="dxa"/>
            <w:tcBorders>
              <w:bottom w:val="single" w:sz="6" w:space="0" w:color="auto"/>
            </w:tcBorders>
          </w:tcPr>
          <w:p w:rsidR="005847E5" w:rsidRPr="005847E5" w:rsidRDefault="005847E5" w:rsidP="005847E5">
            <w:pPr>
              <w:jc w:val="center"/>
              <w:rPr>
                <w:color w:val="000000" w:themeColor="text1"/>
                <w:cs/>
              </w:rPr>
            </w:pPr>
          </w:p>
        </w:tc>
        <w:tc>
          <w:tcPr>
            <w:tcW w:w="514" w:type="dxa"/>
            <w:tcBorders>
              <w:bottom w:val="single" w:sz="6" w:space="0" w:color="auto"/>
            </w:tcBorders>
          </w:tcPr>
          <w:p w:rsidR="005847E5" w:rsidRPr="005847E5" w:rsidRDefault="005847E5" w:rsidP="005847E5">
            <w:pPr>
              <w:jc w:val="center"/>
              <w:rPr>
                <w:color w:val="000000" w:themeColor="text1"/>
                <w:cs/>
              </w:rPr>
            </w:pPr>
          </w:p>
        </w:tc>
        <w:tc>
          <w:tcPr>
            <w:tcW w:w="514" w:type="dxa"/>
            <w:tcBorders>
              <w:bottom w:val="single" w:sz="6" w:space="0" w:color="auto"/>
            </w:tcBorders>
          </w:tcPr>
          <w:p w:rsidR="005847E5" w:rsidRPr="005847E5" w:rsidRDefault="005847E5" w:rsidP="005847E5">
            <w:pPr>
              <w:jc w:val="center"/>
              <w:rPr>
                <w:color w:val="000000" w:themeColor="text1"/>
                <w:cs/>
              </w:rPr>
            </w:pPr>
          </w:p>
        </w:tc>
        <w:tc>
          <w:tcPr>
            <w:tcW w:w="514" w:type="dxa"/>
            <w:tcBorders>
              <w:bottom w:val="single" w:sz="6" w:space="0" w:color="auto"/>
            </w:tcBorders>
          </w:tcPr>
          <w:p w:rsidR="005847E5" w:rsidRPr="005847E5" w:rsidRDefault="005847E5" w:rsidP="005847E5">
            <w:pPr>
              <w:jc w:val="center"/>
              <w:rPr>
                <w:color w:val="000000" w:themeColor="text1"/>
                <w:cs/>
              </w:rPr>
            </w:pPr>
          </w:p>
        </w:tc>
        <w:tc>
          <w:tcPr>
            <w:tcW w:w="514" w:type="dxa"/>
            <w:tcBorders>
              <w:bottom w:val="single" w:sz="6" w:space="0" w:color="auto"/>
            </w:tcBorders>
          </w:tcPr>
          <w:p w:rsidR="005847E5" w:rsidRPr="005847E5" w:rsidRDefault="005847E5" w:rsidP="005847E5">
            <w:pPr>
              <w:jc w:val="center"/>
              <w:rPr>
                <w:color w:val="000000" w:themeColor="text1"/>
                <w:cs/>
              </w:rPr>
            </w:pPr>
          </w:p>
        </w:tc>
        <w:tc>
          <w:tcPr>
            <w:tcW w:w="514" w:type="dxa"/>
            <w:tcBorders>
              <w:bottom w:val="single" w:sz="6" w:space="0" w:color="auto"/>
            </w:tcBorders>
          </w:tcPr>
          <w:p w:rsidR="005847E5" w:rsidRPr="005847E5" w:rsidRDefault="005847E5" w:rsidP="005847E5">
            <w:pPr>
              <w:jc w:val="center"/>
              <w:rPr>
                <w:color w:val="000000" w:themeColor="text1"/>
                <w:cs/>
              </w:rPr>
            </w:pPr>
          </w:p>
        </w:tc>
      </w:tr>
    </w:tbl>
    <w:p w:rsidR="005847E5" w:rsidRPr="005847E5" w:rsidRDefault="005847E5" w:rsidP="005847E5">
      <w:pPr>
        <w:rPr>
          <w:color w:val="000000" w:themeColor="text1"/>
        </w:rPr>
      </w:pPr>
    </w:p>
    <w:p w:rsidR="005847E5" w:rsidRPr="005847E5" w:rsidRDefault="005847E5" w:rsidP="005847E5">
      <w:pPr>
        <w:rPr>
          <w:color w:val="000000" w:themeColor="text1"/>
        </w:rPr>
      </w:pPr>
    </w:p>
    <w:p w:rsidR="005847E5" w:rsidRPr="00160028" w:rsidRDefault="005847E5" w:rsidP="005847E5">
      <w:pPr>
        <w:rPr>
          <w:color w:val="FF0000"/>
        </w:rPr>
      </w:pPr>
    </w:p>
    <w:p w:rsidR="005847E5" w:rsidRPr="00160028" w:rsidRDefault="005847E5" w:rsidP="005847E5">
      <w:pPr>
        <w:rPr>
          <w:color w:val="FF0000"/>
        </w:rPr>
      </w:pPr>
    </w:p>
    <w:p w:rsidR="005847E5" w:rsidRPr="00160028" w:rsidRDefault="005847E5" w:rsidP="005847E5">
      <w:pPr>
        <w:rPr>
          <w:color w:val="FF0000"/>
        </w:rPr>
      </w:pPr>
    </w:p>
    <w:p w:rsidR="005847E5" w:rsidRDefault="005847E5">
      <w:pPr>
        <w:rPr>
          <w:color w:val="FF0000"/>
        </w:rPr>
      </w:pPr>
      <w:r>
        <w:rPr>
          <w:color w:val="FF0000"/>
        </w:rPr>
        <w:br w:type="page"/>
      </w:r>
    </w:p>
    <w:tbl>
      <w:tblPr>
        <w:tblW w:w="14213" w:type="dxa"/>
        <w:tblCellMar>
          <w:left w:w="0" w:type="dxa"/>
          <w:right w:w="0" w:type="dxa"/>
        </w:tblCellMar>
        <w:tblLook w:val="0000" w:firstRow="0" w:lastRow="0" w:firstColumn="0" w:lastColumn="0" w:noHBand="0" w:noVBand="0"/>
      </w:tblPr>
      <w:tblGrid>
        <w:gridCol w:w="2060"/>
        <w:gridCol w:w="12153"/>
      </w:tblGrid>
      <w:tr w:rsidR="005847E5" w:rsidRPr="005847E5" w:rsidTr="005847E5">
        <w:trPr>
          <w:trHeight w:val="255"/>
        </w:trPr>
        <w:tc>
          <w:tcPr>
            <w:tcW w:w="2060" w:type="dxa"/>
            <w:tcBorders>
              <w:top w:val="nil"/>
              <w:left w:val="nil"/>
              <w:right w:val="nil"/>
            </w:tcBorders>
            <w:noWrap/>
            <w:tcMar>
              <w:top w:w="20" w:type="dxa"/>
              <w:left w:w="20" w:type="dxa"/>
              <w:bottom w:w="0" w:type="dxa"/>
              <w:right w:w="20" w:type="dxa"/>
            </w:tcMar>
          </w:tcPr>
          <w:p w:rsidR="005847E5" w:rsidRPr="005847E5" w:rsidRDefault="005847E5" w:rsidP="005847E5">
            <w:pPr>
              <w:rPr>
                <w:b/>
                <w:bCs/>
                <w:color w:val="000000" w:themeColor="text1"/>
              </w:rPr>
            </w:pPr>
            <w:r w:rsidRPr="005847E5">
              <w:rPr>
                <w:b/>
                <w:bCs/>
                <w:color w:val="000000" w:themeColor="text1"/>
              </w:rPr>
              <w:t xml:space="preserve">Data Set: </w:t>
            </w:r>
          </w:p>
        </w:tc>
        <w:tc>
          <w:tcPr>
            <w:tcW w:w="12153" w:type="dxa"/>
            <w:tcBorders>
              <w:top w:val="nil"/>
              <w:left w:val="nil"/>
              <w:right w:val="nil"/>
            </w:tcBorders>
            <w:noWrap/>
            <w:tcMar>
              <w:top w:w="20" w:type="dxa"/>
              <w:left w:w="20" w:type="dxa"/>
              <w:bottom w:w="0" w:type="dxa"/>
              <w:right w:w="20" w:type="dxa"/>
            </w:tcMar>
          </w:tcPr>
          <w:p w:rsidR="005847E5" w:rsidRPr="005847E5" w:rsidRDefault="005847E5" w:rsidP="005847E5">
            <w:pPr>
              <w:pStyle w:val="Heading3"/>
              <w:rPr>
                <w:color w:val="000000" w:themeColor="text1"/>
              </w:rPr>
            </w:pPr>
            <w:bookmarkStart w:id="194" w:name="ContingentSummary_Conso"/>
            <w:bookmarkStart w:id="195" w:name="_Toc520193091"/>
            <w:bookmarkStart w:id="196" w:name="_Toc533094250"/>
            <w:r w:rsidRPr="0047221F">
              <w:rPr>
                <w:color w:val="000000" w:themeColor="text1"/>
              </w:rPr>
              <w:t xml:space="preserve">Contingent </w:t>
            </w:r>
            <w:proofErr w:type="spellStart"/>
            <w:r w:rsidRPr="0047221F">
              <w:rPr>
                <w:color w:val="000000" w:themeColor="text1"/>
              </w:rPr>
              <w:t>Summary_Full</w:t>
            </w:r>
            <w:proofErr w:type="spellEnd"/>
            <w:r w:rsidRPr="0047221F">
              <w:rPr>
                <w:color w:val="000000" w:themeColor="text1"/>
              </w:rPr>
              <w:t xml:space="preserve"> </w:t>
            </w:r>
            <w:proofErr w:type="spellStart"/>
            <w:r w:rsidRPr="0047221F">
              <w:rPr>
                <w:color w:val="000000" w:themeColor="text1"/>
              </w:rPr>
              <w:t>Conso</w:t>
            </w:r>
            <w:bookmarkEnd w:id="194"/>
            <w:proofErr w:type="spellEnd"/>
            <w:r w:rsidRPr="0047221F">
              <w:rPr>
                <w:color w:val="000000" w:themeColor="text1"/>
              </w:rPr>
              <w:t xml:space="preserve"> (DS_COSF</w:t>
            </w:r>
            <w:r w:rsidRPr="005847E5">
              <w:rPr>
                <w:color w:val="000000" w:themeColor="text1"/>
              </w:rPr>
              <w:t>)</w:t>
            </w:r>
            <w:bookmarkEnd w:id="195"/>
            <w:bookmarkEnd w:id="196"/>
            <w:r w:rsidRPr="005847E5">
              <w:rPr>
                <w:color w:val="000000" w:themeColor="text1"/>
              </w:rPr>
              <w:t xml:space="preserve"> </w:t>
            </w:r>
          </w:p>
        </w:tc>
      </w:tr>
      <w:tr w:rsidR="005847E5" w:rsidRPr="005847E5" w:rsidTr="005847E5">
        <w:trPr>
          <w:cantSplit/>
          <w:trHeight w:val="255"/>
        </w:trPr>
        <w:tc>
          <w:tcPr>
            <w:tcW w:w="0" w:type="auto"/>
            <w:tcBorders>
              <w:top w:val="nil"/>
              <w:left w:val="nil"/>
              <w:bottom w:val="nil"/>
              <w:right w:val="nil"/>
            </w:tcBorders>
            <w:noWrap/>
            <w:tcMar>
              <w:top w:w="20" w:type="dxa"/>
              <w:left w:w="20" w:type="dxa"/>
              <w:bottom w:w="0" w:type="dxa"/>
              <w:right w:w="20" w:type="dxa"/>
            </w:tcMar>
          </w:tcPr>
          <w:p w:rsidR="005847E5" w:rsidRPr="005847E5" w:rsidRDefault="005847E5" w:rsidP="005847E5">
            <w:pPr>
              <w:rPr>
                <w:b/>
                <w:bCs/>
                <w:color w:val="000000" w:themeColor="text1"/>
              </w:rPr>
            </w:pPr>
            <w:r w:rsidRPr="005847E5">
              <w:rPr>
                <w:b/>
                <w:bCs/>
                <w:color w:val="000000" w:themeColor="text1"/>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5847E5" w:rsidRPr="005847E5" w:rsidRDefault="005847E5" w:rsidP="005847E5">
            <w:pPr>
              <w:rPr>
                <w:color w:val="000000" w:themeColor="text1"/>
              </w:rPr>
            </w:pPr>
            <w:r w:rsidRPr="005847E5">
              <w:rPr>
                <w:b/>
                <w:bCs/>
                <w:color w:val="000000" w:themeColor="text1"/>
              </w:rPr>
              <w:t>Quarterly</w:t>
            </w:r>
          </w:p>
        </w:tc>
      </w:tr>
    </w:tbl>
    <w:p w:rsidR="005847E5" w:rsidRPr="005847E5" w:rsidRDefault="005847E5" w:rsidP="005847E5">
      <w:pPr>
        <w:rPr>
          <w:color w:val="000000" w:themeColor="text1"/>
        </w:rPr>
      </w:pPr>
    </w:p>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5847E5" w:rsidRPr="005847E5" w:rsidTr="005847E5">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Description</w:t>
            </w:r>
          </w:p>
        </w:tc>
        <w:tc>
          <w:tcPr>
            <w:tcW w:w="1028" w:type="dxa"/>
            <w:gridSpan w:val="2"/>
            <w:tcBorders>
              <w:top w:val="single" w:sz="6" w:space="0" w:color="auto"/>
            </w:tcBorders>
            <w:shd w:val="clear" w:color="auto" w:fill="CCFFFF"/>
          </w:tcPr>
          <w:p w:rsidR="005847E5" w:rsidRPr="005847E5" w:rsidRDefault="005847E5" w:rsidP="005847E5">
            <w:pPr>
              <w:jc w:val="center"/>
              <w:rPr>
                <w:color w:val="000000" w:themeColor="text1"/>
              </w:rPr>
            </w:pPr>
            <w:proofErr w:type="spellStart"/>
            <w:r w:rsidRPr="005847E5">
              <w:rPr>
                <w:color w:val="000000" w:themeColor="text1"/>
                <w:cs/>
              </w:rPr>
              <w:t>ธพ</w:t>
            </w:r>
            <w:proofErr w:type="spellEnd"/>
            <w:r w:rsidRPr="005847E5">
              <w:rPr>
                <w:color w:val="000000" w:themeColor="text1"/>
                <w:cs/>
              </w:rPr>
              <w:t>.</w:t>
            </w:r>
          </w:p>
        </w:tc>
        <w:tc>
          <w:tcPr>
            <w:tcW w:w="1028" w:type="dxa"/>
            <w:gridSpan w:val="2"/>
            <w:tcBorders>
              <w:top w:val="single" w:sz="6" w:space="0" w:color="auto"/>
            </w:tcBorders>
            <w:shd w:val="clear" w:color="auto" w:fill="CCFFFF"/>
          </w:tcPr>
          <w:p w:rsidR="005847E5" w:rsidRPr="005847E5" w:rsidRDefault="005847E5" w:rsidP="005847E5">
            <w:pPr>
              <w:jc w:val="center"/>
              <w:rPr>
                <w:color w:val="000000" w:themeColor="text1"/>
              </w:rPr>
            </w:pPr>
            <w:r w:rsidRPr="005847E5">
              <w:rPr>
                <w:color w:val="000000" w:themeColor="text1"/>
                <w:cs/>
              </w:rPr>
              <w:t>บง.</w:t>
            </w:r>
          </w:p>
        </w:tc>
        <w:tc>
          <w:tcPr>
            <w:tcW w:w="1028" w:type="dxa"/>
            <w:gridSpan w:val="2"/>
            <w:tcBorders>
              <w:top w:val="single" w:sz="6" w:space="0" w:color="auto"/>
            </w:tcBorders>
            <w:shd w:val="clear" w:color="auto" w:fill="CCFFFF"/>
          </w:tcPr>
          <w:p w:rsidR="005847E5" w:rsidRPr="005847E5" w:rsidRDefault="005847E5" w:rsidP="005847E5">
            <w:pPr>
              <w:jc w:val="center"/>
              <w:rPr>
                <w:color w:val="000000" w:themeColor="text1"/>
              </w:rPr>
            </w:pPr>
            <w:proofErr w:type="spellStart"/>
            <w:r w:rsidRPr="005847E5">
              <w:rPr>
                <w:color w:val="000000" w:themeColor="text1"/>
                <w:cs/>
              </w:rPr>
              <w:t>บค</w:t>
            </w:r>
            <w:proofErr w:type="spellEnd"/>
            <w:r w:rsidRPr="005847E5">
              <w:rPr>
                <w:color w:val="000000" w:themeColor="text1"/>
                <w:cs/>
              </w:rPr>
              <w:t>.</w:t>
            </w:r>
          </w:p>
        </w:tc>
      </w:tr>
      <w:tr w:rsidR="005847E5" w:rsidRPr="005847E5" w:rsidTr="005847E5">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5847E5" w:rsidRPr="005847E5" w:rsidRDefault="005847E5" w:rsidP="005847E5">
            <w:pPr>
              <w:rPr>
                <w:color w:val="000000" w:themeColor="text1"/>
              </w:rPr>
            </w:pPr>
          </w:p>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5847E5" w:rsidRPr="005847E5" w:rsidRDefault="005847E5" w:rsidP="005847E5">
            <w:pPr>
              <w:rPr>
                <w:color w:val="000000" w:themeColor="text1"/>
              </w:rPr>
            </w:pPr>
          </w:p>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5847E5" w:rsidRPr="005847E5" w:rsidRDefault="005847E5" w:rsidP="005847E5">
            <w:pPr>
              <w:rPr>
                <w:color w:val="000000" w:themeColor="text1"/>
              </w:rPr>
            </w:pP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M</w:t>
            </w: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O</w:t>
            </w: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M</w:t>
            </w: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O</w:t>
            </w: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M</w:t>
            </w: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O</w:t>
            </w:r>
          </w:p>
        </w:tc>
      </w:tr>
      <w:tr w:rsidR="005847E5" w:rsidRPr="005847E5" w:rsidTr="005847E5">
        <w:trPr>
          <w:trHeight w:val="255"/>
        </w:trPr>
        <w:tc>
          <w:tcPr>
            <w:tcW w:w="2940" w:type="dxa"/>
            <w:tcBorders>
              <w:top w:val="dotted" w:sz="4" w:space="0" w:color="auto"/>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Organization Id</w:t>
            </w:r>
          </w:p>
        </w:tc>
        <w:tc>
          <w:tcPr>
            <w:tcW w:w="1470" w:type="dxa"/>
            <w:tcBorders>
              <w:top w:val="dotted" w:sz="4"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FI Code</w:t>
            </w:r>
          </w:p>
        </w:tc>
        <w:tc>
          <w:tcPr>
            <w:tcW w:w="3674" w:type="dxa"/>
            <w:tcBorders>
              <w:top w:val="dotted" w:sz="4"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รหัสสถาบันการเงินผู้ส่งข้อมูล</w:t>
            </w:r>
          </w:p>
        </w:tc>
        <w:tc>
          <w:tcPr>
            <w:tcW w:w="514"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cs/>
              </w:rPr>
            </w:pPr>
          </w:p>
        </w:tc>
      </w:tr>
      <w:tr w:rsidR="005847E5" w:rsidRPr="005847E5" w:rsidTr="005847E5">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FI Reporting Group Id</w:t>
            </w:r>
          </w:p>
        </w:tc>
        <w:tc>
          <w:tcPr>
            <w:tcW w:w="1470" w:type="dxa"/>
            <w:tcBorders>
              <w:bottom w:val="dotted" w:sz="4" w:space="0" w:color="auto"/>
            </w:tcBorders>
            <w:noWrap/>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Classification</w:t>
            </w:r>
          </w:p>
        </w:tc>
        <w:tc>
          <w:tcPr>
            <w:tcW w:w="3674" w:type="dxa"/>
            <w:tcBorders>
              <w:bottom w:val="dotted" w:sz="4"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ชุดข้อมูลของกลุ่มธุรกิจทางการเงิน</w:t>
            </w:r>
          </w:p>
        </w:tc>
        <w:tc>
          <w:tcPr>
            <w:tcW w:w="514" w:type="dxa"/>
            <w:tcBorders>
              <w:bottom w:val="dotted" w:sz="4" w:space="0" w:color="auto"/>
            </w:tcBorders>
          </w:tcPr>
          <w:p w:rsidR="005847E5" w:rsidRPr="005847E5" w:rsidRDefault="005847E5" w:rsidP="005847E5">
            <w:pPr>
              <w:jc w:val="center"/>
              <w:rPr>
                <w:color w:val="000000" w:themeColor="text1"/>
                <w:cs/>
              </w:rPr>
            </w:pPr>
            <w:r w:rsidRPr="005847E5">
              <w:rPr>
                <w:color w:val="000000" w:themeColor="text1"/>
              </w:rPr>
              <w:t>X</w:t>
            </w:r>
          </w:p>
        </w:tc>
        <w:tc>
          <w:tcPr>
            <w:tcW w:w="514" w:type="dxa"/>
            <w:tcBorders>
              <w:bottom w:val="dotted" w:sz="4" w:space="0" w:color="auto"/>
            </w:tcBorders>
          </w:tcPr>
          <w:p w:rsidR="005847E5" w:rsidRPr="005847E5" w:rsidRDefault="005847E5" w:rsidP="005847E5">
            <w:pPr>
              <w:jc w:val="center"/>
              <w:rPr>
                <w:color w:val="000000" w:themeColor="text1"/>
                <w:cs/>
              </w:rPr>
            </w:pPr>
          </w:p>
        </w:tc>
        <w:tc>
          <w:tcPr>
            <w:tcW w:w="514" w:type="dxa"/>
            <w:tcBorders>
              <w:bottom w:val="dotted" w:sz="4" w:space="0" w:color="auto"/>
            </w:tcBorders>
          </w:tcPr>
          <w:p w:rsidR="005847E5" w:rsidRPr="005847E5" w:rsidRDefault="005847E5" w:rsidP="005847E5">
            <w:pPr>
              <w:jc w:val="center"/>
              <w:rPr>
                <w:color w:val="000000" w:themeColor="text1"/>
                <w:cs/>
              </w:rPr>
            </w:pPr>
          </w:p>
        </w:tc>
        <w:tc>
          <w:tcPr>
            <w:tcW w:w="514" w:type="dxa"/>
            <w:tcBorders>
              <w:bottom w:val="dotted" w:sz="4" w:space="0" w:color="auto"/>
            </w:tcBorders>
          </w:tcPr>
          <w:p w:rsidR="005847E5" w:rsidRPr="005847E5" w:rsidRDefault="005847E5" w:rsidP="005847E5">
            <w:pPr>
              <w:jc w:val="center"/>
              <w:rPr>
                <w:color w:val="000000" w:themeColor="text1"/>
                <w:cs/>
              </w:rPr>
            </w:pPr>
          </w:p>
        </w:tc>
        <w:tc>
          <w:tcPr>
            <w:tcW w:w="514" w:type="dxa"/>
            <w:tcBorders>
              <w:bottom w:val="dotted" w:sz="4" w:space="0" w:color="auto"/>
            </w:tcBorders>
          </w:tcPr>
          <w:p w:rsidR="005847E5" w:rsidRPr="005847E5" w:rsidRDefault="005847E5" w:rsidP="005847E5">
            <w:pPr>
              <w:jc w:val="center"/>
              <w:rPr>
                <w:color w:val="000000" w:themeColor="text1"/>
                <w:cs/>
              </w:rPr>
            </w:pPr>
          </w:p>
        </w:tc>
        <w:tc>
          <w:tcPr>
            <w:tcW w:w="514" w:type="dxa"/>
            <w:tcBorders>
              <w:bottom w:val="dotted" w:sz="4" w:space="0" w:color="auto"/>
            </w:tcBorders>
          </w:tcPr>
          <w:p w:rsidR="005847E5" w:rsidRPr="005847E5" w:rsidRDefault="005847E5" w:rsidP="005847E5">
            <w:pPr>
              <w:jc w:val="center"/>
              <w:rPr>
                <w:color w:val="000000" w:themeColor="text1"/>
                <w:cs/>
              </w:rPr>
            </w:pPr>
          </w:p>
        </w:tc>
      </w:tr>
      <w:tr w:rsidR="005847E5" w:rsidRPr="005847E5" w:rsidTr="005847E5">
        <w:trPr>
          <w:trHeight w:val="255"/>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Data Set Date</w:t>
            </w:r>
          </w:p>
        </w:tc>
        <w:tc>
          <w:tcPr>
            <w:tcW w:w="1470" w:type="dxa"/>
            <w:noWrap/>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Date</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วันที่ของชุดข้อมูล</w:t>
            </w:r>
          </w:p>
        </w:tc>
        <w:tc>
          <w:tcPr>
            <w:tcW w:w="514"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r>
      <w:tr w:rsidR="005847E5" w:rsidRPr="005847E5" w:rsidTr="005847E5">
        <w:trPr>
          <w:trHeight w:val="80"/>
        </w:trPr>
        <w:tc>
          <w:tcPr>
            <w:tcW w:w="2940" w:type="dxa"/>
            <w:tcBorders>
              <w:top w:val="dotted" w:sz="4" w:space="0" w:color="auto"/>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Credit Risk Method</w:t>
            </w:r>
          </w:p>
        </w:tc>
        <w:tc>
          <w:tcPr>
            <w:tcW w:w="1470" w:type="dxa"/>
            <w:tcBorders>
              <w:top w:val="dotted" w:sz="4"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Classification</w:t>
            </w:r>
          </w:p>
        </w:tc>
        <w:tc>
          <w:tcPr>
            <w:tcW w:w="3674" w:type="dxa"/>
            <w:tcBorders>
              <w:top w:val="dotted" w:sz="4" w:space="0" w:color="auto"/>
            </w:tcBorders>
            <w:tcMar>
              <w:top w:w="20" w:type="dxa"/>
              <w:left w:w="20" w:type="dxa"/>
              <w:bottom w:w="0" w:type="dxa"/>
              <w:right w:w="20" w:type="dxa"/>
            </w:tcMar>
          </w:tcPr>
          <w:p w:rsidR="005847E5" w:rsidRPr="005847E5" w:rsidRDefault="005847E5" w:rsidP="005847E5">
            <w:pPr>
              <w:rPr>
                <w:color w:val="000000" w:themeColor="text1"/>
                <w:cs/>
              </w:rPr>
            </w:pPr>
            <w:r w:rsidRPr="005847E5">
              <w:rPr>
                <w:color w:val="000000" w:themeColor="text1"/>
                <w:cs/>
                <w:lang w:val="en-GB"/>
              </w:rPr>
              <w:t>วิธีหลักที่ใช้คำนวณ</w:t>
            </w:r>
            <w:r w:rsidRPr="005847E5">
              <w:rPr>
                <w:color w:val="000000" w:themeColor="text1"/>
                <w:cs/>
              </w:rPr>
              <w:t xml:space="preserve">ความเสี่ยงด้านเครดิต </w:t>
            </w:r>
          </w:p>
        </w:tc>
        <w:tc>
          <w:tcPr>
            <w:tcW w:w="514" w:type="dxa"/>
            <w:tcBorders>
              <w:top w:val="dotted" w:sz="4" w:space="0" w:color="auto"/>
            </w:tcBorders>
          </w:tcPr>
          <w:p w:rsidR="005847E5" w:rsidRPr="005847E5" w:rsidRDefault="005847E5" w:rsidP="005847E5">
            <w:pPr>
              <w:jc w:val="center"/>
              <w:rPr>
                <w:color w:val="000000" w:themeColor="text1"/>
              </w:rPr>
            </w:pPr>
            <w:r w:rsidRPr="005847E5">
              <w:rPr>
                <w:color w:val="000000" w:themeColor="text1"/>
              </w:rPr>
              <w:t>X</w:t>
            </w:r>
          </w:p>
        </w:tc>
        <w:tc>
          <w:tcPr>
            <w:tcW w:w="514" w:type="dxa"/>
            <w:tcBorders>
              <w:top w:val="dotted" w:sz="4" w:space="0" w:color="auto"/>
            </w:tcBorders>
          </w:tcPr>
          <w:p w:rsidR="005847E5" w:rsidRPr="005847E5" w:rsidRDefault="005847E5" w:rsidP="005847E5">
            <w:pPr>
              <w:jc w:val="center"/>
              <w:rPr>
                <w:color w:val="000000" w:themeColor="text1"/>
              </w:rPr>
            </w:pPr>
          </w:p>
        </w:tc>
        <w:tc>
          <w:tcPr>
            <w:tcW w:w="514" w:type="dxa"/>
            <w:tcBorders>
              <w:top w:val="dotted" w:sz="4" w:space="0" w:color="auto"/>
            </w:tcBorders>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cs/>
              </w:rPr>
            </w:pPr>
          </w:p>
        </w:tc>
      </w:tr>
      <w:tr w:rsidR="005847E5" w:rsidRPr="005847E5" w:rsidTr="005847E5">
        <w:trPr>
          <w:trHeight w:val="386"/>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cs/>
              </w:rPr>
            </w:pPr>
            <w:r w:rsidRPr="005847E5">
              <w:rPr>
                <w:color w:val="000000" w:themeColor="text1"/>
              </w:rPr>
              <w:t>Customer Group</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Flag</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lang w:val="en-GB"/>
              </w:rPr>
              <w:t>กลุ่มลูกหนี้ที่คำนวณ</w:t>
            </w:r>
            <w:r w:rsidRPr="005847E5">
              <w:rPr>
                <w:color w:val="000000" w:themeColor="text1"/>
                <w:cs/>
              </w:rPr>
              <w:t>ความเสี่ยงด้านเครดิต</w:t>
            </w:r>
          </w:p>
          <w:p w:rsidR="005847E5" w:rsidRPr="005847E5" w:rsidRDefault="005847E5" w:rsidP="005847E5">
            <w:pPr>
              <w:rPr>
                <w:color w:val="000000" w:themeColor="text1"/>
              </w:rPr>
            </w:pPr>
            <w:r w:rsidRPr="005847E5">
              <w:rPr>
                <w:color w:val="000000" w:themeColor="text1"/>
                <w:cs/>
              </w:rPr>
              <w:t xml:space="preserve">   ค่า </w:t>
            </w:r>
            <w:r w:rsidRPr="005847E5">
              <w:rPr>
                <w:color w:val="000000" w:themeColor="text1"/>
              </w:rPr>
              <w:t xml:space="preserve">‘0’ </w:t>
            </w:r>
            <w:r w:rsidRPr="005847E5">
              <w:rPr>
                <w:color w:val="000000" w:themeColor="text1"/>
                <w:cs/>
              </w:rPr>
              <w:t xml:space="preserve">เท่ากับ </w:t>
            </w:r>
            <w:r w:rsidRPr="005847E5">
              <w:rPr>
                <w:color w:val="000000" w:themeColor="text1"/>
              </w:rPr>
              <w:t>Retail</w:t>
            </w:r>
          </w:p>
          <w:p w:rsidR="005847E5" w:rsidRPr="005847E5" w:rsidRDefault="005847E5" w:rsidP="005847E5">
            <w:pPr>
              <w:rPr>
                <w:color w:val="000000" w:themeColor="text1"/>
              </w:rPr>
            </w:pPr>
            <w:r w:rsidRPr="005847E5">
              <w:rPr>
                <w:color w:val="000000" w:themeColor="text1"/>
                <w:cs/>
              </w:rPr>
              <w:t xml:space="preserve">   ค่า </w:t>
            </w:r>
            <w:r w:rsidRPr="005847E5">
              <w:rPr>
                <w:color w:val="000000" w:themeColor="text1"/>
              </w:rPr>
              <w:t>‘1’</w:t>
            </w:r>
            <w:r w:rsidRPr="005847E5">
              <w:rPr>
                <w:color w:val="000000" w:themeColor="text1"/>
                <w:cs/>
              </w:rPr>
              <w:t xml:space="preserve"> เท่ากับ</w:t>
            </w:r>
            <w:r w:rsidRPr="005847E5">
              <w:rPr>
                <w:color w:val="000000" w:themeColor="text1"/>
              </w:rPr>
              <w:t xml:space="preserve"> Non-retail</w:t>
            </w:r>
          </w:p>
          <w:p w:rsidR="005847E5" w:rsidRPr="005847E5" w:rsidRDefault="005847E5" w:rsidP="005847E5">
            <w:pPr>
              <w:rPr>
                <w:color w:val="000000" w:themeColor="text1"/>
                <w:cs/>
              </w:rPr>
            </w:pPr>
            <w:r w:rsidRPr="005847E5">
              <w:rPr>
                <w:color w:val="000000" w:themeColor="text1"/>
              </w:rPr>
              <w:t>(</w:t>
            </w:r>
            <w:r w:rsidRPr="005847E5">
              <w:rPr>
                <w:color w:val="000000" w:themeColor="text1"/>
                <w:cs/>
              </w:rPr>
              <w:t xml:space="preserve">เฉพาะ กลุ่มธุรกิจทางการเงิน ที่ใช้วิธี </w:t>
            </w:r>
            <w:r w:rsidRPr="005847E5">
              <w:rPr>
                <w:color w:val="000000" w:themeColor="text1"/>
              </w:rPr>
              <w:t xml:space="preserve">IRB </w:t>
            </w:r>
            <w:r w:rsidRPr="005847E5">
              <w:rPr>
                <w:color w:val="000000" w:themeColor="text1"/>
                <w:cs/>
              </w:rPr>
              <w:t>ในการคำนวณความเสี่ยงด้านเครดิต)</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80"/>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Contingent Type</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Classification</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ประเภทภาระผูกพัน ใช้</w:t>
            </w:r>
            <w:r w:rsidRPr="005847E5">
              <w:rPr>
                <w:color w:val="000000" w:themeColor="text1"/>
              </w:rPr>
              <w:t xml:space="preserve"> classification </w:t>
            </w:r>
            <w:r w:rsidRPr="005847E5">
              <w:rPr>
                <w:color w:val="000000" w:themeColor="text1"/>
                <w:cs/>
              </w:rPr>
              <w:t xml:space="preserve">ของภาระผูกพันใน </w:t>
            </w:r>
            <w:r w:rsidRPr="005847E5">
              <w:rPr>
                <w:color w:val="000000" w:themeColor="text1"/>
              </w:rPr>
              <w:t>Arrangement Type (</w:t>
            </w:r>
            <w:r w:rsidRPr="005847E5">
              <w:rPr>
                <w:color w:val="000000" w:themeColor="text1"/>
                <w:cs/>
              </w:rPr>
              <w:t xml:space="preserve">ยกเว้นรายการ ภาระผูกพันอื่น ๆ ที่มีค่า </w:t>
            </w:r>
            <w:r w:rsidRPr="005847E5">
              <w:rPr>
                <w:color w:val="000000" w:themeColor="text1"/>
              </w:rPr>
              <w:t xml:space="preserve">CCF = 0.5 </w:t>
            </w:r>
            <w:proofErr w:type="spellStart"/>
            <w:r w:rsidRPr="005847E5">
              <w:rPr>
                <w:color w:val="000000" w:themeColor="text1"/>
              </w:rPr>
              <w:t>Cl_code</w:t>
            </w:r>
            <w:proofErr w:type="spellEnd"/>
            <w:r w:rsidRPr="005847E5">
              <w:rPr>
                <w:color w:val="000000" w:themeColor="text1"/>
              </w:rPr>
              <w:t xml:space="preserve"> 018286)</w:t>
            </w:r>
          </w:p>
        </w:tc>
        <w:tc>
          <w:tcPr>
            <w:tcW w:w="514"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80"/>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Exposure Method</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Classification</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lang w:val="en-GB"/>
              </w:rPr>
              <w:t>วิธีที่ใช้คำนวณ</w:t>
            </w:r>
            <w:r w:rsidRPr="005847E5">
              <w:rPr>
                <w:color w:val="000000" w:themeColor="text1"/>
                <w:cs/>
              </w:rPr>
              <w:t xml:space="preserve"> </w:t>
            </w:r>
            <w:r w:rsidRPr="005847E5">
              <w:rPr>
                <w:color w:val="000000" w:themeColor="text1"/>
              </w:rPr>
              <w:t xml:space="preserve">Exposure </w:t>
            </w:r>
            <w:r w:rsidRPr="005847E5">
              <w:rPr>
                <w:color w:val="000000" w:themeColor="text1"/>
                <w:cs/>
              </w:rPr>
              <w:t>ของตราสารอนุพันธ์</w:t>
            </w:r>
          </w:p>
          <w:p w:rsidR="005847E5" w:rsidRPr="005847E5" w:rsidRDefault="005847E5" w:rsidP="005847E5">
            <w:pPr>
              <w:rPr>
                <w:color w:val="000000" w:themeColor="text1"/>
              </w:rPr>
            </w:pPr>
            <w:r w:rsidRPr="005847E5">
              <w:rPr>
                <w:color w:val="000000" w:themeColor="text1"/>
                <w:cs/>
              </w:rPr>
              <w:t xml:space="preserve">   รหัส </w:t>
            </w:r>
            <w:r w:rsidRPr="005847E5">
              <w:rPr>
                <w:color w:val="000000" w:themeColor="text1"/>
              </w:rPr>
              <w:t xml:space="preserve">‘440001’ </w:t>
            </w:r>
            <w:r w:rsidRPr="005847E5">
              <w:rPr>
                <w:color w:val="000000" w:themeColor="text1"/>
                <w:cs/>
              </w:rPr>
              <w:t xml:space="preserve">สำหรับวิธี </w:t>
            </w:r>
            <w:r w:rsidRPr="005847E5">
              <w:rPr>
                <w:color w:val="000000" w:themeColor="text1"/>
              </w:rPr>
              <w:t>Original</w:t>
            </w:r>
          </w:p>
          <w:p w:rsidR="005847E5" w:rsidRPr="005847E5" w:rsidRDefault="005847E5" w:rsidP="005847E5">
            <w:pPr>
              <w:rPr>
                <w:color w:val="000000" w:themeColor="text1"/>
                <w:cs/>
              </w:rPr>
            </w:pPr>
            <w:r w:rsidRPr="005847E5">
              <w:rPr>
                <w:color w:val="000000" w:themeColor="text1"/>
                <w:cs/>
              </w:rPr>
              <w:t xml:space="preserve">   รหัส </w:t>
            </w:r>
            <w:r w:rsidRPr="005847E5">
              <w:rPr>
                <w:color w:val="000000" w:themeColor="text1"/>
              </w:rPr>
              <w:t>‘440008’</w:t>
            </w:r>
            <w:r w:rsidRPr="005847E5">
              <w:rPr>
                <w:color w:val="000000" w:themeColor="text1"/>
                <w:cs/>
              </w:rPr>
              <w:t xml:space="preserve"> สำหรับวิธี </w:t>
            </w:r>
            <w:r w:rsidRPr="005847E5">
              <w:rPr>
                <w:color w:val="000000" w:themeColor="text1"/>
              </w:rPr>
              <w:t>Current</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80"/>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Booking Type</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Classification</w:t>
            </w:r>
          </w:p>
        </w:tc>
        <w:tc>
          <w:tcPr>
            <w:tcW w:w="3674" w:type="dxa"/>
            <w:tcMar>
              <w:top w:w="20" w:type="dxa"/>
              <w:left w:w="20" w:type="dxa"/>
              <w:bottom w:w="0" w:type="dxa"/>
              <w:right w:w="20" w:type="dxa"/>
            </w:tcMar>
          </w:tcPr>
          <w:p w:rsidR="005847E5" w:rsidRPr="005847E5" w:rsidRDefault="005847E5" w:rsidP="005847E5">
            <w:pPr>
              <w:rPr>
                <w:color w:val="000000" w:themeColor="text1"/>
                <w:cs/>
              </w:rPr>
            </w:pPr>
            <w:r w:rsidRPr="005847E5">
              <w:rPr>
                <w:color w:val="000000" w:themeColor="text1"/>
                <w:cs/>
              </w:rPr>
              <w:t xml:space="preserve">ประเภทบัญชีของตราสารอนุพันธ์ </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80"/>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pStyle w:val="font5"/>
              <w:spacing w:before="0" w:beforeAutospacing="0" w:after="0" w:afterAutospacing="0"/>
              <w:rPr>
                <w:rFonts w:ascii="Tahoma" w:hAnsi="Tahoma" w:cs="Tahoma"/>
                <w:color w:val="000000" w:themeColor="text1"/>
              </w:rPr>
            </w:pPr>
            <w:r w:rsidRPr="005847E5">
              <w:rPr>
                <w:rFonts w:ascii="Tahoma" w:hAnsi="Tahoma" w:cs="Tahoma"/>
                <w:color w:val="000000" w:themeColor="text1"/>
              </w:rPr>
              <w:t>Netting Type</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Flag</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สถานะของการหักกลบลบหนี้ระหว่างกัน (</w:t>
            </w:r>
            <w:r w:rsidRPr="005847E5">
              <w:rPr>
                <w:color w:val="000000" w:themeColor="text1"/>
              </w:rPr>
              <w:t>Netting)</w:t>
            </w:r>
          </w:p>
          <w:p w:rsidR="005847E5" w:rsidRPr="005847E5" w:rsidRDefault="005847E5" w:rsidP="005847E5">
            <w:pPr>
              <w:rPr>
                <w:color w:val="000000" w:themeColor="text1"/>
              </w:rPr>
            </w:pPr>
            <w:r w:rsidRPr="005847E5">
              <w:rPr>
                <w:color w:val="000000" w:themeColor="text1"/>
              </w:rPr>
              <w:t xml:space="preserve">   </w:t>
            </w:r>
            <w:r w:rsidRPr="005847E5">
              <w:rPr>
                <w:color w:val="000000" w:themeColor="text1"/>
                <w:cs/>
              </w:rPr>
              <w:t xml:space="preserve">ค่า </w:t>
            </w:r>
            <w:r w:rsidRPr="005847E5">
              <w:rPr>
                <w:color w:val="000000" w:themeColor="text1"/>
              </w:rPr>
              <w:t xml:space="preserve">‘0’ </w:t>
            </w:r>
            <w:r w:rsidRPr="005847E5">
              <w:rPr>
                <w:color w:val="000000" w:themeColor="text1"/>
                <w:cs/>
              </w:rPr>
              <w:t xml:space="preserve">เท่ากับ ไม่มี </w:t>
            </w:r>
            <w:r w:rsidRPr="005847E5">
              <w:rPr>
                <w:color w:val="000000" w:themeColor="text1"/>
              </w:rPr>
              <w:t>Netting</w:t>
            </w:r>
          </w:p>
          <w:p w:rsidR="005847E5" w:rsidRPr="005847E5" w:rsidRDefault="005847E5" w:rsidP="005847E5">
            <w:pPr>
              <w:rPr>
                <w:color w:val="000000" w:themeColor="text1"/>
              </w:rPr>
            </w:pPr>
            <w:r w:rsidRPr="005847E5">
              <w:rPr>
                <w:color w:val="000000" w:themeColor="text1"/>
              </w:rPr>
              <w:t xml:space="preserve">   </w:t>
            </w:r>
            <w:r w:rsidRPr="005847E5">
              <w:rPr>
                <w:color w:val="000000" w:themeColor="text1"/>
                <w:cs/>
              </w:rPr>
              <w:t xml:space="preserve">ค่า </w:t>
            </w:r>
            <w:r w:rsidRPr="005847E5">
              <w:rPr>
                <w:color w:val="000000" w:themeColor="text1"/>
              </w:rPr>
              <w:t xml:space="preserve">‘1’ </w:t>
            </w:r>
            <w:r w:rsidRPr="005847E5">
              <w:rPr>
                <w:color w:val="000000" w:themeColor="text1"/>
                <w:cs/>
              </w:rPr>
              <w:t xml:space="preserve">เท่ากับ มี </w:t>
            </w:r>
            <w:r w:rsidRPr="005847E5">
              <w:rPr>
                <w:color w:val="000000" w:themeColor="text1"/>
              </w:rPr>
              <w:t>Netting</w:t>
            </w:r>
          </w:p>
          <w:p w:rsidR="005847E5" w:rsidRPr="005847E5" w:rsidRDefault="005847E5" w:rsidP="005847E5">
            <w:pPr>
              <w:rPr>
                <w:color w:val="000000" w:themeColor="text1"/>
                <w:cs/>
              </w:rPr>
            </w:pPr>
            <w:r w:rsidRPr="005847E5">
              <w:rPr>
                <w:color w:val="000000" w:themeColor="text1"/>
                <w:cs/>
              </w:rPr>
              <w:t>(เฉพาะตราสารอนุพันธ์)</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80"/>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pStyle w:val="font5"/>
              <w:spacing w:before="0" w:beforeAutospacing="0" w:after="0" w:afterAutospacing="0"/>
              <w:rPr>
                <w:rFonts w:ascii="Tahoma" w:hAnsi="Tahoma" w:cs="Tahoma"/>
                <w:color w:val="000000" w:themeColor="text1"/>
              </w:rPr>
            </w:pPr>
            <w:r w:rsidRPr="005847E5">
              <w:rPr>
                <w:rFonts w:ascii="Tahoma" w:hAnsi="Tahoma" w:cs="Tahoma"/>
                <w:color w:val="000000" w:themeColor="text1"/>
              </w:rPr>
              <w:t>CCF Rate</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Conversion Rate</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 xml:space="preserve">ระบุค่า </w:t>
            </w:r>
            <w:r w:rsidRPr="005847E5">
              <w:rPr>
                <w:color w:val="000000" w:themeColor="text1"/>
              </w:rPr>
              <w:t>Credit Conversion Factor</w:t>
            </w:r>
          </w:p>
          <w:p w:rsidR="005847E5" w:rsidRPr="005847E5" w:rsidRDefault="005847E5" w:rsidP="005847E5">
            <w:pPr>
              <w:rPr>
                <w:color w:val="000000" w:themeColor="text1"/>
                <w:cs/>
              </w:rPr>
            </w:pPr>
            <w:r w:rsidRPr="005847E5">
              <w:rPr>
                <w:color w:val="000000" w:themeColor="text1"/>
              </w:rPr>
              <w:t>(</w:t>
            </w:r>
            <w:r w:rsidRPr="005847E5">
              <w:rPr>
                <w:color w:val="000000" w:themeColor="text1"/>
                <w:cs/>
              </w:rPr>
              <w:t xml:space="preserve">กรณี กลุ่มธุรกิจทางการเงิน ที่ใช้วิธี </w:t>
            </w:r>
            <w:r w:rsidRPr="005847E5">
              <w:rPr>
                <w:color w:val="000000" w:themeColor="text1"/>
              </w:rPr>
              <w:t xml:space="preserve">IRB </w:t>
            </w:r>
            <w:r w:rsidRPr="005847E5">
              <w:rPr>
                <w:color w:val="000000" w:themeColor="text1"/>
                <w:cs/>
              </w:rPr>
              <w:t xml:space="preserve">ให้รายงาน </w:t>
            </w:r>
            <w:r w:rsidRPr="005847E5">
              <w:rPr>
                <w:color w:val="000000" w:themeColor="text1"/>
              </w:rPr>
              <w:t xml:space="preserve">CCF </w:t>
            </w:r>
            <w:r w:rsidRPr="005847E5">
              <w:rPr>
                <w:color w:val="000000" w:themeColor="text1"/>
                <w:cs/>
              </w:rPr>
              <w:t xml:space="preserve">ของอนุพันธ์ทางการเงิน </w:t>
            </w:r>
            <w:r w:rsidRPr="005847E5">
              <w:rPr>
                <w:color w:val="000000" w:themeColor="text1"/>
              </w:rPr>
              <w:t>= 0</w:t>
            </w:r>
            <w:r w:rsidRPr="005847E5">
              <w:rPr>
                <w:color w:val="000000" w:themeColor="text1"/>
                <w:cs/>
              </w:rPr>
              <w:t>)</w:t>
            </w:r>
          </w:p>
        </w:tc>
        <w:tc>
          <w:tcPr>
            <w:tcW w:w="514"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80"/>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pStyle w:val="font5"/>
              <w:spacing w:before="0" w:beforeAutospacing="0" w:after="0" w:afterAutospacing="0"/>
              <w:rPr>
                <w:rFonts w:ascii="Tahoma" w:hAnsi="Tahoma" w:cs="Tahoma"/>
                <w:color w:val="000000" w:themeColor="text1"/>
              </w:rPr>
            </w:pPr>
            <w:r w:rsidRPr="005847E5">
              <w:rPr>
                <w:rFonts w:ascii="Tahoma" w:hAnsi="Tahoma" w:cs="Tahoma"/>
                <w:color w:val="000000" w:themeColor="text1"/>
              </w:rPr>
              <w:t>RWA Rate</w:t>
            </w:r>
          </w:p>
        </w:tc>
        <w:tc>
          <w:tcPr>
            <w:tcW w:w="1470" w:type="dxa"/>
            <w:tcMar>
              <w:top w:w="20" w:type="dxa"/>
              <w:left w:w="20" w:type="dxa"/>
              <w:bottom w:w="0" w:type="dxa"/>
              <w:right w:w="20" w:type="dxa"/>
            </w:tcMar>
          </w:tcPr>
          <w:p w:rsidR="005847E5" w:rsidRPr="005847E5" w:rsidRDefault="005847E5" w:rsidP="005847E5">
            <w:pPr>
              <w:pStyle w:val="Footer"/>
              <w:tabs>
                <w:tab w:val="clear" w:pos="4153"/>
                <w:tab w:val="clear" w:pos="8306"/>
              </w:tabs>
              <w:rPr>
                <w:color w:val="000000" w:themeColor="text1"/>
              </w:rPr>
            </w:pPr>
            <w:r w:rsidRPr="005847E5">
              <w:rPr>
                <w:color w:val="000000" w:themeColor="text1"/>
              </w:rPr>
              <w:t>Conversion Rate</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 xml:space="preserve">น้ำหนักความเสี่ยงของรายการใน </w:t>
            </w:r>
            <w:r w:rsidRPr="005847E5">
              <w:rPr>
                <w:color w:val="000000" w:themeColor="text1"/>
              </w:rPr>
              <w:t xml:space="preserve">Arrangement Type </w:t>
            </w:r>
          </w:p>
          <w:p w:rsidR="005847E5" w:rsidRPr="005847E5" w:rsidRDefault="005847E5" w:rsidP="005847E5">
            <w:pPr>
              <w:rPr>
                <w:color w:val="000000" w:themeColor="text1"/>
              </w:rPr>
            </w:pPr>
            <w:r w:rsidRPr="005847E5">
              <w:rPr>
                <w:color w:val="000000" w:themeColor="text1"/>
              </w:rPr>
              <w:t>(</w:t>
            </w:r>
            <w:r w:rsidRPr="005847E5">
              <w:rPr>
                <w:color w:val="000000" w:themeColor="text1"/>
                <w:cs/>
              </w:rPr>
              <w:t xml:space="preserve">กรณี กลุ่มธุรกิจทางการเงิน ที่ใช้วิธี </w:t>
            </w:r>
            <w:r w:rsidRPr="005847E5">
              <w:rPr>
                <w:color w:val="000000" w:themeColor="text1"/>
              </w:rPr>
              <w:t xml:space="preserve">IRB </w:t>
            </w:r>
            <w:r w:rsidRPr="005847E5">
              <w:rPr>
                <w:color w:val="000000" w:themeColor="text1"/>
                <w:cs/>
              </w:rPr>
              <w:t xml:space="preserve">ให้รายงาน </w:t>
            </w:r>
            <w:r w:rsidRPr="005847E5">
              <w:rPr>
                <w:color w:val="000000" w:themeColor="text1"/>
              </w:rPr>
              <w:t>RWA=0</w:t>
            </w:r>
            <w:r w:rsidRPr="005847E5">
              <w:rPr>
                <w:color w:val="000000" w:themeColor="text1"/>
                <w:cs/>
              </w:rPr>
              <w:t>)</w:t>
            </w:r>
            <w:r w:rsidRPr="005847E5">
              <w:rPr>
                <w:color w:val="000000" w:themeColor="text1"/>
              </w:rPr>
              <w:t xml:space="preserve"> </w:t>
            </w:r>
          </w:p>
        </w:tc>
        <w:tc>
          <w:tcPr>
            <w:tcW w:w="514"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80"/>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Involved Party Type</w:t>
            </w:r>
          </w:p>
        </w:tc>
        <w:tc>
          <w:tcPr>
            <w:tcW w:w="1470" w:type="dxa"/>
            <w:tcMar>
              <w:top w:w="20" w:type="dxa"/>
              <w:left w:w="20" w:type="dxa"/>
              <w:bottom w:w="0" w:type="dxa"/>
              <w:right w:w="20" w:type="dxa"/>
            </w:tcMar>
          </w:tcPr>
          <w:p w:rsidR="005847E5" w:rsidRPr="005847E5" w:rsidRDefault="005847E5" w:rsidP="005847E5">
            <w:pPr>
              <w:pStyle w:val="Footer"/>
              <w:tabs>
                <w:tab w:val="clear" w:pos="4153"/>
                <w:tab w:val="clear" w:pos="8306"/>
              </w:tabs>
              <w:rPr>
                <w:color w:val="000000" w:themeColor="text1"/>
              </w:rPr>
            </w:pPr>
            <w:r w:rsidRPr="005847E5">
              <w:rPr>
                <w:color w:val="000000" w:themeColor="text1"/>
              </w:rPr>
              <w:t>Classification</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ประเภทของผู้ทำสัญญา (</w:t>
            </w:r>
            <w:r w:rsidRPr="005847E5">
              <w:rPr>
                <w:color w:val="000000" w:themeColor="text1"/>
              </w:rPr>
              <w:t xml:space="preserve">Involved party) </w:t>
            </w:r>
          </w:p>
        </w:tc>
        <w:tc>
          <w:tcPr>
            <w:tcW w:w="514"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80"/>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pStyle w:val="font5"/>
              <w:spacing w:before="0" w:beforeAutospacing="0" w:after="0" w:afterAutospacing="0"/>
              <w:rPr>
                <w:rFonts w:ascii="Tahoma" w:hAnsi="Tahoma" w:cs="Tahoma"/>
                <w:color w:val="000000" w:themeColor="text1"/>
              </w:rPr>
            </w:pPr>
            <w:r w:rsidRPr="005847E5">
              <w:rPr>
                <w:rFonts w:ascii="Tahoma" w:hAnsi="Tahoma" w:cs="Tahoma"/>
                <w:color w:val="000000" w:themeColor="text1"/>
              </w:rPr>
              <w:t>Arrangement Currency Flag</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Flag</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ประเภทสกุลเงินของสัญญา</w:t>
            </w:r>
          </w:p>
          <w:p w:rsidR="005847E5" w:rsidRPr="005847E5" w:rsidRDefault="005847E5" w:rsidP="005847E5">
            <w:pPr>
              <w:rPr>
                <w:color w:val="000000" w:themeColor="text1"/>
              </w:rPr>
            </w:pPr>
            <w:r w:rsidRPr="005847E5">
              <w:rPr>
                <w:color w:val="000000" w:themeColor="text1"/>
                <w:cs/>
              </w:rPr>
              <w:t xml:space="preserve">   ค่า </w:t>
            </w:r>
            <w:r w:rsidRPr="005847E5">
              <w:rPr>
                <w:color w:val="000000" w:themeColor="text1"/>
              </w:rPr>
              <w:t xml:space="preserve">‘0’ </w:t>
            </w:r>
            <w:r w:rsidRPr="005847E5">
              <w:rPr>
                <w:color w:val="000000" w:themeColor="text1"/>
                <w:cs/>
              </w:rPr>
              <w:t>เท่ากับ เงินตราต่างประเทศ</w:t>
            </w:r>
          </w:p>
          <w:p w:rsidR="005847E5" w:rsidRPr="005847E5" w:rsidRDefault="005847E5" w:rsidP="005847E5">
            <w:pPr>
              <w:rPr>
                <w:color w:val="000000" w:themeColor="text1"/>
                <w:cs/>
              </w:rPr>
            </w:pPr>
            <w:r w:rsidRPr="005847E5">
              <w:rPr>
                <w:color w:val="000000" w:themeColor="text1"/>
                <w:cs/>
              </w:rPr>
              <w:t xml:space="preserve">   ค่า </w:t>
            </w:r>
            <w:r w:rsidRPr="005847E5">
              <w:rPr>
                <w:color w:val="000000" w:themeColor="text1"/>
              </w:rPr>
              <w:t xml:space="preserve">‘1’ </w:t>
            </w:r>
            <w:r w:rsidRPr="005847E5">
              <w:rPr>
                <w:color w:val="000000" w:themeColor="text1"/>
                <w:cs/>
              </w:rPr>
              <w:t>เท่ากับ เงินบาท</w:t>
            </w:r>
          </w:p>
        </w:tc>
        <w:tc>
          <w:tcPr>
            <w:tcW w:w="514"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80"/>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pStyle w:val="font5"/>
              <w:spacing w:before="0" w:beforeAutospacing="0" w:after="0" w:afterAutospacing="0"/>
              <w:rPr>
                <w:rFonts w:ascii="Tahoma" w:hAnsi="Tahoma" w:cs="Tahoma"/>
                <w:color w:val="000000" w:themeColor="text1"/>
              </w:rPr>
            </w:pPr>
            <w:r w:rsidRPr="005847E5">
              <w:rPr>
                <w:rFonts w:ascii="Tahoma" w:hAnsi="Tahoma" w:cs="Tahoma"/>
                <w:color w:val="000000" w:themeColor="text1"/>
              </w:rPr>
              <w:t>Notional Principal Amount</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 xml:space="preserve">ยอดรวมของภาระผูกพันก่อนหัก </w:t>
            </w:r>
            <w:r w:rsidRPr="005847E5">
              <w:rPr>
                <w:color w:val="000000" w:themeColor="text1"/>
              </w:rPr>
              <w:t>Specific Provision</w:t>
            </w:r>
          </w:p>
        </w:tc>
        <w:tc>
          <w:tcPr>
            <w:tcW w:w="514"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80"/>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Specific Provision</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674" w:type="dxa"/>
            <w:tcMar>
              <w:top w:w="20" w:type="dxa"/>
              <w:left w:w="20" w:type="dxa"/>
              <w:bottom w:w="0" w:type="dxa"/>
              <w:right w:w="20" w:type="dxa"/>
            </w:tcMar>
          </w:tcPr>
          <w:p w:rsidR="005847E5" w:rsidRPr="005847E5" w:rsidRDefault="005847E5" w:rsidP="005847E5">
            <w:pPr>
              <w:rPr>
                <w:color w:val="000000" w:themeColor="text1"/>
                <w:spacing w:val="-4"/>
                <w:cs/>
              </w:rPr>
            </w:pPr>
            <w:r w:rsidRPr="005847E5">
              <w:rPr>
                <w:color w:val="000000" w:themeColor="text1"/>
                <w:spacing w:val="-4"/>
                <w:cs/>
              </w:rPr>
              <w:t>เงินสำรองส่วนที่นำมาหักก่อนคำนวณสินทรัพย์เสี่ยง</w:t>
            </w:r>
          </w:p>
        </w:tc>
        <w:tc>
          <w:tcPr>
            <w:tcW w:w="514"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80"/>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Net Credit Equivalent Amount</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spacing w:val="-4"/>
                <w:cs/>
              </w:rPr>
              <w:t>มูลค่าเทียบเท่าสินทรัพย์ของรายการนอกงบแสดงฐานะทางการเงิน</w:t>
            </w:r>
            <w:r w:rsidRPr="005847E5">
              <w:rPr>
                <w:color w:val="000000" w:themeColor="text1"/>
                <w:cs/>
              </w:rPr>
              <w:t xml:space="preserve"> และ </w:t>
            </w:r>
            <w:r w:rsidRPr="005847E5">
              <w:rPr>
                <w:color w:val="000000" w:themeColor="text1"/>
              </w:rPr>
              <w:t xml:space="preserve">Repo-style transaction </w:t>
            </w:r>
          </w:p>
          <w:p w:rsidR="005847E5" w:rsidRPr="005847E5" w:rsidRDefault="005847E5" w:rsidP="005847E5">
            <w:pPr>
              <w:rPr>
                <w:color w:val="000000" w:themeColor="text1"/>
              </w:rPr>
            </w:pPr>
            <w:r w:rsidRPr="005847E5">
              <w:rPr>
                <w:color w:val="000000" w:themeColor="text1"/>
                <w:cs/>
              </w:rPr>
              <w:t xml:space="preserve">กรณีเป็นตราสารอนุพันธ์ที่คำนวณ  </w:t>
            </w:r>
            <w:r w:rsidRPr="005847E5">
              <w:rPr>
                <w:color w:val="000000" w:themeColor="text1"/>
              </w:rPr>
              <w:t xml:space="preserve">Exposure </w:t>
            </w:r>
            <w:r w:rsidRPr="005847E5">
              <w:rPr>
                <w:color w:val="000000" w:themeColor="text1"/>
                <w:cs/>
              </w:rPr>
              <w:t xml:space="preserve">ด้วยวิธี </w:t>
            </w:r>
            <w:r w:rsidRPr="005847E5">
              <w:rPr>
                <w:color w:val="000000" w:themeColor="text1"/>
              </w:rPr>
              <w:t>Current</w:t>
            </w:r>
            <w:r w:rsidRPr="005847E5">
              <w:rPr>
                <w:color w:val="000000" w:themeColor="text1"/>
                <w:cs/>
              </w:rPr>
              <w:t xml:space="preserve">  จะเป็นมูลค่าก่อนรวมผลกำไรจากวัดมูลค่ายุติธรรม </w:t>
            </w:r>
          </w:p>
          <w:p w:rsidR="005847E5" w:rsidRPr="005847E5" w:rsidRDefault="005847E5" w:rsidP="005847E5">
            <w:pPr>
              <w:rPr>
                <w:color w:val="000000" w:themeColor="text1"/>
              </w:rPr>
            </w:pPr>
            <w:r w:rsidRPr="005847E5">
              <w:rPr>
                <w:color w:val="000000" w:themeColor="text1"/>
                <w:cs/>
              </w:rPr>
              <w:t xml:space="preserve">     วิธี </w:t>
            </w:r>
            <w:r w:rsidRPr="005847E5">
              <w:rPr>
                <w:color w:val="000000" w:themeColor="text1"/>
              </w:rPr>
              <w:t xml:space="preserve">SA </w:t>
            </w:r>
            <w:r w:rsidRPr="005847E5">
              <w:rPr>
                <w:color w:val="000000" w:themeColor="text1"/>
                <w:cs/>
              </w:rPr>
              <w:t xml:space="preserve">หลังหัก </w:t>
            </w:r>
            <w:r w:rsidRPr="005847E5">
              <w:rPr>
                <w:color w:val="000000" w:themeColor="text1"/>
              </w:rPr>
              <w:t>Specific Provision</w:t>
            </w:r>
          </w:p>
          <w:p w:rsidR="005847E5" w:rsidRPr="005847E5" w:rsidRDefault="005847E5" w:rsidP="005847E5">
            <w:pPr>
              <w:rPr>
                <w:color w:val="000000" w:themeColor="text1"/>
              </w:rPr>
            </w:pPr>
            <w:r w:rsidRPr="005847E5">
              <w:rPr>
                <w:color w:val="000000" w:themeColor="text1"/>
                <w:cs/>
              </w:rPr>
              <w:t xml:space="preserve">     วิธี </w:t>
            </w:r>
            <w:r w:rsidRPr="005847E5">
              <w:rPr>
                <w:color w:val="000000" w:themeColor="text1"/>
              </w:rPr>
              <w:t xml:space="preserve">IRB </w:t>
            </w:r>
            <w:r w:rsidRPr="005847E5">
              <w:rPr>
                <w:color w:val="000000" w:themeColor="text1"/>
                <w:cs/>
              </w:rPr>
              <w:t xml:space="preserve">ก่อนหัก </w:t>
            </w:r>
            <w:r w:rsidRPr="005847E5">
              <w:rPr>
                <w:color w:val="000000" w:themeColor="text1"/>
              </w:rPr>
              <w:t>Specific Provision</w:t>
            </w:r>
          </w:p>
        </w:tc>
        <w:tc>
          <w:tcPr>
            <w:tcW w:w="514" w:type="dxa"/>
          </w:tcPr>
          <w:p w:rsidR="005847E5" w:rsidRPr="005847E5" w:rsidRDefault="005847E5" w:rsidP="005847E5">
            <w:pPr>
              <w:jc w:val="center"/>
              <w:rPr>
                <w:color w:val="000000" w:themeColor="text1"/>
                <w:u w:val="single"/>
              </w:rPr>
            </w:pPr>
            <w:r w:rsidRPr="005847E5">
              <w:rPr>
                <w:color w:val="000000" w:themeColor="text1"/>
              </w:rPr>
              <w:t>X</w:t>
            </w:r>
          </w:p>
        </w:tc>
        <w:tc>
          <w:tcPr>
            <w:tcW w:w="514" w:type="dxa"/>
          </w:tcPr>
          <w:p w:rsidR="005847E5" w:rsidRPr="005847E5" w:rsidRDefault="005847E5" w:rsidP="005847E5">
            <w:pPr>
              <w:jc w:val="center"/>
              <w:rPr>
                <w:color w:val="000000" w:themeColor="text1"/>
                <w:u w:val="single"/>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80"/>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Add On or Potential Future Credit Exposure</w:t>
            </w:r>
          </w:p>
        </w:tc>
        <w:tc>
          <w:tcPr>
            <w:tcW w:w="1470" w:type="dxa"/>
            <w:tcMar>
              <w:top w:w="20" w:type="dxa"/>
              <w:left w:w="20" w:type="dxa"/>
              <w:bottom w:w="0" w:type="dxa"/>
              <w:right w:w="20" w:type="dxa"/>
            </w:tcMar>
          </w:tcPr>
          <w:p w:rsidR="005847E5" w:rsidRPr="005847E5" w:rsidRDefault="005847E5" w:rsidP="005847E5">
            <w:pPr>
              <w:pStyle w:val="Footer"/>
              <w:tabs>
                <w:tab w:val="clear" w:pos="4153"/>
                <w:tab w:val="clear" w:pos="8306"/>
              </w:tabs>
              <w:rPr>
                <w:color w:val="000000" w:themeColor="text1"/>
              </w:rPr>
            </w:pPr>
            <w:r w:rsidRPr="005847E5">
              <w:rPr>
                <w:color w:val="000000" w:themeColor="text1"/>
              </w:rPr>
              <w:t>Amount</w:t>
            </w:r>
          </w:p>
        </w:tc>
        <w:tc>
          <w:tcPr>
            <w:tcW w:w="3674" w:type="dxa"/>
            <w:tcMar>
              <w:top w:w="20" w:type="dxa"/>
              <w:left w:w="20" w:type="dxa"/>
              <w:bottom w:w="0" w:type="dxa"/>
              <w:right w:w="20" w:type="dxa"/>
            </w:tcMar>
          </w:tcPr>
          <w:p w:rsidR="005847E5" w:rsidRPr="005847E5" w:rsidRDefault="005847E5" w:rsidP="005847E5">
            <w:pPr>
              <w:rPr>
                <w:color w:val="000000" w:themeColor="text1"/>
                <w:cs/>
              </w:rPr>
            </w:pPr>
            <w:r w:rsidRPr="005847E5">
              <w:rPr>
                <w:color w:val="000000" w:themeColor="text1"/>
                <w:cs/>
              </w:rPr>
              <w:t xml:space="preserve">ผลรวมของมูลค่าความเสี่ยงสุทธิที่คาดว่าจะเกิดขึ้นในอนาคตของสัญญาอนุพันธ์ทางการเงินทุกสัญญาที่คำนวณ </w:t>
            </w:r>
            <w:r w:rsidRPr="005847E5">
              <w:rPr>
                <w:color w:val="000000" w:themeColor="text1"/>
              </w:rPr>
              <w:t xml:space="preserve">Exposure </w:t>
            </w:r>
            <w:r w:rsidRPr="005847E5">
              <w:rPr>
                <w:color w:val="000000" w:themeColor="text1"/>
                <w:cs/>
              </w:rPr>
              <w:t xml:space="preserve">ด้วยวิธี </w:t>
            </w:r>
            <w:r w:rsidRPr="005847E5">
              <w:rPr>
                <w:color w:val="000000" w:themeColor="text1"/>
              </w:rPr>
              <w:t xml:space="preserve">Current </w:t>
            </w:r>
            <w:r w:rsidRPr="005847E5">
              <w:rPr>
                <w:color w:val="000000" w:themeColor="text1"/>
                <w:cs/>
              </w:rPr>
              <w:t>และ</w:t>
            </w:r>
            <w:r w:rsidRPr="005847E5">
              <w:rPr>
                <w:color w:val="000000" w:themeColor="text1"/>
                <w:spacing w:val="-4"/>
                <w:cs/>
              </w:rPr>
              <w:t xml:space="preserve">สามารถ </w:t>
            </w:r>
            <w:r w:rsidRPr="005847E5">
              <w:rPr>
                <w:color w:val="000000" w:themeColor="text1"/>
                <w:spacing w:val="-4"/>
              </w:rPr>
              <w:t xml:space="preserve">Netting </w:t>
            </w:r>
            <w:r w:rsidRPr="005847E5">
              <w:rPr>
                <w:color w:val="000000" w:themeColor="text1"/>
                <w:spacing w:val="-4"/>
                <w:cs/>
              </w:rPr>
              <w:t>ได้ตามเกณฑ์ของคู่สัญญาทุกราย</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80"/>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Risk Weighted Asset Outstanding Amount</w:t>
            </w:r>
          </w:p>
        </w:tc>
        <w:tc>
          <w:tcPr>
            <w:tcW w:w="1470" w:type="dxa"/>
            <w:tcMar>
              <w:top w:w="20" w:type="dxa"/>
              <w:left w:w="20" w:type="dxa"/>
              <w:bottom w:w="0" w:type="dxa"/>
              <w:right w:w="20" w:type="dxa"/>
            </w:tcMar>
          </w:tcPr>
          <w:p w:rsidR="005847E5" w:rsidRPr="005847E5" w:rsidRDefault="005847E5" w:rsidP="005847E5">
            <w:pPr>
              <w:pStyle w:val="Footer"/>
              <w:tabs>
                <w:tab w:val="clear" w:pos="4153"/>
                <w:tab w:val="clear" w:pos="8306"/>
              </w:tabs>
              <w:rPr>
                <w:color w:val="000000" w:themeColor="text1"/>
              </w:rPr>
            </w:pPr>
            <w:r w:rsidRPr="005847E5">
              <w:rPr>
                <w:color w:val="000000" w:themeColor="text1"/>
              </w:rPr>
              <w:t>Amount</w:t>
            </w:r>
          </w:p>
        </w:tc>
        <w:tc>
          <w:tcPr>
            <w:tcW w:w="3674" w:type="dxa"/>
            <w:tcMar>
              <w:top w:w="20" w:type="dxa"/>
              <w:left w:w="20" w:type="dxa"/>
              <w:bottom w:w="0" w:type="dxa"/>
              <w:right w:w="20" w:type="dxa"/>
            </w:tcMar>
          </w:tcPr>
          <w:p w:rsidR="005847E5" w:rsidRPr="005847E5" w:rsidRDefault="005847E5" w:rsidP="005847E5">
            <w:pPr>
              <w:rPr>
                <w:color w:val="000000" w:themeColor="text1"/>
                <w:cs/>
              </w:rPr>
            </w:pPr>
            <w:r w:rsidRPr="005847E5">
              <w:rPr>
                <w:color w:val="000000" w:themeColor="text1"/>
                <w:cs/>
              </w:rPr>
              <w:t xml:space="preserve">ผลรวมของมูลค่าเทียบเท่าสินทรัพย์เสี่ยงด้านเครดิตของสัญญาอนุพันธ์ทางการเงินทุกสัญญาที่คำนวณ </w:t>
            </w:r>
            <w:r w:rsidRPr="005847E5">
              <w:rPr>
                <w:color w:val="000000" w:themeColor="text1"/>
              </w:rPr>
              <w:t xml:space="preserve">Exposure </w:t>
            </w:r>
            <w:r w:rsidRPr="005847E5">
              <w:rPr>
                <w:color w:val="000000" w:themeColor="text1"/>
                <w:cs/>
              </w:rPr>
              <w:t xml:space="preserve">ด้วยวิธี </w:t>
            </w:r>
            <w:r w:rsidRPr="005847E5">
              <w:rPr>
                <w:color w:val="000000" w:themeColor="text1"/>
              </w:rPr>
              <w:t xml:space="preserve">Current </w:t>
            </w:r>
            <w:r w:rsidRPr="005847E5">
              <w:rPr>
                <w:color w:val="000000" w:themeColor="text1"/>
                <w:cs/>
              </w:rPr>
              <w:t xml:space="preserve">และสามารถ </w:t>
            </w:r>
            <w:r w:rsidRPr="005847E5">
              <w:rPr>
                <w:color w:val="000000" w:themeColor="text1"/>
              </w:rPr>
              <w:t xml:space="preserve">Netting </w:t>
            </w:r>
            <w:r w:rsidRPr="005847E5">
              <w:rPr>
                <w:color w:val="000000" w:themeColor="text1"/>
                <w:cs/>
              </w:rPr>
              <w:t>ได้ตามเกณฑ์  ของคู่สัญญาทุกราย</w:t>
            </w:r>
          </w:p>
        </w:tc>
        <w:tc>
          <w:tcPr>
            <w:tcW w:w="514" w:type="dxa"/>
          </w:tcPr>
          <w:p w:rsidR="005847E5" w:rsidRPr="005847E5" w:rsidRDefault="005847E5" w:rsidP="005847E5">
            <w:pPr>
              <w:jc w:val="center"/>
              <w:rPr>
                <w:color w:val="000000" w:themeColor="text1"/>
                <w:u w:val="single"/>
                <w:cs/>
              </w:rPr>
            </w:pPr>
            <w:r w:rsidRPr="005847E5">
              <w:rPr>
                <w:color w:val="000000" w:themeColor="text1"/>
              </w:rPr>
              <w:t>X</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80"/>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 xml:space="preserve">Profit from Mark to Market </w:t>
            </w:r>
          </w:p>
        </w:tc>
        <w:tc>
          <w:tcPr>
            <w:tcW w:w="1470" w:type="dxa"/>
            <w:tcMar>
              <w:top w:w="20" w:type="dxa"/>
              <w:left w:w="20" w:type="dxa"/>
              <w:bottom w:w="0" w:type="dxa"/>
              <w:right w:w="20" w:type="dxa"/>
            </w:tcMar>
          </w:tcPr>
          <w:p w:rsidR="005847E5" w:rsidRPr="005847E5" w:rsidRDefault="005847E5" w:rsidP="005847E5">
            <w:pPr>
              <w:pStyle w:val="Footer"/>
              <w:tabs>
                <w:tab w:val="clear" w:pos="4153"/>
                <w:tab w:val="clear" w:pos="8306"/>
              </w:tabs>
              <w:rPr>
                <w:color w:val="000000" w:themeColor="text1"/>
              </w:rPr>
            </w:pPr>
            <w:r w:rsidRPr="005847E5">
              <w:rPr>
                <w:color w:val="000000" w:themeColor="text1"/>
              </w:rPr>
              <w:t>Amount</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 xml:space="preserve">ผลกำไรทั้งสิ้นจากการวัดมูลค่ายุติธรรมกรณีคำนวณ </w:t>
            </w:r>
            <w:r w:rsidRPr="005847E5">
              <w:rPr>
                <w:color w:val="000000" w:themeColor="text1"/>
              </w:rPr>
              <w:t xml:space="preserve">Exposure </w:t>
            </w:r>
            <w:r w:rsidRPr="005847E5">
              <w:rPr>
                <w:color w:val="000000" w:themeColor="text1"/>
                <w:cs/>
              </w:rPr>
              <w:t xml:space="preserve">ด้วยวิธี </w:t>
            </w:r>
            <w:r w:rsidRPr="005847E5">
              <w:rPr>
                <w:color w:val="000000" w:themeColor="text1"/>
              </w:rPr>
              <w:t>Current</w:t>
            </w:r>
            <w:r w:rsidRPr="005847E5">
              <w:rPr>
                <w:color w:val="000000" w:themeColor="text1"/>
                <w:cs/>
              </w:rPr>
              <w:t xml:space="preserve"> </w:t>
            </w:r>
          </w:p>
          <w:p w:rsidR="005847E5" w:rsidRPr="005847E5" w:rsidRDefault="005847E5" w:rsidP="005847E5">
            <w:pPr>
              <w:rPr>
                <w:color w:val="000000" w:themeColor="text1"/>
              </w:rPr>
            </w:pPr>
            <w:r w:rsidRPr="005847E5">
              <w:rPr>
                <w:color w:val="000000" w:themeColor="text1"/>
                <w:cs/>
              </w:rPr>
              <w:t>(เฉพาะตราสารอนุพันธ์</w:t>
            </w:r>
            <w:r w:rsidRPr="005847E5">
              <w:rPr>
                <w:color w:val="000000" w:themeColor="text1"/>
              </w:rPr>
              <w:t>)</w:t>
            </w:r>
          </w:p>
        </w:tc>
        <w:tc>
          <w:tcPr>
            <w:tcW w:w="514" w:type="dxa"/>
          </w:tcPr>
          <w:p w:rsidR="005847E5" w:rsidRPr="005847E5" w:rsidRDefault="005847E5" w:rsidP="005847E5">
            <w:pPr>
              <w:jc w:val="center"/>
              <w:rPr>
                <w:color w:val="000000" w:themeColor="text1"/>
                <w:u w:val="single"/>
              </w:rPr>
            </w:pPr>
          </w:p>
        </w:tc>
        <w:tc>
          <w:tcPr>
            <w:tcW w:w="514"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80"/>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Loss from Mark to Market</w:t>
            </w:r>
          </w:p>
        </w:tc>
        <w:tc>
          <w:tcPr>
            <w:tcW w:w="1470" w:type="dxa"/>
            <w:tcMar>
              <w:top w:w="20" w:type="dxa"/>
              <w:left w:w="20" w:type="dxa"/>
              <w:bottom w:w="0" w:type="dxa"/>
              <w:right w:w="20" w:type="dxa"/>
            </w:tcMar>
          </w:tcPr>
          <w:p w:rsidR="005847E5" w:rsidRPr="005847E5" w:rsidRDefault="005847E5" w:rsidP="005847E5">
            <w:pPr>
              <w:pStyle w:val="Footer"/>
              <w:tabs>
                <w:tab w:val="clear" w:pos="4153"/>
                <w:tab w:val="clear" w:pos="8306"/>
              </w:tabs>
              <w:rPr>
                <w:color w:val="000000" w:themeColor="text1"/>
              </w:rPr>
            </w:pPr>
            <w:r w:rsidRPr="005847E5">
              <w:rPr>
                <w:color w:val="000000" w:themeColor="text1"/>
              </w:rPr>
              <w:t>Amount</w:t>
            </w:r>
          </w:p>
        </w:tc>
        <w:tc>
          <w:tcPr>
            <w:tcW w:w="3674" w:type="dxa"/>
            <w:tcMar>
              <w:top w:w="20" w:type="dxa"/>
              <w:left w:w="20" w:type="dxa"/>
              <w:bottom w:w="0" w:type="dxa"/>
              <w:right w:w="20" w:type="dxa"/>
            </w:tcMar>
          </w:tcPr>
          <w:p w:rsidR="005847E5" w:rsidRPr="005847E5" w:rsidRDefault="005847E5" w:rsidP="005847E5">
            <w:pPr>
              <w:rPr>
                <w:color w:val="000000" w:themeColor="text1"/>
                <w:cs/>
              </w:rPr>
            </w:pPr>
            <w:r w:rsidRPr="005847E5">
              <w:rPr>
                <w:color w:val="000000" w:themeColor="text1"/>
                <w:cs/>
              </w:rPr>
              <w:t xml:space="preserve">ผลขาดทุนทั้งสิ้นจากการวัดมูลค่ายุติธรรม กรณีคำนวณ </w:t>
            </w:r>
            <w:r w:rsidRPr="005847E5">
              <w:rPr>
                <w:color w:val="000000" w:themeColor="text1"/>
              </w:rPr>
              <w:t xml:space="preserve">Exposure </w:t>
            </w:r>
            <w:r w:rsidRPr="005847E5">
              <w:rPr>
                <w:color w:val="000000" w:themeColor="text1"/>
                <w:cs/>
              </w:rPr>
              <w:t xml:space="preserve">ด้วยวิธี </w:t>
            </w:r>
            <w:r w:rsidRPr="005847E5">
              <w:rPr>
                <w:color w:val="000000" w:themeColor="text1"/>
              </w:rPr>
              <w:t>Current</w:t>
            </w:r>
            <w:r w:rsidRPr="005847E5">
              <w:rPr>
                <w:color w:val="000000" w:themeColor="text1"/>
                <w:cs/>
              </w:rPr>
              <w:t xml:space="preserve"> (เฉพาะตราสารอนุพันธ์</w:t>
            </w:r>
            <w:r w:rsidRPr="005847E5">
              <w:rPr>
                <w:color w:val="000000" w:themeColor="text1"/>
              </w:rPr>
              <w:t>)</w:t>
            </w:r>
          </w:p>
        </w:tc>
        <w:tc>
          <w:tcPr>
            <w:tcW w:w="514" w:type="dxa"/>
          </w:tcPr>
          <w:p w:rsidR="005847E5" w:rsidRPr="005847E5" w:rsidRDefault="005847E5" w:rsidP="005847E5">
            <w:pPr>
              <w:jc w:val="center"/>
              <w:rPr>
                <w:color w:val="000000" w:themeColor="text1"/>
                <w:u w:val="single"/>
              </w:rPr>
            </w:pPr>
          </w:p>
        </w:tc>
        <w:tc>
          <w:tcPr>
            <w:tcW w:w="514"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80"/>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Net Profit &amp; Loss from Mark to Market</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674" w:type="dxa"/>
            <w:tcMar>
              <w:top w:w="20" w:type="dxa"/>
              <w:left w:w="20" w:type="dxa"/>
              <w:bottom w:w="0" w:type="dxa"/>
              <w:right w:w="20" w:type="dxa"/>
            </w:tcMar>
          </w:tcPr>
          <w:p w:rsidR="005847E5" w:rsidRPr="005847E5" w:rsidRDefault="005847E5" w:rsidP="005847E5">
            <w:pPr>
              <w:rPr>
                <w:color w:val="000000" w:themeColor="text1"/>
                <w:cs/>
              </w:rPr>
            </w:pPr>
            <w:r w:rsidRPr="005847E5">
              <w:rPr>
                <w:color w:val="000000" w:themeColor="text1"/>
                <w:cs/>
              </w:rPr>
              <w:t>ผลรวมของคู่สัญญาทุกรายที่เกิดจากยอดรวมสุทธิของกำไรและขาดทุน เฉพาะยอดสุทธิที่เป็นบวก จากการวัดมูลค่ายุติธรรมของสัญญา</w:t>
            </w:r>
            <w:r w:rsidRPr="005847E5">
              <w:rPr>
                <w:color w:val="000000" w:themeColor="text1"/>
                <w:spacing w:val="-4"/>
                <w:cs/>
              </w:rPr>
              <w:t>อนุพันธ์ทางการเงินทุกสัญญาที่ทำกับคู่สัญญา</w:t>
            </w:r>
            <w:r w:rsidRPr="005847E5">
              <w:rPr>
                <w:rFonts w:hint="cs"/>
                <w:color w:val="000000" w:themeColor="text1"/>
                <w:cs/>
              </w:rPr>
              <w:t xml:space="preserve"> </w:t>
            </w:r>
            <w:r w:rsidRPr="005847E5">
              <w:rPr>
                <w:color w:val="000000" w:themeColor="text1"/>
                <w:cs/>
              </w:rPr>
              <w:t xml:space="preserve">แต่ละรายที่คำนวณ </w:t>
            </w:r>
            <w:r w:rsidRPr="005847E5">
              <w:rPr>
                <w:color w:val="000000" w:themeColor="text1"/>
              </w:rPr>
              <w:t xml:space="preserve">Exposure </w:t>
            </w:r>
            <w:r w:rsidRPr="005847E5">
              <w:rPr>
                <w:color w:val="000000" w:themeColor="text1"/>
                <w:cs/>
              </w:rPr>
              <w:t xml:space="preserve">ด้วยวิธี </w:t>
            </w:r>
            <w:r w:rsidRPr="005847E5">
              <w:rPr>
                <w:color w:val="000000" w:themeColor="text1"/>
              </w:rPr>
              <w:t xml:space="preserve">Current </w:t>
            </w:r>
            <w:r w:rsidRPr="005847E5">
              <w:rPr>
                <w:color w:val="000000" w:themeColor="text1"/>
                <w:cs/>
              </w:rPr>
              <w:t xml:space="preserve">และสามารถ </w:t>
            </w:r>
            <w:r w:rsidRPr="005847E5">
              <w:rPr>
                <w:color w:val="000000" w:themeColor="text1"/>
              </w:rPr>
              <w:t xml:space="preserve">Netting </w:t>
            </w:r>
            <w:r w:rsidRPr="005847E5">
              <w:rPr>
                <w:color w:val="000000" w:themeColor="text1"/>
                <w:cs/>
              </w:rPr>
              <w:t>ได้ตามเกณฑ์</w:t>
            </w:r>
          </w:p>
        </w:tc>
        <w:tc>
          <w:tcPr>
            <w:tcW w:w="514" w:type="dxa"/>
          </w:tcPr>
          <w:p w:rsidR="005847E5" w:rsidRPr="005847E5" w:rsidRDefault="005847E5" w:rsidP="005847E5">
            <w:pPr>
              <w:jc w:val="center"/>
              <w:rPr>
                <w:color w:val="000000" w:themeColor="text1"/>
                <w:u w:val="single"/>
              </w:rPr>
            </w:pPr>
            <w:r w:rsidRPr="005847E5">
              <w:rPr>
                <w:color w:val="000000" w:themeColor="text1"/>
              </w:rPr>
              <w:t>X</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bl>
    <w:p w:rsidR="005847E5" w:rsidRPr="005847E5" w:rsidRDefault="005847E5" w:rsidP="005847E5">
      <w:pPr>
        <w:rPr>
          <w:color w:val="000000" w:themeColor="text1"/>
        </w:rPr>
      </w:pPr>
    </w:p>
    <w:p w:rsidR="005847E5" w:rsidRPr="005847E5" w:rsidRDefault="005847E5" w:rsidP="005847E5">
      <w:pPr>
        <w:rPr>
          <w:color w:val="000000" w:themeColor="text1"/>
        </w:rPr>
      </w:pPr>
    </w:p>
    <w:p w:rsidR="005847E5" w:rsidRPr="005847E5" w:rsidRDefault="005847E5" w:rsidP="005847E5">
      <w:pPr>
        <w:rPr>
          <w:color w:val="000000" w:themeColor="text1"/>
        </w:rPr>
      </w:pPr>
    </w:p>
    <w:p w:rsidR="005847E5" w:rsidRPr="00FD7007" w:rsidRDefault="005847E5" w:rsidP="005847E5">
      <w:pPr>
        <w:rPr>
          <w:color w:val="FF0000"/>
        </w:rPr>
      </w:pPr>
    </w:p>
    <w:p w:rsidR="005847E5" w:rsidRDefault="005847E5">
      <w:pPr>
        <w:rPr>
          <w:color w:val="FF0000"/>
        </w:rPr>
      </w:pPr>
      <w:r>
        <w:rPr>
          <w:color w:val="FF0000"/>
        </w:rPr>
        <w:br w:type="page"/>
      </w:r>
    </w:p>
    <w:tbl>
      <w:tblPr>
        <w:tblW w:w="14213" w:type="dxa"/>
        <w:tblCellMar>
          <w:left w:w="0" w:type="dxa"/>
          <w:right w:w="0" w:type="dxa"/>
        </w:tblCellMar>
        <w:tblLook w:val="0000" w:firstRow="0" w:lastRow="0" w:firstColumn="0" w:lastColumn="0" w:noHBand="0" w:noVBand="0"/>
      </w:tblPr>
      <w:tblGrid>
        <w:gridCol w:w="2060"/>
        <w:gridCol w:w="12153"/>
      </w:tblGrid>
      <w:tr w:rsidR="005847E5" w:rsidRPr="005847E5" w:rsidTr="005847E5">
        <w:trPr>
          <w:trHeight w:val="255"/>
        </w:trPr>
        <w:tc>
          <w:tcPr>
            <w:tcW w:w="2060" w:type="dxa"/>
            <w:tcBorders>
              <w:top w:val="nil"/>
              <w:left w:val="nil"/>
              <w:right w:val="nil"/>
            </w:tcBorders>
            <w:noWrap/>
            <w:tcMar>
              <w:top w:w="20" w:type="dxa"/>
              <w:left w:w="20" w:type="dxa"/>
              <w:bottom w:w="0" w:type="dxa"/>
              <w:right w:w="20" w:type="dxa"/>
            </w:tcMar>
          </w:tcPr>
          <w:p w:rsidR="005847E5" w:rsidRPr="005847E5" w:rsidRDefault="005847E5" w:rsidP="005847E5">
            <w:pPr>
              <w:rPr>
                <w:b/>
                <w:bCs/>
                <w:color w:val="000000" w:themeColor="text1"/>
              </w:rPr>
            </w:pPr>
            <w:r w:rsidRPr="005847E5">
              <w:rPr>
                <w:b/>
                <w:bCs/>
                <w:color w:val="000000" w:themeColor="text1"/>
              </w:rPr>
              <w:t xml:space="preserve">Data Set: </w:t>
            </w:r>
          </w:p>
        </w:tc>
        <w:tc>
          <w:tcPr>
            <w:tcW w:w="12153" w:type="dxa"/>
            <w:tcBorders>
              <w:top w:val="nil"/>
              <w:left w:val="nil"/>
              <w:right w:val="nil"/>
            </w:tcBorders>
            <w:noWrap/>
            <w:tcMar>
              <w:top w:w="20" w:type="dxa"/>
              <w:left w:w="20" w:type="dxa"/>
              <w:bottom w:w="0" w:type="dxa"/>
              <w:right w:w="20" w:type="dxa"/>
            </w:tcMar>
          </w:tcPr>
          <w:p w:rsidR="005847E5" w:rsidRPr="005847E5" w:rsidRDefault="005847E5" w:rsidP="005847E5">
            <w:pPr>
              <w:pStyle w:val="Heading3"/>
              <w:rPr>
                <w:color w:val="000000" w:themeColor="text1"/>
              </w:rPr>
            </w:pPr>
            <w:bookmarkStart w:id="197" w:name="_Toc520193092"/>
            <w:bookmarkStart w:id="198" w:name="_Toc533094251"/>
            <w:r w:rsidRPr="0047221F">
              <w:rPr>
                <w:color w:val="000000" w:themeColor="text1"/>
              </w:rPr>
              <w:t xml:space="preserve">Contingent </w:t>
            </w:r>
            <w:proofErr w:type="spellStart"/>
            <w:r w:rsidRPr="0047221F">
              <w:rPr>
                <w:color w:val="000000" w:themeColor="text1"/>
              </w:rPr>
              <w:t>Summary_Solo</w:t>
            </w:r>
            <w:proofErr w:type="spellEnd"/>
            <w:r w:rsidRPr="0047221F">
              <w:rPr>
                <w:color w:val="000000" w:themeColor="text1"/>
              </w:rPr>
              <w:t xml:space="preserve"> </w:t>
            </w:r>
            <w:proofErr w:type="spellStart"/>
            <w:r w:rsidRPr="0047221F">
              <w:rPr>
                <w:color w:val="000000" w:themeColor="text1"/>
              </w:rPr>
              <w:t>Conso</w:t>
            </w:r>
            <w:proofErr w:type="spellEnd"/>
            <w:r w:rsidRPr="0047221F">
              <w:rPr>
                <w:color w:val="000000" w:themeColor="text1"/>
              </w:rPr>
              <w:t xml:space="preserve"> (</w:t>
            </w:r>
            <w:r w:rsidRPr="005847E5">
              <w:rPr>
                <w:color w:val="000000" w:themeColor="text1"/>
              </w:rPr>
              <w:t>DS_COSS)</w:t>
            </w:r>
            <w:bookmarkEnd w:id="197"/>
            <w:bookmarkEnd w:id="198"/>
            <w:r w:rsidRPr="005847E5">
              <w:rPr>
                <w:color w:val="000000" w:themeColor="text1"/>
              </w:rPr>
              <w:t xml:space="preserve"> </w:t>
            </w:r>
          </w:p>
        </w:tc>
      </w:tr>
      <w:tr w:rsidR="005847E5" w:rsidRPr="005847E5" w:rsidTr="005847E5">
        <w:trPr>
          <w:cantSplit/>
          <w:trHeight w:val="255"/>
        </w:trPr>
        <w:tc>
          <w:tcPr>
            <w:tcW w:w="0" w:type="auto"/>
            <w:tcBorders>
              <w:top w:val="nil"/>
              <w:left w:val="nil"/>
              <w:bottom w:val="nil"/>
              <w:right w:val="nil"/>
            </w:tcBorders>
            <w:noWrap/>
            <w:tcMar>
              <w:top w:w="20" w:type="dxa"/>
              <w:left w:w="20" w:type="dxa"/>
              <w:bottom w:w="0" w:type="dxa"/>
              <w:right w:w="20" w:type="dxa"/>
            </w:tcMar>
          </w:tcPr>
          <w:p w:rsidR="005847E5" w:rsidRPr="005847E5" w:rsidRDefault="005847E5" w:rsidP="005847E5">
            <w:pPr>
              <w:rPr>
                <w:b/>
                <w:bCs/>
                <w:color w:val="000000" w:themeColor="text1"/>
              </w:rPr>
            </w:pPr>
            <w:r w:rsidRPr="005847E5">
              <w:rPr>
                <w:b/>
                <w:bCs/>
                <w:color w:val="000000" w:themeColor="text1"/>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5847E5" w:rsidRPr="005847E5" w:rsidRDefault="005847E5" w:rsidP="005847E5">
            <w:pPr>
              <w:rPr>
                <w:color w:val="000000" w:themeColor="text1"/>
              </w:rPr>
            </w:pPr>
            <w:r w:rsidRPr="005847E5">
              <w:rPr>
                <w:b/>
                <w:bCs/>
                <w:color w:val="000000" w:themeColor="text1"/>
              </w:rPr>
              <w:t>Monthly</w:t>
            </w:r>
          </w:p>
        </w:tc>
      </w:tr>
    </w:tbl>
    <w:p w:rsidR="005847E5" w:rsidRPr="00FD7007" w:rsidRDefault="005847E5" w:rsidP="005847E5">
      <w:pPr>
        <w:rPr>
          <w:color w:val="FF0000"/>
        </w:rPr>
      </w:pPr>
    </w:p>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5847E5" w:rsidRPr="005847E5" w:rsidTr="005847E5">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Description</w:t>
            </w:r>
          </w:p>
        </w:tc>
        <w:tc>
          <w:tcPr>
            <w:tcW w:w="1028" w:type="dxa"/>
            <w:gridSpan w:val="2"/>
            <w:tcBorders>
              <w:top w:val="single" w:sz="6" w:space="0" w:color="auto"/>
            </w:tcBorders>
            <w:shd w:val="clear" w:color="auto" w:fill="CCFFFF"/>
          </w:tcPr>
          <w:p w:rsidR="005847E5" w:rsidRPr="005847E5" w:rsidRDefault="005847E5" w:rsidP="005847E5">
            <w:pPr>
              <w:jc w:val="center"/>
              <w:rPr>
                <w:color w:val="000000" w:themeColor="text1"/>
              </w:rPr>
            </w:pPr>
            <w:proofErr w:type="spellStart"/>
            <w:r w:rsidRPr="005847E5">
              <w:rPr>
                <w:color w:val="000000" w:themeColor="text1"/>
                <w:cs/>
              </w:rPr>
              <w:t>ธพ</w:t>
            </w:r>
            <w:proofErr w:type="spellEnd"/>
            <w:r w:rsidRPr="005847E5">
              <w:rPr>
                <w:color w:val="000000" w:themeColor="text1"/>
                <w:cs/>
              </w:rPr>
              <w:t>.</w:t>
            </w:r>
          </w:p>
        </w:tc>
        <w:tc>
          <w:tcPr>
            <w:tcW w:w="1028" w:type="dxa"/>
            <w:gridSpan w:val="2"/>
            <w:tcBorders>
              <w:top w:val="single" w:sz="6" w:space="0" w:color="auto"/>
            </w:tcBorders>
            <w:shd w:val="clear" w:color="auto" w:fill="CCFFFF"/>
          </w:tcPr>
          <w:p w:rsidR="005847E5" w:rsidRPr="005847E5" w:rsidRDefault="005847E5" w:rsidP="005847E5">
            <w:pPr>
              <w:jc w:val="center"/>
              <w:rPr>
                <w:color w:val="000000" w:themeColor="text1"/>
              </w:rPr>
            </w:pPr>
            <w:r w:rsidRPr="005847E5">
              <w:rPr>
                <w:color w:val="000000" w:themeColor="text1"/>
                <w:cs/>
              </w:rPr>
              <w:t>บง.</w:t>
            </w:r>
          </w:p>
        </w:tc>
        <w:tc>
          <w:tcPr>
            <w:tcW w:w="1028" w:type="dxa"/>
            <w:gridSpan w:val="2"/>
            <w:tcBorders>
              <w:top w:val="single" w:sz="6" w:space="0" w:color="auto"/>
            </w:tcBorders>
            <w:shd w:val="clear" w:color="auto" w:fill="CCFFFF"/>
          </w:tcPr>
          <w:p w:rsidR="005847E5" w:rsidRPr="005847E5" w:rsidRDefault="005847E5" w:rsidP="005847E5">
            <w:pPr>
              <w:jc w:val="center"/>
              <w:rPr>
                <w:color w:val="000000" w:themeColor="text1"/>
              </w:rPr>
            </w:pPr>
            <w:proofErr w:type="spellStart"/>
            <w:r w:rsidRPr="005847E5">
              <w:rPr>
                <w:color w:val="000000" w:themeColor="text1"/>
                <w:cs/>
              </w:rPr>
              <w:t>บค</w:t>
            </w:r>
            <w:proofErr w:type="spellEnd"/>
            <w:r w:rsidRPr="005847E5">
              <w:rPr>
                <w:color w:val="000000" w:themeColor="text1"/>
                <w:cs/>
              </w:rPr>
              <w:t>.</w:t>
            </w:r>
          </w:p>
        </w:tc>
      </w:tr>
      <w:tr w:rsidR="005847E5" w:rsidRPr="005847E5" w:rsidTr="005847E5">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5847E5" w:rsidRPr="005847E5" w:rsidRDefault="005847E5" w:rsidP="005847E5">
            <w:pPr>
              <w:rPr>
                <w:color w:val="000000" w:themeColor="text1"/>
              </w:rPr>
            </w:pPr>
          </w:p>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5847E5" w:rsidRPr="005847E5" w:rsidRDefault="005847E5" w:rsidP="005847E5">
            <w:pPr>
              <w:rPr>
                <w:color w:val="000000" w:themeColor="text1"/>
              </w:rPr>
            </w:pPr>
          </w:p>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5847E5" w:rsidRPr="005847E5" w:rsidRDefault="005847E5" w:rsidP="005847E5">
            <w:pPr>
              <w:rPr>
                <w:color w:val="000000" w:themeColor="text1"/>
              </w:rPr>
            </w:pP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M</w:t>
            </w: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O</w:t>
            </w: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M</w:t>
            </w: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O</w:t>
            </w: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M</w:t>
            </w: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O</w:t>
            </w:r>
          </w:p>
        </w:tc>
      </w:tr>
      <w:tr w:rsidR="005847E5" w:rsidRPr="005847E5" w:rsidTr="005847E5">
        <w:trPr>
          <w:trHeight w:val="255"/>
        </w:trPr>
        <w:tc>
          <w:tcPr>
            <w:tcW w:w="2940" w:type="dxa"/>
            <w:tcBorders>
              <w:top w:val="dotted" w:sz="4" w:space="0" w:color="auto"/>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Organization Id</w:t>
            </w:r>
          </w:p>
        </w:tc>
        <w:tc>
          <w:tcPr>
            <w:tcW w:w="1470" w:type="dxa"/>
            <w:tcBorders>
              <w:top w:val="dotted" w:sz="4"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FI Code</w:t>
            </w:r>
          </w:p>
        </w:tc>
        <w:tc>
          <w:tcPr>
            <w:tcW w:w="3674" w:type="dxa"/>
            <w:tcBorders>
              <w:top w:val="dotted" w:sz="4"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รหัสสถาบันการเงินผู้ส่งข้อมูล</w:t>
            </w:r>
          </w:p>
        </w:tc>
        <w:tc>
          <w:tcPr>
            <w:tcW w:w="514"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cs/>
              </w:rPr>
            </w:pPr>
          </w:p>
        </w:tc>
      </w:tr>
      <w:tr w:rsidR="005847E5" w:rsidRPr="005847E5" w:rsidTr="005847E5">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FI Reporting Group Id</w:t>
            </w:r>
          </w:p>
        </w:tc>
        <w:tc>
          <w:tcPr>
            <w:tcW w:w="1470" w:type="dxa"/>
            <w:tcBorders>
              <w:bottom w:val="dotted" w:sz="4" w:space="0" w:color="auto"/>
            </w:tcBorders>
            <w:noWrap/>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Classification</w:t>
            </w:r>
          </w:p>
        </w:tc>
        <w:tc>
          <w:tcPr>
            <w:tcW w:w="3674" w:type="dxa"/>
            <w:tcBorders>
              <w:bottom w:val="dotted" w:sz="4"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ชุดข้อมูลของกลุ่มธุรกิจทางการเงิน</w:t>
            </w:r>
          </w:p>
        </w:tc>
        <w:tc>
          <w:tcPr>
            <w:tcW w:w="514" w:type="dxa"/>
            <w:tcBorders>
              <w:bottom w:val="dotted" w:sz="4" w:space="0" w:color="auto"/>
            </w:tcBorders>
          </w:tcPr>
          <w:p w:rsidR="005847E5" w:rsidRPr="005847E5" w:rsidRDefault="005847E5" w:rsidP="005847E5">
            <w:pPr>
              <w:jc w:val="center"/>
              <w:rPr>
                <w:color w:val="000000" w:themeColor="text1"/>
                <w:cs/>
              </w:rPr>
            </w:pPr>
            <w:r w:rsidRPr="005847E5">
              <w:rPr>
                <w:color w:val="000000" w:themeColor="text1"/>
              </w:rPr>
              <w:t>X</w:t>
            </w:r>
          </w:p>
        </w:tc>
        <w:tc>
          <w:tcPr>
            <w:tcW w:w="514" w:type="dxa"/>
            <w:tcBorders>
              <w:bottom w:val="dotted" w:sz="4" w:space="0" w:color="auto"/>
            </w:tcBorders>
          </w:tcPr>
          <w:p w:rsidR="005847E5" w:rsidRPr="005847E5" w:rsidRDefault="005847E5" w:rsidP="005847E5">
            <w:pPr>
              <w:jc w:val="center"/>
              <w:rPr>
                <w:color w:val="000000" w:themeColor="text1"/>
                <w:cs/>
              </w:rPr>
            </w:pPr>
          </w:p>
        </w:tc>
        <w:tc>
          <w:tcPr>
            <w:tcW w:w="514" w:type="dxa"/>
            <w:tcBorders>
              <w:bottom w:val="dotted" w:sz="4" w:space="0" w:color="auto"/>
            </w:tcBorders>
          </w:tcPr>
          <w:p w:rsidR="005847E5" w:rsidRPr="005847E5" w:rsidRDefault="005847E5" w:rsidP="005847E5">
            <w:pPr>
              <w:jc w:val="center"/>
              <w:rPr>
                <w:color w:val="000000" w:themeColor="text1"/>
                <w:cs/>
              </w:rPr>
            </w:pPr>
          </w:p>
        </w:tc>
        <w:tc>
          <w:tcPr>
            <w:tcW w:w="514" w:type="dxa"/>
            <w:tcBorders>
              <w:bottom w:val="dotted" w:sz="4" w:space="0" w:color="auto"/>
            </w:tcBorders>
          </w:tcPr>
          <w:p w:rsidR="005847E5" w:rsidRPr="005847E5" w:rsidRDefault="005847E5" w:rsidP="005847E5">
            <w:pPr>
              <w:jc w:val="center"/>
              <w:rPr>
                <w:color w:val="000000" w:themeColor="text1"/>
                <w:cs/>
              </w:rPr>
            </w:pPr>
          </w:p>
        </w:tc>
        <w:tc>
          <w:tcPr>
            <w:tcW w:w="514" w:type="dxa"/>
            <w:tcBorders>
              <w:bottom w:val="dotted" w:sz="4" w:space="0" w:color="auto"/>
            </w:tcBorders>
          </w:tcPr>
          <w:p w:rsidR="005847E5" w:rsidRPr="005847E5" w:rsidRDefault="005847E5" w:rsidP="005847E5">
            <w:pPr>
              <w:jc w:val="center"/>
              <w:rPr>
                <w:color w:val="000000" w:themeColor="text1"/>
                <w:cs/>
              </w:rPr>
            </w:pPr>
          </w:p>
        </w:tc>
        <w:tc>
          <w:tcPr>
            <w:tcW w:w="514" w:type="dxa"/>
            <w:tcBorders>
              <w:bottom w:val="dotted" w:sz="4" w:space="0" w:color="auto"/>
            </w:tcBorders>
          </w:tcPr>
          <w:p w:rsidR="005847E5" w:rsidRPr="005847E5" w:rsidRDefault="005847E5" w:rsidP="005847E5">
            <w:pPr>
              <w:jc w:val="center"/>
              <w:rPr>
                <w:color w:val="000000" w:themeColor="text1"/>
                <w:cs/>
              </w:rPr>
            </w:pPr>
          </w:p>
        </w:tc>
      </w:tr>
      <w:tr w:rsidR="005847E5" w:rsidRPr="005847E5" w:rsidTr="005847E5">
        <w:trPr>
          <w:trHeight w:val="255"/>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Data Set Date</w:t>
            </w:r>
          </w:p>
        </w:tc>
        <w:tc>
          <w:tcPr>
            <w:tcW w:w="1470" w:type="dxa"/>
            <w:noWrap/>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Date</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วันที่ของชุดข้อมูล</w:t>
            </w:r>
          </w:p>
        </w:tc>
        <w:tc>
          <w:tcPr>
            <w:tcW w:w="514"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r>
      <w:tr w:rsidR="005847E5" w:rsidRPr="005847E5" w:rsidTr="005847E5">
        <w:trPr>
          <w:trHeight w:val="80"/>
        </w:trPr>
        <w:tc>
          <w:tcPr>
            <w:tcW w:w="2940" w:type="dxa"/>
            <w:tcBorders>
              <w:top w:val="dotted" w:sz="4" w:space="0" w:color="auto"/>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Credit Risk Method</w:t>
            </w:r>
          </w:p>
        </w:tc>
        <w:tc>
          <w:tcPr>
            <w:tcW w:w="1470" w:type="dxa"/>
            <w:tcBorders>
              <w:top w:val="dotted" w:sz="4"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Classification</w:t>
            </w:r>
          </w:p>
        </w:tc>
        <w:tc>
          <w:tcPr>
            <w:tcW w:w="3674" w:type="dxa"/>
            <w:tcBorders>
              <w:top w:val="dotted" w:sz="4" w:space="0" w:color="auto"/>
            </w:tcBorders>
            <w:tcMar>
              <w:top w:w="20" w:type="dxa"/>
              <w:left w:w="20" w:type="dxa"/>
              <w:bottom w:w="0" w:type="dxa"/>
              <w:right w:w="20" w:type="dxa"/>
            </w:tcMar>
          </w:tcPr>
          <w:p w:rsidR="005847E5" w:rsidRPr="005847E5" w:rsidRDefault="005847E5" w:rsidP="005847E5">
            <w:pPr>
              <w:rPr>
                <w:color w:val="000000" w:themeColor="text1"/>
                <w:cs/>
              </w:rPr>
            </w:pPr>
            <w:r w:rsidRPr="005847E5">
              <w:rPr>
                <w:color w:val="000000" w:themeColor="text1"/>
                <w:cs/>
                <w:lang w:val="en-GB"/>
              </w:rPr>
              <w:t>วิธีหลักที่ใช้คำนวณ</w:t>
            </w:r>
            <w:r w:rsidRPr="005847E5">
              <w:rPr>
                <w:color w:val="000000" w:themeColor="text1"/>
                <w:cs/>
              </w:rPr>
              <w:t xml:space="preserve">ความเสี่ยงด้านเครดิต </w:t>
            </w:r>
          </w:p>
        </w:tc>
        <w:tc>
          <w:tcPr>
            <w:tcW w:w="514" w:type="dxa"/>
            <w:tcBorders>
              <w:top w:val="dotted" w:sz="4" w:space="0" w:color="auto"/>
            </w:tcBorders>
          </w:tcPr>
          <w:p w:rsidR="005847E5" w:rsidRPr="005847E5" w:rsidRDefault="005847E5" w:rsidP="005847E5">
            <w:pPr>
              <w:jc w:val="center"/>
              <w:rPr>
                <w:color w:val="000000" w:themeColor="text1"/>
              </w:rPr>
            </w:pPr>
            <w:r w:rsidRPr="005847E5">
              <w:rPr>
                <w:color w:val="000000" w:themeColor="text1"/>
              </w:rPr>
              <w:t>X</w:t>
            </w:r>
          </w:p>
        </w:tc>
        <w:tc>
          <w:tcPr>
            <w:tcW w:w="514" w:type="dxa"/>
            <w:tcBorders>
              <w:top w:val="dotted" w:sz="4" w:space="0" w:color="auto"/>
            </w:tcBorders>
          </w:tcPr>
          <w:p w:rsidR="005847E5" w:rsidRPr="005847E5" w:rsidRDefault="005847E5" w:rsidP="005847E5">
            <w:pPr>
              <w:jc w:val="center"/>
              <w:rPr>
                <w:color w:val="000000" w:themeColor="text1"/>
              </w:rPr>
            </w:pPr>
          </w:p>
        </w:tc>
        <w:tc>
          <w:tcPr>
            <w:tcW w:w="514" w:type="dxa"/>
            <w:tcBorders>
              <w:top w:val="dotted" w:sz="4" w:space="0" w:color="auto"/>
            </w:tcBorders>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cs/>
              </w:rPr>
            </w:pPr>
          </w:p>
        </w:tc>
      </w:tr>
      <w:tr w:rsidR="005847E5" w:rsidRPr="005847E5" w:rsidTr="005847E5">
        <w:trPr>
          <w:trHeight w:val="386"/>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cs/>
              </w:rPr>
            </w:pPr>
            <w:r w:rsidRPr="005847E5">
              <w:rPr>
                <w:color w:val="000000" w:themeColor="text1"/>
              </w:rPr>
              <w:t>Customer Group</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Flag</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lang w:val="en-GB"/>
              </w:rPr>
              <w:t>กลุ่มลูกหนี้ที่คำนวณ</w:t>
            </w:r>
            <w:r w:rsidRPr="005847E5">
              <w:rPr>
                <w:color w:val="000000" w:themeColor="text1"/>
                <w:cs/>
              </w:rPr>
              <w:t>ความเสี่ยงด้านเครดิต</w:t>
            </w:r>
          </w:p>
          <w:p w:rsidR="005847E5" w:rsidRPr="005847E5" w:rsidRDefault="005847E5" w:rsidP="005847E5">
            <w:pPr>
              <w:rPr>
                <w:color w:val="000000" w:themeColor="text1"/>
              </w:rPr>
            </w:pPr>
            <w:r w:rsidRPr="005847E5">
              <w:rPr>
                <w:color w:val="000000" w:themeColor="text1"/>
                <w:cs/>
              </w:rPr>
              <w:t xml:space="preserve">   ค่า </w:t>
            </w:r>
            <w:r w:rsidRPr="005847E5">
              <w:rPr>
                <w:color w:val="000000" w:themeColor="text1"/>
              </w:rPr>
              <w:t xml:space="preserve">‘0’ </w:t>
            </w:r>
            <w:r w:rsidRPr="005847E5">
              <w:rPr>
                <w:color w:val="000000" w:themeColor="text1"/>
                <w:cs/>
              </w:rPr>
              <w:t xml:space="preserve">เท่ากับ </w:t>
            </w:r>
            <w:r w:rsidRPr="005847E5">
              <w:rPr>
                <w:color w:val="000000" w:themeColor="text1"/>
              </w:rPr>
              <w:t>Retail</w:t>
            </w:r>
          </w:p>
          <w:p w:rsidR="005847E5" w:rsidRPr="005847E5" w:rsidRDefault="005847E5" w:rsidP="005847E5">
            <w:pPr>
              <w:rPr>
                <w:color w:val="000000" w:themeColor="text1"/>
              </w:rPr>
            </w:pPr>
            <w:r w:rsidRPr="005847E5">
              <w:rPr>
                <w:color w:val="000000" w:themeColor="text1"/>
                <w:cs/>
              </w:rPr>
              <w:t xml:space="preserve">   ค่า </w:t>
            </w:r>
            <w:r w:rsidRPr="005847E5">
              <w:rPr>
                <w:color w:val="000000" w:themeColor="text1"/>
              </w:rPr>
              <w:t>‘1’</w:t>
            </w:r>
            <w:r w:rsidRPr="005847E5">
              <w:rPr>
                <w:color w:val="000000" w:themeColor="text1"/>
                <w:cs/>
              </w:rPr>
              <w:t xml:space="preserve"> เท่ากับ</w:t>
            </w:r>
            <w:r w:rsidRPr="005847E5">
              <w:rPr>
                <w:color w:val="000000" w:themeColor="text1"/>
              </w:rPr>
              <w:t xml:space="preserve"> Non-retail</w:t>
            </w:r>
          </w:p>
          <w:p w:rsidR="005847E5" w:rsidRPr="005847E5" w:rsidRDefault="005847E5" w:rsidP="005847E5">
            <w:pPr>
              <w:rPr>
                <w:color w:val="000000" w:themeColor="text1"/>
                <w:cs/>
              </w:rPr>
            </w:pPr>
            <w:r w:rsidRPr="005847E5">
              <w:rPr>
                <w:color w:val="000000" w:themeColor="text1"/>
              </w:rPr>
              <w:t>(</w:t>
            </w:r>
            <w:r w:rsidRPr="005847E5">
              <w:rPr>
                <w:color w:val="000000" w:themeColor="text1"/>
                <w:cs/>
              </w:rPr>
              <w:t xml:space="preserve">เฉพาะ กลุ่มธุรกิจทางการเงิน ที่ใช้วิธี </w:t>
            </w:r>
            <w:r w:rsidRPr="005847E5">
              <w:rPr>
                <w:color w:val="000000" w:themeColor="text1"/>
              </w:rPr>
              <w:t xml:space="preserve">IRB </w:t>
            </w:r>
            <w:r w:rsidRPr="005847E5">
              <w:rPr>
                <w:color w:val="000000" w:themeColor="text1"/>
                <w:cs/>
              </w:rPr>
              <w:t>ในการคำนวณความเสี่ยงด้านเครดิต)</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80"/>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Contingent Type</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Classification</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ประเภทภาระผูกพัน ใช้</w:t>
            </w:r>
            <w:r w:rsidRPr="005847E5">
              <w:rPr>
                <w:color w:val="000000" w:themeColor="text1"/>
              </w:rPr>
              <w:t xml:space="preserve"> classification </w:t>
            </w:r>
            <w:r w:rsidRPr="005847E5">
              <w:rPr>
                <w:color w:val="000000" w:themeColor="text1"/>
                <w:cs/>
              </w:rPr>
              <w:t xml:space="preserve">ของภาระผูกพันใน </w:t>
            </w:r>
            <w:r w:rsidRPr="005847E5">
              <w:rPr>
                <w:color w:val="000000" w:themeColor="text1"/>
              </w:rPr>
              <w:t>Arrangement Type (</w:t>
            </w:r>
            <w:r w:rsidRPr="005847E5">
              <w:rPr>
                <w:color w:val="000000" w:themeColor="text1"/>
                <w:cs/>
              </w:rPr>
              <w:t xml:space="preserve">ยกเว้นรายการ ภาระผูกพันอื่น ๆ ที่มีค่า </w:t>
            </w:r>
            <w:r w:rsidRPr="005847E5">
              <w:rPr>
                <w:color w:val="000000" w:themeColor="text1"/>
              </w:rPr>
              <w:t xml:space="preserve">CCF = 0.5 </w:t>
            </w:r>
            <w:proofErr w:type="spellStart"/>
            <w:r w:rsidRPr="005847E5">
              <w:rPr>
                <w:color w:val="000000" w:themeColor="text1"/>
              </w:rPr>
              <w:t>Cl_code</w:t>
            </w:r>
            <w:proofErr w:type="spellEnd"/>
            <w:r w:rsidRPr="005847E5">
              <w:rPr>
                <w:color w:val="000000" w:themeColor="text1"/>
              </w:rPr>
              <w:t xml:space="preserve"> 018286)</w:t>
            </w:r>
          </w:p>
        </w:tc>
        <w:tc>
          <w:tcPr>
            <w:tcW w:w="514"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80"/>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Exposure Method</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Classification</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lang w:val="en-GB"/>
              </w:rPr>
              <w:t>วิธีที่ใช้คำนวณ</w:t>
            </w:r>
            <w:r w:rsidRPr="005847E5">
              <w:rPr>
                <w:color w:val="000000" w:themeColor="text1"/>
                <w:cs/>
              </w:rPr>
              <w:t xml:space="preserve"> </w:t>
            </w:r>
            <w:r w:rsidRPr="005847E5">
              <w:rPr>
                <w:color w:val="000000" w:themeColor="text1"/>
              </w:rPr>
              <w:t xml:space="preserve">Exposure </w:t>
            </w:r>
            <w:r w:rsidRPr="005847E5">
              <w:rPr>
                <w:color w:val="000000" w:themeColor="text1"/>
                <w:cs/>
              </w:rPr>
              <w:t>ของตราสารอนุพันธ์</w:t>
            </w:r>
          </w:p>
          <w:p w:rsidR="005847E5" w:rsidRPr="005847E5" w:rsidRDefault="005847E5" w:rsidP="005847E5">
            <w:pPr>
              <w:rPr>
                <w:color w:val="000000" w:themeColor="text1"/>
              </w:rPr>
            </w:pPr>
            <w:r w:rsidRPr="005847E5">
              <w:rPr>
                <w:color w:val="000000" w:themeColor="text1"/>
                <w:cs/>
              </w:rPr>
              <w:t xml:space="preserve">   รหัส </w:t>
            </w:r>
            <w:r w:rsidRPr="005847E5">
              <w:rPr>
                <w:color w:val="000000" w:themeColor="text1"/>
              </w:rPr>
              <w:t xml:space="preserve">‘440001’ </w:t>
            </w:r>
            <w:r w:rsidRPr="005847E5">
              <w:rPr>
                <w:color w:val="000000" w:themeColor="text1"/>
                <w:cs/>
              </w:rPr>
              <w:t xml:space="preserve">สำหรับวิธี </w:t>
            </w:r>
            <w:r w:rsidRPr="005847E5">
              <w:rPr>
                <w:color w:val="000000" w:themeColor="text1"/>
              </w:rPr>
              <w:t>Original</w:t>
            </w:r>
          </w:p>
          <w:p w:rsidR="005847E5" w:rsidRPr="005847E5" w:rsidRDefault="005847E5" w:rsidP="005847E5">
            <w:pPr>
              <w:rPr>
                <w:color w:val="000000" w:themeColor="text1"/>
                <w:cs/>
              </w:rPr>
            </w:pPr>
            <w:r w:rsidRPr="005847E5">
              <w:rPr>
                <w:color w:val="000000" w:themeColor="text1"/>
                <w:cs/>
              </w:rPr>
              <w:t xml:space="preserve">   รหัส </w:t>
            </w:r>
            <w:r w:rsidRPr="005847E5">
              <w:rPr>
                <w:color w:val="000000" w:themeColor="text1"/>
              </w:rPr>
              <w:t>‘440008’</w:t>
            </w:r>
            <w:r w:rsidRPr="005847E5">
              <w:rPr>
                <w:color w:val="000000" w:themeColor="text1"/>
                <w:cs/>
              </w:rPr>
              <w:t xml:space="preserve"> สำหรับวิธี </w:t>
            </w:r>
            <w:r w:rsidRPr="005847E5">
              <w:rPr>
                <w:color w:val="000000" w:themeColor="text1"/>
              </w:rPr>
              <w:t>Current</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80"/>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Booking Type</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Classification</w:t>
            </w:r>
          </w:p>
        </w:tc>
        <w:tc>
          <w:tcPr>
            <w:tcW w:w="3674" w:type="dxa"/>
            <w:tcMar>
              <w:top w:w="20" w:type="dxa"/>
              <w:left w:w="20" w:type="dxa"/>
              <w:bottom w:w="0" w:type="dxa"/>
              <w:right w:w="20" w:type="dxa"/>
            </w:tcMar>
          </w:tcPr>
          <w:p w:rsidR="005847E5" w:rsidRPr="005847E5" w:rsidRDefault="005847E5" w:rsidP="005847E5">
            <w:pPr>
              <w:rPr>
                <w:color w:val="000000" w:themeColor="text1"/>
                <w:cs/>
              </w:rPr>
            </w:pPr>
            <w:r w:rsidRPr="005847E5">
              <w:rPr>
                <w:color w:val="000000" w:themeColor="text1"/>
                <w:cs/>
              </w:rPr>
              <w:t xml:space="preserve">ประเภทบัญชีของตราสารอนุพันธ์ </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80"/>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pStyle w:val="font5"/>
              <w:spacing w:before="0" w:beforeAutospacing="0" w:after="0" w:afterAutospacing="0"/>
              <w:rPr>
                <w:rFonts w:ascii="Tahoma" w:hAnsi="Tahoma" w:cs="Tahoma"/>
                <w:color w:val="000000" w:themeColor="text1"/>
              </w:rPr>
            </w:pPr>
            <w:r w:rsidRPr="005847E5">
              <w:rPr>
                <w:rFonts w:ascii="Tahoma" w:hAnsi="Tahoma" w:cs="Tahoma"/>
                <w:color w:val="000000" w:themeColor="text1"/>
              </w:rPr>
              <w:t>Netting Type</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Flag</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สถานะของการหักกลบลบหนี้ระหว่างกัน (</w:t>
            </w:r>
            <w:r w:rsidRPr="005847E5">
              <w:rPr>
                <w:color w:val="000000" w:themeColor="text1"/>
              </w:rPr>
              <w:t>Netting)</w:t>
            </w:r>
          </w:p>
          <w:p w:rsidR="005847E5" w:rsidRPr="005847E5" w:rsidRDefault="005847E5" w:rsidP="005847E5">
            <w:pPr>
              <w:rPr>
                <w:color w:val="000000" w:themeColor="text1"/>
              </w:rPr>
            </w:pPr>
            <w:r w:rsidRPr="005847E5">
              <w:rPr>
                <w:color w:val="000000" w:themeColor="text1"/>
              </w:rPr>
              <w:t xml:space="preserve">   </w:t>
            </w:r>
            <w:r w:rsidRPr="005847E5">
              <w:rPr>
                <w:color w:val="000000" w:themeColor="text1"/>
                <w:cs/>
              </w:rPr>
              <w:t xml:space="preserve">ค่า </w:t>
            </w:r>
            <w:r w:rsidRPr="005847E5">
              <w:rPr>
                <w:color w:val="000000" w:themeColor="text1"/>
              </w:rPr>
              <w:t xml:space="preserve">‘0’ </w:t>
            </w:r>
            <w:r w:rsidRPr="005847E5">
              <w:rPr>
                <w:color w:val="000000" w:themeColor="text1"/>
                <w:cs/>
              </w:rPr>
              <w:t xml:space="preserve">เท่ากับ ไม่มี </w:t>
            </w:r>
            <w:r w:rsidRPr="005847E5">
              <w:rPr>
                <w:color w:val="000000" w:themeColor="text1"/>
              </w:rPr>
              <w:t>Netting</w:t>
            </w:r>
          </w:p>
          <w:p w:rsidR="005847E5" w:rsidRPr="005847E5" w:rsidRDefault="005847E5" w:rsidP="005847E5">
            <w:pPr>
              <w:rPr>
                <w:color w:val="000000" w:themeColor="text1"/>
              </w:rPr>
            </w:pPr>
            <w:r w:rsidRPr="005847E5">
              <w:rPr>
                <w:color w:val="000000" w:themeColor="text1"/>
              </w:rPr>
              <w:t xml:space="preserve">   </w:t>
            </w:r>
            <w:r w:rsidRPr="005847E5">
              <w:rPr>
                <w:color w:val="000000" w:themeColor="text1"/>
                <w:cs/>
              </w:rPr>
              <w:t xml:space="preserve">ค่า </w:t>
            </w:r>
            <w:r w:rsidRPr="005847E5">
              <w:rPr>
                <w:color w:val="000000" w:themeColor="text1"/>
              </w:rPr>
              <w:t xml:space="preserve">‘1’ </w:t>
            </w:r>
            <w:r w:rsidRPr="005847E5">
              <w:rPr>
                <w:color w:val="000000" w:themeColor="text1"/>
                <w:cs/>
              </w:rPr>
              <w:t xml:space="preserve">เท่ากับ มี </w:t>
            </w:r>
            <w:r w:rsidRPr="005847E5">
              <w:rPr>
                <w:color w:val="000000" w:themeColor="text1"/>
              </w:rPr>
              <w:t>Netting</w:t>
            </w:r>
          </w:p>
          <w:p w:rsidR="005847E5" w:rsidRPr="005847E5" w:rsidRDefault="005847E5" w:rsidP="005847E5">
            <w:pPr>
              <w:rPr>
                <w:color w:val="000000" w:themeColor="text1"/>
                <w:cs/>
              </w:rPr>
            </w:pPr>
            <w:r w:rsidRPr="005847E5">
              <w:rPr>
                <w:color w:val="000000" w:themeColor="text1"/>
                <w:cs/>
              </w:rPr>
              <w:t>(เฉพาะตราสารอนุพันธ์)</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80"/>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pStyle w:val="font5"/>
              <w:spacing w:before="0" w:beforeAutospacing="0" w:after="0" w:afterAutospacing="0"/>
              <w:rPr>
                <w:rFonts w:ascii="Tahoma" w:hAnsi="Tahoma" w:cs="Tahoma"/>
                <w:color w:val="000000" w:themeColor="text1"/>
              </w:rPr>
            </w:pPr>
            <w:r w:rsidRPr="005847E5">
              <w:rPr>
                <w:rFonts w:ascii="Tahoma" w:hAnsi="Tahoma" w:cs="Tahoma"/>
                <w:color w:val="000000" w:themeColor="text1"/>
              </w:rPr>
              <w:t>CCF Rate</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Conversion Rate</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 xml:space="preserve">ระบุค่า </w:t>
            </w:r>
            <w:r w:rsidRPr="005847E5">
              <w:rPr>
                <w:color w:val="000000" w:themeColor="text1"/>
              </w:rPr>
              <w:t>Credit Conversion Factor</w:t>
            </w:r>
          </w:p>
          <w:p w:rsidR="005847E5" w:rsidRPr="005847E5" w:rsidRDefault="005847E5" w:rsidP="005847E5">
            <w:pPr>
              <w:rPr>
                <w:color w:val="000000" w:themeColor="text1"/>
                <w:cs/>
              </w:rPr>
            </w:pPr>
            <w:r w:rsidRPr="005847E5">
              <w:rPr>
                <w:color w:val="000000" w:themeColor="text1"/>
              </w:rPr>
              <w:t>(</w:t>
            </w:r>
            <w:r w:rsidRPr="005847E5">
              <w:rPr>
                <w:color w:val="000000" w:themeColor="text1"/>
                <w:cs/>
              </w:rPr>
              <w:t xml:space="preserve">กรณี กลุ่มธุรกิจทางการเงิน ที่ใช้วิธี </w:t>
            </w:r>
            <w:r w:rsidRPr="005847E5">
              <w:rPr>
                <w:color w:val="000000" w:themeColor="text1"/>
              </w:rPr>
              <w:t xml:space="preserve">IRB </w:t>
            </w:r>
            <w:r w:rsidRPr="005847E5">
              <w:rPr>
                <w:color w:val="000000" w:themeColor="text1"/>
                <w:cs/>
              </w:rPr>
              <w:t xml:space="preserve">ให้รายงาน </w:t>
            </w:r>
            <w:r w:rsidRPr="005847E5">
              <w:rPr>
                <w:color w:val="000000" w:themeColor="text1"/>
              </w:rPr>
              <w:t xml:space="preserve">CCF </w:t>
            </w:r>
            <w:r w:rsidRPr="005847E5">
              <w:rPr>
                <w:color w:val="000000" w:themeColor="text1"/>
                <w:cs/>
              </w:rPr>
              <w:t xml:space="preserve">ของอนุพันธ์ทางการเงิน </w:t>
            </w:r>
            <w:r w:rsidRPr="005847E5">
              <w:rPr>
                <w:color w:val="000000" w:themeColor="text1"/>
              </w:rPr>
              <w:t>= 0</w:t>
            </w:r>
            <w:r w:rsidRPr="005847E5">
              <w:rPr>
                <w:color w:val="000000" w:themeColor="text1"/>
                <w:cs/>
              </w:rPr>
              <w:t>)</w:t>
            </w:r>
          </w:p>
        </w:tc>
        <w:tc>
          <w:tcPr>
            <w:tcW w:w="514"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80"/>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pStyle w:val="font5"/>
              <w:spacing w:before="0" w:beforeAutospacing="0" w:after="0" w:afterAutospacing="0"/>
              <w:rPr>
                <w:rFonts w:ascii="Tahoma" w:hAnsi="Tahoma" w:cs="Tahoma"/>
                <w:color w:val="000000" w:themeColor="text1"/>
              </w:rPr>
            </w:pPr>
            <w:r w:rsidRPr="005847E5">
              <w:rPr>
                <w:rFonts w:ascii="Tahoma" w:hAnsi="Tahoma" w:cs="Tahoma"/>
                <w:color w:val="000000" w:themeColor="text1"/>
              </w:rPr>
              <w:t>RWA Rate</w:t>
            </w:r>
          </w:p>
        </w:tc>
        <w:tc>
          <w:tcPr>
            <w:tcW w:w="1470" w:type="dxa"/>
            <w:tcMar>
              <w:top w:w="20" w:type="dxa"/>
              <w:left w:w="20" w:type="dxa"/>
              <w:bottom w:w="0" w:type="dxa"/>
              <w:right w:w="20" w:type="dxa"/>
            </w:tcMar>
          </w:tcPr>
          <w:p w:rsidR="005847E5" w:rsidRPr="005847E5" w:rsidRDefault="005847E5" w:rsidP="005847E5">
            <w:pPr>
              <w:pStyle w:val="Footer"/>
              <w:tabs>
                <w:tab w:val="clear" w:pos="4153"/>
                <w:tab w:val="clear" w:pos="8306"/>
              </w:tabs>
              <w:rPr>
                <w:color w:val="000000" w:themeColor="text1"/>
              </w:rPr>
            </w:pPr>
            <w:r w:rsidRPr="005847E5">
              <w:rPr>
                <w:color w:val="000000" w:themeColor="text1"/>
              </w:rPr>
              <w:t>Conversion Rate</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 xml:space="preserve">น้ำหนักความเสี่ยงของรายการใน </w:t>
            </w:r>
            <w:r w:rsidRPr="005847E5">
              <w:rPr>
                <w:color w:val="000000" w:themeColor="text1"/>
              </w:rPr>
              <w:t xml:space="preserve">Arrangement Type </w:t>
            </w:r>
          </w:p>
          <w:p w:rsidR="005847E5" w:rsidRPr="005847E5" w:rsidRDefault="005847E5" w:rsidP="005847E5">
            <w:pPr>
              <w:rPr>
                <w:color w:val="000000" w:themeColor="text1"/>
              </w:rPr>
            </w:pPr>
            <w:r w:rsidRPr="005847E5">
              <w:rPr>
                <w:color w:val="000000" w:themeColor="text1"/>
              </w:rPr>
              <w:t>(</w:t>
            </w:r>
            <w:r w:rsidRPr="005847E5">
              <w:rPr>
                <w:color w:val="000000" w:themeColor="text1"/>
                <w:cs/>
              </w:rPr>
              <w:t xml:space="preserve">กรณี กลุ่มธุรกิจทางการเงิน ที่ใช้วิธี </w:t>
            </w:r>
            <w:r w:rsidRPr="005847E5">
              <w:rPr>
                <w:color w:val="000000" w:themeColor="text1"/>
              </w:rPr>
              <w:t xml:space="preserve">IRB </w:t>
            </w:r>
            <w:r w:rsidRPr="005847E5">
              <w:rPr>
                <w:color w:val="000000" w:themeColor="text1"/>
                <w:cs/>
              </w:rPr>
              <w:t xml:space="preserve">ให้รายงาน </w:t>
            </w:r>
            <w:r w:rsidRPr="005847E5">
              <w:rPr>
                <w:color w:val="000000" w:themeColor="text1"/>
              </w:rPr>
              <w:t>RWA=0</w:t>
            </w:r>
            <w:r w:rsidRPr="005847E5">
              <w:rPr>
                <w:color w:val="000000" w:themeColor="text1"/>
                <w:cs/>
              </w:rPr>
              <w:t>)</w:t>
            </w:r>
            <w:r w:rsidRPr="005847E5">
              <w:rPr>
                <w:color w:val="000000" w:themeColor="text1"/>
              </w:rPr>
              <w:t xml:space="preserve"> </w:t>
            </w:r>
          </w:p>
        </w:tc>
        <w:tc>
          <w:tcPr>
            <w:tcW w:w="514"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80"/>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Involved Party Type</w:t>
            </w:r>
          </w:p>
        </w:tc>
        <w:tc>
          <w:tcPr>
            <w:tcW w:w="1470" w:type="dxa"/>
            <w:tcMar>
              <w:top w:w="20" w:type="dxa"/>
              <w:left w:w="20" w:type="dxa"/>
              <w:bottom w:w="0" w:type="dxa"/>
              <w:right w:w="20" w:type="dxa"/>
            </w:tcMar>
          </w:tcPr>
          <w:p w:rsidR="005847E5" w:rsidRPr="005847E5" w:rsidRDefault="005847E5" w:rsidP="005847E5">
            <w:pPr>
              <w:pStyle w:val="Footer"/>
              <w:tabs>
                <w:tab w:val="clear" w:pos="4153"/>
                <w:tab w:val="clear" w:pos="8306"/>
              </w:tabs>
              <w:rPr>
                <w:color w:val="000000" w:themeColor="text1"/>
              </w:rPr>
            </w:pPr>
            <w:r w:rsidRPr="005847E5">
              <w:rPr>
                <w:color w:val="000000" w:themeColor="text1"/>
              </w:rPr>
              <w:t>Classification</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ประเภทของผู้ทำสัญญา (</w:t>
            </w:r>
            <w:r w:rsidRPr="005847E5">
              <w:rPr>
                <w:color w:val="000000" w:themeColor="text1"/>
              </w:rPr>
              <w:t xml:space="preserve">Involved party) </w:t>
            </w:r>
          </w:p>
        </w:tc>
        <w:tc>
          <w:tcPr>
            <w:tcW w:w="514"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80"/>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pStyle w:val="font5"/>
              <w:spacing w:before="0" w:beforeAutospacing="0" w:after="0" w:afterAutospacing="0"/>
              <w:rPr>
                <w:rFonts w:ascii="Tahoma" w:hAnsi="Tahoma" w:cs="Tahoma"/>
                <w:color w:val="000000" w:themeColor="text1"/>
              </w:rPr>
            </w:pPr>
            <w:r w:rsidRPr="005847E5">
              <w:rPr>
                <w:rFonts w:ascii="Tahoma" w:hAnsi="Tahoma" w:cs="Tahoma"/>
                <w:color w:val="000000" w:themeColor="text1"/>
              </w:rPr>
              <w:t>Arrangement Currency Flag</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Flag</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ประเภทสกุลเงินของสัญญา</w:t>
            </w:r>
          </w:p>
          <w:p w:rsidR="005847E5" w:rsidRPr="005847E5" w:rsidRDefault="005847E5" w:rsidP="005847E5">
            <w:pPr>
              <w:rPr>
                <w:color w:val="000000" w:themeColor="text1"/>
              </w:rPr>
            </w:pPr>
            <w:r w:rsidRPr="005847E5">
              <w:rPr>
                <w:color w:val="000000" w:themeColor="text1"/>
                <w:cs/>
              </w:rPr>
              <w:t xml:space="preserve">   ค่า </w:t>
            </w:r>
            <w:r w:rsidRPr="005847E5">
              <w:rPr>
                <w:color w:val="000000" w:themeColor="text1"/>
              </w:rPr>
              <w:t xml:space="preserve">‘0’ </w:t>
            </w:r>
            <w:r w:rsidRPr="005847E5">
              <w:rPr>
                <w:color w:val="000000" w:themeColor="text1"/>
                <w:cs/>
              </w:rPr>
              <w:t>เท่ากับ เงินตราต่างประเทศ</w:t>
            </w:r>
          </w:p>
          <w:p w:rsidR="005847E5" w:rsidRPr="005847E5" w:rsidRDefault="005847E5" w:rsidP="005847E5">
            <w:pPr>
              <w:rPr>
                <w:color w:val="000000" w:themeColor="text1"/>
                <w:cs/>
              </w:rPr>
            </w:pPr>
            <w:r w:rsidRPr="005847E5">
              <w:rPr>
                <w:color w:val="000000" w:themeColor="text1"/>
                <w:cs/>
              </w:rPr>
              <w:t xml:space="preserve">   ค่า </w:t>
            </w:r>
            <w:r w:rsidRPr="005847E5">
              <w:rPr>
                <w:color w:val="000000" w:themeColor="text1"/>
              </w:rPr>
              <w:t xml:space="preserve">‘1’ </w:t>
            </w:r>
            <w:r w:rsidRPr="005847E5">
              <w:rPr>
                <w:color w:val="000000" w:themeColor="text1"/>
                <w:cs/>
              </w:rPr>
              <w:t>เท่ากับ เงินบาท</w:t>
            </w:r>
          </w:p>
        </w:tc>
        <w:tc>
          <w:tcPr>
            <w:tcW w:w="514"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80"/>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pStyle w:val="font5"/>
              <w:spacing w:before="0" w:beforeAutospacing="0" w:after="0" w:afterAutospacing="0"/>
              <w:rPr>
                <w:rFonts w:ascii="Tahoma" w:hAnsi="Tahoma" w:cs="Tahoma"/>
                <w:color w:val="000000" w:themeColor="text1"/>
              </w:rPr>
            </w:pPr>
            <w:r w:rsidRPr="005847E5">
              <w:rPr>
                <w:rFonts w:ascii="Tahoma" w:hAnsi="Tahoma" w:cs="Tahoma"/>
                <w:color w:val="000000" w:themeColor="text1"/>
              </w:rPr>
              <w:t>Notional Principal Amount</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 xml:space="preserve">ยอดรวมของภาระผูกพันก่อนหัก </w:t>
            </w:r>
            <w:r w:rsidRPr="005847E5">
              <w:rPr>
                <w:color w:val="000000" w:themeColor="text1"/>
              </w:rPr>
              <w:t>Specific Provision</w:t>
            </w:r>
          </w:p>
        </w:tc>
        <w:tc>
          <w:tcPr>
            <w:tcW w:w="514"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80"/>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Specific Provision</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674" w:type="dxa"/>
            <w:tcMar>
              <w:top w:w="20" w:type="dxa"/>
              <w:left w:w="20" w:type="dxa"/>
              <w:bottom w:w="0" w:type="dxa"/>
              <w:right w:w="20" w:type="dxa"/>
            </w:tcMar>
          </w:tcPr>
          <w:p w:rsidR="005847E5" w:rsidRPr="005847E5" w:rsidRDefault="005847E5" w:rsidP="005847E5">
            <w:pPr>
              <w:rPr>
                <w:color w:val="000000" w:themeColor="text1"/>
                <w:spacing w:val="-4"/>
                <w:cs/>
              </w:rPr>
            </w:pPr>
            <w:r w:rsidRPr="005847E5">
              <w:rPr>
                <w:color w:val="000000" w:themeColor="text1"/>
                <w:spacing w:val="-4"/>
                <w:cs/>
              </w:rPr>
              <w:t>เงินสำรองส่วนที่นำมาหักก่อนคำนวณสินทรัพย์เสี่ยง</w:t>
            </w:r>
          </w:p>
        </w:tc>
        <w:tc>
          <w:tcPr>
            <w:tcW w:w="514"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80"/>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Net Credit Equivalent Amount</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spacing w:val="-4"/>
                <w:cs/>
              </w:rPr>
              <w:t>มูลค่าเทียบเท่าสินทรัพย์ของรายการนอกงบแสดงฐานะทางการเงิน</w:t>
            </w:r>
            <w:r w:rsidRPr="005847E5">
              <w:rPr>
                <w:color w:val="000000" w:themeColor="text1"/>
                <w:cs/>
              </w:rPr>
              <w:t xml:space="preserve"> และ </w:t>
            </w:r>
            <w:r w:rsidRPr="005847E5">
              <w:rPr>
                <w:color w:val="000000" w:themeColor="text1"/>
              </w:rPr>
              <w:t xml:space="preserve">Repo-style transaction </w:t>
            </w:r>
          </w:p>
          <w:p w:rsidR="005847E5" w:rsidRPr="005847E5" w:rsidRDefault="005847E5" w:rsidP="005847E5">
            <w:pPr>
              <w:rPr>
                <w:color w:val="000000" w:themeColor="text1"/>
              </w:rPr>
            </w:pPr>
            <w:r w:rsidRPr="005847E5">
              <w:rPr>
                <w:color w:val="000000" w:themeColor="text1"/>
                <w:cs/>
              </w:rPr>
              <w:t xml:space="preserve">กรณีเป็นตราสารอนุพันธ์ที่คำนวณ  </w:t>
            </w:r>
            <w:r w:rsidRPr="005847E5">
              <w:rPr>
                <w:color w:val="000000" w:themeColor="text1"/>
              </w:rPr>
              <w:t xml:space="preserve">Exposure </w:t>
            </w:r>
            <w:r w:rsidRPr="005847E5">
              <w:rPr>
                <w:color w:val="000000" w:themeColor="text1"/>
                <w:cs/>
              </w:rPr>
              <w:t xml:space="preserve">ด้วยวิธี </w:t>
            </w:r>
            <w:r w:rsidRPr="005847E5">
              <w:rPr>
                <w:color w:val="000000" w:themeColor="text1"/>
              </w:rPr>
              <w:t>Current</w:t>
            </w:r>
            <w:r w:rsidRPr="005847E5">
              <w:rPr>
                <w:color w:val="000000" w:themeColor="text1"/>
                <w:cs/>
              </w:rPr>
              <w:t xml:space="preserve">  จะเป็นมูลค่าก่อนรวมผลกำไรจากวัดมูลค่ายุติธรรม </w:t>
            </w:r>
          </w:p>
          <w:p w:rsidR="005847E5" w:rsidRPr="005847E5" w:rsidRDefault="005847E5" w:rsidP="005847E5">
            <w:pPr>
              <w:rPr>
                <w:color w:val="000000" w:themeColor="text1"/>
              </w:rPr>
            </w:pPr>
            <w:r w:rsidRPr="005847E5">
              <w:rPr>
                <w:color w:val="000000" w:themeColor="text1"/>
                <w:cs/>
              </w:rPr>
              <w:t xml:space="preserve">     วิธี </w:t>
            </w:r>
            <w:r w:rsidRPr="005847E5">
              <w:rPr>
                <w:color w:val="000000" w:themeColor="text1"/>
              </w:rPr>
              <w:t xml:space="preserve">SA </w:t>
            </w:r>
            <w:r w:rsidRPr="005847E5">
              <w:rPr>
                <w:color w:val="000000" w:themeColor="text1"/>
                <w:cs/>
              </w:rPr>
              <w:t xml:space="preserve">หลังหัก </w:t>
            </w:r>
            <w:r w:rsidRPr="005847E5">
              <w:rPr>
                <w:color w:val="000000" w:themeColor="text1"/>
              </w:rPr>
              <w:t>Specific Provision</w:t>
            </w:r>
          </w:p>
          <w:p w:rsidR="005847E5" w:rsidRPr="005847E5" w:rsidRDefault="005847E5" w:rsidP="005847E5">
            <w:pPr>
              <w:rPr>
                <w:color w:val="000000" w:themeColor="text1"/>
              </w:rPr>
            </w:pPr>
            <w:r w:rsidRPr="005847E5">
              <w:rPr>
                <w:color w:val="000000" w:themeColor="text1"/>
                <w:cs/>
              </w:rPr>
              <w:t xml:space="preserve">     วิธี </w:t>
            </w:r>
            <w:r w:rsidRPr="005847E5">
              <w:rPr>
                <w:color w:val="000000" w:themeColor="text1"/>
              </w:rPr>
              <w:t xml:space="preserve">IRB </w:t>
            </w:r>
            <w:r w:rsidRPr="005847E5">
              <w:rPr>
                <w:color w:val="000000" w:themeColor="text1"/>
                <w:cs/>
              </w:rPr>
              <w:t xml:space="preserve">ก่อนหัก </w:t>
            </w:r>
            <w:r w:rsidRPr="005847E5">
              <w:rPr>
                <w:color w:val="000000" w:themeColor="text1"/>
              </w:rPr>
              <w:t>Specific Provision</w:t>
            </w:r>
          </w:p>
        </w:tc>
        <w:tc>
          <w:tcPr>
            <w:tcW w:w="514" w:type="dxa"/>
          </w:tcPr>
          <w:p w:rsidR="005847E5" w:rsidRPr="005847E5" w:rsidRDefault="005847E5" w:rsidP="005847E5">
            <w:pPr>
              <w:jc w:val="center"/>
              <w:rPr>
                <w:color w:val="000000" w:themeColor="text1"/>
                <w:u w:val="single"/>
              </w:rPr>
            </w:pPr>
            <w:r w:rsidRPr="005847E5">
              <w:rPr>
                <w:color w:val="000000" w:themeColor="text1"/>
              </w:rPr>
              <w:t>X</w:t>
            </w:r>
          </w:p>
        </w:tc>
        <w:tc>
          <w:tcPr>
            <w:tcW w:w="514" w:type="dxa"/>
          </w:tcPr>
          <w:p w:rsidR="005847E5" w:rsidRPr="005847E5" w:rsidRDefault="005847E5" w:rsidP="005847E5">
            <w:pPr>
              <w:jc w:val="center"/>
              <w:rPr>
                <w:color w:val="000000" w:themeColor="text1"/>
                <w:u w:val="single"/>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80"/>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Add On or Potential Future Credit Exposure</w:t>
            </w:r>
          </w:p>
        </w:tc>
        <w:tc>
          <w:tcPr>
            <w:tcW w:w="1470" w:type="dxa"/>
            <w:tcMar>
              <w:top w:w="20" w:type="dxa"/>
              <w:left w:w="20" w:type="dxa"/>
              <w:bottom w:w="0" w:type="dxa"/>
              <w:right w:w="20" w:type="dxa"/>
            </w:tcMar>
          </w:tcPr>
          <w:p w:rsidR="005847E5" w:rsidRPr="005847E5" w:rsidRDefault="005847E5" w:rsidP="005847E5">
            <w:pPr>
              <w:pStyle w:val="Footer"/>
              <w:tabs>
                <w:tab w:val="clear" w:pos="4153"/>
                <w:tab w:val="clear" w:pos="8306"/>
              </w:tabs>
              <w:rPr>
                <w:color w:val="000000" w:themeColor="text1"/>
              </w:rPr>
            </w:pPr>
            <w:r w:rsidRPr="005847E5">
              <w:rPr>
                <w:color w:val="000000" w:themeColor="text1"/>
              </w:rPr>
              <w:t>Amount</w:t>
            </w:r>
          </w:p>
        </w:tc>
        <w:tc>
          <w:tcPr>
            <w:tcW w:w="3674" w:type="dxa"/>
            <w:tcMar>
              <w:top w:w="20" w:type="dxa"/>
              <w:left w:w="20" w:type="dxa"/>
              <w:bottom w:w="0" w:type="dxa"/>
              <w:right w:w="20" w:type="dxa"/>
            </w:tcMar>
          </w:tcPr>
          <w:p w:rsidR="005847E5" w:rsidRPr="005847E5" w:rsidRDefault="005847E5" w:rsidP="005847E5">
            <w:pPr>
              <w:rPr>
                <w:color w:val="000000" w:themeColor="text1"/>
                <w:cs/>
              </w:rPr>
            </w:pPr>
            <w:r w:rsidRPr="005847E5">
              <w:rPr>
                <w:color w:val="000000" w:themeColor="text1"/>
                <w:cs/>
              </w:rPr>
              <w:t xml:space="preserve">ผลรวมของมูลค่าความเสี่ยงสุทธิที่คาดว่าจะเกิดขึ้นในอนาคตของสัญญาอนุพันธ์ทางการเงินทุกสัญญาที่คำนวณ </w:t>
            </w:r>
            <w:r w:rsidRPr="005847E5">
              <w:rPr>
                <w:color w:val="000000" w:themeColor="text1"/>
              </w:rPr>
              <w:t xml:space="preserve">Exposure </w:t>
            </w:r>
            <w:r w:rsidRPr="005847E5">
              <w:rPr>
                <w:color w:val="000000" w:themeColor="text1"/>
                <w:cs/>
              </w:rPr>
              <w:t xml:space="preserve">ด้วยวิธี </w:t>
            </w:r>
            <w:r w:rsidRPr="005847E5">
              <w:rPr>
                <w:color w:val="000000" w:themeColor="text1"/>
              </w:rPr>
              <w:t xml:space="preserve">Current </w:t>
            </w:r>
            <w:r w:rsidRPr="005847E5">
              <w:rPr>
                <w:color w:val="000000" w:themeColor="text1"/>
                <w:cs/>
              </w:rPr>
              <w:t>และ</w:t>
            </w:r>
            <w:r w:rsidRPr="005847E5">
              <w:rPr>
                <w:color w:val="000000" w:themeColor="text1"/>
                <w:spacing w:val="-4"/>
                <w:cs/>
              </w:rPr>
              <w:t xml:space="preserve">สามารถ </w:t>
            </w:r>
            <w:r w:rsidRPr="005847E5">
              <w:rPr>
                <w:color w:val="000000" w:themeColor="text1"/>
                <w:spacing w:val="-4"/>
              </w:rPr>
              <w:t xml:space="preserve">Netting </w:t>
            </w:r>
            <w:r w:rsidRPr="005847E5">
              <w:rPr>
                <w:color w:val="000000" w:themeColor="text1"/>
                <w:spacing w:val="-4"/>
                <w:cs/>
              </w:rPr>
              <w:t>ได้ตามเกณฑ์ของคู่สัญญาทุกราย</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80"/>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Risk Weighted Asset Outstanding Amount</w:t>
            </w:r>
          </w:p>
        </w:tc>
        <w:tc>
          <w:tcPr>
            <w:tcW w:w="1470" w:type="dxa"/>
            <w:tcMar>
              <w:top w:w="20" w:type="dxa"/>
              <w:left w:w="20" w:type="dxa"/>
              <w:bottom w:w="0" w:type="dxa"/>
              <w:right w:w="20" w:type="dxa"/>
            </w:tcMar>
          </w:tcPr>
          <w:p w:rsidR="005847E5" w:rsidRPr="005847E5" w:rsidRDefault="005847E5" w:rsidP="005847E5">
            <w:pPr>
              <w:pStyle w:val="Footer"/>
              <w:tabs>
                <w:tab w:val="clear" w:pos="4153"/>
                <w:tab w:val="clear" w:pos="8306"/>
              </w:tabs>
              <w:rPr>
                <w:color w:val="000000" w:themeColor="text1"/>
              </w:rPr>
            </w:pPr>
            <w:r w:rsidRPr="005847E5">
              <w:rPr>
                <w:color w:val="000000" w:themeColor="text1"/>
              </w:rPr>
              <w:t>Amount</w:t>
            </w:r>
          </w:p>
        </w:tc>
        <w:tc>
          <w:tcPr>
            <w:tcW w:w="3674" w:type="dxa"/>
            <w:tcMar>
              <w:top w:w="20" w:type="dxa"/>
              <w:left w:w="20" w:type="dxa"/>
              <w:bottom w:w="0" w:type="dxa"/>
              <w:right w:w="20" w:type="dxa"/>
            </w:tcMar>
          </w:tcPr>
          <w:p w:rsidR="005847E5" w:rsidRPr="005847E5" w:rsidRDefault="005847E5" w:rsidP="005847E5">
            <w:pPr>
              <w:rPr>
                <w:color w:val="000000" w:themeColor="text1"/>
                <w:cs/>
              </w:rPr>
            </w:pPr>
            <w:r w:rsidRPr="005847E5">
              <w:rPr>
                <w:color w:val="000000" w:themeColor="text1"/>
                <w:cs/>
              </w:rPr>
              <w:t xml:space="preserve">ผลรวมของมูลค่าเทียบเท่าสินทรัพย์เสี่ยงด้านเครดิตของสัญญาอนุพันธ์ทางการเงินทุกสัญญาที่คำนวณ </w:t>
            </w:r>
            <w:r w:rsidRPr="005847E5">
              <w:rPr>
                <w:color w:val="000000" w:themeColor="text1"/>
              </w:rPr>
              <w:t xml:space="preserve">Exposure </w:t>
            </w:r>
            <w:r w:rsidRPr="005847E5">
              <w:rPr>
                <w:color w:val="000000" w:themeColor="text1"/>
                <w:cs/>
              </w:rPr>
              <w:t xml:space="preserve">ด้วยวิธี </w:t>
            </w:r>
            <w:r w:rsidRPr="005847E5">
              <w:rPr>
                <w:color w:val="000000" w:themeColor="text1"/>
              </w:rPr>
              <w:t xml:space="preserve">Current </w:t>
            </w:r>
            <w:r w:rsidRPr="005847E5">
              <w:rPr>
                <w:color w:val="000000" w:themeColor="text1"/>
                <w:cs/>
              </w:rPr>
              <w:t xml:space="preserve">และสามารถ </w:t>
            </w:r>
            <w:r w:rsidRPr="005847E5">
              <w:rPr>
                <w:color w:val="000000" w:themeColor="text1"/>
              </w:rPr>
              <w:t xml:space="preserve">Netting </w:t>
            </w:r>
            <w:r w:rsidRPr="005847E5">
              <w:rPr>
                <w:color w:val="000000" w:themeColor="text1"/>
                <w:cs/>
              </w:rPr>
              <w:t>ได้ตามเกณฑ์  ของคู่สัญญาทุกราย</w:t>
            </w:r>
          </w:p>
        </w:tc>
        <w:tc>
          <w:tcPr>
            <w:tcW w:w="514" w:type="dxa"/>
          </w:tcPr>
          <w:p w:rsidR="005847E5" w:rsidRPr="005847E5" w:rsidRDefault="005847E5" w:rsidP="005847E5">
            <w:pPr>
              <w:jc w:val="center"/>
              <w:rPr>
                <w:color w:val="000000" w:themeColor="text1"/>
                <w:u w:val="single"/>
                <w:cs/>
              </w:rPr>
            </w:pPr>
            <w:r w:rsidRPr="005847E5">
              <w:rPr>
                <w:color w:val="000000" w:themeColor="text1"/>
              </w:rPr>
              <w:t>X</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80"/>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 xml:space="preserve">Profit from Mark to Market </w:t>
            </w:r>
          </w:p>
        </w:tc>
        <w:tc>
          <w:tcPr>
            <w:tcW w:w="1470" w:type="dxa"/>
            <w:tcMar>
              <w:top w:w="20" w:type="dxa"/>
              <w:left w:w="20" w:type="dxa"/>
              <w:bottom w:w="0" w:type="dxa"/>
              <w:right w:w="20" w:type="dxa"/>
            </w:tcMar>
          </w:tcPr>
          <w:p w:rsidR="005847E5" w:rsidRPr="005847E5" w:rsidRDefault="005847E5" w:rsidP="005847E5">
            <w:pPr>
              <w:pStyle w:val="Footer"/>
              <w:tabs>
                <w:tab w:val="clear" w:pos="4153"/>
                <w:tab w:val="clear" w:pos="8306"/>
              </w:tabs>
              <w:rPr>
                <w:color w:val="000000" w:themeColor="text1"/>
              </w:rPr>
            </w:pPr>
            <w:r w:rsidRPr="005847E5">
              <w:rPr>
                <w:color w:val="000000" w:themeColor="text1"/>
              </w:rPr>
              <w:t>Amount</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 xml:space="preserve">ผลกำไรทั้งสิ้นจากการวัดมูลค่ายุติธรรมกรณีคำนวณ </w:t>
            </w:r>
            <w:r w:rsidRPr="005847E5">
              <w:rPr>
                <w:color w:val="000000" w:themeColor="text1"/>
              </w:rPr>
              <w:t xml:space="preserve">Exposure </w:t>
            </w:r>
            <w:r w:rsidRPr="005847E5">
              <w:rPr>
                <w:color w:val="000000" w:themeColor="text1"/>
                <w:cs/>
              </w:rPr>
              <w:t xml:space="preserve">ด้วยวิธี </w:t>
            </w:r>
            <w:r w:rsidRPr="005847E5">
              <w:rPr>
                <w:color w:val="000000" w:themeColor="text1"/>
              </w:rPr>
              <w:t>Current</w:t>
            </w:r>
            <w:r w:rsidRPr="005847E5">
              <w:rPr>
                <w:color w:val="000000" w:themeColor="text1"/>
                <w:cs/>
              </w:rPr>
              <w:t xml:space="preserve"> </w:t>
            </w:r>
          </w:p>
          <w:p w:rsidR="005847E5" w:rsidRPr="005847E5" w:rsidRDefault="005847E5" w:rsidP="005847E5">
            <w:pPr>
              <w:rPr>
                <w:color w:val="000000" w:themeColor="text1"/>
              </w:rPr>
            </w:pPr>
            <w:r w:rsidRPr="005847E5">
              <w:rPr>
                <w:color w:val="000000" w:themeColor="text1"/>
                <w:cs/>
              </w:rPr>
              <w:t>(เฉพาะตราสารอนุพันธ์</w:t>
            </w:r>
            <w:r w:rsidRPr="005847E5">
              <w:rPr>
                <w:color w:val="000000" w:themeColor="text1"/>
              </w:rPr>
              <w:t>)</w:t>
            </w:r>
          </w:p>
        </w:tc>
        <w:tc>
          <w:tcPr>
            <w:tcW w:w="514" w:type="dxa"/>
          </w:tcPr>
          <w:p w:rsidR="005847E5" w:rsidRPr="005847E5" w:rsidRDefault="005847E5" w:rsidP="005847E5">
            <w:pPr>
              <w:jc w:val="center"/>
              <w:rPr>
                <w:color w:val="000000" w:themeColor="text1"/>
                <w:u w:val="single"/>
              </w:rPr>
            </w:pPr>
          </w:p>
        </w:tc>
        <w:tc>
          <w:tcPr>
            <w:tcW w:w="514"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80"/>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Loss from Mark to Market</w:t>
            </w:r>
          </w:p>
        </w:tc>
        <w:tc>
          <w:tcPr>
            <w:tcW w:w="1470" w:type="dxa"/>
            <w:tcMar>
              <w:top w:w="20" w:type="dxa"/>
              <w:left w:w="20" w:type="dxa"/>
              <w:bottom w:w="0" w:type="dxa"/>
              <w:right w:w="20" w:type="dxa"/>
            </w:tcMar>
          </w:tcPr>
          <w:p w:rsidR="005847E5" w:rsidRPr="005847E5" w:rsidRDefault="005847E5" w:rsidP="005847E5">
            <w:pPr>
              <w:pStyle w:val="Footer"/>
              <w:tabs>
                <w:tab w:val="clear" w:pos="4153"/>
                <w:tab w:val="clear" w:pos="8306"/>
              </w:tabs>
              <w:rPr>
                <w:color w:val="000000" w:themeColor="text1"/>
              </w:rPr>
            </w:pPr>
            <w:r w:rsidRPr="005847E5">
              <w:rPr>
                <w:color w:val="000000" w:themeColor="text1"/>
              </w:rPr>
              <w:t>Amount</w:t>
            </w:r>
          </w:p>
        </w:tc>
        <w:tc>
          <w:tcPr>
            <w:tcW w:w="3674" w:type="dxa"/>
            <w:tcMar>
              <w:top w:w="20" w:type="dxa"/>
              <w:left w:w="20" w:type="dxa"/>
              <w:bottom w:w="0" w:type="dxa"/>
              <w:right w:w="20" w:type="dxa"/>
            </w:tcMar>
          </w:tcPr>
          <w:p w:rsidR="005847E5" w:rsidRPr="005847E5" w:rsidRDefault="005847E5" w:rsidP="005847E5">
            <w:pPr>
              <w:rPr>
                <w:color w:val="000000" w:themeColor="text1"/>
                <w:cs/>
              </w:rPr>
            </w:pPr>
            <w:r w:rsidRPr="005847E5">
              <w:rPr>
                <w:color w:val="000000" w:themeColor="text1"/>
                <w:cs/>
              </w:rPr>
              <w:t xml:space="preserve">ผลขาดทุนทั้งสิ้นจากการวัดมูลค่ายุติธรรม กรณีคำนวณ </w:t>
            </w:r>
            <w:r w:rsidRPr="005847E5">
              <w:rPr>
                <w:color w:val="000000" w:themeColor="text1"/>
              </w:rPr>
              <w:t xml:space="preserve">Exposure </w:t>
            </w:r>
            <w:r w:rsidRPr="005847E5">
              <w:rPr>
                <w:color w:val="000000" w:themeColor="text1"/>
                <w:cs/>
              </w:rPr>
              <w:t xml:space="preserve">ด้วยวิธี </w:t>
            </w:r>
            <w:r w:rsidRPr="005847E5">
              <w:rPr>
                <w:color w:val="000000" w:themeColor="text1"/>
              </w:rPr>
              <w:t>Current</w:t>
            </w:r>
            <w:r w:rsidRPr="005847E5">
              <w:rPr>
                <w:color w:val="000000" w:themeColor="text1"/>
                <w:cs/>
              </w:rPr>
              <w:t xml:space="preserve"> (เฉพาะตราสารอนุพันธ์</w:t>
            </w:r>
            <w:r w:rsidRPr="005847E5">
              <w:rPr>
                <w:color w:val="000000" w:themeColor="text1"/>
              </w:rPr>
              <w:t>)</w:t>
            </w:r>
          </w:p>
        </w:tc>
        <w:tc>
          <w:tcPr>
            <w:tcW w:w="514" w:type="dxa"/>
          </w:tcPr>
          <w:p w:rsidR="005847E5" w:rsidRPr="005847E5" w:rsidRDefault="005847E5" w:rsidP="005847E5">
            <w:pPr>
              <w:jc w:val="center"/>
              <w:rPr>
                <w:color w:val="000000" w:themeColor="text1"/>
                <w:u w:val="single"/>
              </w:rPr>
            </w:pPr>
          </w:p>
        </w:tc>
        <w:tc>
          <w:tcPr>
            <w:tcW w:w="514"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80"/>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Net Profit &amp; Loss from Mark to Market</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674" w:type="dxa"/>
            <w:tcMar>
              <w:top w:w="20" w:type="dxa"/>
              <w:left w:w="20" w:type="dxa"/>
              <w:bottom w:w="0" w:type="dxa"/>
              <w:right w:w="20" w:type="dxa"/>
            </w:tcMar>
          </w:tcPr>
          <w:p w:rsidR="005847E5" w:rsidRPr="005847E5" w:rsidRDefault="005847E5" w:rsidP="005847E5">
            <w:pPr>
              <w:rPr>
                <w:color w:val="000000" w:themeColor="text1"/>
                <w:cs/>
              </w:rPr>
            </w:pPr>
            <w:r w:rsidRPr="005847E5">
              <w:rPr>
                <w:color w:val="000000" w:themeColor="text1"/>
                <w:cs/>
              </w:rPr>
              <w:t>ผลรวมของคู่สัญญาทุกรายที่เกิดจากยอดรวมสุทธิของกำไรและขาดทุน เฉพาะยอดสุทธิที่เป็นบวก จากการวัดมูลค่ายุติธรรมของสัญญา</w:t>
            </w:r>
            <w:r w:rsidRPr="005847E5">
              <w:rPr>
                <w:color w:val="000000" w:themeColor="text1"/>
                <w:spacing w:val="-4"/>
                <w:cs/>
              </w:rPr>
              <w:t>อนุพันธ์ทางการเงินทุกสัญญาที่ทำกับคู่สัญญา</w:t>
            </w:r>
            <w:r w:rsidRPr="005847E5">
              <w:rPr>
                <w:rFonts w:hint="cs"/>
                <w:color w:val="000000" w:themeColor="text1"/>
                <w:cs/>
              </w:rPr>
              <w:t xml:space="preserve"> </w:t>
            </w:r>
            <w:r w:rsidRPr="005847E5">
              <w:rPr>
                <w:color w:val="000000" w:themeColor="text1"/>
                <w:cs/>
              </w:rPr>
              <w:t xml:space="preserve">แต่ละรายที่คำนวณ </w:t>
            </w:r>
            <w:r w:rsidRPr="005847E5">
              <w:rPr>
                <w:color w:val="000000" w:themeColor="text1"/>
              </w:rPr>
              <w:t xml:space="preserve">Exposure </w:t>
            </w:r>
            <w:r w:rsidRPr="005847E5">
              <w:rPr>
                <w:color w:val="000000" w:themeColor="text1"/>
                <w:cs/>
              </w:rPr>
              <w:t xml:space="preserve">ด้วยวิธี </w:t>
            </w:r>
            <w:r w:rsidRPr="005847E5">
              <w:rPr>
                <w:color w:val="000000" w:themeColor="text1"/>
              </w:rPr>
              <w:t xml:space="preserve">Current </w:t>
            </w:r>
            <w:r w:rsidRPr="005847E5">
              <w:rPr>
                <w:color w:val="000000" w:themeColor="text1"/>
                <w:cs/>
              </w:rPr>
              <w:t xml:space="preserve">และสามารถ </w:t>
            </w:r>
            <w:r w:rsidRPr="005847E5">
              <w:rPr>
                <w:color w:val="000000" w:themeColor="text1"/>
              </w:rPr>
              <w:t xml:space="preserve">Netting </w:t>
            </w:r>
            <w:r w:rsidRPr="005847E5">
              <w:rPr>
                <w:color w:val="000000" w:themeColor="text1"/>
                <w:cs/>
              </w:rPr>
              <w:t>ได้ตามเกณฑ์</w:t>
            </w:r>
          </w:p>
        </w:tc>
        <w:tc>
          <w:tcPr>
            <w:tcW w:w="514" w:type="dxa"/>
          </w:tcPr>
          <w:p w:rsidR="005847E5" w:rsidRPr="005847E5" w:rsidRDefault="005847E5" w:rsidP="005847E5">
            <w:pPr>
              <w:jc w:val="center"/>
              <w:rPr>
                <w:color w:val="000000" w:themeColor="text1"/>
                <w:u w:val="single"/>
              </w:rPr>
            </w:pPr>
            <w:r w:rsidRPr="005847E5">
              <w:rPr>
                <w:color w:val="000000" w:themeColor="text1"/>
              </w:rPr>
              <w:t>X</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bl>
    <w:p w:rsidR="005847E5" w:rsidRPr="00FD7007" w:rsidRDefault="005847E5" w:rsidP="005847E5">
      <w:pPr>
        <w:rPr>
          <w:color w:val="FF0000"/>
        </w:rPr>
      </w:pPr>
    </w:p>
    <w:p w:rsidR="005847E5" w:rsidRPr="00FD7007" w:rsidRDefault="005847E5" w:rsidP="005847E5">
      <w:pPr>
        <w:rPr>
          <w:color w:val="FF0000"/>
        </w:rPr>
      </w:pPr>
    </w:p>
    <w:p w:rsidR="005847E5" w:rsidRPr="00FD7007" w:rsidRDefault="005847E5" w:rsidP="005847E5">
      <w:pPr>
        <w:rPr>
          <w:color w:val="FF0000"/>
        </w:rPr>
      </w:pPr>
    </w:p>
    <w:p w:rsidR="005847E5" w:rsidRPr="00FD7007" w:rsidRDefault="005847E5" w:rsidP="005847E5">
      <w:pPr>
        <w:rPr>
          <w:color w:val="FF0000"/>
        </w:rPr>
      </w:pPr>
    </w:p>
    <w:p w:rsidR="005847E5" w:rsidRPr="00FD7007" w:rsidRDefault="005847E5" w:rsidP="005847E5">
      <w:pPr>
        <w:rPr>
          <w:color w:val="FF0000"/>
        </w:rPr>
      </w:pPr>
    </w:p>
    <w:p w:rsidR="005847E5" w:rsidRPr="00FD7007" w:rsidRDefault="005847E5" w:rsidP="005847E5">
      <w:pPr>
        <w:rPr>
          <w:color w:val="FF0000"/>
        </w:rPr>
      </w:pPr>
    </w:p>
    <w:p w:rsidR="005847E5" w:rsidRPr="00FD7007" w:rsidRDefault="005847E5" w:rsidP="005847E5">
      <w:pPr>
        <w:rPr>
          <w:color w:val="FF0000"/>
        </w:rPr>
      </w:pPr>
    </w:p>
    <w:p w:rsidR="005847E5" w:rsidRPr="00FD7007" w:rsidRDefault="005847E5" w:rsidP="005847E5">
      <w:pPr>
        <w:rPr>
          <w:color w:val="FF0000"/>
        </w:rPr>
      </w:pPr>
    </w:p>
    <w:p w:rsidR="005847E5" w:rsidRPr="00FD7007" w:rsidRDefault="005847E5" w:rsidP="005847E5">
      <w:pPr>
        <w:rPr>
          <w:color w:val="FF0000"/>
        </w:rPr>
      </w:pPr>
    </w:p>
    <w:p w:rsidR="005847E5" w:rsidRDefault="005847E5">
      <w:pPr>
        <w:rPr>
          <w:color w:val="FF0000"/>
        </w:rPr>
      </w:pPr>
      <w:r>
        <w:rPr>
          <w:color w:val="FF0000"/>
        </w:rPr>
        <w:br w:type="page"/>
      </w:r>
    </w:p>
    <w:tbl>
      <w:tblPr>
        <w:tblW w:w="14213" w:type="dxa"/>
        <w:tblCellMar>
          <w:left w:w="0" w:type="dxa"/>
          <w:right w:w="0" w:type="dxa"/>
        </w:tblCellMar>
        <w:tblLook w:val="0000" w:firstRow="0" w:lastRow="0" w:firstColumn="0" w:lastColumn="0" w:noHBand="0" w:noVBand="0"/>
      </w:tblPr>
      <w:tblGrid>
        <w:gridCol w:w="2060"/>
        <w:gridCol w:w="12153"/>
      </w:tblGrid>
      <w:tr w:rsidR="005847E5" w:rsidRPr="005847E5" w:rsidTr="005847E5">
        <w:trPr>
          <w:trHeight w:val="255"/>
        </w:trPr>
        <w:tc>
          <w:tcPr>
            <w:tcW w:w="2060" w:type="dxa"/>
            <w:tcBorders>
              <w:top w:val="nil"/>
              <w:left w:val="nil"/>
              <w:right w:val="nil"/>
            </w:tcBorders>
            <w:noWrap/>
            <w:tcMar>
              <w:top w:w="20" w:type="dxa"/>
              <w:left w:w="20" w:type="dxa"/>
              <w:bottom w:w="0" w:type="dxa"/>
              <w:right w:w="20" w:type="dxa"/>
            </w:tcMar>
          </w:tcPr>
          <w:p w:rsidR="005847E5" w:rsidRPr="005847E5" w:rsidRDefault="005847E5" w:rsidP="005847E5">
            <w:pPr>
              <w:rPr>
                <w:b/>
                <w:bCs/>
                <w:color w:val="000000" w:themeColor="text1"/>
              </w:rPr>
            </w:pPr>
            <w:r w:rsidRPr="005847E5">
              <w:rPr>
                <w:b/>
                <w:bCs/>
                <w:color w:val="000000" w:themeColor="text1"/>
              </w:rPr>
              <w:t xml:space="preserve">Data Set: </w:t>
            </w:r>
          </w:p>
        </w:tc>
        <w:tc>
          <w:tcPr>
            <w:tcW w:w="12153" w:type="dxa"/>
            <w:tcBorders>
              <w:top w:val="nil"/>
              <w:left w:val="nil"/>
              <w:right w:val="nil"/>
            </w:tcBorders>
            <w:noWrap/>
            <w:tcMar>
              <w:top w:w="20" w:type="dxa"/>
              <w:left w:w="20" w:type="dxa"/>
              <w:bottom w:w="0" w:type="dxa"/>
              <w:right w:w="20" w:type="dxa"/>
            </w:tcMar>
          </w:tcPr>
          <w:p w:rsidR="005847E5" w:rsidRPr="005847E5" w:rsidRDefault="005847E5" w:rsidP="005847E5">
            <w:pPr>
              <w:pStyle w:val="Heading3"/>
              <w:rPr>
                <w:color w:val="000000" w:themeColor="text1"/>
              </w:rPr>
            </w:pPr>
            <w:bookmarkStart w:id="199" w:name="CreditRiskIRBApproach_conso"/>
            <w:bookmarkStart w:id="200" w:name="_Toc520193085"/>
            <w:bookmarkStart w:id="201" w:name="_Toc533094252"/>
            <w:r w:rsidRPr="0047221F">
              <w:rPr>
                <w:color w:val="000000" w:themeColor="text1"/>
              </w:rPr>
              <w:t xml:space="preserve">Credit Risk </w:t>
            </w:r>
            <w:r w:rsidRPr="0047221F">
              <w:rPr>
                <w:color w:val="000000" w:themeColor="text1"/>
                <w:lang w:val="en-GB"/>
              </w:rPr>
              <w:t>Internal Ratings-Based</w:t>
            </w:r>
            <w:r w:rsidRPr="0047221F">
              <w:rPr>
                <w:color w:val="000000" w:themeColor="text1"/>
              </w:rPr>
              <w:t xml:space="preserve"> </w:t>
            </w:r>
            <w:proofErr w:type="spellStart"/>
            <w:r w:rsidRPr="0047221F">
              <w:rPr>
                <w:color w:val="000000" w:themeColor="text1"/>
              </w:rPr>
              <w:t>Approach_Full</w:t>
            </w:r>
            <w:proofErr w:type="spellEnd"/>
            <w:r w:rsidRPr="0047221F">
              <w:rPr>
                <w:color w:val="000000" w:themeColor="text1"/>
              </w:rPr>
              <w:t xml:space="preserve"> </w:t>
            </w:r>
            <w:proofErr w:type="spellStart"/>
            <w:r w:rsidRPr="0047221F">
              <w:rPr>
                <w:color w:val="000000" w:themeColor="text1"/>
              </w:rPr>
              <w:t>Conso</w:t>
            </w:r>
            <w:bookmarkEnd w:id="199"/>
            <w:proofErr w:type="spellEnd"/>
            <w:r w:rsidRPr="0047221F">
              <w:rPr>
                <w:color w:val="000000" w:themeColor="text1"/>
              </w:rPr>
              <w:t xml:space="preserve"> (DS</w:t>
            </w:r>
            <w:r w:rsidRPr="005847E5">
              <w:rPr>
                <w:color w:val="000000" w:themeColor="text1"/>
              </w:rPr>
              <w:t>_CRIF)</w:t>
            </w:r>
            <w:bookmarkEnd w:id="200"/>
            <w:bookmarkEnd w:id="201"/>
            <w:r w:rsidRPr="005847E5">
              <w:rPr>
                <w:color w:val="000000" w:themeColor="text1"/>
              </w:rPr>
              <w:t xml:space="preserve"> </w:t>
            </w:r>
          </w:p>
        </w:tc>
      </w:tr>
      <w:tr w:rsidR="005847E5" w:rsidRPr="005847E5" w:rsidTr="005847E5">
        <w:trPr>
          <w:cantSplit/>
          <w:trHeight w:val="255"/>
        </w:trPr>
        <w:tc>
          <w:tcPr>
            <w:tcW w:w="0" w:type="auto"/>
            <w:tcBorders>
              <w:top w:val="nil"/>
              <w:left w:val="nil"/>
              <w:bottom w:val="nil"/>
              <w:right w:val="nil"/>
            </w:tcBorders>
            <w:noWrap/>
            <w:tcMar>
              <w:top w:w="20" w:type="dxa"/>
              <w:left w:w="20" w:type="dxa"/>
              <w:bottom w:w="0" w:type="dxa"/>
              <w:right w:w="20" w:type="dxa"/>
            </w:tcMar>
          </w:tcPr>
          <w:p w:rsidR="005847E5" w:rsidRPr="005847E5" w:rsidRDefault="005847E5" w:rsidP="005847E5">
            <w:pPr>
              <w:rPr>
                <w:b/>
                <w:bCs/>
                <w:color w:val="000000" w:themeColor="text1"/>
              </w:rPr>
            </w:pPr>
            <w:r w:rsidRPr="005847E5">
              <w:rPr>
                <w:b/>
                <w:bCs/>
                <w:color w:val="000000" w:themeColor="text1"/>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5847E5" w:rsidRPr="005847E5" w:rsidRDefault="005847E5" w:rsidP="005847E5">
            <w:pPr>
              <w:rPr>
                <w:color w:val="000000" w:themeColor="text1"/>
              </w:rPr>
            </w:pPr>
            <w:r w:rsidRPr="005847E5">
              <w:rPr>
                <w:b/>
                <w:bCs/>
                <w:color w:val="000000" w:themeColor="text1"/>
              </w:rPr>
              <w:t>Quarterly</w:t>
            </w:r>
          </w:p>
        </w:tc>
      </w:tr>
    </w:tbl>
    <w:p w:rsidR="005847E5" w:rsidRPr="00FD7007" w:rsidRDefault="005847E5" w:rsidP="005847E5">
      <w:pPr>
        <w:rPr>
          <w:color w:val="FF0000"/>
        </w:rPr>
      </w:pPr>
    </w:p>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578"/>
        <w:gridCol w:w="610"/>
        <w:gridCol w:w="514"/>
        <w:gridCol w:w="514"/>
        <w:gridCol w:w="514"/>
        <w:gridCol w:w="514"/>
        <w:gridCol w:w="514"/>
      </w:tblGrid>
      <w:tr w:rsidR="005847E5" w:rsidRPr="005847E5" w:rsidTr="005847E5">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Data Type</w:t>
            </w:r>
          </w:p>
        </w:tc>
        <w:tc>
          <w:tcPr>
            <w:tcW w:w="3578"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Description</w:t>
            </w:r>
          </w:p>
        </w:tc>
        <w:tc>
          <w:tcPr>
            <w:tcW w:w="1124" w:type="dxa"/>
            <w:gridSpan w:val="2"/>
            <w:tcBorders>
              <w:top w:val="single" w:sz="6" w:space="0" w:color="auto"/>
            </w:tcBorders>
            <w:shd w:val="clear" w:color="auto" w:fill="CCFFFF"/>
          </w:tcPr>
          <w:p w:rsidR="005847E5" w:rsidRPr="005847E5" w:rsidRDefault="005847E5" w:rsidP="005847E5">
            <w:pPr>
              <w:jc w:val="center"/>
              <w:rPr>
                <w:color w:val="000000" w:themeColor="text1"/>
              </w:rPr>
            </w:pPr>
            <w:proofErr w:type="spellStart"/>
            <w:r w:rsidRPr="005847E5">
              <w:rPr>
                <w:color w:val="000000" w:themeColor="text1"/>
                <w:cs/>
              </w:rPr>
              <w:t>ธพ</w:t>
            </w:r>
            <w:proofErr w:type="spellEnd"/>
            <w:r w:rsidRPr="005847E5">
              <w:rPr>
                <w:color w:val="000000" w:themeColor="text1"/>
                <w:cs/>
              </w:rPr>
              <w:t>.</w:t>
            </w:r>
          </w:p>
        </w:tc>
        <w:tc>
          <w:tcPr>
            <w:tcW w:w="1028" w:type="dxa"/>
            <w:gridSpan w:val="2"/>
            <w:tcBorders>
              <w:top w:val="single" w:sz="6" w:space="0" w:color="auto"/>
            </w:tcBorders>
            <w:shd w:val="clear" w:color="auto" w:fill="CCFFFF"/>
          </w:tcPr>
          <w:p w:rsidR="005847E5" w:rsidRPr="005847E5" w:rsidRDefault="005847E5" w:rsidP="005847E5">
            <w:pPr>
              <w:jc w:val="center"/>
              <w:rPr>
                <w:color w:val="000000" w:themeColor="text1"/>
              </w:rPr>
            </w:pPr>
            <w:r w:rsidRPr="005847E5">
              <w:rPr>
                <w:color w:val="000000" w:themeColor="text1"/>
                <w:cs/>
              </w:rPr>
              <w:t>บง.</w:t>
            </w:r>
          </w:p>
        </w:tc>
        <w:tc>
          <w:tcPr>
            <w:tcW w:w="1028" w:type="dxa"/>
            <w:gridSpan w:val="2"/>
            <w:tcBorders>
              <w:top w:val="single" w:sz="6" w:space="0" w:color="auto"/>
            </w:tcBorders>
            <w:shd w:val="clear" w:color="auto" w:fill="CCFFFF"/>
          </w:tcPr>
          <w:p w:rsidR="005847E5" w:rsidRPr="005847E5" w:rsidRDefault="005847E5" w:rsidP="005847E5">
            <w:pPr>
              <w:jc w:val="center"/>
              <w:rPr>
                <w:color w:val="000000" w:themeColor="text1"/>
              </w:rPr>
            </w:pPr>
            <w:proofErr w:type="spellStart"/>
            <w:r w:rsidRPr="005847E5">
              <w:rPr>
                <w:color w:val="000000" w:themeColor="text1"/>
                <w:cs/>
              </w:rPr>
              <w:t>บค</w:t>
            </w:r>
            <w:proofErr w:type="spellEnd"/>
            <w:r w:rsidRPr="005847E5">
              <w:rPr>
                <w:color w:val="000000" w:themeColor="text1"/>
                <w:cs/>
              </w:rPr>
              <w:t>.</w:t>
            </w:r>
          </w:p>
        </w:tc>
      </w:tr>
      <w:tr w:rsidR="005847E5" w:rsidRPr="005847E5" w:rsidTr="005847E5">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5847E5" w:rsidRPr="005847E5" w:rsidRDefault="005847E5" w:rsidP="005847E5">
            <w:pPr>
              <w:rPr>
                <w:color w:val="000000" w:themeColor="text1"/>
              </w:rPr>
            </w:pPr>
          </w:p>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5847E5" w:rsidRPr="005847E5" w:rsidRDefault="005847E5" w:rsidP="005847E5">
            <w:pPr>
              <w:rPr>
                <w:color w:val="000000" w:themeColor="text1"/>
              </w:rPr>
            </w:pPr>
          </w:p>
        </w:tc>
        <w:tc>
          <w:tcPr>
            <w:tcW w:w="3578"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5847E5" w:rsidRPr="005847E5" w:rsidRDefault="005847E5" w:rsidP="005847E5">
            <w:pPr>
              <w:rPr>
                <w:color w:val="000000" w:themeColor="text1"/>
              </w:rPr>
            </w:pPr>
          </w:p>
        </w:tc>
        <w:tc>
          <w:tcPr>
            <w:tcW w:w="610" w:type="dxa"/>
            <w:shd w:val="clear" w:color="auto" w:fill="CCFFFF"/>
          </w:tcPr>
          <w:p w:rsidR="005847E5" w:rsidRPr="005847E5" w:rsidRDefault="005847E5" w:rsidP="005847E5">
            <w:pPr>
              <w:jc w:val="center"/>
              <w:rPr>
                <w:color w:val="000000" w:themeColor="text1"/>
              </w:rPr>
            </w:pPr>
            <w:r w:rsidRPr="005847E5">
              <w:rPr>
                <w:color w:val="000000" w:themeColor="text1"/>
              </w:rPr>
              <w:t>M</w:t>
            </w: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O</w:t>
            </w: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M</w:t>
            </w: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O</w:t>
            </w: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M</w:t>
            </w: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O</w:t>
            </w:r>
          </w:p>
        </w:tc>
      </w:tr>
      <w:tr w:rsidR="005847E5" w:rsidRPr="005847E5" w:rsidTr="005847E5">
        <w:trPr>
          <w:trHeight w:val="255"/>
        </w:trPr>
        <w:tc>
          <w:tcPr>
            <w:tcW w:w="2940" w:type="dxa"/>
            <w:tcBorders>
              <w:top w:val="dotted" w:sz="4" w:space="0" w:color="auto"/>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Organization Id</w:t>
            </w:r>
          </w:p>
        </w:tc>
        <w:tc>
          <w:tcPr>
            <w:tcW w:w="1470" w:type="dxa"/>
            <w:tcBorders>
              <w:top w:val="dotted" w:sz="4"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FI Code</w:t>
            </w:r>
          </w:p>
        </w:tc>
        <w:tc>
          <w:tcPr>
            <w:tcW w:w="3578" w:type="dxa"/>
            <w:tcBorders>
              <w:top w:val="dotted" w:sz="4"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รหัสสถาบันการเงินผู้ส่งข้อมูล</w:t>
            </w:r>
          </w:p>
        </w:tc>
        <w:tc>
          <w:tcPr>
            <w:tcW w:w="610"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cs/>
              </w:rPr>
            </w:pPr>
          </w:p>
        </w:tc>
      </w:tr>
      <w:tr w:rsidR="005847E5" w:rsidRPr="005847E5" w:rsidTr="005847E5">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FI Reporting Group Id</w:t>
            </w:r>
          </w:p>
        </w:tc>
        <w:tc>
          <w:tcPr>
            <w:tcW w:w="1470" w:type="dxa"/>
            <w:tcBorders>
              <w:bottom w:val="dotted" w:sz="4" w:space="0" w:color="auto"/>
            </w:tcBorders>
            <w:noWrap/>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Classification</w:t>
            </w:r>
          </w:p>
        </w:tc>
        <w:tc>
          <w:tcPr>
            <w:tcW w:w="3578" w:type="dxa"/>
            <w:tcBorders>
              <w:bottom w:val="dotted" w:sz="4"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ชุดข้อมูลของกลุ่มธุรกิจทางการเงิน</w:t>
            </w:r>
          </w:p>
        </w:tc>
        <w:tc>
          <w:tcPr>
            <w:tcW w:w="610" w:type="dxa"/>
            <w:tcBorders>
              <w:bottom w:val="dotted" w:sz="4" w:space="0" w:color="auto"/>
            </w:tcBorders>
          </w:tcPr>
          <w:p w:rsidR="005847E5" w:rsidRPr="005847E5" w:rsidRDefault="005847E5" w:rsidP="005847E5">
            <w:pPr>
              <w:jc w:val="center"/>
              <w:rPr>
                <w:color w:val="000000" w:themeColor="text1"/>
                <w:cs/>
              </w:rPr>
            </w:pPr>
            <w:r w:rsidRPr="005847E5">
              <w:rPr>
                <w:color w:val="000000" w:themeColor="text1"/>
              </w:rPr>
              <w:t>X</w:t>
            </w:r>
          </w:p>
        </w:tc>
        <w:tc>
          <w:tcPr>
            <w:tcW w:w="514" w:type="dxa"/>
            <w:tcBorders>
              <w:bottom w:val="dotted" w:sz="4" w:space="0" w:color="auto"/>
            </w:tcBorders>
          </w:tcPr>
          <w:p w:rsidR="005847E5" w:rsidRPr="005847E5" w:rsidRDefault="005847E5" w:rsidP="005847E5">
            <w:pPr>
              <w:jc w:val="center"/>
              <w:rPr>
                <w:color w:val="000000" w:themeColor="text1"/>
                <w:cs/>
              </w:rPr>
            </w:pPr>
          </w:p>
        </w:tc>
        <w:tc>
          <w:tcPr>
            <w:tcW w:w="514" w:type="dxa"/>
            <w:tcBorders>
              <w:bottom w:val="dotted" w:sz="4" w:space="0" w:color="auto"/>
            </w:tcBorders>
          </w:tcPr>
          <w:p w:rsidR="005847E5" w:rsidRPr="005847E5" w:rsidRDefault="005847E5" w:rsidP="005847E5">
            <w:pPr>
              <w:jc w:val="center"/>
              <w:rPr>
                <w:color w:val="000000" w:themeColor="text1"/>
                <w:cs/>
              </w:rPr>
            </w:pPr>
          </w:p>
        </w:tc>
        <w:tc>
          <w:tcPr>
            <w:tcW w:w="514" w:type="dxa"/>
            <w:tcBorders>
              <w:bottom w:val="dotted" w:sz="4" w:space="0" w:color="auto"/>
            </w:tcBorders>
          </w:tcPr>
          <w:p w:rsidR="005847E5" w:rsidRPr="005847E5" w:rsidRDefault="005847E5" w:rsidP="005847E5">
            <w:pPr>
              <w:jc w:val="center"/>
              <w:rPr>
                <w:color w:val="000000" w:themeColor="text1"/>
                <w:cs/>
              </w:rPr>
            </w:pPr>
          </w:p>
        </w:tc>
        <w:tc>
          <w:tcPr>
            <w:tcW w:w="514" w:type="dxa"/>
            <w:tcBorders>
              <w:bottom w:val="dotted" w:sz="4" w:space="0" w:color="auto"/>
            </w:tcBorders>
          </w:tcPr>
          <w:p w:rsidR="005847E5" w:rsidRPr="005847E5" w:rsidRDefault="005847E5" w:rsidP="005847E5">
            <w:pPr>
              <w:jc w:val="center"/>
              <w:rPr>
                <w:color w:val="000000" w:themeColor="text1"/>
                <w:cs/>
              </w:rPr>
            </w:pPr>
          </w:p>
        </w:tc>
        <w:tc>
          <w:tcPr>
            <w:tcW w:w="514" w:type="dxa"/>
            <w:tcBorders>
              <w:bottom w:val="dotted" w:sz="4" w:space="0" w:color="auto"/>
            </w:tcBorders>
          </w:tcPr>
          <w:p w:rsidR="005847E5" w:rsidRPr="005847E5" w:rsidRDefault="005847E5" w:rsidP="005847E5">
            <w:pPr>
              <w:jc w:val="center"/>
              <w:rPr>
                <w:color w:val="000000" w:themeColor="text1"/>
                <w:cs/>
              </w:rPr>
            </w:pPr>
          </w:p>
        </w:tc>
      </w:tr>
      <w:tr w:rsidR="005847E5" w:rsidRPr="005847E5" w:rsidTr="005847E5">
        <w:trPr>
          <w:trHeight w:val="255"/>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Data Set Date</w:t>
            </w:r>
          </w:p>
        </w:tc>
        <w:tc>
          <w:tcPr>
            <w:tcW w:w="1470" w:type="dxa"/>
            <w:noWrap/>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Date</w:t>
            </w:r>
          </w:p>
        </w:tc>
        <w:tc>
          <w:tcPr>
            <w:tcW w:w="3578"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วันที่ของชุดข้อมูล</w:t>
            </w:r>
          </w:p>
        </w:tc>
        <w:tc>
          <w:tcPr>
            <w:tcW w:w="610"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r>
      <w:tr w:rsidR="005847E5" w:rsidRPr="005847E5" w:rsidTr="005847E5">
        <w:trPr>
          <w:trHeight w:val="80"/>
        </w:trPr>
        <w:tc>
          <w:tcPr>
            <w:tcW w:w="2940" w:type="dxa"/>
            <w:tcBorders>
              <w:top w:val="dotted" w:sz="4" w:space="0" w:color="auto"/>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Credit Risk Method</w:t>
            </w:r>
          </w:p>
        </w:tc>
        <w:tc>
          <w:tcPr>
            <w:tcW w:w="1470" w:type="dxa"/>
            <w:tcBorders>
              <w:top w:val="dotted" w:sz="4"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Classification</w:t>
            </w:r>
          </w:p>
        </w:tc>
        <w:tc>
          <w:tcPr>
            <w:tcW w:w="3578" w:type="dxa"/>
            <w:tcBorders>
              <w:top w:val="dotted" w:sz="4"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lang w:val="en-GB"/>
              </w:rPr>
              <w:t>วิธีหลักที่ใช้คำนวณ</w:t>
            </w:r>
            <w:r w:rsidRPr="005847E5">
              <w:rPr>
                <w:color w:val="000000" w:themeColor="text1"/>
                <w:cs/>
              </w:rPr>
              <w:t xml:space="preserve">ความเสี่ยงด้านเครดิต </w:t>
            </w:r>
          </w:p>
          <w:p w:rsidR="005847E5" w:rsidRPr="005847E5" w:rsidRDefault="005847E5" w:rsidP="005847E5">
            <w:pPr>
              <w:rPr>
                <w:color w:val="000000" w:themeColor="text1"/>
              </w:rPr>
            </w:pPr>
            <w:r w:rsidRPr="005847E5">
              <w:rPr>
                <w:color w:val="000000" w:themeColor="text1"/>
                <w:cs/>
              </w:rPr>
              <w:t xml:space="preserve">   รหัส </w:t>
            </w:r>
            <w:r w:rsidRPr="005847E5">
              <w:rPr>
                <w:color w:val="000000" w:themeColor="text1"/>
              </w:rPr>
              <w:t xml:space="preserve">‘447003’ </w:t>
            </w:r>
            <w:r w:rsidRPr="005847E5">
              <w:rPr>
                <w:color w:val="000000" w:themeColor="text1"/>
                <w:cs/>
              </w:rPr>
              <w:t xml:space="preserve">สำหรับวิธี </w:t>
            </w:r>
            <w:r w:rsidRPr="005847E5">
              <w:rPr>
                <w:color w:val="000000" w:themeColor="text1"/>
              </w:rPr>
              <w:t>FIRB</w:t>
            </w:r>
          </w:p>
          <w:p w:rsidR="005847E5" w:rsidRPr="005847E5" w:rsidRDefault="005847E5" w:rsidP="005847E5">
            <w:pPr>
              <w:rPr>
                <w:color w:val="000000" w:themeColor="text1"/>
              </w:rPr>
            </w:pPr>
            <w:r w:rsidRPr="005847E5">
              <w:rPr>
                <w:color w:val="000000" w:themeColor="text1"/>
                <w:cs/>
              </w:rPr>
              <w:t xml:space="preserve">   รหัส </w:t>
            </w:r>
            <w:r w:rsidRPr="005847E5">
              <w:rPr>
                <w:color w:val="000000" w:themeColor="text1"/>
              </w:rPr>
              <w:t xml:space="preserve">‘447004’ </w:t>
            </w:r>
            <w:r w:rsidRPr="005847E5">
              <w:rPr>
                <w:color w:val="000000" w:themeColor="text1"/>
                <w:cs/>
              </w:rPr>
              <w:t xml:space="preserve">สำหรับวิธี </w:t>
            </w:r>
            <w:r w:rsidRPr="005847E5">
              <w:rPr>
                <w:color w:val="000000" w:themeColor="text1"/>
              </w:rPr>
              <w:t>AIRB</w:t>
            </w:r>
          </w:p>
        </w:tc>
        <w:tc>
          <w:tcPr>
            <w:tcW w:w="610" w:type="dxa"/>
            <w:tcBorders>
              <w:top w:val="dotted" w:sz="4" w:space="0" w:color="auto"/>
            </w:tcBorders>
          </w:tcPr>
          <w:p w:rsidR="005847E5" w:rsidRPr="005847E5" w:rsidRDefault="005847E5" w:rsidP="005847E5">
            <w:pPr>
              <w:jc w:val="center"/>
              <w:rPr>
                <w:color w:val="000000" w:themeColor="text1"/>
              </w:rPr>
            </w:pPr>
            <w:r w:rsidRPr="005847E5">
              <w:rPr>
                <w:color w:val="000000" w:themeColor="text1"/>
              </w:rPr>
              <w:t>X</w:t>
            </w:r>
          </w:p>
        </w:tc>
        <w:tc>
          <w:tcPr>
            <w:tcW w:w="514" w:type="dxa"/>
            <w:tcBorders>
              <w:top w:val="dotted" w:sz="4" w:space="0" w:color="auto"/>
            </w:tcBorders>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cs/>
              </w:rPr>
            </w:pPr>
          </w:p>
        </w:tc>
      </w:tr>
      <w:tr w:rsidR="005847E5" w:rsidRPr="005847E5" w:rsidTr="005847E5">
        <w:trPr>
          <w:trHeight w:val="278"/>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CRM Method</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Classification</w:t>
            </w:r>
          </w:p>
        </w:tc>
        <w:tc>
          <w:tcPr>
            <w:tcW w:w="3578" w:type="dxa"/>
            <w:tcMar>
              <w:top w:w="20" w:type="dxa"/>
              <w:left w:w="20" w:type="dxa"/>
              <w:bottom w:w="0" w:type="dxa"/>
              <w:right w:w="20" w:type="dxa"/>
            </w:tcMar>
          </w:tcPr>
          <w:p w:rsidR="005847E5" w:rsidRPr="005847E5" w:rsidRDefault="005847E5" w:rsidP="005847E5">
            <w:pPr>
              <w:rPr>
                <w:color w:val="000000" w:themeColor="text1"/>
                <w:cs/>
              </w:rPr>
            </w:pPr>
            <w:r w:rsidRPr="005847E5">
              <w:rPr>
                <w:color w:val="000000" w:themeColor="text1"/>
                <w:cs/>
              </w:rPr>
              <w:t xml:space="preserve">วิธี </w:t>
            </w:r>
            <w:r w:rsidRPr="005847E5">
              <w:rPr>
                <w:color w:val="000000" w:themeColor="text1"/>
              </w:rPr>
              <w:t xml:space="preserve">CRM </w:t>
            </w:r>
            <w:r w:rsidRPr="005847E5">
              <w:rPr>
                <w:color w:val="000000" w:themeColor="text1"/>
                <w:cs/>
              </w:rPr>
              <w:t>หลักประกันทางการเงิน</w:t>
            </w:r>
          </w:p>
        </w:tc>
        <w:tc>
          <w:tcPr>
            <w:tcW w:w="610"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269"/>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Credit Risk Type</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Classification</w:t>
            </w:r>
          </w:p>
        </w:tc>
        <w:tc>
          <w:tcPr>
            <w:tcW w:w="3578" w:type="dxa"/>
            <w:tcMar>
              <w:top w:w="20" w:type="dxa"/>
              <w:left w:w="20" w:type="dxa"/>
              <w:bottom w:w="0" w:type="dxa"/>
              <w:right w:w="20" w:type="dxa"/>
            </w:tcMar>
          </w:tcPr>
          <w:p w:rsidR="005847E5" w:rsidRPr="005847E5" w:rsidRDefault="005847E5" w:rsidP="005847E5">
            <w:pPr>
              <w:rPr>
                <w:color w:val="000000" w:themeColor="text1"/>
                <w:cs/>
              </w:rPr>
            </w:pPr>
            <w:r w:rsidRPr="005847E5">
              <w:rPr>
                <w:color w:val="000000" w:themeColor="text1"/>
                <w:cs/>
              </w:rPr>
              <w:t>ประเภทของกลุ่มลูกหนี้</w:t>
            </w:r>
          </w:p>
        </w:tc>
        <w:tc>
          <w:tcPr>
            <w:tcW w:w="610"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244"/>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Credit Risk Item</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Classification</w:t>
            </w:r>
          </w:p>
        </w:tc>
        <w:tc>
          <w:tcPr>
            <w:tcW w:w="3578" w:type="dxa"/>
            <w:tcMar>
              <w:top w:w="20" w:type="dxa"/>
              <w:left w:w="20" w:type="dxa"/>
              <w:bottom w:w="0" w:type="dxa"/>
              <w:right w:w="20" w:type="dxa"/>
            </w:tcMar>
          </w:tcPr>
          <w:p w:rsidR="005847E5" w:rsidRPr="005847E5" w:rsidRDefault="005847E5" w:rsidP="005847E5">
            <w:pPr>
              <w:rPr>
                <w:color w:val="000000" w:themeColor="text1"/>
                <w:cs/>
              </w:rPr>
            </w:pPr>
            <w:r w:rsidRPr="005847E5">
              <w:rPr>
                <w:color w:val="000000" w:themeColor="text1"/>
                <w:cs/>
              </w:rPr>
              <w:t>รายการความเสี่ยงด้านเครดิต</w:t>
            </w:r>
          </w:p>
        </w:tc>
        <w:tc>
          <w:tcPr>
            <w:tcW w:w="610"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386"/>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Portfolio Type</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Description</w:t>
            </w:r>
          </w:p>
        </w:tc>
        <w:tc>
          <w:tcPr>
            <w:tcW w:w="3578" w:type="dxa"/>
            <w:tcMar>
              <w:top w:w="20" w:type="dxa"/>
              <w:left w:w="20" w:type="dxa"/>
              <w:bottom w:w="0" w:type="dxa"/>
              <w:right w:w="20" w:type="dxa"/>
            </w:tcMar>
          </w:tcPr>
          <w:p w:rsidR="005847E5" w:rsidRPr="005847E5" w:rsidRDefault="005847E5" w:rsidP="005847E5">
            <w:pPr>
              <w:rPr>
                <w:color w:val="000000" w:themeColor="text1"/>
                <w:cs/>
              </w:rPr>
            </w:pPr>
            <w:r w:rsidRPr="005847E5">
              <w:rPr>
                <w:color w:val="000000" w:themeColor="text1"/>
                <w:cs/>
              </w:rPr>
              <w:t>ประเภทของ</w:t>
            </w:r>
            <w:r w:rsidRPr="005847E5">
              <w:rPr>
                <w:color w:val="000000" w:themeColor="text1"/>
              </w:rPr>
              <w:t xml:space="preserve"> Portfolio </w:t>
            </w:r>
            <w:r w:rsidRPr="005847E5">
              <w:rPr>
                <w:color w:val="000000" w:themeColor="text1"/>
                <w:cs/>
              </w:rPr>
              <w:t xml:space="preserve">กรณีที่ </w:t>
            </w:r>
            <w:r w:rsidRPr="005847E5">
              <w:rPr>
                <w:color w:val="000000" w:themeColor="text1"/>
              </w:rPr>
              <w:t xml:space="preserve">Credit Risk Item </w:t>
            </w:r>
            <w:r w:rsidRPr="005847E5">
              <w:rPr>
                <w:color w:val="000000" w:themeColor="text1"/>
                <w:cs/>
              </w:rPr>
              <w:t xml:space="preserve">มี </w:t>
            </w:r>
            <w:r w:rsidRPr="005847E5">
              <w:rPr>
                <w:color w:val="000000" w:themeColor="text1"/>
              </w:rPr>
              <w:t xml:space="preserve">PD Range </w:t>
            </w:r>
            <w:r w:rsidRPr="005847E5">
              <w:rPr>
                <w:color w:val="000000" w:themeColor="text1"/>
                <w:cs/>
              </w:rPr>
              <w:t>มากกว่า 1 กลุ่ม</w:t>
            </w:r>
          </w:p>
        </w:tc>
        <w:tc>
          <w:tcPr>
            <w:tcW w:w="610"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386"/>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Asset Value Correlation</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Flag</w:t>
            </w:r>
          </w:p>
        </w:tc>
        <w:tc>
          <w:tcPr>
            <w:tcW w:w="3578"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การปรับเพิ่มค่าสหสัมพันธ์ สำหรับลูกหนี้ที่เข้าข่ายเป็นบริษัทที่ประกอบธุรกิจทางการเงินที่ต้องปรับเพิ่มค่าสหสัมพันธ์ (</w:t>
            </w:r>
            <w:r w:rsidRPr="005847E5">
              <w:rPr>
                <w:color w:val="000000" w:themeColor="text1"/>
              </w:rPr>
              <w:t xml:space="preserve">Asset Value Correlation : AVC) </w:t>
            </w:r>
          </w:p>
          <w:p w:rsidR="005847E5" w:rsidRPr="005847E5" w:rsidRDefault="005847E5" w:rsidP="005847E5">
            <w:pPr>
              <w:rPr>
                <w:color w:val="000000" w:themeColor="text1"/>
              </w:rPr>
            </w:pPr>
            <w:r w:rsidRPr="005847E5">
              <w:rPr>
                <w:color w:val="000000" w:themeColor="text1"/>
              </w:rPr>
              <w:t xml:space="preserve">     ‘0’ = </w:t>
            </w:r>
            <w:r w:rsidRPr="005847E5">
              <w:rPr>
                <w:color w:val="000000" w:themeColor="text1"/>
                <w:cs/>
              </w:rPr>
              <w:t>ไม่ต้องปรับเพิ่มค่าสหสัมพันธ์</w:t>
            </w:r>
          </w:p>
          <w:p w:rsidR="005847E5" w:rsidRPr="005847E5" w:rsidRDefault="005847E5" w:rsidP="005847E5">
            <w:pPr>
              <w:rPr>
                <w:color w:val="000000" w:themeColor="text1"/>
                <w:cs/>
              </w:rPr>
            </w:pPr>
            <w:r w:rsidRPr="005847E5">
              <w:rPr>
                <w:color w:val="000000" w:themeColor="text1"/>
              </w:rPr>
              <w:t xml:space="preserve">     ‘1’ = </w:t>
            </w:r>
            <w:r w:rsidRPr="005847E5">
              <w:rPr>
                <w:color w:val="000000" w:themeColor="text1"/>
                <w:cs/>
              </w:rPr>
              <w:t>ต้องปรับเพิ่มค่าสหสัมพันธ์</w:t>
            </w:r>
          </w:p>
        </w:tc>
        <w:tc>
          <w:tcPr>
            <w:tcW w:w="610"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386"/>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Double Default Method</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Flag</w:t>
            </w:r>
          </w:p>
        </w:tc>
        <w:tc>
          <w:tcPr>
            <w:tcW w:w="3578"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วิธีปรับลดความเสี่ยงด้านเครดิต</w:t>
            </w:r>
          </w:p>
          <w:p w:rsidR="005847E5" w:rsidRPr="005847E5" w:rsidRDefault="005847E5" w:rsidP="005847E5">
            <w:pPr>
              <w:rPr>
                <w:color w:val="000000" w:themeColor="text1"/>
              </w:rPr>
            </w:pPr>
            <w:r w:rsidRPr="005847E5">
              <w:rPr>
                <w:color w:val="000000" w:themeColor="text1"/>
                <w:cs/>
              </w:rPr>
              <w:t xml:space="preserve">     </w:t>
            </w:r>
            <w:r w:rsidRPr="005847E5">
              <w:rPr>
                <w:color w:val="000000" w:themeColor="text1"/>
              </w:rPr>
              <w:t>‘</w:t>
            </w:r>
            <w:r w:rsidRPr="005847E5">
              <w:rPr>
                <w:color w:val="000000" w:themeColor="text1"/>
                <w:cs/>
              </w:rPr>
              <w:t>0</w:t>
            </w:r>
            <w:r w:rsidRPr="005847E5">
              <w:rPr>
                <w:color w:val="000000" w:themeColor="text1"/>
              </w:rPr>
              <w:t>’</w:t>
            </w:r>
            <w:r w:rsidRPr="005847E5">
              <w:rPr>
                <w:color w:val="000000" w:themeColor="text1"/>
                <w:cs/>
              </w:rPr>
              <w:t xml:space="preserve"> </w:t>
            </w:r>
            <w:r w:rsidRPr="005847E5">
              <w:rPr>
                <w:color w:val="000000" w:themeColor="text1"/>
              </w:rPr>
              <w:t xml:space="preserve">= </w:t>
            </w:r>
            <w:r w:rsidRPr="005847E5">
              <w:rPr>
                <w:color w:val="000000" w:themeColor="text1"/>
                <w:cs/>
              </w:rPr>
              <w:t xml:space="preserve">ไม่ใช้วิธี </w:t>
            </w:r>
            <w:r w:rsidRPr="005847E5">
              <w:rPr>
                <w:color w:val="000000" w:themeColor="text1"/>
              </w:rPr>
              <w:t>Double Default</w:t>
            </w:r>
          </w:p>
          <w:p w:rsidR="005847E5" w:rsidRPr="005847E5" w:rsidRDefault="005847E5" w:rsidP="005847E5">
            <w:pPr>
              <w:rPr>
                <w:color w:val="000000" w:themeColor="text1"/>
                <w:cs/>
              </w:rPr>
            </w:pPr>
            <w:r w:rsidRPr="005847E5">
              <w:rPr>
                <w:color w:val="000000" w:themeColor="text1"/>
              </w:rPr>
              <w:t xml:space="preserve">     ‘1’ =</w:t>
            </w:r>
            <w:r w:rsidRPr="005847E5">
              <w:rPr>
                <w:color w:val="000000" w:themeColor="text1"/>
                <w:cs/>
              </w:rPr>
              <w:t xml:space="preserve"> ใช้วิธี </w:t>
            </w:r>
            <w:r w:rsidRPr="005847E5">
              <w:rPr>
                <w:color w:val="000000" w:themeColor="text1"/>
              </w:rPr>
              <w:t>Double Default</w:t>
            </w:r>
          </w:p>
        </w:tc>
        <w:tc>
          <w:tcPr>
            <w:tcW w:w="610"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189"/>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Grade</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Number</w:t>
            </w:r>
          </w:p>
        </w:tc>
        <w:tc>
          <w:tcPr>
            <w:tcW w:w="3578" w:type="dxa"/>
            <w:tcMar>
              <w:top w:w="20" w:type="dxa"/>
              <w:left w:w="20" w:type="dxa"/>
              <w:bottom w:w="0" w:type="dxa"/>
              <w:right w:w="20" w:type="dxa"/>
            </w:tcMar>
          </w:tcPr>
          <w:p w:rsidR="005847E5" w:rsidRPr="005847E5" w:rsidRDefault="005847E5" w:rsidP="005847E5">
            <w:pPr>
              <w:rPr>
                <w:color w:val="000000" w:themeColor="text1"/>
                <w:cs/>
              </w:rPr>
            </w:pPr>
            <w:r w:rsidRPr="005847E5">
              <w:rPr>
                <w:color w:val="000000" w:themeColor="text1"/>
                <w:cs/>
              </w:rPr>
              <w:t>เกรดหรือลำดับชั้นของลูกหนี้</w:t>
            </w:r>
          </w:p>
        </w:tc>
        <w:tc>
          <w:tcPr>
            <w:tcW w:w="610"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386"/>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Lower Bound</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Conversion Rate</w:t>
            </w:r>
          </w:p>
        </w:tc>
        <w:tc>
          <w:tcPr>
            <w:tcW w:w="3578" w:type="dxa"/>
            <w:tcMar>
              <w:top w:w="20" w:type="dxa"/>
              <w:left w:w="20" w:type="dxa"/>
              <w:bottom w:w="0" w:type="dxa"/>
              <w:right w:w="20" w:type="dxa"/>
            </w:tcMar>
          </w:tcPr>
          <w:p w:rsidR="005847E5" w:rsidRPr="005847E5" w:rsidRDefault="005847E5" w:rsidP="005847E5">
            <w:pPr>
              <w:rPr>
                <w:color w:val="000000" w:themeColor="text1"/>
                <w:spacing w:val="-4"/>
              </w:rPr>
            </w:pPr>
            <w:r w:rsidRPr="005847E5">
              <w:rPr>
                <w:color w:val="000000" w:themeColor="text1"/>
                <w:spacing w:val="-4"/>
                <w:cs/>
              </w:rPr>
              <w:t>ค่าความน่าจะเป็นต่ำสุดที่ลูกหนี้จะผิดนัดชำระหนี้</w:t>
            </w:r>
          </w:p>
        </w:tc>
        <w:tc>
          <w:tcPr>
            <w:tcW w:w="610"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386"/>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Upper Bound</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Conversion Rate</w:t>
            </w:r>
          </w:p>
        </w:tc>
        <w:tc>
          <w:tcPr>
            <w:tcW w:w="3578" w:type="dxa"/>
            <w:tcMar>
              <w:top w:w="20" w:type="dxa"/>
              <w:left w:w="20" w:type="dxa"/>
              <w:bottom w:w="0" w:type="dxa"/>
              <w:right w:w="20" w:type="dxa"/>
            </w:tcMar>
          </w:tcPr>
          <w:p w:rsidR="005847E5" w:rsidRPr="005847E5" w:rsidRDefault="005847E5" w:rsidP="005847E5">
            <w:pPr>
              <w:rPr>
                <w:color w:val="000000" w:themeColor="text1"/>
                <w:spacing w:val="-4"/>
                <w:cs/>
              </w:rPr>
            </w:pPr>
            <w:r w:rsidRPr="005847E5">
              <w:rPr>
                <w:color w:val="000000" w:themeColor="text1"/>
                <w:spacing w:val="-4"/>
                <w:cs/>
              </w:rPr>
              <w:t>ค่าความน่าจะเป็นสูงสุดที่ลูกหนี้จะผิดนัดชำระหนี้</w:t>
            </w:r>
          </w:p>
        </w:tc>
        <w:tc>
          <w:tcPr>
            <w:tcW w:w="610"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386"/>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Estimated PD</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Conversion Rate</w:t>
            </w:r>
          </w:p>
        </w:tc>
        <w:tc>
          <w:tcPr>
            <w:tcW w:w="3578" w:type="dxa"/>
            <w:tcMar>
              <w:top w:w="20" w:type="dxa"/>
              <w:left w:w="20" w:type="dxa"/>
              <w:bottom w:w="0" w:type="dxa"/>
              <w:right w:w="20" w:type="dxa"/>
            </w:tcMar>
          </w:tcPr>
          <w:p w:rsidR="005847E5" w:rsidRPr="005847E5" w:rsidRDefault="005847E5" w:rsidP="005847E5">
            <w:pPr>
              <w:rPr>
                <w:color w:val="000000" w:themeColor="text1"/>
                <w:cs/>
              </w:rPr>
            </w:pPr>
            <w:r w:rsidRPr="005847E5">
              <w:rPr>
                <w:color w:val="000000" w:themeColor="text1"/>
                <w:cs/>
              </w:rPr>
              <w:t xml:space="preserve">ค่าประมาณการของความน่าจะเป็นที่ลูกหนี้จะผิดนัดชำระหนี้ </w:t>
            </w:r>
            <w:r w:rsidRPr="005847E5">
              <w:rPr>
                <w:color w:val="000000" w:themeColor="text1"/>
              </w:rPr>
              <w:t>(PD)</w:t>
            </w:r>
            <w:r w:rsidRPr="005847E5">
              <w:rPr>
                <w:color w:val="000000" w:themeColor="text1"/>
                <w:cs/>
              </w:rPr>
              <w:t xml:space="preserve"> ที่ กลุ่มธุรกิจทางการเงิน ใช้เป็นตัวแทนของค่า</w:t>
            </w:r>
            <w:r w:rsidRPr="005847E5">
              <w:rPr>
                <w:color w:val="000000" w:themeColor="text1"/>
              </w:rPr>
              <w:t xml:space="preserve"> PD</w:t>
            </w:r>
            <w:r w:rsidRPr="005847E5">
              <w:rPr>
                <w:color w:val="000000" w:themeColor="text1"/>
                <w:cs/>
              </w:rPr>
              <w:t xml:space="preserve"> ของแต่ละเกรด</w:t>
            </w:r>
          </w:p>
        </w:tc>
        <w:tc>
          <w:tcPr>
            <w:tcW w:w="610"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386"/>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Notional Principal Amount</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578"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ยอดรวมของจำนวนเงินตามสัญญาของรายการนอกงบแสดงฐานะการเงิน  และ</w:t>
            </w:r>
            <w:r w:rsidRPr="005847E5">
              <w:rPr>
                <w:color w:val="000000" w:themeColor="text1"/>
              </w:rPr>
              <w:t xml:space="preserve"> Repo-style transaction</w:t>
            </w:r>
            <w:r w:rsidRPr="005847E5">
              <w:rPr>
                <w:color w:val="000000" w:themeColor="text1"/>
                <w:cs/>
              </w:rPr>
              <w:t xml:space="preserve"> ที่ไม่อยู่ภายใต้</w:t>
            </w:r>
            <w:r w:rsidRPr="005847E5">
              <w:rPr>
                <w:color w:val="000000" w:themeColor="text1"/>
              </w:rPr>
              <w:t xml:space="preserve"> Master netting agreement</w:t>
            </w:r>
            <w:r w:rsidRPr="005847E5">
              <w:rPr>
                <w:color w:val="000000" w:themeColor="text1"/>
                <w:cs/>
              </w:rPr>
              <w:t xml:space="preserve"> (</w:t>
            </w:r>
            <w:r w:rsidRPr="005847E5">
              <w:rPr>
                <w:color w:val="000000" w:themeColor="text1"/>
              </w:rPr>
              <w:t xml:space="preserve">Repo transaction </w:t>
            </w:r>
            <w:r w:rsidRPr="005847E5">
              <w:rPr>
                <w:color w:val="000000" w:themeColor="text1"/>
                <w:cs/>
              </w:rPr>
              <w:t xml:space="preserve">และ </w:t>
            </w:r>
            <w:r w:rsidRPr="005847E5">
              <w:rPr>
                <w:color w:val="000000" w:themeColor="text1"/>
              </w:rPr>
              <w:t xml:space="preserve">Securities borrowing and lending) </w:t>
            </w:r>
            <w:r w:rsidRPr="005847E5">
              <w:rPr>
                <w:color w:val="000000" w:themeColor="text1"/>
                <w:cs/>
              </w:rPr>
              <w:t xml:space="preserve">โดยสำหรับ </w:t>
            </w:r>
            <w:r w:rsidRPr="005847E5">
              <w:rPr>
                <w:color w:val="000000" w:themeColor="text1"/>
              </w:rPr>
              <w:t xml:space="preserve">OTC Derivatives </w:t>
            </w:r>
            <w:r w:rsidRPr="005847E5">
              <w:rPr>
                <w:color w:val="000000" w:themeColor="text1"/>
                <w:cs/>
              </w:rPr>
              <w:t xml:space="preserve">ให้หมายถึง ยอดรวมจำนวนเงินตามสัญญาอนุพันธ์ทางการเงิน </w:t>
            </w:r>
            <w:r w:rsidRPr="005847E5">
              <w:rPr>
                <w:color w:val="000000" w:themeColor="text1"/>
              </w:rPr>
              <w:t xml:space="preserve">  </w:t>
            </w:r>
          </w:p>
          <w:p w:rsidR="005847E5" w:rsidRPr="005847E5" w:rsidRDefault="005847E5" w:rsidP="005847E5">
            <w:pPr>
              <w:rPr>
                <w:color w:val="000000" w:themeColor="text1"/>
                <w:cs/>
              </w:rPr>
            </w:pPr>
            <w:r w:rsidRPr="005847E5">
              <w:rPr>
                <w:color w:val="000000" w:themeColor="text1"/>
                <w:cs/>
              </w:rPr>
              <w:t xml:space="preserve">   ก่อนรายการปรับเพิ่ม/ลด </w:t>
            </w:r>
            <w:r w:rsidRPr="005847E5">
              <w:rPr>
                <w:color w:val="000000" w:themeColor="text1"/>
              </w:rPr>
              <w:t xml:space="preserve">Specific provision </w:t>
            </w:r>
            <w:r w:rsidRPr="005847E5">
              <w:rPr>
                <w:color w:val="000000" w:themeColor="text1"/>
                <w:cs/>
              </w:rPr>
              <w:t>และก่อนการปรับลดความเสี่ยงด้านเครดิต</w:t>
            </w:r>
          </w:p>
        </w:tc>
        <w:tc>
          <w:tcPr>
            <w:tcW w:w="610"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386"/>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Gross Credit Equivalent Amount</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578"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ยอดรวมของมูลค่ารายการสินทรัพย์ในงบแสดงฐานะการเงิน ธุรกรรมซื้อโดยมีสัญญาจะขายคืน (</w:t>
            </w:r>
            <w:r w:rsidRPr="005847E5">
              <w:rPr>
                <w:color w:val="000000" w:themeColor="text1"/>
              </w:rPr>
              <w:t xml:space="preserve">Reverse Repo) </w:t>
            </w:r>
            <w:r w:rsidRPr="005847E5">
              <w:rPr>
                <w:color w:val="000000" w:themeColor="text1"/>
                <w:cs/>
              </w:rPr>
              <w:t>และลูกหนี้ที่เกิดจากการวางเงินสดเป็นหลักประกันในการยืมหลักทรัพย์ (</w:t>
            </w:r>
            <w:r w:rsidRPr="005847E5">
              <w:rPr>
                <w:color w:val="000000" w:themeColor="text1"/>
              </w:rPr>
              <w:t>Securities Borrowing)</w:t>
            </w:r>
            <w:r w:rsidRPr="005847E5">
              <w:rPr>
                <w:color w:val="000000" w:themeColor="text1"/>
                <w:cs/>
              </w:rPr>
              <w:t xml:space="preserve"> ตามธุรกรรมการยืมและให้ยืมหลักทรัพย์</w:t>
            </w:r>
            <w:r w:rsidRPr="005847E5">
              <w:rPr>
                <w:color w:val="000000" w:themeColor="text1"/>
              </w:rPr>
              <w:t xml:space="preserve"> </w:t>
            </w:r>
            <w:r w:rsidRPr="005847E5">
              <w:rPr>
                <w:color w:val="000000" w:themeColor="text1"/>
                <w:cs/>
              </w:rPr>
              <w:t>(</w:t>
            </w:r>
            <w:r w:rsidRPr="005847E5">
              <w:rPr>
                <w:color w:val="000000" w:themeColor="text1"/>
              </w:rPr>
              <w:t>Securities Borrowing and Lending (SBL)</w:t>
            </w:r>
            <w:r w:rsidRPr="005847E5">
              <w:rPr>
                <w:color w:val="000000" w:themeColor="text1"/>
                <w:cs/>
              </w:rPr>
              <w:t xml:space="preserve"> ที่ไม่อยู่ภายใต้</w:t>
            </w:r>
            <w:r w:rsidRPr="005847E5">
              <w:rPr>
                <w:color w:val="000000" w:themeColor="text1"/>
              </w:rPr>
              <w:t xml:space="preserve"> Master netting agreement </w:t>
            </w:r>
            <w:r w:rsidRPr="005847E5">
              <w:rPr>
                <w:color w:val="000000" w:themeColor="text1"/>
                <w:cs/>
              </w:rPr>
              <w:t xml:space="preserve">และยอดรวมมูลค่าเทียบเท่าสินทรัพย์ในแสดงฐานะการเงินของรายการ </w:t>
            </w:r>
            <w:r w:rsidRPr="005847E5">
              <w:rPr>
                <w:color w:val="000000" w:themeColor="text1"/>
              </w:rPr>
              <w:t>OTC Derivatives</w:t>
            </w:r>
          </w:p>
          <w:p w:rsidR="005847E5" w:rsidRPr="005847E5" w:rsidRDefault="005847E5" w:rsidP="005847E5">
            <w:pPr>
              <w:rPr>
                <w:color w:val="000000" w:themeColor="text1"/>
              </w:rPr>
            </w:pPr>
            <w:r w:rsidRPr="005847E5">
              <w:rPr>
                <w:color w:val="000000" w:themeColor="text1"/>
              </w:rPr>
              <w:t xml:space="preserve">   </w:t>
            </w:r>
            <w:r w:rsidRPr="005847E5">
              <w:rPr>
                <w:color w:val="000000" w:themeColor="text1"/>
                <w:cs/>
              </w:rPr>
              <w:t xml:space="preserve">ก่อนรายการปรับเพิ่ม/ลด </w:t>
            </w:r>
            <w:r w:rsidRPr="005847E5">
              <w:rPr>
                <w:color w:val="000000" w:themeColor="text1"/>
              </w:rPr>
              <w:t xml:space="preserve">Specific provision </w:t>
            </w:r>
            <w:r w:rsidRPr="005847E5">
              <w:rPr>
                <w:color w:val="000000" w:themeColor="text1"/>
                <w:cs/>
              </w:rPr>
              <w:t>และก่อนการปรับลดความเสี่ยงด้านเครดิต</w:t>
            </w:r>
          </w:p>
        </w:tc>
        <w:tc>
          <w:tcPr>
            <w:tcW w:w="610"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386"/>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Adjustment Item</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578" w:type="dxa"/>
            <w:tcMar>
              <w:top w:w="20" w:type="dxa"/>
              <w:left w:w="20" w:type="dxa"/>
              <w:bottom w:w="0" w:type="dxa"/>
              <w:right w:w="20" w:type="dxa"/>
            </w:tcMar>
          </w:tcPr>
          <w:p w:rsidR="005847E5" w:rsidRPr="005847E5" w:rsidRDefault="005847E5" w:rsidP="005847E5">
            <w:pPr>
              <w:pStyle w:val="font5"/>
              <w:spacing w:before="0" w:beforeAutospacing="0" w:after="0" w:afterAutospacing="0"/>
              <w:rPr>
                <w:rFonts w:ascii="Tahoma" w:hAnsi="Tahoma" w:cs="Tahoma"/>
                <w:color w:val="000000" w:themeColor="text1"/>
              </w:rPr>
            </w:pPr>
            <w:r w:rsidRPr="005847E5">
              <w:rPr>
                <w:rFonts w:ascii="Tahoma" w:hAnsi="Tahoma" w:cs="Tahoma"/>
                <w:color w:val="000000" w:themeColor="text1"/>
                <w:cs/>
              </w:rPr>
              <w:t xml:space="preserve">รายการปรับเพิ่ม / ลดเพื่อคำนวณหา </w:t>
            </w:r>
            <w:r w:rsidRPr="005847E5">
              <w:rPr>
                <w:rFonts w:ascii="Tahoma" w:hAnsi="Tahoma" w:cs="Tahoma"/>
                <w:color w:val="000000" w:themeColor="text1"/>
              </w:rPr>
              <w:t xml:space="preserve">Net Credit Equivalent Amount </w:t>
            </w:r>
            <w:r w:rsidRPr="005847E5">
              <w:rPr>
                <w:rFonts w:ascii="Tahoma" w:hAnsi="Tahoma" w:cs="Tahoma"/>
                <w:color w:val="000000" w:themeColor="text1"/>
                <w:cs/>
              </w:rPr>
              <w:t xml:space="preserve">ของรายการสินทรัพย์ในงบแสดงฐานะการเงิน  </w:t>
            </w:r>
          </w:p>
        </w:tc>
        <w:tc>
          <w:tcPr>
            <w:tcW w:w="610"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214"/>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cs/>
                <w:lang w:val="en-GB"/>
              </w:rPr>
            </w:pPr>
            <w:r w:rsidRPr="005847E5">
              <w:rPr>
                <w:color w:val="000000" w:themeColor="text1"/>
              </w:rPr>
              <w:t>Net Credit Equivalent Amount</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578" w:type="dxa"/>
            <w:tcMar>
              <w:top w:w="20" w:type="dxa"/>
              <w:left w:w="20" w:type="dxa"/>
              <w:bottom w:w="0" w:type="dxa"/>
              <w:right w:w="20" w:type="dxa"/>
            </w:tcMar>
          </w:tcPr>
          <w:p w:rsidR="005847E5" w:rsidRPr="005847E5" w:rsidRDefault="005847E5" w:rsidP="005847E5">
            <w:pPr>
              <w:pStyle w:val="font5"/>
              <w:spacing w:before="0" w:beforeAutospacing="0" w:after="0" w:afterAutospacing="0"/>
              <w:rPr>
                <w:rFonts w:ascii="Tahoma" w:hAnsi="Tahoma" w:cs="Tahoma"/>
                <w:color w:val="000000" w:themeColor="text1"/>
              </w:rPr>
            </w:pPr>
            <w:r w:rsidRPr="005847E5">
              <w:rPr>
                <w:rFonts w:ascii="Tahoma" w:hAnsi="Tahoma" w:cs="Tahoma"/>
                <w:color w:val="000000" w:themeColor="text1"/>
                <w:spacing w:val="-6"/>
                <w:cs/>
              </w:rPr>
              <w:t>ยอดสุทธิของสินทรัพย์ในงบ</w:t>
            </w:r>
            <w:r w:rsidRPr="005847E5">
              <w:rPr>
                <w:rFonts w:ascii="Tahoma" w:hAnsi="Tahoma" w:cs="Tahoma"/>
                <w:color w:val="000000" w:themeColor="text1"/>
                <w:cs/>
              </w:rPr>
              <w:t xml:space="preserve">แสดงฐานะการเงิน  </w:t>
            </w:r>
            <w:r w:rsidRPr="005847E5">
              <w:rPr>
                <w:rFonts w:ascii="Tahoma" w:hAnsi="Tahoma" w:cs="Tahoma"/>
                <w:color w:val="000000" w:themeColor="text1"/>
                <w:spacing w:val="-6"/>
                <w:cs/>
              </w:rPr>
              <w:t>และนอกงบ</w:t>
            </w:r>
            <w:r w:rsidRPr="005847E5">
              <w:rPr>
                <w:rFonts w:ascii="Tahoma" w:hAnsi="Tahoma" w:cs="Tahoma"/>
                <w:color w:val="000000" w:themeColor="text1"/>
                <w:cs/>
              </w:rPr>
              <w:t>แสดงฐานะการเงิน</w:t>
            </w:r>
            <w:r w:rsidRPr="005847E5">
              <w:rPr>
                <w:rFonts w:ascii="Tahoma" w:hAnsi="Tahoma" w:cs="Tahoma"/>
                <w:color w:val="000000" w:themeColor="text1"/>
                <w:spacing w:val="-6"/>
                <w:cs/>
              </w:rPr>
              <w:t xml:space="preserve">ที่หัก </w:t>
            </w:r>
            <w:r w:rsidRPr="005847E5">
              <w:rPr>
                <w:rFonts w:ascii="Tahoma" w:hAnsi="Tahoma" w:cs="Tahoma"/>
                <w:color w:val="000000" w:themeColor="text1"/>
                <w:spacing w:val="-6"/>
              </w:rPr>
              <w:t>Adjustment Item</w:t>
            </w:r>
            <w:r w:rsidRPr="005847E5">
              <w:rPr>
                <w:rFonts w:ascii="Tahoma" w:hAnsi="Tahoma" w:cs="Tahoma"/>
                <w:color w:val="000000" w:themeColor="text1"/>
                <w:spacing w:val="-6"/>
                <w:cs/>
              </w:rPr>
              <w:t xml:space="preserve"> แล้ว แต่</w:t>
            </w:r>
            <w:r w:rsidRPr="005847E5">
              <w:rPr>
                <w:rFonts w:ascii="Tahoma" w:hAnsi="Tahoma" w:cs="Tahoma"/>
                <w:color w:val="000000" w:themeColor="text1"/>
                <w:cs/>
              </w:rPr>
              <w:t>ก่อนหัก</w:t>
            </w:r>
            <w:r w:rsidRPr="005847E5">
              <w:rPr>
                <w:rFonts w:ascii="Tahoma" w:hAnsi="Tahoma" w:cs="Tahoma"/>
                <w:color w:val="000000" w:themeColor="text1"/>
              </w:rPr>
              <w:t xml:space="preserve"> Specific provision </w:t>
            </w:r>
            <w:r w:rsidRPr="005847E5">
              <w:rPr>
                <w:rFonts w:ascii="Tahoma" w:hAnsi="Tahoma" w:cs="Tahoma"/>
                <w:color w:val="000000" w:themeColor="text1"/>
                <w:cs/>
              </w:rPr>
              <w:t>และปรับลดความเสี่ยงด้านเครดิต</w:t>
            </w:r>
          </w:p>
        </w:tc>
        <w:tc>
          <w:tcPr>
            <w:tcW w:w="610"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386"/>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cs/>
              </w:rPr>
            </w:pPr>
            <w:r w:rsidRPr="005847E5">
              <w:rPr>
                <w:color w:val="000000" w:themeColor="text1"/>
              </w:rPr>
              <w:t>Decrease in EAD</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578" w:type="dxa"/>
            <w:tcMar>
              <w:top w:w="20" w:type="dxa"/>
              <w:left w:w="20" w:type="dxa"/>
              <w:bottom w:w="0" w:type="dxa"/>
              <w:right w:w="20" w:type="dxa"/>
            </w:tcMar>
          </w:tcPr>
          <w:p w:rsidR="005847E5" w:rsidRPr="005847E5" w:rsidRDefault="005847E5" w:rsidP="005847E5">
            <w:pPr>
              <w:pStyle w:val="font5"/>
              <w:spacing w:before="0" w:beforeAutospacing="0" w:after="0" w:afterAutospacing="0"/>
              <w:rPr>
                <w:rFonts w:ascii="Tahoma" w:hAnsi="Tahoma" w:cs="Tahoma"/>
                <w:color w:val="000000" w:themeColor="text1"/>
                <w:cs/>
              </w:rPr>
            </w:pPr>
            <w:r w:rsidRPr="005847E5">
              <w:rPr>
                <w:rFonts w:ascii="Tahoma" w:hAnsi="Tahoma" w:cs="Tahoma"/>
                <w:color w:val="000000" w:themeColor="text1"/>
              </w:rPr>
              <w:t xml:space="preserve">EAD </w:t>
            </w:r>
            <w:r w:rsidRPr="005847E5">
              <w:rPr>
                <w:rFonts w:ascii="Tahoma" w:hAnsi="Tahoma" w:cs="Tahoma"/>
                <w:color w:val="000000" w:themeColor="text1"/>
                <w:cs/>
              </w:rPr>
              <w:t>ที่ลดลงจากการค้ำประกันและอนุพันธ์ด้านเครดิต</w:t>
            </w:r>
          </w:p>
        </w:tc>
        <w:tc>
          <w:tcPr>
            <w:tcW w:w="610"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386"/>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cs/>
              </w:rPr>
            </w:pPr>
            <w:r w:rsidRPr="005847E5">
              <w:rPr>
                <w:color w:val="000000" w:themeColor="text1"/>
              </w:rPr>
              <w:t>Increase in EAD</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578" w:type="dxa"/>
            <w:tcMar>
              <w:top w:w="20" w:type="dxa"/>
              <w:left w:w="20" w:type="dxa"/>
              <w:bottom w:w="0" w:type="dxa"/>
              <w:right w:w="20" w:type="dxa"/>
            </w:tcMar>
          </w:tcPr>
          <w:p w:rsidR="005847E5" w:rsidRPr="005847E5" w:rsidRDefault="005847E5" w:rsidP="005847E5">
            <w:pPr>
              <w:pStyle w:val="font5"/>
              <w:spacing w:before="0" w:beforeAutospacing="0" w:after="0" w:afterAutospacing="0"/>
              <w:rPr>
                <w:rFonts w:ascii="Tahoma" w:hAnsi="Tahoma" w:cs="Tahoma"/>
                <w:color w:val="000000" w:themeColor="text1"/>
                <w:cs/>
              </w:rPr>
            </w:pPr>
            <w:r w:rsidRPr="005847E5">
              <w:rPr>
                <w:rFonts w:ascii="Tahoma" w:hAnsi="Tahoma" w:cs="Tahoma"/>
                <w:color w:val="000000" w:themeColor="text1"/>
              </w:rPr>
              <w:t xml:space="preserve">EAD </w:t>
            </w:r>
            <w:r w:rsidRPr="005847E5">
              <w:rPr>
                <w:rFonts w:ascii="Tahoma" w:hAnsi="Tahoma" w:cs="Tahoma"/>
                <w:color w:val="000000" w:themeColor="text1"/>
                <w:cs/>
              </w:rPr>
              <w:t>ที่เพิ่มขึ้นจากการค้ำประกันและอนุพันธ์ด้านเครดิต</w:t>
            </w:r>
          </w:p>
        </w:tc>
        <w:tc>
          <w:tcPr>
            <w:tcW w:w="610"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386"/>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Collateral Type</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Description</w:t>
            </w:r>
          </w:p>
        </w:tc>
        <w:tc>
          <w:tcPr>
            <w:tcW w:w="3578" w:type="dxa"/>
            <w:tcMar>
              <w:top w:w="20" w:type="dxa"/>
              <w:left w:w="20" w:type="dxa"/>
              <w:bottom w:w="0" w:type="dxa"/>
              <w:right w:w="20" w:type="dxa"/>
            </w:tcMar>
          </w:tcPr>
          <w:p w:rsidR="005847E5" w:rsidRPr="005847E5" w:rsidRDefault="005847E5" w:rsidP="005847E5">
            <w:pPr>
              <w:rPr>
                <w:color w:val="000000" w:themeColor="text1"/>
                <w:cs/>
              </w:rPr>
            </w:pPr>
            <w:r w:rsidRPr="005847E5">
              <w:rPr>
                <w:color w:val="000000" w:themeColor="text1"/>
                <w:cs/>
              </w:rPr>
              <w:t>ประเภทหลักประกัน ให้ กลุ่มธุรกิจทางการเงิน ที่ใช้วิธี</w:t>
            </w:r>
            <w:r w:rsidRPr="005847E5">
              <w:rPr>
                <w:color w:val="000000" w:themeColor="text1"/>
              </w:rPr>
              <w:t xml:space="preserve"> AIRB </w:t>
            </w:r>
            <w:r w:rsidRPr="005847E5">
              <w:rPr>
                <w:color w:val="000000" w:themeColor="text1"/>
                <w:cs/>
              </w:rPr>
              <w:t xml:space="preserve">ระบุประเภทหลักประกัน (กรณีค่าประมาณการ </w:t>
            </w:r>
            <w:r w:rsidRPr="005847E5">
              <w:rPr>
                <w:color w:val="000000" w:themeColor="text1"/>
              </w:rPr>
              <w:t xml:space="preserve">LGD </w:t>
            </w:r>
            <w:r w:rsidRPr="005847E5">
              <w:rPr>
                <w:color w:val="000000" w:themeColor="text1"/>
                <w:cs/>
              </w:rPr>
              <w:t>ขึ้นอยู่กับประเภทหลักประกัน)</w:t>
            </w:r>
          </w:p>
        </w:tc>
        <w:tc>
          <w:tcPr>
            <w:tcW w:w="610"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386"/>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LGD Rate</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Conversion Rate</w:t>
            </w:r>
          </w:p>
        </w:tc>
        <w:tc>
          <w:tcPr>
            <w:tcW w:w="3578" w:type="dxa"/>
            <w:tcMar>
              <w:top w:w="20" w:type="dxa"/>
              <w:left w:w="20" w:type="dxa"/>
              <w:bottom w:w="0" w:type="dxa"/>
              <w:right w:w="20" w:type="dxa"/>
            </w:tcMar>
          </w:tcPr>
          <w:p w:rsidR="005847E5" w:rsidRPr="005847E5" w:rsidRDefault="005847E5" w:rsidP="005847E5">
            <w:pPr>
              <w:rPr>
                <w:color w:val="000000" w:themeColor="text1"/>
                <w:cs/>
              </w:rPr>
            </w:pPr>
            <w:r w:rsidRPr="005847E5">
              <w:rPr>
                <w:color w:val="000000" w:themeColor="text1"/>
                <w:cs/>
              </w:rPr>
              <w:t>ค่าความเสียหายที่อาจจะเกิดขึ้นเมื่อลูกหนี้ผิดนัดชำระหนี้ที่พิจารณาจากหลักประกันและการหักกลบหนี้ในงบแสดงฐานะการเงิน</w:t>
            </w:r>
          </w:p>
        </w:tc>
        <w:tc>
          <w:tcPr>
            <w:tcW w:w="610"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386"/>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EAD after</w:t>
            </w:r>
            <w:r w:rsidRPr="005847E5">
              <w:rPr>
                <w:color w:val="000000" w:themeColor="text1"/>
                <w:cs/>
              </w:rPr>
              <w:t xml:space="preserve"> </w:t>
            </w:r>
            <w:r w:rsidRPr="005847E5">
              <w:rPr>
                <w:color w:val="000000" w:themeColor="text1"/>
              </w:rPr>
              <w:t>CRM</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578"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 xml:space="preserve">ยอดรวมของสินทรัพย์ในงบแสดงฐานะการเงิน และนอกงบแสดงฐานะการเงิน หลังปรับปรุงรายการที่เกี่ยวข้อง แยกตามค่า </w:t>
            </w:r>
            <w:r w:rsidRPr="005847E5">
              <w:rPr>
                <w:color w:val="000000" w:themeColor="text1"/>
              </w:rPr>
              <w:t>LGD</w:t>
            </w:r>
          </w:p>
        </w:tc>
        <w:tc>
          <w:tcPr>
            <w:tcW w:w="610"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386"/>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lang w:val="en-GB"/>
              </w:rPr>
            </w:pPr>
            <w:r w:rsidRPr="005847E5">
              <w:rPr>
                <w:color w:val="000000" w:themeColor="text1"/>
              </w:rPr>
              <w:t>Protection Seller PD</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Conversion Rate</w:t>
            </w:r>
          </w:p>
        </w:tc>
        <w:tc>
          <w:tcPr>
            <w:tcW w:w="3578" w:type="dxa"/>
            <w:tcMar>
              <w:top w:w="20" w:type="dxa"/>
              <w:left w:w="20" w:type="dxa"/>
              <w:bottom w:w="0" w:type="dxa"/>
              <w:right w:w="20" w:type="dxa"/>
            </w:tcMar>
          </w:tcPr>
          <w:p w:rsidR="005847E5" w:rsidRPr="005847E5" w:rsidRDefault="005847E5" w:rsidP="005847E5">
            <w:pPr>
              <w:rPr>
                <w:color w:val="000000" w:themeColor="text1"/>
                <w:cs/>
              </w:rPr>
            </w:pPr>
            <w:r w:rsidRPr="005847E5">
              <w:rPr>
                <w:color w:val="000000" w:themeColor="text1"/>
                <w:cs/>
              </w:rPr>
              <w:t>ค่าเฉลี่ย</w:t>
            </w:r>
            <w:r w:rsidRPr="005847E5">
              <w:rPr>
                <w:color w:val="000000" w:themeColor="text1"/>
              </w:rPr>
              <w:t xml:space="preserve"> PD </w:t>
            </w:r>
            <w:r w:rsidRPr="005847E5">
              <w:rPr>
                <w:color w:val="000000" w:themeColor="text1"/>
                <w:cs/>
              </w:rPr>
              <w:t>ของ</w:t>
            </w:r>
            <w:r w:rsidRPr="005847E5">
              <w:rPr>
                <w:color w:val="000000" w:themeColor="text1"/>
              </w:rPr>
              <w:t xml:space="preserve"> Protection seller </w:t>
            </w:r>
            <w:r w:rsidRPr="005847E5">
              <w:rPr>
                <w:color w:val="000000" w:themeColor="text1"/>
                <w:cs/>
              </w:rPr>
              <w:t>สำหรับลูกหนี้ในแต่ละเกรด</w:t>
            </w:r>
            <w:r w:rsidRPr="005847E5">
              <w:rPr>
                <w:color w:val="000000" w:themeColor="text1"/>
              </w:rPr>
              <w:t xml:space="preserve"> </w:t>
            </w:r>
            <w:r w:rsidRPr="005847E5">
              <w:rPr>
                <w:color w:val="000000" w:themeColor="text1"/>
                <w:cs/>
              </w:rPr>
              <w:t>ถ่วงน้ำหนักด้วยยอดรวม</w:t>
            </w:r>
            <w:r w:rsidRPr="005847E5">
              <w:rPr>
                <w:color w:val="000000" w:themeColor="text1"/>
              </w:rPr>
              <w:t xml:space="preserve"> EAD </w:t>
            </w:r>
            <w:r w:rsidRPr="005847E5">
              <w:rPr>
                <w:color w:val="000000" w:themeColor="text1"/>
                <w:cs/>
              </w:rPr>
              <w:t>ส่วนที่มีการประกันความเสี่ยงด้านเครดิตจาก</w:t>
            </w:r>
            <w:r w:rsidRPr="005847E5">
              <w:rPr>
                <w:color w:val="000000" w:themeColor="text1"/>
              </w:rPr>
              <w:t xml:space="preserve"> Protection seller </w:t>
            </w:r>
            <w:r w:rsidRPr="005847E5">
              <w:rPr>
                <w:color w:val="000000" w:themeColor="text1"/>
                <w:cs/>
              </w:rPr>
              <w:t>สำหรับค่า</w:t>
            </w:r>
            <w:r w:rsidRPr="005847E5">
              <w:rPr>
                <w:color w:val="000000" w:themeColor="text1"/>
              </w:rPr>
              <w:t xml:space="preserve"> PD </w:t>
            </w:r>
            <w:r w:rsidRPr="005847E5">
              <w:rPr>
                <w:color w:val="000000" w:themeColor="text1"/>
                <w:spacing w:val="-4"/>
                <w:cs/>
              </w:rPr>
              <w:t>ของ</w:t>
            </w:r>
            <w:r w:rsidRPr="005847E5">
              <w:rPr>
                <w:color w:val="000000" w:themeColor="text1"/>
                <w:spacing w:val="-4"/>
              </w:rPr>
              <w:t xml:space="preserve"> Protection seller </w:t>
            </w:r>
            <w:r w:rsidRPr="005847E5">
              <w:rPr>
                <w:color w:val="000000" w:themeColor="text1"/>
                <w:spacing w:val="-4"/>
                <w:cs/>
              </w:rPr>
              <w:t>ที่แตกต่างกันแต่ละค่า</w:t>
            </w:r>
            <w:r w:rsidRPr="005847E5">
              <w:rPr>
                <w:color w:val="000000" w:themeColor="text1"/>
              </w:rPr>
              <w:t xml:space="preserve"> </w:t>
            </w:r>
          </w:p>
        </w:tc>
        <w:tc>
          <w:tcPr>
            <w:tcW w:w="610"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386"/>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lang w:val="en-GB"/>
              </w:rPr>
            </w:pPr>
            <w:r w:rsidRPr="005847E5">
              <w:rPr>
                <w:color w:val="000000" w:themeColor="text1"/>
                <w:lang w:val="en-GB"/>
              </w:rPr>
              <w:t>Effective Maturity</w:t>
            </w:r>
          </w:p>
        </w:tc>
        <w:tc>
          <w:tcPr>
            <w:tcW w:w="1470" w:type="dxa"/>
            <w:tcMar>
              <w:top w:w="20" w:type="dxa"/>
              <w:left w:w="20" w:type="dxa"/>
              <w:bottom w:w="0" w:type="dxa"/>
              <w:right w:w="20" w:type="dxa"/>
            </w:tcMar>
          </w:tcPr>
          <w:p w:rsidR="005847E5" w:rsidRPr="005847E5" w:rsidRDefault="005847E5" w:rsidP="005847E5">
            <w:pPr>
              <w:tabs>
                <w:tab w:val="left" w:pos="1065"/>
              </w:tabs>
              <w:rPr>
                <w:color w:val="000000" w:themeColor="text1"/>
              </w:rPr>
            </w:pPr>
            <w:r w:rsidRPr="005847E5">
              <w:rPr>
                <w:color w:val="000000" w:themeColor="text1"/>
              </w:rPr>
              <w:t>Amount</w:t>
            </w:r>
            <w:r w:rsidRPr="005847E5">
              <w:rPr>
                <w:color w:val="000000" w:themeColor="text1"/>
              </w:rPr>
              <w:tab/>
            </w:r>
          </w:p>
        </w:tc>
        <w:tc>
          <w:tcPr>
            <w:tcW w:w="3578" w:type="dxa"/>
            <w:tcMar>
              <w:top w:w="20" w:type="dxa"/>
              <w:left w:w="20" w:type="dxa"/>
              <w:bottom w:w="0" w:type="dxa"/>
              <w:right w:w="20" w:type="dxa"/>
            </w:tcMar>
          </w:tcPr>
          <w:p w:rsidR="005847E5" w:rsidRPr="005847E5" w:rsidRDefault="005847E5" w:rsidP="005847E5">
            <w:pPr>
              <w:pStyle w:val="font5"/>
              <w:spacing w:before="0" w:beforeAutospacing="0" w:after="0" w:afterAutospacing="0"/>
              <w:rPr>
                <w:rFonts w:ascii="Tahoma" w:hAnsi="Tahoma" w:cs="Tahoma"/>
                <w:color w:val="000000" w:themeColor="text1"/>
                <w:cs/>
              </w:rPr>
            </w:pPr>
            <w:r w:rsidRPr="005847E5">
              <w:rPr>
                <w:rFonts w:ascii="Tahoma" w:hAnsi="Tahoma" w:cs="Tahoma"/>
                <w:color w:val="000000" w:themeColor="text1"/>
                <w:cs/>
              </w:rPr>
              <w:t xml:space="preserve">ค่าเฉลี่ยของระยะเวลาครบกำหนดของหนี้ (ปี) สำหรับลูกหนี้ในแต่ละเกรด ถ่วงน้ำหนักด้วยยอดรวม </w:t>
            </w:r>
            <w:r w:rsidRPr="005847E5">
              <w:rPr>
                <w:rFonts w:ascii="Tahoma" w:hAnsi="Tahoma" w:cs="Tahoma"/>
                <w:color w:val="000000" w:themeColor="text1"/>
              </w:rPr>
              <w:t xml:space="preserve">EAD </w:t>
            </w:r>
            <w:r w:rsidRPr="005847E5">
              <w:rPr>
                <w:rFonts w:ascii="Tahoma" w:hAnsi="Tahoma" w:cs="Tahoma"/>
                <w:color w:val="000000" w:themeColor="text1"/>
                <w:cs/>
              </w:rPr>
              <w:t xml:space="preserve">สำหรับค่า </w:t>
            </w:r>
            <w:r w:rsidRPr="005847E5">
              <w:rPr>
                <w:rFonts w:ascii="Tahoma" w:hAnsi="Tahoma" w:cs="Tahoma"/>
                <w:color w:val="000000" w:themeColor="text1"/>
              </w:rPr>
              <w:t xml:space="preserve">M </w:t>
            </w:r>
            <w:r w:rsidRPr="005847E5">
              <w:rPr>
                <w:rFonts w:ascii="Tahoma" w:hAnsi="Tahoma" w:cs="Tahoma"/>
                <w:color w:val="000000" w:themeColor="text1"/>
                <w:cs/>
              </w:rPr>
              <w:t>ที่แตกต่างกันแต่ละค่า</w:t>
            </w:r>
          </w:p>
        </w:tc>
        <w:tc>
          <w:tcPr>
            <w:tcW w:w="610"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386"/>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cs/>
              </w:rPr>
            </w:pPr>
            <w:r w:rsidRPr="005847E5">
              <w:rPr>
                <w:color w:val="000000" w:themeColor="text1"/>
                <w:lang w:val="en-GB"/>
              </w:rPr>
              <w:t>Dilution risk</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578" w:type="dxa"/>
            <w:tcMar>
              <w:top w:w="20" w:type="dxa"/>
              <w:left w:w="20" w:type="dxa"/>
              <w:bottom w:w="0" w:type="dxa"/>
              <w:right w:w="20" w:type="dxa"/>
            </w:tcMar>
          </w:tcPr>
          <w:p w:rsidR="005847E5" w:rsidRPr="005847E5" w:rsidRDefault="005847E5" w:rsidP="005847E5">
            <w:pPr>
              <w:pStyle w:val="font5"/>
              <w:spacing w:before="0" w:beforeAutospacing="0" w:after="0" w:afterAutospacing="0"/>
              <w:rPr>
                <w:rFonts w:ascii="Tahoma" w:hAnsi="Tahoma" w:cs="Tahoma"/>
                <w:color w:val="000000" w:themeColor="text1"/>
              </w:rPr>
            </w:pPr>
            <w:r w:rsidRPr="005847E5">
              <w:rPr>
                <w:rFonts w:ascii="Tahoma" w:hAnsi="Tahoma" w:cs="Tahoma"/>
                <w:color w:val="000000" w:themeColor="text1"/>
                <w:cs/>
              </w:rPr>
              <w:t>สินทรัพย์เสี่ยงที่เกิดจาก</w:t>
            </w:r>
            <w:r w:rsidRPr="005847E5">
              <w:rPr>
                <w:rFonts w:ascii="Tahoma" w:hAnsi="Tahoma" w:cs="Tahoma"/>
                <w:color w:val="000000" w:themeColor="text1"/>
              </w:rPr>
              <w:t xml:space="preserve"> Dilution risk</w:t>
            </w:r>
            <w:r w:rsidRPr="005847E5">
              <w:rPr>
                <w:rFonts w:ascii="Tahoma" w:hAnsi="Tahoma" w:cs="Tahoma"/>
                <w:color w:val="000000" w:themeColor="text1"/>
                <w:cs/>
              </w:rPr>
              <w:t xml:space="preserve"> </w:t>
            </w:r>
          </w:p>
          <w:p w:rsidR="005847E5" w:rsidRPr="005847E5" w:rsidRDefault="005847E5" w:rsidP="005847E5">
            <w:pPr>
              <w:pStyle w:val="font5"/>
              <w:spacing w:before="0" w:beforeAutospacing="0" w:after="0" w:afterAutospacing="0"/>
              <w:rPr>
                <w:rFonts w:ascii="Tahoma" w:hAnsi="Tahoma" w:cs="Tahoma"/>
                <w:color w:val="000000" w:themeColor="text1"/>
                <w:cs/>
              </w:rPr>
            </w:pPr>
            <w:r w:rsidRPr="005847E5">
              <w:rPr>
                <w:rFonts w:ascii="Tahoma" w:hAnsi="Tahoma" w:cs="Tahoma"/>
                <w:color w:val="000000" w:themeColor="text1"/>
              </w:rPr>
              <w:t>(</w:t>
            </w:r>
            <w:r w:rsidRPr="005847E5">
              <w:rPr>
                <w:rFonts w:ascii="Tahoma" w:hAnsi="Tahoma" w:cs="Tahoma"/>
                <w:color w:val="000000" w:themeColor="text1"/>
                <w:cs/>
              </w:rPr>
              <w:t xml:space="preserve">ความเสี่ยงที่ยอดหนี้ที่ กลุ่มธุรกิจทางการเงินรับซื้อมาอาจมีมูลค่าลดลงได้ เนื่องจากผู้ขายลูกหนี้มีข้อตกลงกับลูกหนี้) </w:t>
            </w:r>
            <w:r w:rsidRPr="005847E5">
              <w:rPr>
                <w:rFonts w:ascii="Tahoma" w:hAnsi="Tahoma" w:cs="Tahoma"/>
                <w:color w:val="000000" w:themeColor="text1"/>
                <w:cs/>
                <w:lang w:val="en-GB"/>
              </w:rPr>
              <w:t>โดยการรายงานให้เป็นไปตาม</w:t>
            </w:r>
            <w:r w:rsidRPr="005847E5">
              <w:rPr>
                <w:rFonts w:ascii="Tahoma" w:hAnsi="Tahoma" w:cs="Tahoma"/>
                <w:color w:val="000000" w:themeColor="text1"/>
                <w:cs/>
              </w:rPr>
              <w:t xml:space="preserve">หลักเกณฑ์การคำนวณสินทรัพย์เสี่ยงด้านเครดิตของสถาบันการเงินที่ใช้วิธี </w:t>
            </w:r>
            <w:r w:rsidRPr="005847E5">
              <w:rPr>
                <w:rFonts w:ascii="Tahoma" w:hAnsi="Tahoma" w:cs="Tahoma"/>
                <w:color w:val="000000" w:themeColor="text1"/>
              </w:rPr>
              <w:t>IRB</w:t>
            </w:r>
          </w:p>
        </w:tc>
        <w:tc>
          <w:tcPr>
            <w:tcW w:w="610"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386"/>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lang w:val="en-GB"/>
              </w:rPr>
            </w:pPr>
            <w:r w:rsidRPr="005847E5">
              <w:rPr>
                <w:color w:val="000000" w:themeColor="text1"/>
                <w:lang w:val="en-GB"/>
              </w:rPr>
              <w:t>Residual value risk</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578" w:type="dxa"/>
            <w:tcMar>
              <w:top w:w="20" w:type="dxa"/>
              <w:left w:w="20" w:type="dxa"/>
              <w:bottom w:w="0" w:type="dxa"/>
              <w:right w:w="20" w:type="dxa"/>
            </w:tcMar>
          </w:tcPr>
          <w:p w:rsidR="005847E5" w:rsidRPr="005847E5" w:rsidRDefault="005847E5" w:rsidP="005847E5">
            <w:pPr>
              <w:pStyle w:val="font5"/>
              <w:spacing w:before="0" w:beforeAutospacing="0" w:after="0" w:afterAutospacing="0"/>
              <w:rPr>
                <w:rFonts w:ascii="Tahoma" w:hAnsi="Tahoma" w:cs="Tahoma"/>
                <w:color w:val="000000" w:themeColor="text1"/>
                <w:cs/>
              </w:rPr>
            </w:pPr>
            <w:r w:rsidRPr="005847E5">
              <w:rPr>
                <w:rFonts w:ascii="Tahoma" w:hAnsi="Tahoma" w:cs="Tahoma"/>
                <w:color w:val="000000" w:themeColor="text1"/>
                <w:cs/>
              </w:rPr>
              <w:t>สินทรัพย์เสี่ยงที่เกิดจาก</w:t>
            </w:r>
            <w:r w:rsidRPr="005847E5">
              <w:rPr>
                <w:rFonts w:ascii="Tahoma" w:hAnsi="Tahoma" w:cs="Tahoma"/>
                <w:color w:val="000000" w:themeColor="text1"/>
              </w:rPr>
              <w:t xml:space="preserve"> Residual value risk</w:t>
            </w:r>
            <w:r w:rsidRPr="005847E5">
              <w:rPr>
                <w:rFonts w:ascii="Tahoma" w:hAnsi="Tahoma" w:cs="Tahoma"/>
                <w:color w:val="000000" w:themeColor="text1"/>
                <w:cs/>
              </w:rPr>
              <w:t xml:space="preserve"> เป็นความเสี่ยงที่เกิดจากความเสียหายจากการที่มูลค่ายุติธรรมของทรัพย์สินลดลงต่ำกว่ามูลค่าซาก</w:t>
            </w:r>
          </w:p>
        </w:tc>
        <w:tc>
          <w:tcPr>
            <w:tcW w:w="610"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386"/>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lang w:val="en-GB"/>
              </w:rPr>
            </w:pPr>
            <w:r w:rsidRPr="005847E5">
              <w:rPr>
                <w:color w:val="000000" w:themeColor="text1"/>
                <w:lang w:val="en-GB"/>
              </w:rPr>
              <w:t>Risk Weighted Asset Outstanding Amount</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578" w:type="dxa"/>
            <w:tcMar>
              <w:top w:w="20" w:type="dxa"/>
              <w:left w:w="20" w:type="dxa"/>
              <w:bottom w:w="0" w:type="dxa"/>
              <w:right w:w="20" w:type="dxa"/>
            </w:tcMar>
          </w:tcPr>
          <w:p w:rsidR="005847E5" w:rsidRPr="005847E5" w:rsidRDefault="005847E5" w:rsidP="005847E5">
            <w:pPr>
              <w:pStyle w:val="font5"/>
              <w:spacing w:before="0" w:beforeAutospacing="0" w:after="0" w:afterAutospacing="0"/>
              <w:rPr>
                <w:rFonts w:ascii="Tahoma" w:hAnsi="Tahoma" w:cs="Tahoma"/>
                <w:color w:val="000000" w:themeColor="text1"/>
              </w:rPr>
            </w:pPr>
            <w:r w:rsidRPr="005847E5">
              <w:rPr>
                <w:rFonts w:ascii="Tahoma" w:hAnsi="Tahoma" w:cs="Tahoma"/>
                <w:color w:val="000000" w:themeColor="text1"/>
                <w:cs/>
              </w:rPr>
              <w:t>มูลค่าสินทรัพย์เสี่ยงด้านเครดิตทั้ง</w:t>
            </w:r>
            <w:r w:rsidRPr="005847E5">
              <w:rPr>
                <w:rFonts w:ascii="Tahoma" w:hAnsi="Tahoma" w:cs="Tahoma"/>
                <w:color w:val="000000" w:themeColor="text1"/>
                <w:cs/>
                <w:lang w:val="en-GB"/>
              </w:rPr>
              <w:t xml:space="preserve">สิ้น </w:t>
            </w:r>
            <w:r w:rsidRPr="005847E5">
              <w:rPr>
                <w:rFonts w:ascii="Tahoma" w:hAnsi="Tahoma" w:cs="Tahoma"/>
                <w:color w:val="000000" w:themeColor="text1"/>
                <w:cs/>
              </w:rPr>
              <w:t>ซึ่งเท่ากับผลรวมของมูลค่าสินทรัพย์เสี่ยงจาก</w:t>
            </w:r>
            <w:r w:rsidRPr="005847E5">
              <w:rPr>
                <w:rFonts w:ascii="Tahoma" w:hAnsi="Tahoma" w:cs="Tahoma"/>
                <w:color w:val="000000" w:themeColor="text1"/>
              </w:rPr>
              <w:t xml:space="preserve"> Default risk</w:t>
            </w:r>
            <w:smartTag w:uri="urn:schemas-microsoft-com:office:smarttags" w:element="PersonName">
              <w:r w:rsidRPr="005847E5">
                <w:rPr>
                  <w:rFonts w:ascii="Tahoma" w:hAnsi="Tahoma" w:cs="Tahoma"/>
                  <w:color w:val="000000" w:themeColor="text1"/>
                  <w:cs/>
                </w:rPr>
                <w:t>,</w:t>
              </w:r>
            </w:smartTag>
            <w:r w:rsidRPr="005847E5">
              <w:rPr>
                <w:rFonts w:ascii="Tahoma" w:hAnsi="Tahoma" w:cs="Tahoma"/>
                <w:color w:val="000000" w:themeColor="text1"/>
                <w:cs/>
              </w:rPr>
              <w:t xml:space="preserve"> </w:t>
            </w:r>
            <w:r w:rsidRPr="005847E5">
              <w:rPr>
                <w:rFonts w:ascii="Tahoma" w:hAnsi="Tahoma" w:cs="Tahoma"/>
                <w:color w:val="000000" w:themeColor="text1"/>
              </w:rPr>
              <w:t>Dilution risk</w:t>
            </w:r>
            <w:r w:rsidRPr="005847E5">
              <w:rPr>
                <w:rFonts w:ascii="Tahoma" w:hAnsi="Tahoma" w:cs="Tahoma"/>
                <w:color w:val="000000" w:themeColor="text1"/>
                <w:cs/>
              </w:rPr>
              <w:t xml:space="preserve"> และ</w:t>
            </w:r>
            <w:r w:rsidRPr="005847E5">
              <w:rPr>
                <w:rFonts w:ascii="Tahoma" w:hAnsi="Tahoma" w:cs="Tahoma"/>
                <w:color w:val="000000" w:themeColor="text1"/>
              </w:rPr>
              <w:t xml:space="preserve"> Residual value risk</w:t>
            </w:r>
            <w:r w:rsidRPr="005847E5">
              <w:rPr>
                <w:rFonts w:ascii="Tahoma" w:hAnsi="Tahoma" w:cs="Tahoma"/>
                <w:color w:val="000000" w:themeColor="text1"/>
                <w:cs/>
              </w:rPr>
              <w:t xml:space="preserve"> </w:t>
            </w:r>
            <w:r w:rsidRPr="005847E5">
              <w:rPr>
                <w:rFonts w:ascii="Tahoma" w:hAnsi="Tahoma" w:cs="Tahoma"/>
                <w:color w:val="000000" w:themeColor="text1"/>
                <w:cs/>
                <w:lang w:val="en-GB"/>
              </w:rPr>
              <w:t xml:space="preserve">หลังคูณ </w:t>
            </w:r>
            <w:r w:rsidRPr="005847E5">
              <w:rPr>
                <w:rFonts w:ascii="Tahoma" w:hAnsi="Tahoma" w:cs="Tahoma"/>
                <w:color w:val="000000" w:themeColor="text1"/>
              </w:rPr>
              <w:t>Scaling Factor (</w:t>
            </w:r>
            <w:r w:rsidRPr="005847E5">
              <w:rPr>
                <w:rFonts w:ascii="Tahoma" w:hAnsi="Tahoma" w:cs="Tahoma"/>
                <w:color w:val="000000" w:themeColor="text1"/>
                <w:cs/>
              </w:rPr>
              <w:t>ค่าที่ใช้ในการปรับเพิ่ม</w:t>
            </w:r>
            <w:r w:rsidRPr="005847E5">
              <w:rPr>
                <w:rFonts w:ascii="Tahoma" w:hAnsi="Tahoma" w:cs="Tahoma"/>
                <w:color w:val="000000" w:themeColor="text1"/>
                <w:spacing w:val="-4"/>
                <w:cs/>
              </w:rPr>
              <w:t>มูลค่าสินทรัพย์เสี่ยงด้านเครดิตของกลุ่มธุรกิจทางการเงินที่ใช้วิธี</w:t>
            </w:r>
            <w:r w:rsidRPr="005847E5">
              <w:rPr>
                <w:rFonts w:ascii="Tahoma" w:hAnsi="Tahoma" w:cs="Tahoma"/>
                <w:color w:val="000000" w:themeColor="text1"/>
                <w:spacing w:val="-4"/>
              </w:rPr>
              <w:t xml:space="preserve"> IRB)</w:t>
            </w:r>
          </w:p>
        </w:tc>
        <w:tc>
          <w:tcPr>
            <w:tcW w:w="610"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386"/>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Expected Loss</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578" w:type="dxa"/>
            <w:tcMar>
              <w:top w:w="20" w:type="dxa"/>
              <w:left w:w="20" w:type="dxa"/>
              <w:bottom w:w="0" w:type="dxa"/>
              <w:right w:w="20" w:type="dxa"/>
            </w:tcMar>
          </w:tcPr>
          <w:p w:rsidR="005847E5" w:rsidRPr="005847E5" w:rsidRDefault="005847E5" w:rsidP="005847E5">
            <w:pPr>
              <w:pStyle w:val="font5"/>
              <w:spacing w:before="0" w:beforeAutospacing="0" w:after="0" w:afterAutospacing="0"/>
              <w:rPr>
                <w:rFonts w:ascii="Tahoma" w:hAnsi="Tahoma" w:cs="Tahoma"/>
                <w:color w:val="000000" w:themeColor="text1"/>
                <w:cs/>
              </w:rPr>
            </w:pPr>
            <w:r w:rsidRPr="005847E5">
              <w:rPr>
                <w:rFonts w:ascii="Tahoma" w:hAnsi="Tahoma" w:cs="Tahoma"/>
                <w:color w:val="000000" w:themeColor="text1"/>
                <w:cs/>
              </w:rPr>
              <w:t>มูลค่าของความเสียหายที่คาดว่าจะเกิดขึ้น</w:t>
            </w:r>
          </w:p>
        </w:tc>
        <w:tc>
          <w:tcPr>
            <w:tcW w:w="610"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bl>
    <w:p w:rsidR="005847E5" w:rsidRPr="00FD7007" w:rsidRDefault="005847E5" w:rsidP="005847E5">
      <w:pPr>
        <w:rPr>
          <w:color w:val="FF0000"/>
        </w:rPr>
      </w:pPr>
    </w:p>
    <w:p w:rsidR="005847E5" w:rsidRPr="00FD7007" w:rsidRDefault="005847E5" w:rsidP="005847E5">
      <w:pPr>
        <w:rPr>
          <w:color w:val="FF0000"/>
        </w:rPr>
      </w:pPr>
    </w:p>
    <w:p w:rsidR="005847E5" w:rsidRPr="00FD7007" w:rsidRDefault="005847E5" w:rsidP="005847E5">
      <w:pPr>
        <w:rPr>
          <w:color w:val="FF0000"/>
        </w:rPr>
      </w:pPr>
    </w:p>
    <w:p w:rsidR="005847E5" w:rsidRDefault="005847E5">
      <w:pPr>
        <w:rPr>
          <w:color w:val="FF0000"/>
        </w:rPr>
      </w:pPr>
      <w:r>
        <w:rPr>
          <w:color w:val="FF0000"/>
        </w:rPr>
        <w:br w:type="page"/>
      </w:r>
    </w:p>
    <w:tbl>
      <w:tblPr>
        <w:tblW w:w="14213" w:type="dxa"/>
        <w:tblCellMar>
          <w:left w:w="0" w:type="dxa"/>
          <w:right w:w="0" w:type="dxa"/>
        </w:tblCellMar>
        <w:tblLook w:val="0000" w:firstRow="0" w:lastRow="0" w:firstColumn="0" w:lastColumn="0" w:noHBand="0" w:noVBand="0"/>
      </w:tblPr>
      <w:tblGrid>
        <w:gridCol w:w="2060"/>
        <w:gridCol w:w="12153"/>
      </w:tblGrid>
      <w:tr w:rsidR="005847E5" w:rsidRPr="005847E5" w:rsidTr="005847E5">
        <w:trPr>
          <w:trHeight w:val="255"/>
        </w:trPr>
        <w:tc>
          <w:tcPr>
            <w:tcW w:w="2060" w:type="dxa"/>
            <w:tcBorders>
              <w:top w:val="nil"/>
              <w:left w:val="nil"/>
              <w:right w:val="nil"/>
            </w:tcBorders>
            <w:noWrap/>
            <w:tcMar>
              <w:top w:w="20" w:type="dxa"/>
              <w:left w:w="20" w:type="dxa"/>
              <w:bottom w:w="0" w:type="dxa"/>
              <w:right w:w="20" w:type="dxa"/>
            </w:tcMar>
          </w:tcPr>
          <w:p w:rsidR="005847E5" w:rsidRPr="005847E5" w:rsidRDefault="005847E5" w:rsidP="005847E5">
            <w:pPr>
              <w:rPr>
                <w:b/>
                <w:bCs/>
                <w:color w:val="000000" w:themeColor="text1"/>
              </w:rPr>
            </w:pPr>
            <w:r w:rsidRPr="005847E5">
              <w:rPr>
                <w:b/>
                <w:bCs/>
                <w:color w:val="000000" w:themeColor="text1"/>
              </w:rPr>
              <w:t xml:space="preserve">Data Set: </w:t>
            </w:r>
          </w:p>
        </w:tc>
        <w:tc>
          <w:tcPr>
            <w:tcW w:w="12153" w:type="dxa"/>
            <w:tcBorders>
              <w:top w:val="nil"/>
              <w:left w:val="nil"/>
              <w:right w:val="nil"/>
            </w:tcBorders>
            <w:noWrap/>
            <w:tcMar>
              <w:top w:w="20" w:type="dxa"/>
              <w:left w:w="20" w:type="dxa"/>
              <w:bottom w:w="0" w:type="dxa"/>
              <w:right w:w="20" w:type="dxa"/>
            </w:tcMar>
          </w:tcPr>
          <w:p w:rsidR="005847E5" w:rsidRPr="005847E5" w:rsidRDefault="005847E5" w:rsidP="005847E5">
            <w:pPr>
              <w:pStyle w:val="Heading3"/>
              <w:rPr>
                <w:color w:val="000000" w:themeColor="text1"/>
              </w:rPr>
            </w:pPr>
            <w:bookmarkStart w:id="202" w:name="_Toc520193086"/>
            <w:bookmarkStart w:id="203" w:name="_Toc533094253"/>
            <w:r w:rsidRPr="0047221F">
              <w:rPr>
                <w:color w:val="000000" w:themeColor="text1"/>
              </w:rPr>
              <w:t xml:space="preserve">Credit Risk </w:t>
            </w:r>
            <w:r w:rsidRPr="0047221F">
              <w:rPr>
                <w:color w:val="000000" w:themeColor="text1"/>
                <w:lang w:val="en-GB"/>
              </w:rPr>
              <w:t>Internal Ratings-Based</w:t>
            </w:r>
            <w:r w:rsidRPr="0047221F">
              <w:rPr>
                <w:color w:val="000000" w:themeColor="text1"/>
              </w:rPr>
              <w:t xml:space="preserve"> </w:t>
            </w:r>
            <w:proofErr w:type="spellStart"/>
            <w:r w:rsidRPr="0047221F">
              <w:rPr>
                <w:color w:val="000000" w:themeColor="text1"/>
              </w:rPr>
              <w:t>Approach_Solo</w:t>
            </w:r>
            <w:proofErr w:type="spellEnd"/>
            <w:r w:rsidRPr="0047221F">
              <w:rPr>
                <w:color w:val="000000" w:themeColor="text1"/>
              </w:rPr>
              <w:t xml:space="preserve"> </w:t>
            </w:r>
            <w:proofErr w:type="spellStart"/>
            <w:r w:rsidRPr="0047221F">
              <w:rPr>
                <w:color w:val="000000" w:themeColor="text1"/>
              </w:rPr>
              <w:t>Conso</w:t>
            </w:r>
            <w:proofErr w:type="spellEnd"/>
            <w:r w:rsidRPr="0047221F">
              <w:rPr>
                <w:color w:val="000000" w:themeColor="text1"/>
              </w:rPr>
              <w:t xml:space="preserve"> (</w:t>
            </w:r>
            <w:r w:rsidRPr="005847E5">
              <w:rPr>
                <w:color w:val="000000" w:themeColor="text1"/>
              </w:rPr>
              <w:t>DS_CRIS)</w:t>
            </w:r>
            <w:bookmarkEnd w:id="202"/>
            <w:bookmarkEnd w:id="203"/>
            <w:r w:rsidRPr="005847E5">
              <w:rPr>
                <w:color w:val="000000" w:themeColor="text1"/>
              </w:rPr>
              <w:t xml:space="preserve"> </w:t>
            </w:r>
          </w:p>
        </w:tc>
      </w:tr>
      <w:tr w:rsidR="005847E5" w:rsidRPr="005847E5" w:rsidTr="005847E5">
        <w:trPr>
          <w:cantSplit/>
          <w:trHeight w:val="255"/>
        </w:trPr>
        <w:tc>
          <w:tcPr>
            <w:tcW w:w="0" w:type="auto"/>
            <w:tcBorders>
              <w:top w:val="nil"/>
              <w:left w:val="nil"/>
              <w:bottom w:val="nil"/>
              <w:right w:val="nil"/>
            </w:tcBorders>
            <w:noWrap/>
            <w:tcMar>
              <w:top w:w="20" w:type="dxa"/>
              <w:left w:w="20" w:type="dxa"/>
              <w:bottom w:w="0" w:type="dxa"/>
              <w:right w:w="20" w:type="dxa"/>
            </w:tcMar>
          </w:tcPr>
          <w:p w:rsidR="005847E5" w:rsidRPr="005847E5" w:rsidRDefault="005847E5" w:rsidP="005847E5">
            <w:pPr>
              <w:rPr>
                <w:b/>
                <w:bCs/>
                <w:color w:val="000000" w:themeColor="text1"/>
              </w:rPr>
            </w:pPr>
            <w:r w:rsidRPr="005847E5">
              <w:rPr>
                <w:b/>
                <w:bCs/>
                <w:color w:val="000000" w:themeColor="text1"/>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5847E5" w:rsidRPr="005847E5" w:rsidRDefault="005847E5" w:rsidP="005847E5">
            <w:pPr>
              <w:rPr>
                <w:color w:val="000000" w:themeColor="text1"/>
              </w:rPr>
            </w:pPr>
            <w:r w:rsidRPr="005847E5">
              <w:rPr>
                <w:b/>
                <w:bCs/>
                <w:color w:val="000000" w:themeColor="text1"/>
              </w:rPr>
              <w:t>Monthly</w:t>
            </w:r>
          </w:p>
        </w:tc>
      </w:tr>
    </w:tbl>
    <w:p w:rsidR="005847E5" w:rsidRPr="00FD7007" w:rsidRDefault="005847E5" w:rsidP="005847E5">
      <w:pPr>
        <w:rPr>
          <w:color w:val="FF0000"/>
        </w:rPr>
      </w:pPr>
    </w:p>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578"/>
        <w:gridCol w:w="610"/>
        <w:gridCol w:w="514"/>
        <w:gridCol w:w="514"/>
        <w:gridCol w:w="514"/>
        <w:gridCol w:w="514"/>
        <w:gridCol w:w="514"/>
      </w:tblGrid>
      <w:tr w:rsidR="005847E5" w:rsidRPr="005847E5" w:rsidTr="005847E5">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Data Type</w:t>
            </w:r>
          </w:p>
        </w:tc>
        <w:tc>
          <w:tcPr>
            <w:tcW w:w="3578"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Description</w:t>
            </w:r>
          </w:p>
        </w:tc>
        <w:tc>
          <w:tcPr>
            <w:tcW w:w="1124" w:type="dxa"/>
            <w:gridSpan w:val="2"/>
            <w:tcBorders>
              <w:top w:val="single" w:sz="6" w:space="0" w:color="auto"/>
            </w:tcBorders>
            <w:shd w:val="clear" w:color="auto" w:fill="CCFFFF"/>
          </w:tcPr>
          <w:p w:rsidR="005847E5" w:rsidRPr="005847E5" w:rsidRDefault="005847E5" w:rsidP="005847E5">
            <w:pPr>
              <w:jc w:val="center"/>
              <w:rPr>
                <w:color w:val="000000" w:themeColor="text1"/>
              </w:rPr>
            </w:pPr>
            <w:proofErr w:type="spellStart"/>
            <w:r w:rsidRPr="005847E5">
              <w:rPr>
                <w:color w:val="000000" w:themeColor="text1"/>
                <w:cs/>
              </w:rPr>
              <w:t>ธพ</w:t>
            </w:r>
            <w:proofErr w:type="spellEnd"/>
            <w:r w:rsidRPr="005847E5">
              <w:rPr>
                <w:color w:val="000000" w:themeColor="text1"/>
                <w:cs/>
              </w:rPr>
              <w:t>.</w:t>
            </w:r>
          </w:p>
        </w:tc>
        <w:tc>
          <w:tcPr>
            <w:tcW w:w="1028" w:type="dxa"/>
            <w:gridSpan w:val="2"/>
            <w:tcBorders>
              <w:top w:val="single" w:sz="6" w:space="0" w:color="auto"/>
            </w:tcBorders>
            <w:shd w:val="clear" w:color="auto" w:fill="CCFFFF"/>
          </w:tcPr>
          <w:p w:rsidR="005847E5" w:rsidRPr="005847E5" w:rsidRDefault="005847E5" w:rsidP="005847E5">
            <w:pPr>
              <w:jc w:val="center"/>
              <w:rPr>
                <w:color w:val="000000" w:themeColor="text1"/>
              </w:rPr>
            </w:pPr>
            <w:r w:rsidRPr="005847E5">
              <w:rPr>
                <w:color w:val="000000" w:themeColor="text1"/>
                <w:cs/>
              </w:rPr>
              <w:t>บง.</w:t>
            </w:r>
          </w:p>
        </w:tc>
        <w:tc>
          <w:tcPr>
            <w:tcW w:w="1028" w:type="dxa"/>
            <w:gridSpan w:val="2"/>
            <w:tcBorders>
              <w:top w:val="single" w:sz="6" w:space="0" w:color="auto"/>
            </w:tcBorders>
            <w:shd w:val="clear" w:color="auto" w:fill="CCFFFF"/>
          </w:tcPr>
          <w:p w:rsidR="005847E5" w:rsidRPr="005847E5" w:rsidRDefault="005847E5" w:rsidP="005847E5">
            <w:pPr>
              <w:jc w:val="center"/>
              <w:rPr>
                <w:color w:val="000000" w:themeColor="text1"/>
              </w:rPr>
            </w:pPr>
            <w:proofErr w:type="spellStart"/>
            <w:r w:rsidRPr="005847E5">
              <w:rPr>
                <w:color w:val="000000" w:themeColor="text1"/>
                <w:cs/>
              </w:rPr>
              <w:t>บค</w:t>
            </w:r>
            <w:proofErr w:type="spellEnd"/>
            <w:r w:rsidRPr="005847E5">
              <w:rPr>
                <w:color w:val="000000" w:themeColor="text1"/>
                <w:cs/>
              </w:rPr>
              <w:t>.</w:t>
            </w:r>
          </w:p>
        </w:tc>
      </w:tr>
      <w:tr w:rsidR="005847E5" w:rsidRPr="005847E5" w:rsidTr="005847E5">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5847E5" w:rsidRPr="005847E5" w:rsidRDefault="005847E5" w:rsidP="005847E5">
            <w:pPr>
              <w:rPr>
                <w:color w:val="000000" w:themeColor="text1"/>
              </w:rPr>
            </w:pPr>
          </w:p>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5847E5" w:rsidRPr="005847E5" w:rsidRDefault="005847E5" w:rsidP="005847E5">
            <w:pPr>
              <w:rPr>
                <w:color w:val="000000" w:themeColor="text1"/>
              </w:rPr>
            </w:pPr>
          </w:p>
        </w:tc>
        <w:tc>
          <w:tcPr>
            <w:tcW w:w="3578"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5847E5" w:rsidRPr="005847E5" w:rsidRDefault="005847E5" w:rsidP="005847E5">
            <w:pPr>
              <w:rPr>
                <w:color w:val="000000" w:themeColor="text1"/>
              </w:rPr>
            </w:pPr>
          </w:p>
        </w:tc>
        <w:tc>
          <w:tcPr>
            <w:tcW w:w="610" w:type="dxa"/>
            <w:shd w:val="clear" w:color="auto" w:fill="CCFFFF"/>
          </w:tcPr>
          <w:p w:rsidR="005847E5" w:rsidRPr="005847E5" w:rsidRDefault="005847E5" w:rsidP="005847E5">
            <w:pPr>
              <w:jc w:val="center"/>
              <w:rPr>
                <w:color w:val="000000" w:themeColor="text1"/>
              </w:rPr>
            </w:pPr>
            <w:r w:rsidRPr="005847E5">
              <w:rPr>
                <w:color w:val="000000" w:themeColor="text1"/>
              </w:rPr>
              <w:t>M</w:t>
            </w: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O</w:t>
            </w: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M</w:t>
            </w: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O</w:t>
            </w: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M</w:t>
            </w: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O</w:t>
            </w:r>
          </w:p>
        </w:tc>
      </w:tr>
      <w:tr w:rsidR="005847E5" w:rsidRPr="005847E5" w:rsidTr="005847E5">
        <w:trPr>
          <w:trHeight w:val="255"/>
        </w:trPr>
        <w:tc>
          <w:tcPr>
            <w:tcW w:w="2940" w:type="dxa"/>
            <w:tcBorders>
              <w:top w:val="dotted" w:sz="4" w:space="0" w:color="auto"/>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Organization Id</w:t>
            </w:r>
          </w:p>
        </w:tc>
        <w:tc>
          <w:tcPr>
            <w:tcW w:w="1470" w:type="dxa"/>
            <w:tcBorders>
              <w:top w:val="dotted" w:sz="4"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FI Code</w:t>
            </w:r>
          </w:p>
        </w:tc>
        <w:tc>
          <w:tcPr>
            <w:tcW w:w="3578" w:type="dxa"/>
            <w:tcBorders>
              <w:top w:val="dotted" w:sz="4"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รหัสสถาบันการเงินผู้ส่งข้อมูล</w:t>
            </w:r>
          </w:p>
        </w:tc>
        <w:tc>
          <w:tcPr>
            <w:tcW w:w="610"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cs/>
              </w:rPr>
            </w:pPr>
          </w:p>
        </w:tc>
      </w:tr>
      <w:tr w:rsidR="005847E5" w:rsidRPr="005847E5" w:rsidTr="005847E5">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FI Reporting Group Id</w:t>
            </w:r>
          </w:p>
        </w:tc>
        <w:tc>
          <w:tcPr>
            <w:tcW w:w="1470" w:type="dxa"/>
            <w:tcBorders>
              <w:bottom w:val="dotted" w:sz="4" w:space="0" w:color="auto"/>
            </w:tcBorders>
            <w:noWrap/>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Classification</w:t>
            </w:r>
          </w:p>
        </w:tc>
        <w:tc>
          <w:tcPr>
            <w:tcW w:w="3578" w:type="dxa"/>
            <w:tcBorders>
              <w:bottom w:val="dotted" w:sz="4"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ชุดข้อมูลของกลุ่มธุรกิจทางการเงิน</w:t>
            </w:r>
          </w:p>
        </w:tc>
        <w:tc>
          <w:tcPr>
            <w:tcW w:w="610" w:type="dxa"/>
            <w:tcBorders>
              <w:bottom w:val="dotted" w:sz="4" w:space="0" w:color="auto"/>
            </w:tcBorders>
          </w:tcPr>
          <w:p w:rsidR="005847E5" w:rsidRPr="005847E5" w:rsidRDefault="005847E5" w:rsidP="005847E5">
            <w:pPr>
              <w:jc w:val="center"/>
              <w:rPr>
                <w:color w:val="000000" w:themeColor="text1"/>
                <w:cs/>
              </w:rPr>
            </w:pPr>
            <w:r w:rsidRPr="005847E5">
              <w:rPr>
                <w:color w:val="000000" w:themeColor="text1"/>
              </w:rPr>
              <w:t>X</w:t>
            </w:r>
          </w:p>
        </w:tc>
        <w:tc>
          <w:tcPr>
            <w:tcW w:w="514" w:type="dxa"/>
            <w:tcBorders>
              <w:bottom w:val="dotted" w:sz="4" w:space="0" w:color="auto"/>
            </w:tcBorders>
          </w:tcPr>
          <w:p w:rsidR="005847E5" w:rsidRPr="005847E5" w:rsidRDefault="005847E5" w:rsidP="005847E5">
            <w:pPr>
              <w:jc w:val="center"/>
              <w:rPr>
                <w:color w:val="000000" w:themeColor="text1"/>
                <w:cs/>
              </w:rPr>
            </w:pPr>
          </w:p>
        </w:tc>
        <w:tc>
          <w:tcPr>
            <w:tcW w:w="514" w:type="dxa"/>
            <w:tcBorders>
              <w:bottom w:val="dotted" w:sz="4" w:space="0" w:color="auto"/>
            </w:tcBorders>
          </w:tcPr>
          <w:p w:rsidR="005847E5" w:rsidRPr="005847E5" w:rsidRDefault="005847E5" w:rsidP="005847E5">
            <w:pPr>
              <w:jc w:val="center"/>
              <w:rPr>
                <w:color w:val="000000" w:themeColor="text1"/>
                <w:cs/>
              </w:rPr>
            </w:pPr>
          </w:p>
        </w:tc>
        <w:tc>
          <w:tcPr>
            <w:tcW w:w="514" w:type="dxa"/>
            <w:tcBorders>
              <w:bottom w:val="dotted" w:sz="4" w:space="0" w:color="auto"/>
            </w:tcBorders>
          </w:tcPr>
          <w:p w:rsidR="005847E5" w:rsidRPr="005847E5" w:rsidRDefault="005847E5" w:rsidP="005847E5">
            <w:pPr>
              <w:jc w:val="center"/>
              <w:rPr>
                <w:color w:val="000000" w:themeColor="text1"/>
                <w:cs/>
              </w:rPr>
            </w:pPr>
          </w:p>
        </w:tc>
        <w:tc>
          <w:tcPr>
            <w:tcW w:w="514" w:type="dxa"/>
            <w:tcBorders>
              <w:bottom w:val="dotted" w:sz="4" w:space="0" w:color="auto"/>
            </w:tcBorders>
          </w:tcPr>
          <w:p w:rsidR="005847E5" w:rsidRPr="005847E5" w:rsidRDefault="005847E5" w:rsidP="005847E5">
            <w:pPr>
              <w:jc w:val="center"/>
              <w:rPr>
                <w:color w:val="000000" w:themeColor="text1"/>
                <w:cs/>
              </w:rPr>
            </w:pPr>
          </w:p>
        </w:tc>
        <w:tc>
          <w:tcPr>
            <w:tcW w:w="514" w:type="dxa"/>
            <w:tcBorders>
              <w:bottom w:val="dotted" w:sz="4" w:space="0" w:color="auto"/>
            </w:tcBorders>
          </w:tcPr>
          <w:p w:rsidR="005847E5" w:rsidRPr="005847E5" w:rsidRDefault="005847E5" w:rsidP="005847E5">
            <w:pPr>
              <w:jc w:val="center"/>
              <w:rPr>
                <w:color w:val="000000" w:themeColor="text1"/>
                <w:cs/>
              </w:rPr>
            </w:pPr>
          </w:p>
        </w:tc>
      </w:tr>
      <w:tr w:rsidR="005847E5" w:rsidRPr="005847E5" w:rsidTr="005847E5">
        <w:trPr>
          <w:trHeight w:val="255"/>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Data Set Date</w:t>
            </w:r>
          </w:p>
        </w:tc>
        <w:tc>
          <w:tcPr>
            <w:tcW w:w="1470" w:type="dxa"/>
            <w:noWrap/>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Date</w:t>
            </w:r>
          </w:p>
        </w:tc>
        <w:tc>
          <w:tcPr>
            <w:tcW w:w="3578"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วันที่ของชุดข้อมูล</w:t>
            </w:r>
          </w:p>
        </w:tc>
        <w:tc>
          <w:tcPr>
            <w:tcW w:w="610"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r>
      <w:tr w:rsidR="005847E5" w:rsidRPr="005847E5" w:rsidTr="005847E5">
        <w:trPr>
          <w:trHeight w:val="80"/>
        </w:trPr>
        <w:tc>
          <w:tcPr>
            <w:tcW w:w="2940" w:type="dxa"/>
            <w:tcBorders>
              <w:top w:val="dotted" w:sz="4" w:space="0" w:color="auto"/>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Credit Risk Method</w:t>
            </w:r>
          </w:p>
        </w:tc>
        <w:tc>
          <w:tcPr>
            <w:tcW w:w="1470" w:type="dxa"/>
            <w:tcBorders>
              <w:top w:val="dotted" w:sz="4"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Classification</w:t>
            </w:r>
          </w:p>
        </w:tc>
        <w:tc>
          <w:tcPr>
            <w:tcW w:w="3578" w:type="dxa"/>
            <w:tcBorders>
              <w:top w:val="dotted" w:sz="4"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lang w:val="en-GB"/>
              </w:rPr>
              <w:t>วิธีหลักที่ใช้คำนวณ</w:t>
            </w:r>
            <w:r w:rsidRPr="005847E5">
              <w:rPr>
                <w:color w:val="000000" w:themeColor="text1"/>
                <w:cs/>
              </w:rPr>
              <w:t xml:space="preserve">ความเสี่ยงด้านเครดิต </w:t>
            </w:r>
          </w:p>
          <w:p w:rsidR="005847E5" w:rsidRPr="005847E5" w:rsidRDefault="005847E5" w:rsidP="005847E5">
            <w:pPr>
              <w:rPr>
                <w:color w:val="000000" w:themeColor="text1"/>
              </w:rPr>
            </w:pPr>
            <w:r w:rsidRPr="005847E5">
              <w:rPr>
                <w:color w:val="000000" w:themeColor="text1"/>
                <w:cs/>
              </w:rPr>
              <w:t xml:space="preserve">   รหัส </w:t>
            </w:r>
            <w:r w:rsidRPr="005847E5">
              <w:rPr>
                <w:color w:val="000000" w:themeColor="text1"/>
              </w:rPr>
              <w:t xml:space="preserve">‘447003’ </w:t>
            </w:r>
            <w:r w:rsidRPr="005847E5">
              <w:rPr>
                <w:color w:val="000000" w:themeColor="text1"/>
                <w:cs/>
              </w:rPr>
              <w:t xml:space="preserve">สำหรับวิธี </w:t>
            </w:r>
            <w:r w:rsidRPr="005847E5">
              <w:rPr>
                <w:color w:val="000000" w:themeColor="text1"/>
              </w:rPr>
              <w:t>FIRB</w:t>
            </w:r>
          </w:p>
          <w:p w:rsidR="005847E5" w:rsidRPr="005847E5" w:rsidRDefault="005847E5" w:rsidP="005847E5">
            <w:pPr>
              <w:rPr>
                <w:color w:val="000000" w:themeColor="text1"/>
              </w:rPr>
            </w:pPr>
            <w:r w:rsidRPr="005847E5">
              <w:rPr>
                <w:color w:val="000000" w:themeColor="text1"/>
                <w:cs/>
              </w:rPr>
              <w:t xml:space="preserve">   รหัส </w:t>
            </w:r>
            <w:r w:rsidRPr="005847E5">
              <w:rPr>
                <w:color w:val="000000" w:themeColor="text1"/>
              </w:rPr>
              <w:t xml:space="preserve">‘447004’ </w:t>
            </w:r>
            <w:r w:rsidRPr="005847E5">
              <w:rPr>
                <w:color w:val="000000" w:themeColor="text1"/>
                <w:cs/>
              </w:rPr>
              <w:t xml:space="preserve">สำหรับวิธี </w:t>
            </w:r>
            <w:r w:rsidRPr="005847E5">
              <w:rPr>
                <w:color w:val="000000" w:themeColor="text1"/>
              </w:rPr>
              <w:t>AIRB</w:t>
            </w:r>
          </w:p>
        </w:tc>
        <w:tc>
          <w:tcPr>
            <w:tcW w:w="610" w:type="dxa"/>
            <w:tcBorders>
              <w:top w:val="dotted" w:sz="4" w:space="0" w:color="auto"/>
            </w:tcBorders>
          </w:tcPr>
          <w:p w:rsidR="005847E5" w:rsidRPr="005847E5" w:rsidRDefault="005847E5" w:rsidP="005847E5">
            <w:pPr>
              <w:jc w:val="center"/>
              <w:rPr>
                <w:color w:val="000000" w:themeColor="text1"/>
              </w:rPr>
            </w:pPr>
            <w:r w:rsidRPr="005847E5">
              <w:rPr>
                <w:color w:val="000000" w:themeColor="text1"/>
              </w:rPr>
              <w:t>X</w:t>
            </w:r>
          </w:p>
        </w:tc>
        <w:tc>
          <w:tcPr>
            <w:tcW w:w="514" w:type="dxa"/>
            <w:tcBorders>
              <w:top w:val="dotted" w:sz="4" w:space="0" w:color="auto"/>
            </w:tcBorders>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cs/>
              </w:rPr>
            </w:pPr>
          </w:p>
        </w:tc>
      </w:tr>
      <w:tr w:rsidR="005847E5" w:rsidRPr="005847E5" w:rsidTr="005847E5">
        <w:trPr>
          <w:trHeight w:val="278"/>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CRM Method</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Classification</w:t>
            </w:r>
          </w:p>
        </w:tc>
        <w:tc>
          <w:tcPr>
            <w:tcW w:w="3578" w:type="dxa"/>
            <w:tcMar>
              <w:top w:w="20" w:type="dxa"/>
              <w:left w:w="20" w:type="dxa"/>
              <w:bottom w:w="0" w:type="dxa"/>
              <w:right w:w="20" w:type="dxa"/>
            </w:tcMar>
          </w:tcPr>
          <w:p w:rsidR="005847E5" w:rsidRPr="005847E5" w:rsidRDefault="005847E5" w:rsidP="005847E5">
            <w:pPr>
              <w:rPr>
                <w:color w:val="000000" w:themeColor="text1"/>
                <w:cs/>
              </w:rPr>
            </w:pPr>
            <w:r w:rsidRPr="005847E5">
              <w:rPr>
                <w:color w:val="000000" w:themeColor="text1"/>
                <w:cs/>
              </w:rPr>
              <w:t xml:space="preserve">วิธี </w:t>
            </w:r>
            <w:r w:rsidRPr="005847E5">
              <w:rPr>
                <w:color w:val="000000" w:themeColor="text1"/>
              </w:rPr>
              <w:t xml:space="preserve">CRM </w:t>
            </w:r>
            <w:r w:rsidRPr="005847E5">
              <w:rPr>
                <w:color w:val="000000" w:themeColor="text1"/>
                <w:cs/>
              </w:rPr>
              <w:t>หลักประกันทางการเงิน</w:t>
            </w:r>
          </w:p>
        </w:tc>
        <w:tc>
          <w:tcPr>
            <w:tcW w:w="610"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269"/>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Credit Risk Type</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Classification</w:t>
            </w:r>
          </w:p>
        </w:tc>
        <w:tc>
          <w:tcPr>
            <w:tcW w:w="3578" w:type="dxa"/>
            <w:tcMar>
              <w:top w:w="20" w:type="dxa"/>
              <w:left w:w="20" w:type="dxa"/>
              <w:bottom w:w="0" w:type="dxa"/>
              <w:right w:w="20" w:type="dxa"/>
            </w:tcMar>
          </w:tcPr>
          <w:p w:rsidR="005847E5" w:rsidRPr="005847E5" w:rsidRDefault="005847E5" w:rsidP="005847E5">
            <w:pPr>
              <w:rPr>
                <w:color w:val="000000" w:themeColor="text1"/>
                <w:cs/>
              </w:rPr>
            </w:pPr>
            <w:r w:rsidRPr="005847E5">
              <w:rPr>
                <w:color w:val="000000" w:themeColor="text1"/>
                <w:cs/>
              </w:rPr>
              <w:t>ประเภทของกลุ่มลูกหนี้</w:t>
            </w:r>
          </w:p>
        </w:tc>
        <w:tc>
          <w:tcPr>
            <w:tcW w:w="610"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244"/>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Credit Risk Item</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Classification</w:t>
            </w:r>
          </w:p>
        </w:tc>
        <w:tc>
          <w:tcPr>
            <w:tcW w:w="3578" w:type="dxa"/>
            <w:tcMar>
              <w:top w:w="20" w:type="dxa"/>
              <w:left w:w="20" w:type="dxa"/>
              <w:bottom w:w="0" w:type="dxa"/>
              <w:right w:w="20" w:type="dxa"/>
            </w:tcMar>
          </w:tcPr>
          <w:p w:rsidR="005847E5" w:rsidRPr="005847E5" w:rsidRDefault="005847E5" w:rsidP="005847E5">
            <w:pPr>
              <w:rPr>
                <w:color w:val="000000" w:themeColor="text1"/>
                <w:cs/>
              </w:rPr>
            </w:pPr>
            <w:r w:rsidRPr="005847E5">
              <w:rPr>
                <w:color w:val="000000" w:themeColor="text1"/>
                <w:cs/>
              </w:rPr>
              <w:t>รายการความเสี่ยงด้านเครดิต</w:t>
            </w:r>
          </w:p>
        </w:tc>
        <w:tc>
          <w:tcPr>
            <w:tcW w:w="610"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386"/>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Portfolio Type</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Description</w:t>
            </w:r>
          </w:p>
        </w:tc>
        <w:tc>
          <w:tcPr>
            <w:tcW w:w="3578" w:type="dxa"/>
            <w:tcMar>
              <w:top w:w="20" w:type="dxa"/>
              <w:left w:w="20" w:type="dxa"/>
              <w:bottom w:w="0" w:type="dxa"/>
              <w:right w:w="20" w:type="dxa"/>
            </w:tcMar>
          </w:tcPr>
          <w:p w:rsidR="005847E5" w:rsidRPr="005847E5" w:rsidRDefault="005847E5" w:rsidP="005847E5">
            <w:pPr>
              <w:rPr>
                <w:color w:val="000000" w:themeColor="text1"/>
                <w:cs/>
              </w:rPr>
            </w:pPr>
            <w:r w:rsidRPr="005847E5">
              <w:rPr>
                <w:color w:val="000000" w:themeColor="text1"/>
                <w:cs/>
              </w:rPr>
              <w:t>ประเภทของ</w:t>
            </w:r>
            <w:r w:rsidRPr="005847E5">
              <w:rPr>
                <w:color w:val="000000" w:themeColor="text1"/>
              </w:rPr>
              <w:t xml:space="preserve"> Portfolio </w:t>
            </w:r>
            <w:r w:rsidRPr="005847E5">
              <w:rPr>
                <w:color w:val="000000" w:themeColor="text1"/>
                <w:cs/>
              </w:rPr>
              <w:t xml:space="preserve">กรณีที่ </w:t>
            </w:r>
            <w:r w:rsidRPr="005847E5">
              <w:rPr>
                <w:color w:val="000000" w:themeColor="text1"/>
              </w:rPr>
              <w:t xml:space="preserve">Credit Risk Item </w:t>
            </w:r>
            <w:r w:rsidRPr="005847E5">
              <w:rPr>
                <w:color w:val="000000" w:themeColor="text1"/>
                <w:cs/>
              </w:rPr>
              <w:t xml:space="preserve">มี </w:t>
            </w:r>
            <w:r w:rsidRPr="005847E5">
              <w:rPr>
                <w:color w:val="000000" w:themeColor="text1"/>
              </w:rPr>
              <w:t xml:space="preserve">PD Range </w:t>
            </w:r>
            <w:r w:rsidRPr="005847E5">
              <w:rPr>
                <w:color w:val="000000" w:themeColor="text1"/>
                <w:cs/>
              </w:rPr>
              <w:t>มากกว่า 1 กลุ่ม</w:t>
            </w:r>
          </w:p>
        </w:tc>
        <w:tc>
          <w:tcPr>
            <w:tcW w:w="610"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386"/>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Asset Value Correlation</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Flag</w:t>
            </w:r>
          </w:p>
        </w:tc>
        <w:tc>
          <w:tcPr>
            <w:tcW w:w="3578"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การปรับเพิ่มค่าสหสัมพันธ์ สำหรับลูกหนี้ที่เข้าข่ายเป็นบริษัทที่ประกอบธุรกิจทางการเงินที่ต้องปรับเพิ่มค่าสหสัมพันธ์ (</w:t>
            </w:r>
            <w:r w:rsidRPr="005847E5">
              <w:rPr>
                <w:color w:val="000000" w:themeColor="text1"/>
              </w:rPr>
              <w:t xml:space="preserve">Asset Value Correlation : AVC) </w:t>
            </w:r>
          </w:p>
          <w:p w:rsidR="005847E5" w:rsidRPr="005847E5" w:rsidRDefault="005847E5" w:rsidP="005847E5">
            <w:pPr>
              <w:rPr>
                <w:color w:val="000000" w:themeColor="text1"/>
              </w:rPr>
            </w:pPr>
            <w:r w:rsidRPr="005847E5">
              <w:rPr>
                <w:color w:val="000000" w:themeColor="text1"/>
              </w:rPr>
              <w:t xml:space="preserve">     ‘0’ = </w:t>
            </w:r>
            <w:r w:rsidRPr="005847E5">
              <w:rPr>
                <w:color w:val="000000" w:themeColor="text1"/>
                <w:cs/>
              </w:rPr>
              <w:t>ไม่ต้องปรับเพิ่มค่าสหสัมพันธ์</w:t>
            </w:r>
          </w:p>
          <w:p w:rsidR="005847E5" w:rsidRPr="005847E5" w:rsidRDefault="005847E5" w:rsidP="005847E5">
            <w:pPr>
              <w:rPr>
                <w:color w:val="000000" w:themeColor="text1"/>
                <w:cs/>
              </w:rPr>
            </w:pPr>
            <w:r w:rsidRPr="005847E5">
              <w:rPr>
                <w:color w:val="000000" w:themeColor="text1"/>
              </w:rPr>
              <w:t xml:space="preserve">     ‘1’ = </w:t>
            </w:r>
            <w:r w:rsidRPr="005847E5">
              <w:rPr>
                <w:color w:val="000000" w:themeColor="text1"/>
                <w:cs/>
              </w:rPr>
              <w:t>ต้องปรับเพิ่มค่าสหสัมพันธ์</w:t>
            </w:r>
          </w:p>
        </w:tc>
        <w:tc>
          <w:tcPr>
            <w:tcW w:w="610"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386"/>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Double Default Method</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Flag</w:t>
            </w:r>
          </w:p>
        </w:tc>
        <w:tc>
          <w:tcPr>
            <w:tcW w:w="3578"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วิธีปรับลดความเสี่ยงด้านเครดิต</w:t>
            </w:r>
          </w:p>
          <w:p w:rsidR="005847E5" w:rsidRPr="005847E5" w:rsidRDefault="005847E5" w:rsidP="005847E5">
            <w:pPr>
              <w:rPr>
                <w:color w:val="000000" w:themeColor="text1"/>
              </w:rPr>
            </w:pPr>
            <w:r w:rsidRPr="005847E5">
              <w:rPr>
                <w:color w:val="000000" w:themeColor="text1"/>
                <w:cs/>
              </w:rPr>
              <w:t xml:space="preserve">     </w:t>
            </w:r>
            <w:r w:rsidRPr="005847E5">
              <w:rPr>
                <w:color w:val="000000" w:themeColor="text1"/>
              </w:rPr>
              <w:t>‘</w:t>
            </w:r>
            <w:r w:rsidRPr="005847E5">
              <w:rPr>
                <w:color w:val="000000" w:themeColor="text1"/>
                <w:cs/>
              </w:rPr>
              <w:t>0</w:t>
            </w:r>
            <w:r w:rsidRPr="005847E5">
              <w:rPr>
                <w:color w:val="000000" w:themeColor="text1"/>
              </w:rPr>
              <w:t>’</w:t>
            </w:r>
            <w:r w:rsidRPr="005847E5">
              <w:rPr>
                <w:color w:val="000000" w:themeColor="text1"/>
                <w:cs/>
              </w:rPr>
              <w:t xml:space="preserve"> </w:t>
            </w:r>
            <w:r w:rsidRPr="005847E5">
              <w:rPr>
                <w:color w:val="000000" w:themeColor="text1"/>
              </w:rPr>
              <w:t xml:space="preserve">= </w:t>
            </w:r>
            <w:r w:rsidRPr="005847E5">
              <w:rPr>
                <w:color w:val="000000" w:themeColor="text1"/>
                <w:cs/>
              </w:rPr>
              <w:t xml:space="preserve">ไม่ใช้วิธี </w:t>
            </w:r>
            <w:r w:rsidRPr="005847E5">
              <w:rPr>
                <w:color w:val="000000" w:themeColor="text1"/>
              </w:rPr>
              <w:t>Double Default</w:t>
            </w:r>
          </w:p>
          <w:p w:rsidR="005847E5" w:rsidRPr="005847E5" w:rsidRDefault="005847E5" w:rsidP="005847E5">
            <w:pPr>
              <w:rPr>
                <w:color w:val="000000" w:themeColor="text1"/>
                <w:cs/>
              </w:rPr>
            </w:pPr>
            <w:r w:rsidRPr="005847E5">
              <w:rPr>
                <w:color w:val="000000" w:themeColor="text1"/>
              </w:rPr>
              <w:t xml:space="preserve">     ‘1’ =</w:t>
            </w:r>
            <w:r w:rsidRPr="005847E5">
              <w:rPr>
                <w:color w:val="000000" w:themeColor="text1"/>
                <w:cs/>
              </w:rPr>
              <w:t xml:space="preserve"> ใช้วิธี </w:t>
            </w:r>
            <w:r w:rsidRPr="005847E5">
              <w:rPr>
                <w:color w:val="000000" w:themeColor="text1"/>
              </w:rPr>
              <w:t>Double Default</w:t>
            </w:r>
          </w:p>
        </w:tc>
        <w:tc>
          <w:tcPr>
            <w:tcW w:w="610"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189"/>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Grade</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Number</w:t>
            </w:r>
          </w:p>
        </w:tc>
        <w:tc>
          <w:tcPr>
            <w:tcW w:w="3578" w:type="dxa"/>
            <w:tcMar>
              <w:top w:w="20" w:type="dxa"/>
              <w:left w:w="20" w:type="dxa"/>
              <w:bottom w:w="0" w:type="dxa"/>
              <w:right w:w="20" w:type="dxa"/>
            </w:tcMar>
          </w:tcPr>
          <w:p w:rsidR="005847E5" w:rsidRPr="005847E5" w:rsidRDefault="005847E5" w:rsidP="005847E5">
            <w:pPr>
              <w:rPr>
                <w:color w:val="000000" w:themeColor="text1"/>
                <w:cs/>
              </w:rPr>
            </w:pPr>
            <w:r w:rsidRPr="005847E5">
              <w:rPr>
                <w:color w:val="000000" w:themeColor="text1"/>
                <w:cs/>
              </w:rPr>
              <w:t>เกรดหรือลำดับชั้นของลูกหนี้</w:t>
            </w:r>
          </w:p>
        </w:tc>
        <w:tc>
          <w:tcPr>
            <w:tcW w:w="610"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386"/>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Lower Bound</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Conversion Rate</w:t>
            </w:r>
          </w:p>
        </w:tc>
        <w:tc>
          <w:tcPr>
            <w:tcW w:w="3578" w:type="dxa"/>
            <w:tcMar>
              <w:top w:w="20" w:type="dxa"/>
              <w:left w:w="20" w:type="dxa"/>
              <w:bottom w:w="0" w:type="dxa"/>
              <w:right w:w="20" w:type="dxa"/>
            </w:tcMar>
          </w:tcPr>
          <w:p w:rsidR="005847E5" w:rsidRPr="005847E5" w:rsidRDefault="005847E5" w:rsidP="005847E5">
            <w:pPr>
              <w:rPr>
                <w:color w:val="000000" w:themeColor="text1"/>
                <w:spacing w:val="-4"/>
              </w:rPr>
            </w:pPr>
            <w:r w:rsidRPr="005847E5">
              <w:rPr>
                <w:color w:val="000000" w:themeColor="text1"/>
                <w:spacing w:val="-4"/>
                <w:cs/>
              </w:rPr>
              <w:t>ค่าความน่าจะเป็นต่ำสุดที่ลูกหนี้จะผิดนัดชำระหนี้</w:t>
            </w:r>
          </w:p>
        </w:tc>
        <w:tc>
          <w:tcPr>
            <w:tcW w:w="610"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386"/>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Upper Bound</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Conversion Rate</w:t>
            </w:r>
          </w:p>
        </w:tc>
        <w:tc>
          <w:tcPr>
            <w:tcW w:w="3578" w:type="dxa"/>
            <w:tcMar>
              <w:top w:w="20" w:type="dxa"/>
              <w:left w:w="20" w:type="dxa"/>
              <w:bottom w:w="0" w:type="dxa"/>
              <w:right w:w="20" w:type="dxa"/>
            </w:tcMar>
          </w:tcPr>
          <w:p w:rsidR="005847E5" w:rsidRPr="005847E5" w:rsidRDefault="005847E5" w:rsidP="005847E5">
            <w:pPr>
              <w:rPr>
                <w:color w:val="000000" w:themeColor="text1"/>
                <w:spacing w:val="-4"/>
                <w:cs/>
              </w:rPr>
            </w:pPr>
            <w:r w:rsidRPr="005847E5">
              <w:rPr>
                <w:color w:val="000000" w:themeColor="text1"/>
                <w:spacing w:val="-4"/>
                <w:cs/>
              </w:rPr>
              <w:t>ค่าความน่าจะเป็นสูงสุดที่ลูกหนี้จะผิดนัดชำระหนี้</w:t>
            </w:r>
          </w:p>
        </w:tc>
        <w:tc>
          <w:tcPr>
            <w:tcW w:w="610"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386"/>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Estimated PD</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Conversion Rate</w:t>
            </w:r>
          </w:p>
        </w:tc>
        <w:tc>
          <w:tcPr>
            <w:tcW w:w="3578" w:type="dxa"/>
            <w:tcMar>
              <w:top w:w="20" w:type="dxa"/>
              <w:left w:w="20" w:type="dxa"/>
              <w:bottom w:w="0" w:type="dxa"/>
              <w:right w:w="20" w:type="dxa"/>
            </w:tcMar>
          </w:tcPr>
          <w:p w:rsidR="005847E5" w:rsidRPr="005847E5" w:rsidRDefault="005847E5" w:rsidP="005847E5">
            <w:pPr>
              <w:rPr>
                <w:color w:val="000000" w:themeColor="text1"/>
                <w:cs/>
              </w:rPr>
            </w:pPr>
            <w:r w:rsidRPr="005847E5">
              <w:rPr>
                <w:color w:val="000000" w:themeColor="text1"/>
                <w:cs/>
              </w:rPr>
              <w:t xml:space="preserve">ค่าประมาณการของความน่าจะเป็นที่ลูกหนี้จะผิดนัดชำระหนี้ </w:t>
            </w:r>
            <w:r w:rsidRPr="005847E5">
              <w:rPr>
                <w:color w:val="000000" w:themeColor="text1"/>
              </w:rPr>
              <w:t>(PD)</w:t>
            </w:r>
            <w:r w:rsidRPr="005847E5">
              <w:rPr>
                <w:color w:val="000000" w:themeColor="text1"/>
                <w:cs/>
              </w:rPr>
              <w:t xml:space="preserve"> ที่ กลุ่มธุรกิจทางการเงิน ใช้เป็นตัวแทนของค่า</w:t>
            </w:r>
            <w:r w:rsidRPr="005847E5">
              <w:rPr>
                <w:color w:val="000000" w:themeColor="text1"/>
              </w:rPr>
              <w:t xml:space="preserve"> PD</w:t>
            </w:r>
            <w:r w:rsidRPr="005847E5">
              <w:rPr>
                <w:color w:val="000000" w:themeColor="text1"/>
                <w:cs/>
              </w:rPr>
              <w:t xml:space="preserve"> ของแต่ละเกรด</w:t>
            </w:r>
          </w:p>
        </w:tc>
        <w:tc>
          <w:tcPr>
            <w:tcW w:w="610"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386"/>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Notional Principal Amount</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578"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ยอดรวมของจำนวนเงินตามสัญญาของรายการนอกงบแสดงฐานะการเงิน  และ</w:t>
            </w:r>
            <w:r w:rsidRPr="005847E5">
              <w:rPr>
                <w:color w:val="000000" w:themeColor="text1"/>
              </w:rPr>
              <w:t xml:space="preserve"> Repo-style transaction</w:t>
            </w:r>
            <w:r w:rsidRPr="005847E5">
              <w:rPr>
                <w:color w:val="000000" w:themeColor="text1"/>
                <w:cs/>
              </w:rPr>
              <w:t xml:space="preserve"> ที่ไม่อยู่ภายใต้</w:t>
            </w:r>
            <w:r w:rsidRPr="005847E5">
              <w:rPr>
                <w:color w:val="000000" w:themeColor="text1"/>
              </w:rPr>
              <w:t xml:space="preserve"> Master netting agreement</w:t>
            </w:r>
            <w:r w:rsidRPr="005847E5">
              <w:rPr>
                <w:color w:val="000000" w:themeColor="text1"/>
                <w:cs/>
              </w:rPr>
              <w:t xml:space="preserve"> (</w:t>
            </w:r>
            <w:r w:rsidRPr="005847E5">
              <w:rPr>
                <w:color w:val="000000" w:themeColor="text1"/>
              </w:rPr>
              <w:t xml:space="preserve">Repo transaction </w:t>
            </w:r>
            <w:r w:rsidRPr="005847E5">
              <w:rPr>
                <w:color w:val="000000" w:themeColor="text1"/>
                <w:cs/>
              </w:rPr>
              <w:t xml:space="preserve">และ </w:t>
            </w:r>
            <w:r w:rsidRPr="005847E5">
              <w:rPr>
                <w:color w:val="000000" w:themeColor="text1"/>
              </w:rPr>
              <w:t xml:space="preserve">Securities borrowing and lending) </w:t>
            </w:r>
            <w:r w:rsidRPr="005847E5">
              <w:rPr>
                <w:color w:val="000000" w:themeColor="text1"/>
                <w:cs/>
              </w:rPr>
              <w:t xml:space="preserve">โดยสำหรับ </w:t>
            </w:r>
            <w:r w:rsidRPr="005847E5">
              <w:rPr>
                <w:color w:val="000000" w:themeColor="text1"/>
              </w:rPr>
              <w:t xml:space="preserve">OTC Derivatives </w:t>
            </w:r>
            <w:r w:rsidRPr="005847E5">
              <w:rPr>
                <w:color w:val="000000" w:themeColor="text1"/>
                <w:cs/>
              </w:rPr>
              <w:t xml:space="preserve">ให้หมายถึง ยอดรวมจำนวนเงินตามสัญญาอนุพันธ์ทางการเงิน </w:t>
            </w:r>
            <w:r w:rsidRPr="005847E5">
              <w:rPr>
                <w:color w:val="000000" w:themeColor="text1"/>
              </w:rPr>
              <w:t xml:space="preserve">  </w:t>
            </w:r>
          </w:p>
          <w:p w:rsidR="005847E5" w:rsidRPr="005847E5" w:rsidRDefault="005847E5" w:rsidP="005847E5">
            <w:pPr>
              <w:rPr>
                <w:color w:val="000000" w:themeColor="text1"/>
                <w:cs/>
              </w:rPr>
            </w:pPr>
            <w:r w:rsidRPr="005847E5">
              <w:rPr>
                <w:color w:val="000000" w:themeColor="text1"/>
                <w:cs/>
              </w:rPr>
              <w:t xml:space="preserve">   ก่อนรายการปรับเพิ่ม/ลด </w:t>
            </w:r>
            <w:r w:rsidRPr="005847E5">
              <w:rPr>
                <w:color w:val="000000" w:themeColor="text1"/>
              </w:rPr>
              <w:t xml:space="preserve">Specific provision </w:t>
            </w:r>
            <w:r w:rsidRPr="005847E5">
              <w:rPr>
                <w:color w:val="000000" w:themeColor="text1"/>
                <w:cs/>
              </w:rPr>
              <w:t>และก่อนการปรับลดความเสี่ยงด้านเครดิต</w:t>
            </w:r>
          </w:p>
        </w:tc>
        <w:tc>
          <w:tcPr>
            <w:tcW w:w="610"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386"/>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Gross Credit Equivalent Amount</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578"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ยอดรวมของมูลค่ารายการสินทรัพย์ในงบแสดงฐานะการเงิน ธุรกรรมซื้อโดยมีสัญญาจะขายคืน (</w:t>
            </w:r>
            <w:r w:rsidRPr="005847E5">
              <w:rPr>
                <w:color w:val="000000" w:themeColor="text1"/>
              </w:rPr>
              <w:t xml:space="preserve">Reverse Repo) </w:t>
            </w:r>
            <w:r w:rsidRPr="005847E5">
              <w:rPr>
                <w:color w:val="000000" w:themeColor="text1"/>
                <w:cs/>
              </w:rPr>
              <w:t>และลูกหนี้ที่เกิดจากการวางเงินสดเป็นหลักประกันในการยืมหลักทรัพย์ (</w:t>
            </w:r>
            <w:r w:rsidRPr="005847E5">
              <w:rPr>
                <w:color w:val="000000" w:themeColor="text1"/>
              </w:rPr>
              <w:t>Securities Borrowing)</w:t>
            </w:r>
            <w:r w:rsidRPr="005847E5">
              <w:rPr>
                <w:color w:val="000000" w:themeColor="text1"/>
                <w:cs/>
              </w:rPr>
              <w:t xml:space="preserve"> ตามธุรกรรมการยืมและให้ยืมหลักทรัพย์</w:t>
            </w:r>
            <w:r w:rsidRPr="005847E5">
              <w:rPr>
                <w:color w:val="000000" w:themeColor="text1"/>
              </w:rPr>
              <w:t xml:space="preserve"> </w:t>
            </w:r>
            <w:r w:rsidRPr="005847E5">
              <w:rPr>
                <w:color w:val="000000" w:themeColor="text1"/>
                <w:cs/>
              </w:rPr>
              <w:t>(</w:t>
            </w:r>
            <w:r w:rsidRPr="005847E5">
              <w:rPr>
                <w:color w:val="000000" w:themeColor="text1"/>
              </w:rPr>
              <w:t>Securities Borrowing and Lending (SBL)</w:t>
            </w:r>
            <w:r w:rsidRPr="005847E5">
              <w:rPr>
                <w:color w:val="000000" w:themeColor="text1"/>
                <w:cs/>
              </w:rPr>
              <w:t xml:space="preserve"> ที่ไม่อยู่ภายใต้</w:t>
            </w:r>
            <w:r w:rsidRPr="005847E5">
              <w:rPr>
                <w:color w:val="000000" w:themeColor="text1"/>
              </w:rPr>
              <w:t xml:space="preserve"> Master netting agreement </w:t>
            </w:r>
            <w:r w:rsidRPr="005847E5">
              <w:rPr>
                <w:color w:val="000000" w:themeColor="text1"/>
                <w:cs/>
              </w:rPr>
              <w:t xml:space="preserve">และยอดรวมมูลค่าเทียบเท่าสินทรัพย์ในแสดงฐานะการเงินของรายการ </w:t>
            </w:r>
            <w:r w:rsidRPr="005847E5">
              <w:rPr>
                <w:color w:val="000000" w:themeColor="text1"/>
              </w:rPr>
              <w:t>OTC Derivatives</w:t>
            </w:r>
          </w:p>
          <w:p w:rsidR="005847E5" w:rsidRPr="005847E5" w:rsidRDefault="005847E5" w:rsidP="005847E5">
            <w:pPr>
              <w:rPr>
                <w:color w:val="000000" w:themeColor="text1"/>
              </w:rPr>
            </w:pPr>
            <w:r w:rsidRPr="005847E5">
              <w:rPr>
                <w:color w:val="000000" w:themeColor="text1"/>
              </w:rPr>
              <w:t xml:space="preserve">   </w:t>
            </w:r>
            <w:r w:rsidRPr="005847E5">
              <w:rPr>
                <w:color w:val="000000" w:themeColor="text1"/>
                <w:cs/>
              </w:rPr>
              <w:t xml:space="preserve">ก่อนรายการปรับเพิ่ม/ลด </w:t>
            </w:r>
            <w:r w:rsidRPr="005847E5">
              <w:rPr>
                <w:color w:val="000000" w:themeColor="text1"/>
              </w:rPr>
              <w:t xml:space="preserve">Specific provision </w:t>
            </w:r>
            <w:r w:rsidRPr="005847E5">
              <w:rPr>
                <w:color w:val="000000" w:themeColor="text1"/>
                <w:cs/>
              </w:rPr>
              <w:t>และก่อนการปรับลดความเสี่ยงด้านเครดิต</w:t>
            </w:r>
          </w:p>
        </w:tc>
        <w:tc>
          <w:tcPr>
            <w:tcW w:w="610"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386"/>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Adjustment Item</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578" w:type="dxa"/>
            <w:tcMar>
              <w:top w:w="20" w:type="dxa"/>
              <w:left w:w="20" w:type="dxa"/>
              <w:bottom w:w="0" w:type="dxa"/>
              <w:right w:w="20" w:type="dxa"/>
            </w:tcMar>
          </w:tcPr>
          <w:p w:rsidR="005847E5" w:rsidRPr="005847E5" w:rsidRDefault="005847E5" w:rsidP="005847E5">
            <w:pPr>
              <w:pStyle w:val="font5"/>
              <w:spacing w:before="0" w:beforeAutospacing="0" w:after="0" w:afterAutospacing="0"/>
              <w:rPr>
                <w:rFonts w:ascii="Tahoma" w:hAnsi="Tahoma" w:cs="Tahoma"/>
                <w:color w:val="000000" w:themeColor="text1"/>
              </w:rPr>
            </w:pPr>
            <w:r w:rsidRPr="005847E5">
              <w:rPr>
                <w:rFonts w:ascii="Tahoma" w:hAnsi="Tahoma" w:cs="Tahoma"/>
                <w:color w:val="000000" w:themeColor="text1"/>
                <w:cs/>
              </w:rPr>
              <w:t xml:space="preserve">รายการปรับเพิ่ม / ลดเพื่อคำนวณหา </w:t>
            </w:r>
            <w:r w:rsidRPr="005847E5">
              <w:rPr>
                <w:rFonts w:ascii="Tahoma" w:hAnsi="Tahoma" w:cs="Tahoma"/>
                <w:color w:val="000000" w:themeColor="text1"/>
              </w:rPr>
              <w:t xml:space="preserve">Net Credit Equivalent Amount </w:t>
            </w:r>
            <w:r w:rsidRPr="005847E5">
              <w:rPr>
                <w:rFonts w:ascii="Tahoma" w:hAnsi="Tahoma" w:cs="Tahoma"/>
                <w:color w:val="000000" w:themeColor="text1"/>
                <w:cs/>
              </w:rPr>
              <w:t xml:space="preserve">ของรายการสินทรัพย์ในงบแสดงฐานะการเงิน  </w:t>
            </w:r>
          </w:p>
        </w:tc>
        <w:tc>
          <w:tcPr>
            <w:tcW w:w="610"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214"/>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cs/>
                <w:lang w:val="en-GB"/>
              </w:rPr>
            </w:pPr>
            <w:r w:rsidRPr="005847E5">
              <w:rPr>
                <w:color w:val="000000" w:themeColor="text1"/>
              </w:rPr>
              <w:t>Net Credit Equivalent Amount</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578" w:type="dxa"/>
            <w:tcMar>
              <w:top w:w="20" w:type="dxa"/>
              <w:left w:w="20" w:type="dxa"/>
              <w:bottom w:w="0" w:type="dxa"/>
              <w:right w:w="20" w:type="dxa"/>
            </w:tcMar>
          </w:tcPr>
          <w:p w:rsidR="005847E5" w:rsidRPr="005847E5" w:rsidRDefault="005847E5" w:rsidP="005847E5">
            <w:pPr>
              <w:pStyle w:val="font5"/>
              <w:spacing w:before="0" w:beforeAutospacing="0" w:after="0" w:afterAutospacing="0"/>
              <w:rPr>
                <w:rFonts w:ascii="Tahoma" w:hAnsi="Tahoma" w:cs="Tahoma"/>
                <w:color w:val="000000" w:themeColor="text1"/>
              </w:rPr>
            </w:pPr>
            <w:r w:rsidRPr="005847E5">
              <w:rPr>
                <w:rFonts w:ascii="Tahoma" w:hAnsi="Tahoma" w:cs="Tahoma"/>
                <w:color w:val="000000" w:themeColor="text1"/>
                <w:spacing w:val="-6"/>
                <w:cs/>
              </w:rPr>
              <w:t>ยอดสุทธิของสินทรัพย์ในงบ</w:t>
            </w:r>
            <w:r w:rsidRPr="005847E5">
              <w:rPr>
                <w:rFonts w:ascii="Tahoma" w:hAnsi="Tahoma" w:cs="Tahoma"/>
                <w:color w:val="000000" w:themeColor="text1"/>
                <w:cs/>
              </w:rPr>
              <w:t xml:space="preserve">แสดงฐานะการเงิน  </w:t>
            </w:r>
            <w:r w:rsidRPr="005847E5">
              <w:rPr>
                <w:rFonts w:ascii="Tahoma" w:hAnsi="Tahoma" w:cs="Tahoma"/>
                <w:color w:val="000000" w:themeColor="text1"/>
                <w:spacing w:val="-6"/>
                <w:cs/>
              </w:rPr>
              <w:t>และนอกงบ</w:t>
            </w:r>
            <w:r w:rsidRPr="005847E5">
              <w:rPr>
                <w:rFonts w:ascii="Tahoma" w:hAnsi="Tahoma" w:cs="Tahoma"/>
                <w:color w:val="000000" w:themeColor="text1"/>
                <w:cs/>
              </w:rPr>
              <w:t>แสดงฐานะการเงิน</w:t>
            </w:r>
            <w:r w:rsidRPr="005847E5">
              <w:rPr>
                <w:rFonts w:ascii="Tahoma" w:hAnsi="Tahoma" w:cs="Tahoma"/>
                <w:color w:val="000000" w:themeColor="text1"/>
                <w:spacing w:val="-6"/>
                <w:cs/>
              </w:rPr>
              <w:t xml:space="preserve">ที่หัก </w:t>
            </w:r>
            <w:r w:rsidRPr="005847E5">
              <w:rPr>
                <w:rFonts w:ascii="Tahoma" w:hAnsi="Tahoma" w:cs="Tahoma"/>
                <w:color w:val="000000" w:themeColor="text1"/>
                <w:spacing w:val="-6"/>
              </w:rPr>
              <w:t>Adjustment Item</w:t>
            </w:r>
            <w:r w:rsidRPr="005847E5">
              <w:rPr>
                <w:rFonts w:ascii="Tahoma" w:hAnsi="Tahoma" w:cs="Tahoma"/>
                <w:color w:val="000000" w:themeColor="text1"/>
                <w:spacing w:val="-6"/>
                <w:cs/>
              </w:rPr>
              <w:t xml:space="preserve"> แล้ว แต่</w:t>
            </w:r>
            <w:r w:rsidRPr="005847E5">
              <w:rPr>
                <w:rFonts w:ascii="Tahoma" w:hAnsi="Tahoma" w:cs="Tahoma"/>
                <w:color w:val="000000" w:themeColor="text1"/>
                <w:cs/>
              </w:rPr>
              <w:t>ก่อนหัก</w:t>
            </w:r>
            <w:r w:rsidRPr="005847E5">
              <w:rPr>
                <w:rFonts w:ascii="Tahoma" w:hAnsi="Tahoma" w:cs="Tahoma"/>
                <w:color w:val="000000" w:themeColor="text1"/>
              </w:rPr>
              <w:t xml:space="preserve"> Specific provision </w:t>
            </w:r>
            <w:r w:rsidRPr="005847E5">
              <w:rPr>
                <w:rFonts w:ascii="Tahoma" w:hAnsi="Tahoma" w:cs="Tahoma"/>
                <w:color w:val="000000" w:themeColor="text1"/>
                <w:cs/>
              </w:rPr>
              <w:t>และปรับลดความเสี่ยงด้านเครดิต</w:t>
            </w:r>
          </w:p>
        </w:tc>
        <w:tc>
          <w:tcPr>
            <w:tcW w:w="610"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386"/>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cs/>
              </w:rPr>
            </w:pPr>
            <w:r w:rsidRPr="005847E5">
              <w:rPr>
                <w:color w:val="000000" w:themeColor="text1"/>
              </w:rPr>
              <w:t>Decrease in EAD</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578" w:type="dxa"/>
            <w:tcMar>
              <w:top w:w="20" w:type="dxa"/>
              <w:left w:w="20" w:type="dxa"/>
              <w:bottom w:w="0" w:type="dxa"/>
              <w:right w:w="20" w:type="dxa"/>
            </w:tcMar>
          </w:tcPr>
          <w:p w:rsidR="005847E5" w:rsidRPr="005847E5" w:rsidRDefault="005847E5" w:rsidP="005847E5">
            <w:pPr>
              <w:pStyle w:val="font5"/>
              <w:spacing w:before="0" w:beforeAutospacing="0" w:after="0" w:afterAutospacing="0"/>
              <w:rPr>
                <w:rFonts w:ascii="Tahoma" w:hAnsi="Tahoma" w:cs="Tahoma"/>
                <w:color w:val="000000" w:themeColor="text1"/>
                <w:cs/>
              </w:rPr>
            </w:pPr>
            <w:r w:rsidRPr="005847E5">
              <w:rPr>
                <w:rFonts w:ascii="Tahoma" w:hAnsi="Tahoma" w:cs="Tahoma"/>
                <w:color w:val="000000" w:themeColor="text1"/>
              </w:rPr>
              <w:t xml:space="preserve">EAD </w:t>
            </w:r>
            <w:r w:rsidRPr="005847E5">
              <w:rPr>
                <w:rFonts w:ascii="Tahoma" w:hAnsi="Tahoma" w:cs="Tahoma"/>
                <w:color w:val="000000" w:themeColor="text1"/>
                <w:cs/>
              </w:rPr>
              <w:t>ที่ลดลงจากการค้ำประกันและอนุพันธ์ด้านเครดิต</w:t>
            </w:r>
          </w:p>
        </w:tc>
        <w:tc>
          <w:tcPr>
            <w:tcW w:w="610"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386"/>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cs/>
              </w:rPr>
            </w:pPr>
            <w:r w:rsidRPr="005847E5">
              <w:rPr>
                <w:color w:val="000000" w:themeColor="text1"/>
              </w:rPr>
              <w:t>Increase in EAD</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578" w:type="dxa"/>
            <w:tcMar>
              <w:top w:w="20" w:type="dxa"/>
              <w:left w:w="20" w:type="dxa"/>
              <w:bottom w:w="0" w:type="dxa"/>
              <w:right w:w="20" w:type="dxa"/>
            </w:tcMar>
          </w:tcPr>
          <w:p w:rsidR="005847E5" w:rsidRPr="005847E5" w:rsidRDefault="005847E5" w:rsidP="005847E5">
            <w:pPr>
              <w:pStyle w:val="font5"/>
              <w:spacing w:before="0" w:beforeAutospacing="0" w:after="0" w:afterAutospacing="0"/>
              <w:rPr>
                <w:rFonts w:ascii="Tahoma" w:hAnsi="Tahoma" w:cs="Tahoma"/>
                <w:color w:val="000000" w:themeColor="text1"/>
                <w:cs/>
              </w:rPr>
            </w:pPr>
            <w:r w:rsidRPr="005847E5">
              <w:rPr>
                <w:rFonts w:ascii="Tahoma" w:hAnsi="Tahoma" w:cs="Tahoma"/>
                <w:color w:val="000000" w:themeColor="text1"/>
              </w:rPr>
              <w:t xml:space="preserve">EAD </w:t>
            </w:r>
            <w:r w:rsidRPr="005847E5">
              <w:rPr>
                <w:rFonts w:ascii="Tahoma" w:hAnsi="Tahoma" w:cs="Tahoma"/>
                <w:color w:val="000000" w:themeColor="text1"/>
                <w:cs/>
              </w:rPr>
              <w:t>ที่เพิ่มขึ้นจากการค้ำประกันและอนุพันธ์ด้านเครดิต</w:t>
            </w:r>
          </w:p>
        </w:tc>
        <w:tc>
          <w:tcPr>
            <w:tcW w:w="610"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386"/>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Collateral Type</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Description</w:t>
            </w:r>
          </w:p>
        </w:tc>
        <w:tc>
          <w:tcPr>
            <w:tcW w:w="3578" w:type="dxa"/>
            <w:tcMar>
              <w:top w:w="20" w:type="dxa"/>
              <w:left w:w="20" w:type="dxa"/>
              <w:bottom w:w="0" w:type="dxa"/>
              <w:right w:w="20" w:type="dxa"/>
            </w:tcMar>
          </w:tcPr>
          <w:p w:rsidR="005847E5" w:rsidRPr="005847E5" w:rsidRDefault="005847E5" w:rsidP="005847E5">
            <w:pPr>
              <w:rPr>
                <w:color w:val="000000" w:themeColor="text1"/>
                <w:cs/>
              </w:rPr>
            </w:pPr>
            <w:r w:rsidRPr="005847E5">
              <w:rPr>
                <w:color w:val="000000" w:themeColor="text1"/>
                <w:cs/>
              </w:rPr>
              <w:t>ประเภทหลักประกัน ให้ กลุ่มธุรกิจทางการเงิน ที่ใช้วิธี</w:t>
            </w:r>
            <w:r w:rsidRPr="005847E5">
              <w:rPr>
                <w:color w:val="000000" w:themeColor="text1"/>
              </w:rPr>
              <w:t xml:space="preserve"> AIRB </w:t>
            </w:r>
            <w:r w:rsidRPr="005847E5">
              <w:rPr>
                <w:color w:val="000000" w:themeColor="text1"/>
                <w:cs/>
              </w:rPr>
              <w:t xml:space="preserve">ระบุประเภทหลักประกัน (กรณีค่าประมาณการ </w:t>
            </w:r>
            <w:r w:rsidRPr="005847E5">
              <w:rPr>
                <w:color w:val="000000" w:themeColor="text1"/>
              </w:rPr>
              <w:t xml:space="preserve">LGD </w:t>
            </w:r>
            <w:r w:rsidRPr="005847E5">
              <w:rPr>
                <w:color w:val="000000" w:themeColor="text1"/>
                <w:cs/>
              </w:rPr>
              <w:t>ขึ้นอยู่กับประเภทหลักประกัน)</w:t>
            </w:r>
          </w:p>
        </w:tc>
        <w:tc>
          <w:tcPr>
            <w:tcW w:w="610"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386"/>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LGD Rate</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Conversion Rate</w:t>
            </w:r>
          </w:p>
        </w:tc>
        <w:tc>
          <w:tcPr>
            <w:tcW w:w="3578" w:type="dxa"/>
            <w:tcMar>
              <w:top w:w="20" w:type="dxa"/>
              <w:left w:w="20" w:type="dxa"/>
              <w:bottom w:w="0" w:type="dxa"/>
              <w:right w:w="20" w:type="dxa"/>
            </w:tcMar>
          </w:tcPr>
          <w:p w:rsidR="005847E5" w:rsidRPr="005847E5" w:rsidRDefault="005847E5" w:rsidP="005847E5">
            <w:pPr>
              <w:rPr>
                <w:color w:val="000000" w:themeColor="text1"/>
                <w:cs/>
              </w:rPr>
            </w:pPr>
            <w:r w:rsidRPr="005847E5">
              <w:rPr>
                <w:color w:val="000000" w:themeColor="text1"/>
                <w:cs/>
              </w:rPr>
              <w:t>ค่าความเสียหายที่อาจจะเกิดขึ้นเมื่อลูกหนี้ผิดนัดชำระหนี้ที่พิจารณาจากหลักประกันและการหักกลบหนี้ในงบแสดงฐานะการเงิน</w:t>
            </w:r>
          </w:p>
        </w:tc>
        <w:tc>
          <w:tcPr>
            <w:tcW w:w="610"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386"/>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EAD after</w:t>
            </w:r>
            <w:r w:rsidRPr="005847E5">
              <w:rPr>
                <w:color w:val="000000" w:themeColor="text1"/>
                <w:cs/>
              </w:rPr>
              <w:t xml:space="preserve"> </w:t>
            </w:r>
            <w:r w:rsidRPr="005847E5">
              <w:rPr>
                <w:color w:val="000000" w:themeColor="text1"/>
              </w:rPr>
              <w:t>CRM</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578"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 xml:space="preserve">ยอดรวมของสินทรัพย์ในงบแสดงฐานะการเงิน และนอกงบแสดงฐานะการเงิน หลังปรับปรุงรายการที่เกี่ยวข้อง แยกตามค่า </w:t>
            </w:r>
            <w:r w:rsidRPr="005847E5">
              <w:rPr>
                <w:color w:val="000000" w:themeColor="text1"/>
              </w:rPr>
              <w:t>LGD</w:t>
            </w:r>
          </w:p>
        </w:tc>
        <w:tc>
          <w:tcPr>
            <w:tcW w:w="610"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386"/>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lang w:val="en-GB"/>
              </w:rPr>
            </w:pPr>
            <w:r w:rsidRPr="005847E5">
              <w:rPr>
                <w:color w:val="000000" w:themeColor="text1"/>
              </w:rPr>
              <w:t>Protection Seller PD</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Conversion Rate</w:t>
            </w:r>
          </w:p>
        </w:tc>
        <w:tc>
          <w:tcPr>
            <w:tcW w:w="3578" w:type="dxa"/>
            <w:tcMar>
              <w:top w:w="20" w:type="dxa"/>
              <w:left w:w="20" w:type="dxa"/>
              <w:bottom w:w="0" w:type="dxa"/>
              <w:right w:w="20" w:type="dxa"/>
            </w:tcMar>
          </w:tcPr>
          <w:p w:rsidR="005847E5" w:rsidRPr="005847E5" w:rsidRDefault="005847E5" w:rsidP="005847E5">
            <w:pPr>
              <w:rPr>
                <w:color w:val="000000" w:themeColor="text1"/>
                <w:cs/>
              </w:rPr>
            </w:pPr>
            <w:r w:rsidRPr="005847E5">
              <w:rPr>
                <w:color w:val="000000" w:themeColor="text1"/>
                <w:cs/>
              </w:rPr>
              <w:t>ค่าเฉลี่ย</w:t>
            </w:r>
            <w:r w:rsidRPr="005847E5">
              <w:rPr>
                <w:color w:val="000000" w:themeColor="text1"/>
              </w:rPr>
              <w:t xml:space="preserve"> PD </w:t>
            </w:r>
            <w:r w:rsidRPr="005847E5">
              <w:rPr>
                <w:color w:val="000000" w:themeColor="text1"/>
                <w:cs/>
              </w:rPr>
              <w:t>ของ</w:t>
            </w:r>
            <w:r w:rsidRPr="005847E5">
              <w:rPr>
                <w:color w:val="000000" w:themeColor="text1"/>
              </w:rPr>
              <w:t xml:space="preserve"> Protection seller </w:t>
            </w:r>
            <w:r w:rsidRPr="005847E5">
              <w:rPr>
                <w:color w:val="000000" w:themeColor="text1"/>
                <w:cs/>
              </w:rPr>
              <w:t>สำหรับลูกหนี้ในแต่ละเกรด</w:t>
            </w:r>
            <w:r w:rsidRPr="005847E5">
              <w:rPr>
                <w:color w:val="000000" w:themeColor="text1"/>
              </w:rPr>
              <w:t xml:space="preserve"> </w:t>
            </w:r>
            <w:r w:rsidRPr="005847E5">
              <w:rPr>
                <w:color w:val="000000" w:themeColor="text1"/>
                <w:cs/>
              </w:rPr>
              <w:t>ถ่วงน้ำหนักด้วยยอดรวม</w:t>
            </w:r>
            <w:r w:rsidRPr="005847E5">
              <w:rPr>
                <w:color w:val="000000" w:themeColor="text1"/>
              </w:rPr>
              <w:t xml:space="preserve"> EAD </w:t>
            </w:r>
            <w:r w:rsidRPr="005847E5">
              <w:rPr>
                <w:color w:val="000000" w:themeColor="text1"/>
                <w:cs/>
              </w:rPr>
              <w:t>ส่วนที่มีการประกันความเสี่ยงด้านเครดิตจาก</w:t>
            </w:r>
            <w:r w:rsidRPr="005847E5">
              <w:rPr>
                <w:color w:val="000000" w:themeColor="text1"/>
              </w:rPr>
              <w:t xml:space="preserve"> Protection seller </w:t>
            </w:r>
            <w:r w:rsidRPr="005847E5">
              <w:rPr>
                <w:color w:val="000000" w:themeColor="text1"/>
                <w:cs/>
              </w:rPr>
              <w:t>สำหรับค่า</w:t>
            </w:r>
            <w:r w:rsidRPr="005847E5">
              <w:rPr>
                <w:color w:val="000000" w:themeColor="text1"/>
              </w:rPr>
              <w:t xml:space="preserve"> PD </w:t>
            </w:r>
            <w:r w:rsidRPr="005847E5">
              <w:rPr>
                <w:color w:val="000000" w:themeColor="text1"/>
                <w:spacing w:val="-4"/>
                <w:cs/>
              </w:rPr>
              <w:t>ของ</w:t>
            </w:r>
            <w:r w:rsidRPr="005847E5">
              <w:rPr>
                <w:color w:val="000000" w:themeColor="text1"/>
                <w:spacing w:val="-4"/>
              </w:rPr>
              <w:t xml:space="preserve"> Protection seller </w:t>
            </w:r>
            <w:r w:rsidRPr="005847E5">
              <w:rPr>
                <w:color w:val="000000" w:themeColor="text1"/>
                <w:spacing w:val="-4"/>
                <w:cs/>
              </w:rPr>
              <w:t>ที่แตกต่างกันแต่ละค่า</w:t>
            </w:r>
            <w:r w:rsidRPr="005847E5">
              <w:rPr>
                <w:color w:val="000000" w:themeColor="text1"/>
              </w:rPr>
              <w:t xml:space="preserve"> </w:t>
            </w:r>
          </w:p>
        </w:tc>
        <w:tc>
          <w:tcPr>
            <w:tcW w:w="610"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386"/>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lang w:val="en-GB"/>
              </w:rPr>
            </w:pPr>
            <w:r w:rsidRPr="005847E5">
              <w:rPr>
                <w:color w:val="000000" w:themeColor="text1"/>
                <w:lang w:val="en-GB"/>
              </w:rPr>
              <w:t>Effective Maturity</w:t>
            </w:r>
          </w:p>
        </w:tc>
        <w:tc>
          <w:tcPr>
            <w:tcW w:w="1470" w:type="dxa"/>
            <w:tcMar>
              <w:top w:w="20" w:type="dxa"/>
              <w:left w:w="20" w:type="dxa"/>
              <w:bottom w:w="0" w:type="dxa"/>
              <w:right w:w="20" w:type="dxa"/>
            </w:tcMar>
          </w:tcPr>
          <w:p w:rsidR="005847E5" w:rsidRPr="005847E5" w:rsidRDefault="005847E5" w:rsidP="005847E5">
            <w:pPr>
              <w:tabs>
                <w:tab w:val="left" w:pos="1065"/>
              </w:tabs>
              <w:rPr>
                <w:color w:val="000000" w:themeColor="text1"/>
              </w:rPr>
            </w:pPr>
            <w:r w:rsidRPr="005847E5">
              <w:rPr>
                <w:color w:val="000000" w:themeColor="text1"/>
              </w:rPr>
              <w:t>Amount</w:t>
            </w:r>
            <w:r w:rsidRPr="005847E5">
              <w:rPr>
                <w:color w:val="000000" w:themeColor="text1"/>
              </w:rPr>
              <w:tab/>
            </w:r>
          </w:p>
        </w:tc>
        <w:tc>
          <w:tcPr>
            <w:tcW w:w="3578" w:type="dxa"/>
            <w:tcMar>
              <w:top w:w="20" w:type="dxa"/>
              <w:left w:w="20" w:type="dxa"/>
              <w:bottom w:w="0" w:type="dxa"/>
              <w:right w:w="20" w:type="dxa"/>
            </w:tcMar>
          </w:tcPr>
          <w:p w:rsidR="005847E5" w:rsidRPr="005847E5" w:rsidRDefault="005847E5" w:rsidP="005847E5">
            <w:pPr>
              <w:pStyle w:val="font5"/>
              <w:spacing w:before="0" w:beforeAutospacing="0" w:after="0" w:afterAutospacing="0"/>
              <w:rPr>
                <w:rFonts w:ascii="Tahoma" w:hAnsi="Tahoma" w:cs="Tahoma"/>
                <w:color w:val="000000" w:themeColor="text1"/>
                <w:cs/>
              </w:rPr>
            </w:pPr>
            <w:r w:rsidRPr="005847E5">
              <w:rPr>
                <w:rFonts w:ascii="Tahoma" w:hAnsi="Tahoma" w:cs="Tahoma"/>
                <w:color w:val="000000" w:themeColor="text1"/>
                <w:cs/>
              </w:rPr>
              <w:t xml:space="preserve">ค่าเฉลี่ยของระยะเวลาครบกำหนดของหนี้ (ปี) สำหรับลูกหนี้ในแต่ละเกรด ถ่วงน้ำหนักด้วยยอดรวม </w:t>
            </w:r>
            <w:r w:rsidRPr="005847E5">
              <w:rPr>
                <w:rFonts w:ascii="Tahoma" w:hAnsi="Tahoma" w:cs="Tahoma"/>
                <w:color w:val="000000" w:themeColor="text1"/>
              </w:rPr>
              <w:t xml:space="preserve">EAD </w:t>
            </w:r>
            <w:r w:rsidRPr="005847E5">
              <w:rPr>
                <w:rFonts w:ascii="Tahoma" w:hAnsi="Tahoma" w:cs="Tahoma"/>
                <w:color w:val="000000" w:themeColor="text1"/>
                <w:cs/>
              </w:rPr>
              <w:t xml:space="preserve">สำหรับค่า </w:t>
            </w:r>
            <w:r w:rsidRPr="005847E5">
              <w:rPr>
                <w:rFonts w:ascii="Tahoma" w:hAnsi="Tahoma" w:cs="Tahoma"/>
                <w:color w:val="000000" w:themeColor="text1"/>
              </w:rPr>
              <w:t xml:space="preserve">M </w:t>
            </w:r>
            <w:r w:rsidRPr="005847E5">
              <w:rPr>
                <w:rFonts w:ascii="Tahoma" w:hAnsi="Tahoma" w:cs="Tahoma"/>
                <w:color w:val="000000" w:themeColor="text1"/>
                <w:cs/>
              </w:rPr>
              <w:t>ที่แตกต่างกันแต่ละค่า</w:t>
            </w:r>
          </w:p>
        </w:tc>
        <w:tc>
          <w:tcPr>
            <w:tcW w:w="610"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386"/>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cs/>
              </w:rPr>
            </w:pPr>
            <w:r w:rsidRPr="005847E5">
              <w:rPr>
                <w:color w:val="000000" w:themeColor="text1"/>
                <w:lang w:val="en-GB"/>
              </w:rPr>
              <w:t>Dilution risk</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578" w:type="dxa"/>
            <w:tcMar>
              <w:top w:w="20" w:type="dxa"/>
              <w:left w:w="20" w:type="dxa"/>
              <w:bottom w:w="0" w:type="dxa"/>
              <w:right w:w="20" w:type="dxa"/>
            </w:tcMar>
          </w:tcPr>
          <w:p w:rsidR="005847E5" w:rsidRPr="005847E5" w:rsidRDefault="005847E5" w:rsidP="005847E5">
            <w:pPr>
              <w:pStyle w:val="font5"/>
              <w:spacing w:before="0" w:beforeAutospacing="0" w:after="0" w:afterAutospacing="0"/>
              <w:rPr>
                <w:rFonts w:ascii="Tahoma" w:hAnsi="Tahoma" w:cs="Tahoma"/>
                <w:color w:val="000000" w:themeColor="text1"/>
              </w:rPr>
            </w:pPr>
            <w:r w:rsidRPr="005847E5">
              <w:rPr>
                <w:rFonts w:ascii="Tahoma" w:hAnsi="Tahoma" w:cs="Tahoma"/>
                <w:color w:val="000000" w:themeColor="text1"/>
                <w:cs/>
              </w:rPr>
              <w:t>สินทรัพย์เสี่ยงที่เกิดจาก</w:t>
            </w:r>
            <w:r w:rsidRPr="005847E5">
              <w:rPr>
                <w:rFonts w:ascii="Tahoma" w:hAnsi="Tahoma" w:cs="Tahoma"/>
                <w:color w:val="000000" w:themeColor="text1"/>
              </w:rPr>
              <w:t xml:space="preserve"> Dilution risk</w:t>
            </w:r>
            <w:r w:rsidRPr="005847E5">
              <w:rPr>
                <w:rFonts w:ascii="Tahoma" w:hAnsi="Tahoma" w:cs="Tahoma"/>
                <w:color w:val="000000" w:themeColor="text1"/>
                <w:cs/>
              </w:rPr>
              <w:t xml:space="preserve"> </w:t>
            </w:r>
          </w:p>
          <w:p w:rsidR="005847E5" w:rsidRPr="005847E5" w:rsidRDefault="005847E5" w:rsidP="005847E5">
            <w:pPr>
              <w:pStyle w:val="font5"/>
              <w:spacing w:before="0" w:beforeAutospacing="0" w:after="0" w:afterAutospacing="0"/>
              <w:rPr>
                <w:rFonts w:ascii="Tahoma" w:hAnsi="Tahoma" w:cs="Tahoma"/>
                <w:color w:val="000000" w:themeColor="text1"/>
                <w:cs/>
              </w:rPr>
            </w:pPr>
            <w:r w:rsidRPr="005847E5">
              <w:rPr>
                <w:rFonts w:ascii="Tahoma" w:hAnsi="Tahoma" w:cs="Tahoma"/>
                <w:color w:val="000000" w:themeColor="text1"/>
              </w:rPr>
              <w:t>(</w:t>
            </w:r>
            <w:r w:rsidRPr="005847E5">
              <w:rPr>
                <w:rFonts w:ascii="Tahoma" w:hAnsi="Tahoma" w:cs="Tahoma"/>
                <w:color w:val="000000" w:themeColor="text1"/>
                <w:cs/>
              </w:rPr>
              <w:t xml:space="preserve">ความเสี่ยงที่ยอดหนี้ที่ กลุ่มธุรกิจทางการเงินรับซื้อมาอาจมีมูลค่าลดลงได้ เนื่องจากผู้ขายลูกหนี้มีข้อตกลงกับลูกหนี้) </w:t>
            </w:r>
            <w:r w:rsidRPr="005847E5">
              <w:rPr>
                <w:rFonts w:ascii="Tahoma" w:hAnsi="Tahoma" w:cs="Tahoma"/>
                <w:color w:val="000000" w:themeColor="text1"/>
                <w:cs/>
                <w:lang w:val="en-GB"/>
              </w:rPr>
              <w:t>โดยการรายงานให้เป็นไปตาม</w:t>
            </w:r>
            <w:r w:rsidRPr="005847E5">
              <w:rPr>
                <w:rFonts w:ascii="Tahoma" w:hAnsi="Tahoma" w:cs="Tahoma"/>
                <w:color w:val="000000" w:themeColor="text1"/>
                <w:cs/>
              </w:rPr>
              <w:t xml:space="preserve">หลักเกณฑ์การคำนวณสินทรัพย์เสี่ยงด้านเครดิตของสถาบันการเงินที่ใช้วิธี </w:t>
            </w:r>
            <w:r w:rsidRPr="005847E5">
              <w:rPr>
                <w:rFonts w:ascii="Tahoma" w:hAnsi="Tahoma" w:cs="Tahoma"/>
                <w:color w:val="000000" w:themeColor="text1"/>
              </w:rPr>
              <w:t>IRB</w:t>
            </w:r>
          </w:p>
        </w:tc>
        <w:tc>
          <w:tcPr>
            <w:tcW w:w="610"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386"/>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lang w:val="en-GB"/>
              </w:rPr>
            </w:pPr>
            <w:r w:rsidRPr="005847E5">
              <w:rPr>
                <w:color w:val="000000" w:themeColor="text1"/>
                <w:lang w:val="en-GB"/>
              </w:rPr>
              <w:t>Residual value risk</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578" w:type="dxa"/>
            <w:tcMar>
              <w:top w:w="20" w:type="dxa"/>
              <w:left w:w="20" w:type="dxa"/>
              <w:bottom w:w="0" w:type="dxa"/>
              <w:right w:w="20" w:type="dxa"/>
            </w:tcMar>
          </w:tcPr>
          <w:p w:rsidR="005847E5" w:rsidRPr="005847E5" w:rsidRDefault="005847E5" w:rsidP="005847E5">
            <w:pPr>
              <w:pStyle w:val="font5"/>
              <w:spacing w:before="0" w:beforeAutospacing="0" w:after="0" w:afterAutospacing="0"/>
              <w:rPr>
                <w:rFonts w:ascii="Tahoma" w:hAnsi="Tahoma" w:cs="Tahoma"/>
                <w:color w:val="000000" w:themeColor="text1"/>
                <w:cs/>
              </w:rPr>
            </w:pPr>
            <w:r w:rsidRPr="005847E5">
              <w:rPr>
                <w:rFonts w:ascii="Tahoma" w:hAnsi="Tahoma" w:cs="Tahoma"/>
                <w:color w:val="000000" w:themeColor="text1"/>
                <w:cs/>
              </w:rPr>
              <w:t>สินทรัพย์เสี่ยงที่เกิดจาก</w:t>
            </w:r>
            <w:r w:rsidRPr="005847E5">
              <w:rPr>
                <w:rFonts w:ascii="Tahoma" w:hAnsi="Tahoma" w:cs="Tahoma"/>
                <w:color w:val="000000" w:themeColor="text1"/>
              </w:rPr>
              <w:t xml:space="preserve"> Residual value risk</w:t>
            </w:r>
            <w:r w:rsidRPr="005847E5">
              <w:rPr>
                <w:rFonts w:ascii="Tahoma" w:hAnsi="Tahoma" w:cs="Tahoma"/>
                <w:color w:val="000000" w:themeColor="text1"/>
                <w:cs/>
              </w:rPr>
              <w:t xml:space="preserve"> เป็นความเสี่ยงที่เกิดจากความเสียหายจากการที่มูลค่ายุติธรรมของทรัพย์สินลดลงต่ำกว่ามูลค่าซาก</w:t>
            </w:r>
          </w:p>
        </w:tc>
        <w:tc>
          <w:tcPr>
            <w:tcW w:w="610"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386"/>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lang w:val="en-GB"/>
              </w:rPr>
            </w:pPr>
            <w:r w:rsidRPr="005847E5">
              <w:rPr>
                <w:color w:val="000000" w:themeColor="text1"/>
                <w:lang w:val="en-GB"/>
              </w:rPr>
              <w:t>Risk Weighted Asset Outstanding Amount</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578" w:type="dxa"/>
            <w:tcMar>
              <w:top w:w="20" w:type="dxa"/>
              <w:left w:w="20" w:type="dxa"/>
              <w:bottom w:w="0" w:type="dxa"/>
              <w:right w:w="20" w:type="dxa"/>
            </w:tcMar>
          </w:tcPr>
          <w:p w:rsidR="005847E5" w:rsidRPr="005847E5" w:rsidRDefault="005847E5" w:rsidP="005847E5">
            <w:pPr>
              <w:pStyle w:val="font5"/>
              <w:spacing w:before="0" w:beforeAutospacing="0" w:after="0" w:afterAutospacing="0"/>
              <w:rPr>
                <w:rFonts w:ascii="Tahoma" w:hAnsi="Tahoma" w:cs="Tahoma"/>
                <w:color w:val="000000" w:themeColor="text1"/>
              </w:rPr>
            </w:pPr>
            <w:r w:rsidRPr="005847E5">
              <w:rPr>
                <w:rFonts w:ascii="Tahoma" w:hAnsi="Tahoma" w:cs="Tahoma"/>
                <w:color w:val="000000" w:themeColor="text1"/>
                <w:cs/>
              </w:rPr>
              <w:t>มูลค่าสินทรัพย์เสี่ยงด้านเครดิตทั้ง</w:t>
            </w:r>
            <w:r w:rsidRPr="005847E5">
              <w:rPr>
                <w:rFonts w:ascii="Tahoma" w:hAnsi="Tahoma" w:cs="Tahoma"/>
                <w:color w:val="000000" w:themeColor="text1"/>
                <w:cs/>
                <w:lang w:val="en-GB"/>
              </w:rPr>
              <w:t xml:space="preserve">สิ้น </w:t>
            </w:r>
            <w:r w:rsidRPr="005847E5">
              <w:rPr>
                <w:rFonts w:ascii="Tahoma" w:hAnsi="Tahoma" w:cs="Tahoma"/>
                <w:color w:val="000000" w:themeColor="text1"/>
                <w:cs/>
              </w:rPr>
              <w:t>ซึ่งเท่ากับผลรวมของมูลค่าสินทรัพย์เสี่ยงจาก</w:t>
            </w:r>
            <w:r w:rsidRPr="005847E5">
              <w:rPr>
                <w:rFonts w:ascii="Tahoma" w:hAnsi="Tahoma" w:cs="Tahoma"/>
                <w:color w:val="000000" w:themeColor="text1"/>
              </w:rPr>
              <w:t xml:space="preserve"> Default risk</w:t>
            </w:r>
            <w:smartTag w:uri="urn:schemas-microsoft-com:office:smarttags" w:element="PersonName">
              <w:r w:rsidRPr="005847E5">
                <w:rPr>
                  <w:rFonts w:ascii="Tahoma" w:hAnsi="Tahoma" w:cs="Tahoma"/>
                  <w:color w:val="000000" w:themeColor="text1"/>
                  <w:cs/>
                </w:rPr>
                <w:t>,</w:t>
              </w:r>
            </w:smartTag>
            <w:r w:rsidRPr="005847E5">
              <w:rPr>
                <w:rFonts w:ascii="Tahoma" w:hAnsi="Tahoma" w:cs="Tahoma"/>
                <w:color w:val="000000" w:themeColor="text1"/>
                <w:cs/>
              </w:rPr>
              <w:t xml:space="preserve"> </w:t>
            </w:r>
            <w:r w:rsidRPr="005847E5">
              <w:rPr>
                <w:rFonts w:ascii="Tahoma" w:hAnsi="Tahoma" w:cs="Tahoma"/>
                <w:color w:val="000000" w:themeColor="text1"/>
              </w:rPr>
              <w:t>Dilution risk</w:t>
            </w:r>
            <w:r w:rsidRPr="005847E5">
              <w:rPr>
                <w:rFonts w:ascii="Tahoma" w:hAnsi="Tahoma" w:cs="Tahoma"/>
                <w:color w:val="000000" w:themeColor="text1"/>
                <w:cs/>
              </w:rPr>
              <w:t xml:space="preserve"> และ</w:t>
            </w:r>
            <w:r w:rsidRPr="005847E5">
              <w:rPr>
                <w:rFonts w:ascii="Tahoma" w:hAnsi="Tahoma" w:cs="Tahoma"/>
                <w:color w:val="000000" w:themeColor="text1"/>
              </w:rPr>
              <w:t xml:space="preserve"> Residual value risk</w:t>
            </w:r>
            <w:r w:rsidRPr="005847E5">
              <w:rPr>
                <w:rFonts w:ascii="Tahoma" w:hAnsi="Tahoma" w:cs="Tahoma"/>
                <w:color w:val="000000" w:themeColor="text1"/>
                <w:cs/>
              </w:rPr>
              <w:t xml:space="preserve"> </w:t>
            </w:r>
            <w:r w:rsidRPr="005847E5">
              <w:rPr>
                <w:rFonts w:ascii="Tahoma" w:hAnsi="Tahoma" w:cs="Tahoma"/>
                <w:color w:val="000000" w:themeColor="text1"/>
                <w:cs/>
                <w:lang w:val="en-GB"/>
              </w:rPr>
              <w:t xml:space="preserve">หลังคูณ </w:t>
            </w:r>
            <w:r w:rsidRPr="005847E5">
              <w:rPr>
                <w:rFonts w:ascii="Tahoma" w:hAnsi="Tahoma" w:cs="Tahoma"/>
                <w:color w:val="000000" w:themeColor="text1"/>
              </w:rPr>
              <w:t>Scaling Factor (</w:t>
            </w:r>
            <w:r w:rsidRPr="005847E5">
              <w:rPr>
                <w:rFonts w:ascii="Tahoma" w:hAnsi="Tahoma" w:cs="Tahoma"/>
                <w:color w:val="000000" w:themeColor="text1"/>
                <w:cs/>
              </w:rPr>
              <w:t>ค่าที่ใช้ในการปรับเพิ่ม</w:t>
            </w:r>
            <w:r w:rsidRPr="005847E5">
              <w:rPr>
                <w:rFonts w:ascii="Tahoma" w:hAnsi="Tahoma" w:cs="Tahoma"/>
                <w:color w:val="000000" w:themeColor="text1"/>
                <w:spacing w:val="-4"/>
                <w:cs/>
              </w:rPr>
              <w:t>มูลค่าสินทรัพย์เสี่ยงด้านเครดิตของกลุ่มธุรกิจทางการเงินที่ใช้วิธี</w:t>
            </w:r>
            <w:r w:rsidRPr="005847E5">
              <w:rPr>
                <w:rFonts w:ascii="Tahoma" w:hAnsi="Tahoma" w:cs="Tahoma"/>
                <w:color w:val="000000" w:themeColor="text1"/>
                <w:spacing w:val="-4"/>
              </w:rPr>
              <w:t xml:space="preserve"> IRB)</w:t>
            </w:r>
          </w:p>
        </w:tc>
        <w:tc>
          <w:tcPr>
            <w:tcW w:w="610"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r w:rsidR="005847E5" w:rsidRPr="005847E5" w:rsidTr="005847E5">
        <w:trPr>
          <w:trHeight w:val="386"/>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Expected Loss</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578" w:type="dxa"/>
            <w:tcMar>
              <w:top w:w="20" w:type="dxa"/>
              <w:left w:w="20" w:type="dxa"/>
              <w:bottom w:w="0" w:type="dxa"/>
              <w:right w:w="20" w:type="dxa"/>
            </w:tcMar>
          </w:tcPr>
          <w:p w:rsidR="005847E5" w:rsidRPr="005847E5" w:rsidRDefault="005847E5" w:rsidP="005847E5">
            <w:pPr>
              <w:pStyle w:val="font5"/>
              <w:spacing w:before="0" w:beforeAutospacing="0" w:after="0" w:afterAutospacing="0"/>
              <w:rPr>
                <w:rFonts w:ascii="Tahoma" w:hAnsi="Tahoma" w:cs="Tahoma"/>
                <w:color w:val="000000" w:themeColor="text1"/>
                <w:cs/>
              </w:rPr>
            </w:pPr>
            <w:r w:rsidRPr="005847E5">
              <w:rPr>
                <w:rFonts w:ascii="Tahoma" w:hAnsi="Tahoma" w:cs="Tahoma"/>
                <w:color w:val="000000" w:themeColor="text1"/>
                <w:cs/>
              </w:rPr>
              <w:t>มูลค่าของความเสียหายที่คาดว่าจะเกิดขึ้น</w:t>
            </w:r>
          </w:p>
        </w:tc>
        <w:tc>
          <w:tcPr>
            <w:tcW w:w="610"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r>
    </w:tbl>
    <w:p w:rsidR="005847E5" w:rsidRPr="00FD7007" w:rsidRDefault="005847E5" w:rsidP="005847E5">
      <w:pPr>
        <w:rPr>
          <w:color w:val="FF0000"/>
        </w:rPr>
      </w:pPr>
    </w:p>
    <w:p w:rsidR="005847E5" w:rsidRPr="00FD7007" w:rsidRDefault="005847E5" w:rsidP="005847E5">
      <w:pPr>
        <w:rPr>
          <w:color w:val="FF0000"/>
        </w:rPr>
      </w:pPr>
    </w:p>
    <w:p w:rsidR="005847E5" w:rsidRPr="00FD7007" w:rsidRDefault="005847E5" w:rsidP="005847E5">
      <w:pPr>
        <w:rPr>
          <w:color w:val="FF0000"/>
        </w:rPr>
      </w:pPr>
    </w:p>
    <w:p w:rsidR="005847E5" w:rsidRPr="00FD7007" w:rsidRDefault="005847E5" w:rsidP="005847E5">
      <w:pPr>
        <w:rPr>
          <w:color w:val="FF0000"/>
        </w:rPr>
      </w:pPr>
    </w:p>
    <w:p w:rsidR="005847E5" w:rsidRDefault="005847E5">
      <w:pPr>
        <w:rPr>
          <w:color w:val="FF0000"/>
        </w:rPr>
      </w:pPr>
      <w:r>
        <w:rPr>
          <w:color w:val="FF0000"/>
        </w:rPr>
        <w:br w:type="page"/>
      </w:r>
    </w:p>
    <w:tbl>
      <w:tblPr>
        <w:tblW w:w="14213" w:type="dxa"/>
        <w:tblCellMar>
          <w:left w:w="0" w:type="dxa"/>
          <w:right w:w="0" w:type="dxa"/>
        </w:tblCellMar>
        <w:tblLook w:val="0000" w:firstRow="0" w:lastRow="0" w:firstColumn="0" w:lastColumn="0" w:noHBand="0" w:noVBand="0"/>
      </w:tblPr>
      <w:tblGrid>
        <w:gridCol w:w="2060"/>
        <w:gridCol w:w="12153"/>
      </w:tblGrid>
      <w:tr w:rsidR="005847E5" w:rsidRPr="005847E5" w:rsidTr="005847E5">
        <w:trPr>
          <w:trHeight w:val="255"/>
        </w:trPr>
        <w:tc>
          <w:tcPr>
            <w:tcW w:w="2060" w:type="dxa"/>
            <w:tcBorders>
              <w:top w:val="nil"/>
              <w:left w:val="nil"/>
              <w:right w:val="nil"/>
            </w:tcBorders>
            <w:noWrap/>
            <w:tcMar>
              <w:top w:w="20" w:type="dxa"/>
              <w:left w:w="20" w:type="dxa"/>
              <w:bottom w:w="0" w:type="dxa"/>
              <w:right w:w="20" w:type="dxa"/>
            </w:tcMar>
          </w:tcPr>
          <w:p w:rsidR="005847E5" w:rsidRPr="005847E5" w:rsidRDefault="005847E5" w:rsidP="005847E5">
            <w:pPr>
              <w:rPr>
                <w:b/>
                <w:bCs/>
                <w:color w:val="000000" w:themeColor="text1"/>
              </w:rPr>
            </w:pPr>
            <w:r w:rsidRPr="005847E5">
              <w:rPr>
                <w:b/>
                <w:bCs/>
                <w:color w:val="000000" w:themeColor="text1"/>
              </w:rPr>
              <w:t xml:space="preserve">Data Set: </w:t>
            </w:r>
          </w:p>
        </w:tc>
        <w:tc>
          <w:tcPr>
            <w:tcW w:w="12153" w:type="dxa"/>
            <w:tcBorders>
              <w:top w:val="nil"/>
              <w:left w:val="nil"/>
              <w:right w:val="nil"/>
            </w:tcBorders>
            <w:noWrap/>
            <w:tcMar>
              <w:top w:w="20" w:type="dxa"/>
              <w:left w:w="20" w:type="dxa"/>
              <w:bottom w:w="0" w:type="dxa"/>
              <w:right w:w="20" w:type="dxa"/>
            </w:tcMar>
          </w:tcPr>
          <w:p w:rsidR="005847E5" w:rsidRPr="005847E5" w:rsidRDefault="005847E5" w:rsidP="005847E5">
            <w:pPr>
              <w:pStyle w:val="Heading3"/>
              <w:rPr>
                <w:color w:val="000000" w:themeColor="text1"/>
              </w:rPr>
            </w:pPr>
            <w:bookmarkStart w:id="204" w:name="_Toc520193083"/>
            <w:bookmarkStart w:id="205" w:name="_Toc533094254"/>
            <w:r w:rsidRPr="0047221F">
              <w:rPr>
                <w:color w:val="000000" w:themeColor="text1"/>
              </w:rPr>
              <w:t xml:space="preserve">Credit Risk Standardized </w:t>
            </w:r>
            <w:proofErr w:type="spellStart"/>
            <w:r w:rsidRPr="0047221F">
              <w:rPr>
                <w:color w:val="000000" w:themeColor="text1"/>
              </w:rPr>
              <w:t>Approach_Full</w:t>
            </w:r>
            <w:proofErr w:type="spellEnd"/>
            <w:r w:rsidRPr="0047221F">
              <w:rPr>
                <w:color w:val="000000" w:themeColor="text1"/>
              </w:rPr>
              <w:t xml:space="preserve"> </w:t>
            </w:r>
            <w:proofErr w:type="spellStart"/>
            <w:r w:rsidRPr="0047221F">
              <w:rPr>
                <w:color w:val="000000" w:themeColor="text1"/>
              </w:rPr>
              <w:t>Conso</w:t>
            </w:r>
            <w:proofErr w:type="spellEnd"/>
            <w:r w:rsidRPr="005847E5">
              <w:rPr>
                <w:color w:val="000000" w:themeColor="text1"/>
              </w:rPr>
              <w:t xml:space="preserve"> (DS_CRSF)</w:t>
            </w:r>
            <w:bookmarkEnd w:id="204"/>
            <w:bookmarkEnd w:id="205"/>
            <w:r w:rsidRPr="005847E5">
              <w:rPr>
                <w:color w:val="000000" w:themeColor="text1"/>
              </w:rPr>
              <w:t xml:space="preserve"> </w:t>
            </w:r>
          </w:p>
        </w:tc>
      </w:tr>
      <w:tr w:rsidR="005847E5" w:rsidRPr="005847E5" w:rsidTr="005847E5">
        <w:trPr>
          <w:cantSplit/>
          <w:trHeight w:val="255"/>
        </w:trPr>
        <w:tc>
          <w:tcPr>
            <w:tcW w:w="0" w:type="auto"/>
            <w:tcBorders>
              <w:top w:val="nil"/>
              <w:left w:val="nil"/>
              <w:bottom w:val="nil"/>
              <w:right w:val="nil"/>
            </w:tcBorders>
            <w:noWrap/>
            <w:tcMar>
              <w:top w:w="20" w:type="dxa"/>
              <w:left w:w="20" w:type="dxa"/>
              <w:bottom w:w="0" w:type="dxa"/>
              <w:right w:w="20" w:type="dxa"/>
            </w:tcMar>
          </w:tcPr>
          <w:p w:rsidR="005847E5" w:rsidRPr="005847E5" w:rsidRDefault="005847E5" w:rsidP="005847E5">
            <w:pPr>
              <w:rPr>
                <w:b/>
                <w:bCs/>
                <w:color w:val="000000" w:themeColor="text1"/>
              </w:rPr>
            </w:pPr>
            <w:r w:rsidRPr="005847E5">
              <w:rPr>
                <w:b/>
                <w:bCs/>
                <w:color w:val="000000" w:themeColor="text1"/>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5847E5" w:rsidRPr="005847E5" w:rsidRDefault="005847E5" w:rsidP="005847E5">
            <w:pPr>
              <w:rPr>
                <w:color w:val="000000" w:themeColor="text1"/>
              </w:rPr>
            </w:pPr>
            <w:r w:rsidRPr="005847E5">
              <w:rPr>
                <w:b/>
                <w:bCs/>
                <w:color w:val="000000" w:themeColor="text1"/>
              </w:rPr>
              <w:t>Quarterly</w:t>
            </w:r>
          </w:p>
        </w:tc>
      </w:tr>
    </w:tbl>
    <w:p w:rsidR="005847E5" w:rsidRPr="00160028" w:rsidRDefault="005847E5" w:rsidP="005847E5">
      <w:pPr>
        <w:rPr>
          <w:color w:val="FF0000"/>
        </w:rPr>
      </w:pP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5847E5" w:rsidRPr="005847E5" w:rsidTr="005847E5">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Description</w:t>
            </w:r>
          </w:p>
        </w:tc>
        <w:tc>
          <w:tcPr>
            <w:tcW w:w="1028" w:type="dxa"/>
            <w:gridSpan w:val="2"/>
            <w:tcBorders>
              <w:top w:val="single" w:sz="6" w:space="0" w:color="auto"/>
            </w:tcBorders>
            <w:shd w:val="clear" w:color="auto" w:fill="CCFFFF"/>
          </w:tcPr>
          <w:p w:rsidR="005847E5" w:rsidRPr="005847E5" w:rsidRDefault="005847E5" w:rsidP="005847E5">
            <w:pPr>
              <w:jc w:val="center"/>
              <w:rPr>
                <w:color w:val="000000" w:themeColor="text1"/>
              </w:rPr>
            </w:pPr>
            <w:proofErr w:type="spellStart"/>
            <w:r w:rsidRPr="005847E5">
              <w:rPr>
                <w:color w:val="000000" w:themeColor="text1"/>
                <w:cs/>
              </w:rPr>
              <w:t>ธพ</w:t>
            </w:r>
            <w:proofErr w:type="spellEnd"/>
            <w:r w:rsidRPr="005847E5">
              <w:rPr>
                <w:color w:val="000000" w:themeColor="text1"/>
                <w:cs/>
              </w:rPr>
              <w:t>.</w:t>
            </w:r>
          </w:p>
        </w:tc>
        <w:tc>
          <w:tcPr>
            <w:tcW w:w="1028" w:type="dxa"/>
            <w:gridSpan w:val="2"/>
            <w:tcBorders>
              <w:top w:val="single" w:sz="6" w:space="0" w:color="auto"/>
            </w:tcBorders>
            <w:shd w:val="clear" w:color="auto" w:fill="CCFFFF"/>
          </w:tcPr>
          <w:p w:rsidR="005847E5" w:rsidRPr="005847E5" w:rsidRDefault="005847E5" w:rsidP="005847E5">
            <w:pPr>
              <w:jc w:val="center"/>
              <w:rPr>
                <w:color w:val="000000" w:themeColor="text1"/>
              </w:rPr>
            </w:pPr>
            <w:r w:rsidRPr="005847E5">
              <w:rPr>
                <w:color w:val="000000" w:themeColor="text1"/>
                <w:cs/>
              </w:rPr>
              <w:t>บง.</w:t>
            </w:r>
          </w:p>
        </w:tc>
        <w:tc>
          <w:tcPr>
            <w:tcW w:w="1028" w:type="dxa"/>
            <w:gridSpan w:val="2"/>
            <w:tcBorders>
              <w:top w:val="single" w:sz="6" w:space="0" w:color="auto"/>
            </w:tcBorders>
            <w:shd w:val="clear" w:color="auto" w:fill="CCFFFF"/>
          </w:tcPr>
          <w:p w:rsidR="005847E5" w:rsidRPr="005847E5" w:rsidRDefault="005847E5" w:rsidP="005847E5">
            <w:pPr>
              <w:jc w:val="center"/>
              <w:rPr>
                <w:color w:val="000000" w:themeColor="text1"/>
              </w:rPr>
            </w:pPr>
            <w:proofErr w:type="spellStart"/>
            <w:r w:rsidRPr="005847E5">
              <w:rPr>
                <w:color w:val="000000" w:themeColor="text1"/>
                <w:cs/>
              </w:rPr>
              <w:t>บค</w:t>
            </w:r>
            <w:proofErr w:type="spellEnd"/>
            <w:r w:rsidRPr="005847E5">
              <w:rPr>
                <w:color w:val="000000" w:themeColor="text1"/>
                <w:cs/>
              </w:rPr>
              <w:t>.</w:t>
            </w:r>
          </w:p>
        </w:tc>
        <w:tc>
          <w:tcPr>
            <w:tcW w:w="1028" w:type="dxa"/>
            <w:gridSpan w:val="2"/>
            <w:tcBorders>
              <w:top w:val="single" w:sz="6" w:space="0" w:color="auto"/>
            </w:tcBorders>
            <w:shd w:val="clear" w:color="auto" w:fill="CCFFFF"/>
          </w:tcPr>
          <w:p w:rsidR="005847E5" w:rsidRPr="005847E5" w:rsidRDefault="005847E5" w:rsidP="005847E5">
            <w:pPr>
              <w:jc w:val="center"/>
              <w:rPr>
                <w:color w:val="000000" w:themeColor="text1"/>
                <w:cs/>
              </w:rPr>
            </w:pPr>
            <w:r w:rsidRPr="005847E5">
              <w:rPr>
                <w:color w:val="000000" w:themeColor="text1"/>
              </w:rPr>
              <w:t>SFI</w:t>
            </w:r>
          </w:p>
        </w:tc>
      </w:tr>
      <w:tr w:rsidR="005847E5" w:rsidRPr="005847E5" w:rsidTr="005847E5">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5847E5" w:rsidRPr="005847E5" w:rsidRDefault="005847E5" w:rsidP="005847E5">
            <w:pPr>
              <w:rPr>
                <w:color w:val="000000" w:themeColor="text1"/>
              </w:rPr>
            </w:pPr>
          </w:p>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5847E5" w:rsidRPr="005847E5" w:rsidRDefault="005847E5" w:rsidP="005847E5">
            <w:pPr>
              <w:rPr>
                <w:color w:val="000000" w:themeColor="text1"/>
              </w:rPr>
            </w:pPr>
          </w:p>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5847E5" w:rsidRPr="005847E5" w:rsidRDefault="005847E5" w:rsidP="005847E5">
            <w:pPr>
              <w:rPr>
                <w:color w:val="000000" w:themeColor="text1"/>
              </w:rPr>
            </w:pP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M</w:t>
            </w: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O</w:t>
            </w: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M</w:t>
            </w: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O</w:t>
            </w: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M</w:t>
            </w: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O</w:t>
            </w: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M</w:t>
            </w: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O</w:t>
            </w:r>
          </w:p>
        </w:tc>
      </w:tr>
      <w:tr w:rsidR="005847E5" w:rsidRPr="005847E5" w:rsidTr="005847E5">
        <w:trPr>
          <w:trHeight w:val="255"/>
        </w:trPr>
        <w:tc>
          <w:tcPr>
            <w:tcW w:w="2940" w:type="dxa"/>
            <w:tcBorders>
              <w:top w:val="dotted" w:sz="4" w:space="0" w:color="auto"/>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Organization Id</w:t>
            </w:r>
          </w:p>
        </w:tc>
        <w:tc>
          <w:tcPr>
            <w:tcW w:w="1470" w:type="dxa"/>
            <w:tcBorders>
              <w:top w:val="dotted" w:sz="4"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FI Code</w:t>
            </w:r>
          </w:p>
        </w:tc>
        <w:tc>
          <w:tcPr>
            <w:tcW w:w="3674" w:type="dxa"/>
            <w:tcBorders>
              <w:top w:val="dotted" w:sz="4"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รหัสสถาบันการเงินผู้ส่งข้อมูล</w:t>
            </w:r>
          </w:p>
        </w:tc>
        <w:tc>
          <w:tcPr>
            <w:tcW w:w="514"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cs/>
              </w:rPr>
            </w:pPr>
          </w:p>
        </w:tc>
      </w:tr>
      <w:tr w:rsidR="005847E5" w:rsidRPr="005847E5" w:rsidTr="005847E5">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FI Reporting Group Id</w:t>
            </w:r>
          </w:p>
        </w:tc>
        <w:tc>
          <w:tcPr>
            <w:tcW w:w="1470" w:type="dxa"/>
            <w:tcBorders>
              <w:bottom w:val="dotted" w:sz="4" w:space="0" w:color="auto"/>
            </w:tcBorders>
            <w:noWrap/>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Classification</w:t>
            </w:r>
          </w:p>
        </w:tc>
        <w:tc>
          <w:tcPr>
            <w:tcW w:w="3674" w:type="dxa"/>
            <w:tcBorders>
              <w:bottom w:val="dotted" w:sz="4"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ชุดข้อมูลของของกลุ่มธุรกิจทางการเงิน</w:t>
            </w:r>
          </w:p>
        </w:tc>
        <w:tc>
          <w:tcPr>
            <w:tcW w:w="514" w:type="dxa"/>
            <w:tcBorders>
              <w:bottom w:val="dotted" w:sz="4" w:space="0" w:color="auto"/>
            </w:tcBorders>
          </w:tcPr>
          <w:p w:rsidR="005847E5" w:rsidRPr="005847E5" w:rsidRDefault="005847E5" w:rsidP="005847E5">
            <w:pPr>
              <w:jc w:val="center"/>
              <w:rPr>
                <w:color w:val="000000" w:themeColor="text1"/>
                <w:cs/>
              </w:rPr>
            </w:pPr>
            <w:r w:rsidRPr="005847E5">
              <w:rPr>
                <w:color w:val="000000" w:themeColor="text1"/>
              </w:rPr>
              <w:t>X</w:t>
            </w:r>
          </w:p>
        </w:tc>
        <w:tc>
          <w:tcPr>
            <w:tcW w:w="514" w:type="dxa"/>
            <w:tcBorders>
              <w:bottom w:val="dotted" w:sz="4" w:space="0" w:color="auto"/>
            </w:tcBorders>
          </w:tcPr>
          <w:p w:rsidR="005847E5" w:rsidRPr="005847E5" w:rsidRDefault="005847E5" w:rsidP="005847E5">
            <w:pPr>
              <w:jc w:val="center"/>
              <w:rPr>
                <w:color w:val="000000" w:themeColor="text1"/>
                <w:cs/>
              </w:rPr>
            </w:pPr>
          </w:p>
        </w:tc>
        <w:tc>
          <w:tcPr>
            <w:tcW w:w="514" w:type="dxa"/>
            <w:tcBorders>
              <w:bottom w:val="dotted" w:sz="4" w:space="0" w:color="auto"/>
            </w:tcBorders>
          </w:tcPr>
          <w:p w:rsidR="005847E5" w:rsidRPr="005847E5" w:rsidRDefault="005847E5" w:rsidP="005847E5">
            <w:pPr>
              <w:jc w:val="center"/>
              <w:rPr>
                <w:color w:val="000000" w:themeColor="text1"/>
                <w:cs/>
              </w:rPr>
            </w:pPr>
          </w:p>
        </w:tc>
        <w:tc>
          <w:tcPr>
            <w:tcW w:w="514" w:type="dxa"/>
            <w:tcBorders>
              <w:bottom w:val="dotted" w:sz="4" w:space="0" w:color="auto"/>
            </w:tcBorders>
          </w:tcPr>
          <w:p w:rsidR="005847E5" w:rsidRPr="005847E5" w:rsidRDefault="005847E5" w:rsidP="005847E5">
            <w:pPr>
              <w:jc w:val="center"/>
              <w:rPr>
                <w:color w:val="000000" w:themeColor="text1"/>
                <w:cs/>
              </w:rPr>
            </w:pPr>
          </w:p>
        </w:tc>
        <w:tc>
          <w:tcPr>
            <w:tcW w:w="514" w:type="dxa"/>
            <w:tcBorders>
              <w:bottom w:val="dotted" w:sz="4" w:space="0" w:color="auto"/>
            </w:tcBorders>
          </w:tcPr>
          <w:p w:rsidR="005847E5" w:rsidRPr="005847E5" w:rsidRDefault="005847E5" w:rsidP="005847E5">
            <w:pPr>
              <w:jc w:val="center"/>
              <w:rPr>
                <w:color w:val="000000" w:themeColor="text1"/>
                <w:cs/>
              </w:rPr>
            </w:pPr>
          </w:p>
        </w:tc>
        <w:tc>
          <w:tcPr>
            <w:tcW w:w="514" w:type="dxa"/>
            <w:tcBorders>
              <w:bottom w:val="dotted" w:sz="4" w:space="0" w:color="auto"/>
            </w:tcBorders>
          </w:tcPr>
          <w:p w:rsidR="005847E5" w:rsidRPr="005847E5" w:rsidRDefault="005847E5" w:rsidP="005847E5">
            <w:pPr>
              <w:jc w:val="center"/>
              <w:rPr>
                <w:color w:val="000000" w:themeColor="text1"/>
                <w:cs/>
              </w:rPr>
            </w:pPr>
          </w:p>
        </w:tc>
        <w:tc>
          <w:tcPr>
            <w:tcW w:w="514" w:type="dxa"/>
            <w:tcBorders>
              <w:bottom w:val="dotted" w:sz="4" w:space="0" w:color="auto"/>
            </w:tcBorders>
          </w:tcPr>
          <w:p w:rsidR="005847E5" w:rsidRPr="005847E5" w:rsidRDefault="005847E5" w:rsidP="005847E5">
            <w:pPr>
              <w:jc w:val="center"/>
              <w:rPr>
                <w:color w:val="000000" w:themeColor="text1"/>
                <w:cs/>
              </w:rPr>
            </w:pPr>
          </w:p>
        </w:tc>
        <w:tc>
          <w:tcPr>
            <w:tcW w:w="514" w:type="dxa"/>
            <w:tcBorders>
              <w:bottom w:val="dotted" w:sz="4" w:space="0" w:color="auto"/>
            </w:tcBorders>
          </w:tcPr>
          <w:p w:rsidR="005847E5" w:rsidRPr="005847E5" w:rsidRDefault="005847E5" w:rsidP="005847E5">
            <w:pPr>
              <w:jc w:val="center"/>
              <w:rPr>
                <w:color w:val="000000" w:themeColor="text1"/>
                <w:cs/>
              </w:rPr>
            </w:pPr>
          </w:p>
        </w:tc>
      </w:tr>
      <w:tr w:rsidR="005847E5" w:rsidRPr="005847E5" w:rsidTr="005847E5">
        <w:trPr>
          <w:trHeight w:val="255"/>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Data Set Date</w:t>
            </w:r>
          </w:p>
        </w:tc>
        <w:tc>
          <w:tcPr>
            <w:tcW w:w="1470" w:type="dxa"/>
            <w:noWrap/>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Date</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วันที่ของชุดข้อมูล</w:t>
            </w:r>
          </w:p>
        </w:tc>
        <w:tc>
          <w:tcPr>
            <w:tcW w:w="514"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r>
      <w:tr w:rsidR="005847E5" w:rsidRPr="005847E5" w:rsidTr="005847E5">
        <w:trPr>
          <w:trHeight w:val="80"/>
        </w:trPr>
        <w:tc>
          <w:tcPr>
            <w:tcW w:w="2940" w:type="dxa"/>
            <w:tcBorders>
              <w:top w:val="dotted" w:sz="4" w:space="0" w:color="auto"/>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Credit Risk Method</w:t>
            </w:r>
          </w:p>
        </w:tc>
        <w:tc>
          <w:tcPr>
            <w:tcW w:w="1470" w:type="dxa"/>
            <w:tcBorders>
              <w:top w:val="dotted" w:sz="4"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Classification</w:t>
            </w:r>
          </w:p>
        </w:tc>
        <w:tc>
          <w:tcPr>
            <w:tcW w:w="3674" w:type="dxa"/>
            <w:tcBorders>
              <w:top w:val="dotted" w:sz="4"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 xml:space="preserve">วิธีหลักที่ใช้คำนวณความเสี่ยงด้านเครดิต </w:t>
            </w:r>
          </w:p>
        </w:tc>
        <w:tc>
          <w:tcPr>
            <w:tcW w:w="514" w:type="dxa"/>
            <w:tcBorders>
              <w:top w:val="dotted" w:sz="4" w:space="0" w:color="auto"/>
            </w:tcBorders>
          </w:tcPr>
          <w:p w:rsidR="005847E5" w:rsidRPr="005847E5" w:rsidRDefault="005847E5" w:rsidP="005847E5">
            <w:pPr>
              <w:jc w:val="center"/>
              <w:rPr>
                <w:color w:val="000000" w:themeColor="text1"/>
              </w:rPr>
            </w:pPr>
            <w:r w:rsidRPr="005847E5">
              <w:rPr>
                <w:color w:val="000000" w:themeColor="text1"/>
              </w:rPr>
              <w:t>X</w:t>
            </w:r>
          </w:p>
        </w:tc>
        <w:tc>
          <w:tcPr>
            <w:tcW w:w="514" w:type="dxa"/>
            <w:tcBorders>
              <w:top w:val="dotted" w:sz="4" w:space="0" w:color="auto"/>
            </w:tcBorders>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rPr>
            </w:pPr>
          </w:p>
        </w:tc>
        <w:tc>
          <w:tcPr>
            <w:tcW w:w="514" w:type="dxa"/>
            <w:tcBorders>
              <w:top w:val="dotted" w:sz="4" w:space="0" w:color="auto"/>
            </w:tcBorders>
          </w:tcPr>
          <w:p w:rsidR="005847E5" w:rsidRPr="005847E5" w:rsidRDefault="005847E5" w:rsidP="005847E5">
            <w:pPr>
              <w:jc w:val="center"/>
              <w:rPr>
                <w:color w:val="000000" w:themeColor="text1"/>
                <w:cs/>
              </w:rPr>
            </w:pPr>
          </w:p>
        </w:tc>
      </w:tr>
      <w:tr w:rsidR="005847E5" w:rsidRPr="005847E5" w:rsidTr="005847E5">
        <w:trPr>
          <w:trHeight w:val="67"/>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CRM Method</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Classification</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 xml:space="preserve">วิธี </w:t>
            </w:r>
            <w:r w:rsidRPr="005847E5">
              <w:rPr>
                <w:color w:val="000000" w:themeColor="text1"/>
              </w:rPr>
              <w:t xml:space="preserve">CRM </w:t>
            </w:r>
            <w:r w:rsidRPr="005847E5">
              <w:rPr>
                <w:color w:val="000000" w:themeColor="text1"/>
                <w:cs/>
              </w:rPr>
              <w:t>หลักประกันทางการเงิน</w:t>
            </w:r>
          </w:p>
        </w:tc>
        <w:tc>
          <w:tcPr>
            <w:tcW w:w="514"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r>
      <w:tr w:rsidR="005847E5" w:rsidRPr="005847E5" w:rsidTr="005847E5">
        <w:trPr>
          <w:trHeight w:val="80"/>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Credit Risk Type</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Classification</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ประเภทของกลุ่มลูกหนี้</w:t>
            </w:r>
          </w:p>
        </w:tc>
        <w:tc>
          <w:tcPr>
            <w:tcW w:w="514"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r>
      <w:tr w:rsidR="005847E5" w:rsidRPr="005847E5" w:rsidTr="005847E5">
        <w:trPr>
          <w:trHeight w:val="255"/>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Credit Risk Item</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Classification</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รายการความเสี่ยงด้านเครดิต</w:t>
            </w:r>
          </w:p>
        </w:tc>
        <w:tc>
          <w:tcPr>
            <w:tcW w:w="514"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r>
      <w:tr w:rsidR="005847E5" w:rsidRPr="005847E5" w:rsidTr="005847E5">
        <w:trPr>
          <w:trHeight w:val="255"/>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FTD Adjustment</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 xml:space="preserve">จำนวนเงินของรายการปรับปรุงสินทรัพย์เสี่ยงของ ธุรกรรม </w:t>
            </w:r>
            <w:r w:rsidRPr="005847E5">
              <w:rPr>
                <w:color w:val="000000" w:themeColor="text1"/>
              </w:rPr>
              <w:t>First-to-default Credit Derivatives</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rPr>
            </w:pPr>
          </w:p>
        </w:tc>
      </w:tr>
      <w:tr w:rsidR="005847E5" w:rsidRPr="005847E5" w:rsidTr="005847E5">
        <w:trPr>
          <w:trHeight w:val="255"/>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CCF Rate</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Conversion Rate</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 xml:space="preserve">ระบุค่า </w:t>
            </w:r>
            <w:r w:rsidRPr="005847E5">
              <w:rPr>
                <w:color w:val="000000" w:themeColor="text1"/>
              </w:rPr>
              <w:t xml:space="preserve">Credit Conversion Factor </w:t>
            </w:r>
          </w:p>
          <w:p w:rsidR="005847E5" w:rsidRPr="005847E5" w:rsidRDefault="005847E5" w:rsidP="005847E5">
            <w:pPr>
              <w:rPr>
                <w:color w:val="000000" w:themeColor="text1"/>
              </w:rPr>
            </w:pPr>
            <w:r w:rsidRPr="005847E5">
              <w:rPr>
                <w:color w:val="000000" w:themeColor="text1"/>
              </w:rPr>
              <w:t>(</w:t>
            </w:r>
            <w:r w:rsidRPr="005847E5">
              <w:rPr>
                <w:color w:val="000000" w:themeColor="text1"/>
                <w:cs/>
              </w:rPr>
              <w:t xml:space="preserve">กรณี </w:t>
            </w:r>
            <w:r w:rsidRPr="005847E5">
              <w:rPr>
                <w:color w:val="000000" w:themeColor="text1"/>
              </w:rPr>
              <w:t xml:space="preserve">Credit Risk Item </w:t>
            </w:r>
            <w:r w:rsidRPr="005847E5">
              <w:rPr>
                <w:color w:val="000000" w:themeColor="text1"/>
                <w:cs/>
              </w:rPr>
              <w:t>เป็นภาระผูกพัน)</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r>
      <w:tr w:rsidR="005847E5" w:rsidRPr="005847E5" w:rsidTr="005847E5">
        <w:trPr>
          <w:trHeight w:val="255"/>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RWA Rate</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Conversion Rate</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 xml:space="preserve">น้ำหนักความเสี่ยงของรายการใน </w:t>
            </w:r>
            <w:r w:rsidRPr="005847E5">
              <w:rPr>
                <w:color w:val="000000" w:themeColor="text1"/>
              </w:rPr>
              <w:t>Credit Risk Item (</w:t>
            </w:r>
            <w:r w:rsidRPr="005847E5">
              <w:rPr>
                <w:color w:val="000000" w:themeColor="text1"/>
                <w:cs/>
              </w:rPr>
              <w:t xml:space="preserve">กรณีอนุพันธ์ทางการเงินที่อยู่ในตลาด </w:t>
            </w:r>
            <w:r w:rsidRPr="005847E5">
              <w:rPr>
                <w:color w:val="000000" w:themeColor="text1"/>
              </w:rPr>
              <w:t xml:space="preserve">Exchange </w:t>
            </w:r>
            <w:r w:rsidRPr="005847E5">
              <w:rPr>
                <w:color w:val="000000" w:themeColor="text1"/>
                <w:cs/>
              </w:rPr>
              <w:t xml:space="preserve">ให้รายงาน </w:t>
            </w:r>
            <w:r w:rsidRPr="005847E5">
              <w:rPr>
                <w:color w:val="000000" w:themeColor="text1"/>
              </w:rPr>
              <w:t>RWA = 0)</w:t>
            </w:r>
          </w:p>
        </w:tc>
        <w:tc>
          <w:tcPr>
            <w:tcW w:w="514"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r>
      <w:tr w:rsidR="005847E5" w:rsidRPr="005847E5" w:rsidTr="005847E5">
        <w:trPr>
          <w:trHeight w:val="255"/>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Notional Principal Amount</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ยอดรวมของจำนวนเงินตามสัญญาของรายการนอกงบแสดงฐานะการเงิน และ</w:t>
            </w:r>
            <w:r w:rsidRPr="005847E5">
              <w:rPr>
                <w:color w:val="000000" w:themeColor="text1"/>
              </w:rPr>
              <w:t xml:space="preserve"> Repo-style transaction</w:t>
            </w:r>
            <w:r w:rsidRPr="005847E5">
              <w:rPr>
                <w:color w:val="000000" w:themeColor="text1"/>
                <w:cs/>
              </w:rPr>
              <w:t xml:space="preserve"> ที่ไม่อยู่ภายใต้</w:t>
            </w:r>
            <w:r w:rsidRPr="005847E5">
              <w:rPr>
                <w:color w:val="000000" w:themeColor="text1"/>
              </w:rPr>
              <w:t xml:space="preserve"> Master netting agreement </w:t>
            </w:r>
            <w:r w:rsidRPr="005847E5">
              <w:rPr>
                <w:color w:val="000000" w:themeColor="text1"/>
                <w:cs/>
              </w:rPr>
              <w:t>(</w:t>
            </w:r>
            <w:r w:rsidRPr="005847E5">
              <w:rPr>
                <w:color w:val="000000" w:themeColor="text1"/>
              </w:rPr>
              <w:t xml:space="preserve">Repo transaction </w:t>
            </w:r>
            <w:r w:rsidRPr="005847E5">
              <w:rPr>
                <w:color w:val="000000" w:themeColor="text1"/>
                <w:cs/>
              </w:rPr>
              <w:t xml:space="preserve">และ </w:t>
            </w:r>
            <w:r w:rsidRPr="005847E5">
              <w:rPr>
                <w:color w:val="000000" w:themeColor="text1"/>
              </w:rPr>
              <w:t xml:space="preserve">Securities borrowing and lending) </w:t>
            </w:r>
            <w:r w:rsidRPr="005847E5">
              <w:rPr>
                <w:color w:val="000000" w:themeColor="text1"/>
                <w:cs/>
              </w:rPr>
              <w:t xml:space="preserve">โดยสำหรับ </w:t>
            </w:r>
            <w:r w:rsidRPr="005847E5">
              <w:rPr>
                <w:color w:val="000000" w:themeColor="text1"/>
              </w:rPr>
              <w:t xml:space="preserve">OTC Derivatives </w:t>
            </w:r>
            <w:r w:rsidRPr="005847E5">
              <w:rPr>
                <w:color w:val="000000" w:themeColor="text1"/>
                <w:cs/>
              </w:rPr>
              <w:t xml:space="preserve">ให้หมายถึง ยอดรวมจำนวนเงินตามสัญญาอนุพันธ์ทางการเงิน </w:t>
            </w:r>
            <w:r w:rsidRPr="005847E5">
              <w:rPr>
                <w:color w:val="000000" w:themeColor="text1"/>
              </w:rPr>
              <w:t xml:space="preserve">  </w:t>
            </w:r>
          </w:p>
          <w:p w:rsidR="005847E5" w:rsidRPr="005847E5" w:rsidRDefault="005847E5" w:rsidP="005847E5">
            <w:pPr>
              <w:rPr>
                <w:color w:val="000000" w:themeColor="text1"/>
                <w:cs/>
              </w:rPr>
            </w:pPr>
            <w:r w:rsidRPr="005847E5">
              <w:rPr>
                <w:color w:val="000000" w:themeColor="text1"/>
              </w:rPr>
              <w:t xml:space="preserve"> </w:t>
            </w:r>
            <w:r w:rsidRPr="005847E5">
              <w:rPr>
                <w:color w:val="000000" w:themeColor="text1"/>
                <w:cs/>
              </w:rPr>
              <w:t xml:space="preserve">   </w:t>
            </w:r>
            <w:r w:rsidRPr="005847E5">
              <w:rPr>
                <w:color w:val="000000" w:themeColor="text1"/>
                <w:spacing w:val="-6"/>
                <w:cs/>
              </w:rPr>
              <w:t xml:space="preserve">ก่อนรายการปรับเพิ่ม/ลด </w:t>
            </w:r>
            <w:r w:rsidRPr="005847E5">
              <w:rPr>
                <w:color w:val="000000" w:themeColor="text1"/>
                <w:spacing w:val="-6"/>
              </w:rPr>
              <w:t>Specific provision</w:t>
            </w:r>
            <w:r w:rsidRPr="005847E5">
              <w:rPr>
                <w:color w:val="000000" w:themeColor="text1"/>
              </w:rPr>
              <w:t xml:space="preserve"> </w:t>
            </w:r>
            <w:r w:rsidRPr="005847E5">
              <w:rPr>
                <w:color w:val="000000" w:themeColor="text1"/>
                <w:cs/>
              </w:rPr>
              <w:t>และก่อนการปรับลดความเสี่ยงด้านเครดิต</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cs/>
              </w:rPr>
            </w:pPr>
          </w:p>
        </w:tc>
      </w:tr>
      <w:tr w:rsidR="005847E5" w:rsidRPr="005847E5" w:rsidTr="005847E5">
        <w:trPr>
          <w:trHeight w:val="255"/>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Gross Credit Equivalent Amount</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ยอดรวมของมูลค่ารายการสินทรัพย์ในงบแสดงฐานะการเงิน  ธุรกรรมซื้อโดยมีสัญญาจะขายคืน (</w:t>
            </w:r>
            <w:r w:rsidRPr="005847E5">
              <w:rPr>
                <w:color w:val="000000" w:themeColor="text1"/>
              </w:rPr>
              <w:t xml:space="preserve">Reverse Repo) </w:t>
            </w:r>
            <w:r w:rsidRPr="005847E5">
              <w:rPr>
                <w:color w:val="000000" w:themeColor="text1"/>
                <w:cs/>
              </w:rPr>
              <w:t>และลูกหนี้ที่เกิดจากการวางเงินสดเป็นหลักประกันในการยืมหลักทรัพย์ (</w:t>
            </w:r>
            <w:r w:rsidRPr="005847E5">
              <w:rPr>
                <w:color w:val="000000" w:themeColor="text1"/>
              </w:rPr>
              <w:t>Securities Borrowing)</w:t>
            </w:r>
            <w:r w:rsidRPr="005847E5">
              <w:rPr>
                <w:color w:val="000000" w:themeColor="text1"/>
                <w:cs/>
              </w:rPr>
              <w:t xml:space="preserve"> ตามธุรกรรมการยืมและให้ยืมหลักทรัพย์</w:t>
            </w:r>
            <w:r w:rsidRPr="005847E5">
              <w:rPr>
                <w:color w:val="000000" w:themeColor="text1"/>
              </w:rPr>
              <w:t xml:space="preserve"> </w:t>
            </w:r>
            <w:r w:rsidRPr="005847E5">
              <w:rPr>
                <w:color w:val="000000" w:themeColor="text1"/>
                <w:cs/>
              </w:rPr>
              <w:t>(</w:t>
            </w:r>
            <w:r w:rsidRPr="005847E5">
              <w:rPr>
                <w:color w:val="000000" w:themeColor="text1"/>
              </w:rPr>
              <w:t>Securities Borrowing and Lending (SBL)</w:t>
            </w:r>
            <w:r w:rsidRPr="005847E5">
              <w:rPr>
                <w:color w:val="000000" w:themeColor="text1"/>
                <w:cs/>
              </w:rPr>
              <w:t xml:space="preserve">  ที่ไม่อยู่ภายใต้</w:t>
            </w:r>
            <w:r w:rsidRPr="005847E5">
              <w:rPr>
                <w:color w:val="000000" w:themeColor="text1"/>
              </w:rPr>
              <w:t xml:space="preserve"> Master netting agreement </w:t>
            </w:r>
            <w:r w:rsidRPr="005847E5">
              <w:rPr>
                <w:color w:val="000000" w:themeColor="text1"/>
                <w:cs/>
              </w:rPr>
              <w:t xml:space="preserve">และ ยอดรวมของมูลค่าเทียบเท่าสินทรัพย์ในงบแสดงฐานะการเงินของรายการ </w:t>
            </w:r>
            <w:r w:rsidRPr="005847E5">
              <w:rPr>
                <w:color w:val="000000" w:themeColor="text1"/>
              </w:rPr>
              <w:t xml:space="preserve">OTC Derivatives  </w:t>
            </w:r>
          </w:p>
          <w:p w:rsidR="005847E5" w:rsidRPr="005847E5" w:rsidRDefault="005847E5" w:rsidP="005847E5">
            <w:pPr>
              <w:pStyle w:val="Footer"/>
              <w:tabs>
                <w:tab w:val="clear" w:pos="4153"/>
                <w:tab w:val="clear" w:pos="8306"/>
              </w:tabs>
              <w:rPr>
                <w:color w:val="000000" w:themeColor="text1"/>
              </w:rPr>
            </w:pPr>
            <w:r w:rsidRPr="005847E5">
              <w:rPr>
                <w:color w:val="000000" w:themeColor="text1"/>
                <w:cs/>
              </w:rPr>
              <w:t xml:space="preserve">   </w:t>
            </w:r>
            <w:r w:rsidRPr="005847E5">
              <w:rPr>
                <w:color w:val="000000" w:themeColor="text1"/>
                <w:spacing w:val="-6"/>
                <w:cs/>
              </w:rPr>
              <w:t>ก่อนรายการปรับเพิ่ม/ลด</w:t>
            </w:r>
            <w:r w:rsidRPr="005847E5">
              <w:rPr>
                <w:color w:val="000000" w:themeColor="text1"/>
                <w:spacing w:val="-6"/>
              </w:rPr>
              <w:t>Specific provision</w:t>
            </w:r>
            <w:r w:rsidRPr="005847E5">
              <w:rPr>
                <w:color w:val="000000" w:themeColor="text1"/>
              </w:rPr>
              <w:t xml:space="preserve"> </w:t>
            </w:r>
            <w:r w:rsidRPr="005847E5">
              <w:rPr>
                <w:color w:val="000000" w:themeColor="text1"/>
                <w:cs/>
              </w:rPr>
              <w:t>และก่อนการปรับลดความเสี่ยงด้านเครดิต</w:t>
            </w:r>
          </w:p>
        </w:tc>
        <w:tc>
          <w:tcPr>
            <w:tcW w:w="514" w:type="dxa"/>
          </w:tcPr>
          <w:p w:rsidR="005847E5" w:rsidRPr="005847E5" w:rsidRDefault="005847E5" w:rsidP="005847E5">
            <w:pPr>
              <w:jc w:val="center"/>
              <w:rPr>
                <w:color w:val="000000" w:themeColor="text1"/>
              </w:rPr>
            </w:pPr>
            <w:r w:rsidRPr="005847E5">
              <w:rPr>
                <w:color w:val="000000" w:themeColor="text1"/>
                <w:cs/>
              </w:rPr>
              <w:t xml:space="preserve"> </w:t>
            </w:r>
          </w:p>
        </w:tc>
        <w:tc>
          <w:tcPr>
            <w:tcW w:w="514"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r>
      <w:tr w:rsidR="005847E5" w:rsidRPr="005847E5" w:rsidTr="005847E5">
        <w:trPr>
          <w:trHeight w:val="255"/>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Specific Provision</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เงินสำรองส่วนที่นำมาหักก่อนคำนวณสินทรัพย์เสี่ยง</w:t>
            </w:r>
          </w:p>
        </w:tc>
        <w:tc>
          <w:tcPr>
            <w:tcW w:w="514"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cs/>
              </w:rPr>
            </w:pPr>
          </w:p>
        </w:tc>
      </w:tr>
      <w:tr w:rsidR="005847E5" w:rsidRPr="005847E5" w:rsidTr="005847E5">
        <w:trPr>
          <w:trHeight w:val="255"/>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cs/>
              </w:rPr>
            </w:pPr>
            <w:r w:rsidRPr="005847E5">
              <w:rPr>
                <w:color w:val="000000" w:themeColor="text1"/>
              </w:rPr>
              <w:t>Adjustment Item</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 xml:space="preserve">รายการปรับเพิ่ม / ลดเพื่อคำนวณหา </w:t>
            </w:r>
            <w:r w:rsidRPr="005847E5">
              <w:rPr>
                <w:color w:val="000000" w:themeColor="text1"/>
              </w:rPr>
              <w:t xml:space="preserve">Net Credit Equivalent Amount </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r>
      <w:tr w:rsidR="005847E5" w:rsidRPr="005847E5" w:rsidTr="005847E5">
        <w:trPr>
          <w:trHeight w:val="255"/>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Net Credit Equivalent Amount</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674" w:type="dxa"/>
            <w:tcMar>
              <w:top w:w="20" w:type="dxa"/>
              <w:left w:w="20" w:type="dxa"/>
              <w:bottom w:w="0" w:type="dxa"/>
              <w:right w:w="20" w:type="dxa"/>
            </w:tcMar>
          </w:tcPr>
          <w:p w:rsidR="005847E5" w:rsidRPr="005847E5" w:rsidRDefault="005847E5" w:rsidP="005847E5">
            <w:pPr>
              <w:rPr>
                <w:color w:val="000000" w:themeColor="text1"/>
                <w:cs/>
              </w:rPr>
            </w:pPr>
            <w:r w:rsidRPr="005847E5">
              <w:rPr>
                <w:color w:val="000000" w:themeColor="text1"/>
                <w:cs/>
              </w:rPr>
              <w:t xml:space="preserve">ยอดสุทธิของสินทรัพย์ในงบแสดงฐานะการเงิน มูลค่าเทียบเท่าสินทรัพย์ของรายการนอกงบแสดงฐานะการเงิน และ </w:t>
            </w:r>
            <w:r w:rsidRPr="005847E5">
              <w:rPr>
                <w:color w:val="000000" w:themeColor="text1"/>
              </w:rPr>
              <w:t>Repo-style transaction</w:t>
            </w:r>
            <w:r w:rsidRPr="005847E5">
              <w:rPr>
                <w:color w:val="000000" w:themeColor="text1"/>
                <w:cs/>
              </w:rPr>
              <w:t xml:space="preserve"> ที่หัก </w:t>
            </w:r>
            <w:r w:rsidRPr="005847E5">
              <w:rPr>
                <w:color w:val="000000" w:themeColor="text1"/>
              </w:rPr>
              <w:t xml:space="preserve">Specific Provision </w:t>
            </w:r>
            <w:r w:rsidRPr="005847E5">
              <w:rPr>
                <w:color w:val="000000" w:themeColor="text1"/>
                <w:cs/>
              </w:rPr>
              <w:t xml:space="preserve">และ </w:t>
            </w:r>
            <w:r w:rsidRPr="005847E5">
              <w:rPr>
                <w:color w:val="000000" w:themeColor="text1"/>
              </w:rPr>
              <w:t>Adjustment Item</w:t>
            </w:r>
            <w:r w:rsidRPr="005847E5">
              <w:rPr>
                <w:color w:val="000000" w:themeColor="text1"/>
                <w:cs/>
              </w:rPr>
              <w:t xml:space="preserve"> แล้ว แต่ก่อนการปรับลดความเสี่ยงด้านเครดิต</w:t>
            </w:r>
          </w:p>
        </w:tc>
        <w:tc>
          <w:tcPr>
            <w:tcW w:w="514"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r>
      <w:tr w:rsidR="005847E5" w:rsidRPr="005847E5" w:rsidTr="005847E5">
        <w:trPr>
          <w:trHeight w:val="255"/>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Decrease in CRM</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 xml:space="preserve">มูลค่าของสินทรัพย์หรือมูลค่าเทียบเท่าสินทรัพย์ส่วนที่มีการนำ </w:t>
            </w:r>
            <w:r w:rsidRPr="005847E5">
              <w:rPr>
                <w:color w:val="000000" w:themeColor="text1"/>
              </w:rPr>
              <w:t xml:space="preserve">CRM </w:t>
            </w:r>
            <w:r w:rsidRPr="005847E5">
              <w:rPr>
                <w:color w:val="000000" w:themeColor="text1"/>
                <w:cs/>
              </w:rPr>
              <w:t>มาปรับลดความเสี่ยง</w:t>
            </w:r>
          </w:p>
        </w:tc>
        <w:tc>
          <w:tcPr>
            <w:tcW w:w="514"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r>
      <w:tr w:rsidR="005847E5" w:rsidRPr="005847E5" w:rsidTr="005847E5">
        <w:trPr>
          <w:trHeight w:val="255"/>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cs/>
              </w:rPr>
            </w:pPr>
            <w:r w:rsidRPr="005847E5">
              <w:rPr>
                <w:color w:val="000000" w:themeColor="text1"/>
              </w:rPr>
              <w:t>Increase in CRM</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มูลค่าของสินทรัพย์หรือมูลค่าเทียบเท่าสินทรัพย์ส่วนที่นำไปปรับลดความเสี่ยงให้แก่ลูกหนี้อื่น</w:t>
            </w:r>
          </w:p>
        </w:tc>
        <w:tc>
          <w:tcPr>
            <w:tcW w:w="514"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r>
      <w:tr w:rsidR="005847E5" w:rsidRPr="005847E5" w:rsidTr="005847E5">
        <w:trPr>
          <w:trHeight w:val="255"/>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Potential Loss</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 xml:space="preserve">มูลค่าผลขาดทุนสูงสุดที่คาดว่าจะเกิดขึ้นกับตราสารทุนที่คำนวณโดยวิธี </w:t>
            </w:r>
            <w:proofErr w:type="spellStart"/>
            <w:r w:rsidRPr="005847E5">
              <w:rPr>
                <w:color w:val="000000" w:themeColor="text1"/>
              </w:rPr>
              <w:t>VaR</w:t>
            </w:r>
            <w:proofErr w:type="spellEnd"/>
            <w:r w:rsidRPr="005847E5">
              <w:rPr>
                <w:color w:val="000000" w:themeColor="text1"/>
              </w:rPr>
              <w:t xml:space="preserve"> </w:t>
            </w:r>
            <w:r w:rsidRPr="005847E5">
              <w:rPr>
                <w:color w:val="000000" w:themeColor="text1"/>
                <w:cs/>
              </w:rPr>
              <w:t>และไม่เข้าข่ายต้องใช้น้ำหนักความเสี่ยงขั้นต่ำ</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cs/>
              </w:rPr>
            </w:pPr>
          </w:p>
        </w:tc>
      </w:tr>
      <w:tr w:rsidR="005847E5" w:rsidRPr="005847E5" w:rsidTr="005847E5">
        <w:trPr>
          <w:trHeight w:val="255"/>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 xml:space="preserve">Risk Weighted Asset </w:t>
            </w:r>
          </w:p>
          <w:p w:rsidR="005847E5" w:rsidRPr="005847E5" w:rsidRDefault="005847E5" w:rsidP="005847E5">
            <w:pPr>
              <w:rPr>
                <w:color w:val="000000" w:themeColor="text1"/>
              </w:rPr>
            </w:pPr>
            <w:r w:rsidRPr="005847E5">
              <w:rPr>
                <w:color w:val="000000" w:themeColor="text1"/>
              </w:rPr>
              <w:t>Outstanding Amount</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674" w:type="dxa"/>
            <w:tcMar>
              <w:top w:w="20" w:type="dxa"/>
              <w:left w:w="20" w:type="dxa"/>
              <w:bottom w:w="0" w:type="dxa"/>
              <w:right w:w="20" w:type="dxa"/>
            </w:tcMar>
          </w:tcPr>
          <w:p w:rsidR="005847E5" w:rsidRPr="005847E5" w:rsidRDefault="005847E5" w:rsidP="005847E5">
            <w:pPr>
              <w:rPr>
                <w:color w:val="000000" w:themeColor="text1"/>
                <w:cs/>
              </w:rPr>
            </w:pPr>
            <w:r w:rsidRPr="005847E5">
              <w:rPr>
                <w:color w:val="000000" w:themeColor="text1"/>
                <w:cs/>
              </w:rPr>
              <w:t>มูลค่าสินทรัพย์เสี่ยงด้านเครดิตทั้งสิ้น</w:t>
            </w:r>
          </w:p>
        </w:tc>
        <w:tc>
          <w:tcPr>
            <w:tcW w:w="514"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cs/>
              </w:rPr>
            </w:pPr>
          </w:p>
        </w:tc>
      </w:tr>
    </w:tbl>
    <w:p w:rsidR="005847E5" w:rsidRDefault="005847E5">
      <w:r>
        <w:br w:type="page"/>
      </w:r>
    </w:p>
    <w:tbl>
      <w:tblPr>
        <w:tblW w:w="14213" w:type="dxa"/>
        <w:tblLayout w:type="fixed"/>
        <w:tblCellMar>
          <w:left w:w="0" w:type="dxa"/>
          <w:right w:w="0" w:type="dxa"/>
        </w:tblCellMar>
        <w:tblLook w:val="0000" w:firstRow="0" w:lastRow="0" w:firstColumn="0" w:lastColumn="0" w:noHBand="0" w:noVBand="0"/>
      </w:tblPr>
      <w:tblGrid>
        <w:gridCol w:w="2060"/>
        <w:gridCol w:w="12153"/>
      </w:tblGrid>
      <w:tr w:rsidR="005847E5" w:rsidRPr="005847E5" w:rsidTr="005847E5">
        <w:trPr>
          <w:trHeight w:val="255"/>
        </w:trPr>
        <w:tc>
          <w:tcPr>
            <w:tcW w:w="2060" w:type="dxa"/>
            <w:tcBorders>
              <w:top w:val="nil"/>
              <w:left w:val="nil"/>
              <w:right w:val="nil"/>
            </w:tcBorders>
            <w:noWrap/>
            <w:tcMar>
              <w:top w:w="20" w:type="dxa"/>
              <w:left w:w="20" w:type="dxa"/>
              <w:bottom w:w="0" w:type="dxa"/>
              <w:right w:w="20" w:type="dxa"/>
            </w:tcMar>
          </w:tcPr>
          <w:p w:rsidR="005847E5" w:rsidRPr="005847E5" w:rsidRDefault="005847E5" w:rsidP="005847E5">
            <w:pPr>
              <w:rPr>
                <w:b/>
                <w:bCs/>
                <w:color w:val="000000" w:themeColor="text1"/>
              </w:rPr>
            </w:pPr>
            <w:r w:rsidRPr="005847E5">
              <w:rPr>
                <w:b/>
                <w:bCs/>
                <w:color w:val="000000" w:themeColor="text1"/>
              </w:rPr>
              <w:t xml:space="preserve">Data Set: </w:t>
            </w:r>
          </w:p>
        </w:tc>
        <w:tc>
          <w:tcPr>
            <w:tcW w:w="12153" w:type="dxa"/>
            <w:tcBorders>
              <w:top w:val="nil"/>
              <w:left w:val="nil"/>
              <w:right w:val="nil"/>
            </w:tcBorders>
            <w:noWrap/>
            <w:tcMar>
              <w:top w:w="20" w:type="dxa"/>
              <w:left w:w="20" w:type="dxa"/>
              <w:bottom w:w="0" w:type="dxa"/>
              <w:right w:w="20" w:type="dxa"/>
            </w:tcMar>
          </w:tcPr>
          <w:p w:rsidR="005847E5" w:rsidRPr="005847E5" w:rsidRDefault="005847E5" w:rsidP="005847E5">
            <w:pPr>
              <w:pStyle w:val="Heading3"/>
              <w:rPr>
                <w:color w:val="000000" w:themeColor="text1"/>
              </w:rPr>
            </w:pPr>
            <w:bookmarkStart w:id="206" w:name="_Toc520193084"/>
            <w:bookmarkStart w:id="207" w:name="_Toc533094255"/>
            <w:r w:rsidRPr="0047221F">
              <w:rPr>
                <w:color w:val="000000" w:themeColor="text1"/>
              </w:rPr>
              <w:t xml:space="preserve">Credit Risk Standardized </w:t>
            </w:r>
            <w:proofErr w:type="spellStart"/>
            <w:r w:rsidRPr="0047221F">
              <w:rPr>
                <w:color w:val="000000" w:themeColor="text1"/>
              </w:rPr>
              <w:t>Approach_Solo</w:t>
            </w:r>
            <w:proofErr w:type="spellEnd"/>
            <w:r w:rsidRPr="0047221F">
              <w:rPr>
                <w:color w:val="000000" w:themeColor="text1"/>
              </w:rPr>
              <w:t xml:space="preserve"> </w:t>
            </w:r>
            <w:proofErr w:type="spellStart"/>
            <w:r w:rsidRPr="0047221F">
              <w:rPr>
                <w:color w:val="000000" w:themeColor="text1"/>
              </w:rPr>
              <w:t>Conso</w:t>
            </w:r>
            <w:proofErr w:type="spellEnd"/>
            <w:r w:rsidRPr="005847E5">
              <w:rPr>
                <w:color w:val="000000" w:themeColor="text1"/>
              </w:rPr>
              <w:t xml:space="preserve"> (DS_CRSS)</w:t>
            </w:r>
            <w:bookmarkEnd w:id="206"/>
            <w:bookmarkEnd w:id="207"/>
            <w:r w:rsidRPr="005847E5">
              <w:rPr>
                <w:color w:val="000000" w:themeColor="text1"/>
              </w:rPr>
              <w:t xml:space="preserve"> </w:t>
            </w:r>
          </w:p>
        </w:tc>
      </w:tr>
      <w:tr w:rsidR="005847E5" w:rsidRPr="005847E5" w:rsidTr="005847E5">
        <w:trPr>
          <w:cantSplit/>
          <w:trHeight w:val="255"/>
        </w:trPr>
        <w:tc>
          <w:tcPr>
            <w:tcW w:w="2060" w:type="dxa"/>
            <w:tcBorders>
              <w:top w:val="nil"/>
              <w:left w:val="nil"/>
              <w:bottom w:val="nil"/>
              <w:right w:val="nil"/>
            </w:tcBorders>
            <w:noWrap/>
            <w:tcMar>
              <w:top w:w="20" w:type="dxa"/>
              <w:left w:w="20" w:type="dxa"/>
              <w:bottom w:w="0" w:type="dxa"/>
              <w:right w:w="20" w:type="dxa"/>
            </w:tcMar>
          </w:tcPr>
          <w:p w:rsidR="005847E5" w:rsidRPr="005847E5" w:rsidRDefault="005847E5" w:rsidP="005847E5">
            <w:pPr>
              <w:rPr>
                <w:b/>
                <w:bCs/>
                <w:color w:val="000000" w:themeColor="text1"/>
              </w:rPr>
            </w:pPr>
            <w:r w:rsidRPr="005847E5">
              <w:rPr>
                <w:b/>
                <w:bCs/>
                <w:color w:val="000000" w:themeColor="text1"/>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5847E5" w:rsidRPr="005847E5" w:rsidRDefault="005847E5" w:rsidP="005847E5">
            <w:pPr>
              <w:rPr>
                <w:color w:val="000000" w:themeColor="text1"/>
              </w:rPr>
            </w:pPr>
            <w:r w:rsidRPr="005847E5">
              <w:rPr>
                <w:b/>
                <w:bCs/>
                <w:color w:val="000000" w:themeColor="text1"/>
              </w:rPr>
              <w:t>Monthly</w:t>
            </w:r>
          </w:p>
        </w:tc>
      </w:tr>
    </w:tbl>
    <w:p w:rsidR="005847E5" w:rsidRPr="00160028" w:rsidRDefault="005847E5" w:rsidP="005847E5">
      <w:pPr>
        <w:rPr>
          <w:color w:val="FF0000"/>
        </w:rPr>
      </w:pP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5847E5" w:rsidRPr="005847E5" w:rsidTr="005847E5">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Description</w:t>
            </w:r>
          </w:p>
        </w:tc>
        <w:tc>
          <w:tcPr>
            <w:tcW w:w="1028" w:type="dxa"/>
            <w:gridSpan w:val="2"/>
            <w:tcBorders>
              <w:top w:val="single" w:sz="6" w:space="0" w:color="auto"/>
            </w:tcBorders>
            <w:shd w:val="clear" w:color="auto" w:fill="CCFFFF"/>
          </w:tcPr>
          <w:p w:rsidR="005847E5" w:rsidRPr="005847E5" w:rsidRDefault="005847E5" w:rsidP="005847E5">
            <w:pPr>
              <w:jc w:val="center"/>
              <w:rPr>
                <w:color w:val="000000" w:themeColor="text1"/>
              </w:rPr>
            </w:pPr>
            <w:proofErr w:type="spellStart"/>
            <w:r w:rsidRPr="005847E5">
              <w:rPr>
                <w:color w:val="000000" w:themeColor="text1"/>
                <w:cs/>
              </w:rPr>
              <w:t>ธพ</w:t>
            </w:r>
            <w:proofErr w:type="spellEnd"/>
            <w:r w:rsidRPr="005847E5">
              <w:rPr>
                <w:color w:val="000000" w:themeColor="text1"/>
                <w:cs/>
              </w:rPr>
              <w:t>.</w:t>
            </w:r>
          </w:p>
        </w:tc>
        <w:tc>
          <w:tcPr>
            <w:tcW w:w="1028" w:type="dxa"/>
            <w:gridSpan w:val="2"/>
            <w:tcBorders>
              <w:top w:val="single" w:sz="6" w:space="0" w:color="auto"/>
            </w:tcBorders>
            <w:shd w:val="clear" w:color="auto" w:fill="CCFFFF"/>
          </w:tcPr>
          <w:p w:rsidR="005847E5" w:rsidRPr="005847E5" w:rsidRDefault="005847E5" w:rsidP="005847E5">
            <w:pPr>
              <w:jc w:val="center"/>
              <w:rPr>
                <w:color w:val="000000" w:themeColor="text1"/>
              </w:rPr>
            </w:pPr>
            <w:r w:rsidRPr="005847E5">
              <w:rPr>
                <w:color w:val="000000" w:themeColor="text1"/>
                <w:cs/>
              </w:rPr>
              <w:t>บง.</w:t>
            </w:r>
          </w:p>
        </w:tc>
        <w:tc>
          <w:tcPr>
            <w:tcW w:w="1028" w:type="dxa"/>
            <w:gridSpan w:val="2"/>
            <w:tcBorders>
              <w:top w:val="single" w:sz="6" w:space="0" w:color="auto"/>
            </w:tcBorders>
            <w:shd w:val="clear" w:color="auto" w:fill="CCFFFF"/>
          </w:tcPr>
          <w:p w:rsidR="005847E5" w:rsidRPr="005847E5" w:rsidRDefault="005847E5" w:rsidP="005847E5">
            <w:pPr>
              <w:jc w:val="center"/>
              <w:rPr>
                <w:color w:val="000000" w:themeColor="text1"/>
              </w:rPr>
            </w:pPr>
            <w:proofErr w:type="spellStart"/>
            <w:r w:rsidRPr="005847E5">
              <w:rPr>
                <w:color w:val="000000" w:themeColor="text1"/>
                <w:cs/>
              </w:rPr>
              <w:t>บค</w:t>
            </w:r>
            <w:proofErr w:type="spellEnd"/>
            <w:r w:rsidRPr="005847E5">
              <w:rPr>
                <w:color w:val="000000" w:themeColor="text1"/>
                <w:cs/>
              </w:rPr>
              <w:t>.</w:t>
            </w:r>
          </w:p>
        </w:tc>
        <w:tc>
          <w:tcPr>
            <w:tcW w:w="1028" w:type="dxa"/>
            <w:gridSpan w:val="2"/>
            <w:tcBorders>
              <w:top w:val="single" w:sz="6" w:space="0" w:color="auto"/>
            </w:tcBorders>
            <w:shd w:val="clear" w:color="auto" w:fill="CCFFFF"/>
          </w:tcPr>
          <w:p w:rsidR="005847E5" w:rsidRPr="005847E5" w:rsidRDefault="005847E5" w:rsidP="005847E5">
            <w:pPr>
              <w:jc w:val="center"/>
              <w:rPr>
                <w:color w:val="000000" w:themeColor="text1"/>
                <w:cs/>
              </w:rPr>
            </w:pPr>
            <w:r w:rsidRPr="005847E5">
              <w:rPr>
                <w:color w:val="000000" w:themeColor="text1"/>
              </w:rPr>
              <w:t>SFI</w:t>
            </w:r>
          </w:p>
        </w:tc>
      </w:tr>
      <w:tr w:rsidR="005847E5" w:rsidRPr="005847E5" w:rsidTr="005847E5">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5847E5" w:rsidRPr="005847E5" w:rsidRDefault="005847E5" w:rsidP="005847E5">
            <w:pPr>
              <w:rPr>
                <w:color w:val="000000" w:themeColor="text1"/>
              </w:rPr>
            </w:pPr>
          </w:p>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5847E5" w:rsidRPr="005847E5" w:rsidRDefault="005847E5" w:rsidP="005847E5">
            <w:pPr>
              <w:rPr>
                <w:color w:val="000000" w:themeColor="text1"/>
              </w:rPr>
            </w:pPr>
          </w:p>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5847E5" w:rsidRPr="005847E5" w:rsidRDefault="005847E5" w:rsidP="005847E5">
            <w:pPr>
              <w:rPr>
                <w:color w:val="000000" w:themeColor="text1"/>
              </w:rPr>
            </w:pP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M</w:t>
            </w: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O</w:t>
            </w: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M</w:t>
            </w: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O</w:t>
            </w: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M</w:t>
            </w: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O</w:t>
            </w: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M</w:t>
            </w:r>
          </w:p>
        </w:tc>
        <w:tc>
          <w:tcPr>
            <w:tcW w:w="514" w:type="dxa"/>
            <w:shd w:val="clear" w:color="auto" w:fill="CCFFFF"/>
          </w:tcPr>
          <w:p w:rsidR="005847E5" w:rsidRPr="005847E5" w:rsidRDefault="005847E5" w:rsidP="005847E5">
            <w:pPr>
              <w:jc w:val="center"/>
              <w:rPr>
                <w:color w:val="000000" w:themeColor="text1"/>
              </w:rPr>
            </w:pPr>
            <w:r w:rsidRPr="005847E5">
              <w:rPr>
                <w:color w:val="000000" w:themeColor="text1"/>
              </w:rPr>
              <w:t>O</w:t>
            </w:r>
          </w:p>
        </w:tc>
      </w:tr>
      <w:tr w:rsidR="005847E5" w:rsidRPr="005847E5" w:rsidTr="005847E5">
        <w:trPr>
          <w:trHeight w:val="255"/>
        </w:trPr>
        <w:tc>
          <w:tcPr>
            <w:tcW w:w="2940" w:type="dxa"/>
            <w:tcBorders>
              <w:top w:val="dotted" w:sz="4" w:space="0" w:color="auto"/>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Organization Id</w:t>
            </w:r>
          </w:p>
        </w:tc>
        <w:tc>
          <w:tcPr>
            <w:tcW w:w="1470" w:type="dxa"/>
            <w:tcBorders>
              <w:top w:val="dotted" w:sz="4"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FI Code</w:t>
            </w:r>
          </w:p>
        </w:tc>
        <w:tc>
          <w:tcPr>
            <w:tcW w:w="3674" w:type="dxa"/>
            <w:tcBorders>
              <w:top w:val="dotted" w:sz="4"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รหัสสถาบันการเงินผู้ส่งข้อมูล</w:t>
            </w:r>
          </w:p>
        </w:tc>
        <w:tc>
          <w:tcPr>
            <w:tcW w:w="514"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cs/>
              </w:rPr>
            </w:pPr>
          </w:p>
        </w:tc>
      </w:tr>
      <w:tr w:rsidR="005847E5" w:rsidRPr="005847E5" w:rsidTr="005847E5">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FI Reporting Group Id</w:t>
            </w:r>
          </w:p>
        </w:tc>
        <w:tc>
          <w:tcPr>
            <w:tcW w:w="1470" w:type="dxa"/>
            <w:tcBorders>
              <w:bottom w:val="dotted" w:sz="4" w:space="0" w:color="auto"/>
            </w:tcBorders>
            <w:noWrap/>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Classification</w:t>
            </w:r>
          </w:p>
        </w:tc>
        <w:tc>
          <w:tcPr>
            <w:tcW w:w="3674" w:type="dxa"/>
            <w:tcBorders>
              <w:bottom w:val="dotted" w:sz="4"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ชุดข้อมูลของของกลุ่มธุรกิจทางการเงิน</w:t>
            </w:r>
          </w:p>
        </w:tc>
        <w:tc>
          <w:tcPr>
            <w:tcW w:w="514" w:type="dxa"/>
            <w:tcBorders>
              <w:bottom w:val="dotted" w:sz="4" w:space="0" w:color="auto"/>
            </w:tcBorders>
          </w:tcPr>
          <w:p w:rsidR="005847E5" w:rsidRPr="005847E5" w:rsidRDefault="005847E5" w:rsidP="005847E5">
            <w:pPr>
              <w:jc w:val="center"/>
              <w:rPr>
                <w:color w:val="000000" w:themeColor="text1"/>
                <w:cs/>
              </w:rPr>
            </w:pPr>
            <w:r w:rsidRPr="005847E5">
              <w:rPr>
                <w:color w:val="000000" w:themeColor="text1"/>
              </w:rPr>
              <w:t>X</w:t>
            </w:r>
          </w:p>
        </w:tc>
        <w:tc>
          <w:tcPr>
            <w:tcW w:w="514" w:type="dxa"/>
            <w:tcBorders>
              <w:bottom w:val="dotted" w:sz="4" w:space="0" w:color="auto"/>
            </w:tcBorders>
          </w:tcPr>
          <w:p w:rsidR="005847E5" w:rsidRPr="005847E5" w:rsidRDefault="005847E5" w:rsidP="005847E5">
            <w:pPr>
              <w:jc w:val="center"/>
              <w:rPr>
                <w:color w:val="000000" w:themeColor="text1"/>
                <w:cs/>
              </w:rPr>
            </w:pPr>
          </w:p>
        </w:tc>
        <w:tc>
          <w:tcPr>
            <w:tcW w:w="514" w:type="dxa"/>
            <w:tcBorders>
              <w:bottom w:val="dotted" w:sz="4" w:space="0" w:color="auto"/>
            </w:tcBorders>
          </w:tcPr>
          <w:p w:rsidR="005847E5" w:rsidRPr="005847E5" w:rsidRDefault="005847E5" w:rsidP="005847E5">
            <w:pPr>
              <w:jc w:val="center"/>
              <w:rPr>
                <w:color w:val="000000" w:themeColor="text1"/>
                <w:cs/>
              </w:rPr>
            </w:pPr>
          </w:p>
        </w:tc>
        <w:tc>
          <w:tcPr>
            <w:tcW w:w="514" w:type="dxa"/>
            <w:tcBorders>
              <w:bottom w:val="dotted" w:sz="4" w:space="0" w:color="auto"/>
            </w:tcBorders>
          </w:tcPr>
          <w:p w:rsidR="005847E5" w:rsidRPr="005847E5" w:rsidRDefault="005847E5" w:rsidP="005847E5">
            <w:pPr>
              <w:jc w:val="center"/>
              <w:rPr>
                <w:color w:val="000000" w:themeColor="text1"/>
                <w:cs/>
              </w:rPr>
            </w:pPr>
          </w:p>
        </w:tc>
        <w:tc>
          <w:tcPr>
            <w:tcW w:w="514" w:type="dxa"/>
            <w:tcBorders>
              <w:bottom w:val="dotted" w:sz="4" w:space="0" w:color="auto"/>
            </w:tcBorders>
          </w:tcPr>
          <w:p w:rsidR="005847E5" w:rsidRPr="005847E5" w:rsidRDefault="005847E5" w:rsidP="005847E5">
            <w:pPr>
              <w:jc w:val="center"/>
              <w:rPr>
                <w:color w:val="000000" w:themeColor="text1"/>
                <w:cs/>
              </w:rPr>
            </w:pPr>
          </w:p>
        </w:tc>
        <w:tc>
          <w:tcPr>
            <w:tcW w:w="514" w:type="dxa"/>
            <w:tcBorders>
              <w:bottom w:val="dotted" w:sz="4" w:space="0" w:color="auto"/>
            </w:tcBorders>
          </w:tcPr>
          <w:p w:rsidR="005847E5" w:rsidRPr="005847E5" w:rsidRDefault="005847E5" w:rsidP="005847E5">
            <w:pPr>
              <w:jc w:val="center"/>
              <w:rPr>
                <w:color w:val="000000" w:themeColor="text1"/>
                <w:cs/>
              </w:rPr>
            </w:pPr>
          </w:p>
        </w:tc>
        <w:tc>
          <w:tcPr>
            <w:tcW w:w="514" w:type="dxa"/>
            <w:tcBorders>
              <w:bottom w:val="dotted" w:sz="4" w:space="0" w:color="auto"/>
            </w:tcBorders>
          </w:tcPr>
          <w:p w:rsidR="005847E5" w:rsidRPr="005847E5" w:rsidRDefault="005847E5" w:rsidP="005847E5">
            <w:pPr>
              <w:jc w:val="center"/>
              <w:rPr>
                <w:color w:val="000000" w:themeColor="text1"/>
                <w:cs/>
              </w:rPr>
            </w:pPr>
          </w:p>
        </w:tc>
        <w:tc>
          <w:tcPr>
            <w:tcW w:w="514" w:type="dxa"/>
            <w:tcBorders>
              <w:bottom w:val="dotted" w:sz="4" w:space="0" w:color="auto"/>
            </w:tcBorders>
          </w:tcPr>
          <w:p w:rsidR="005847E5" w:rsidRPr="005847E5" w:rsidRDefault="005847E5" w:rsidP="005847E5">
            <w:pPr>
              <w:jc w:val="center"/>
              <w:rPr>
                <w:color w:val="000000" w:themeColor="text1"/>
                <w:cs/>
              </w:rPr>
            </w:pPr>
          </w:p>
        </w:tc>
      </w:tr>
      <w:tr w:rsidR="005847E5" w:rsidRPr="005847E5" w:rsidTr="005847E5">
        <w:trPr>
          <w:trHeight w:val="255"/>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Data Set Date</w:t>
            </w:r>
          </w:p>
        </w:tc>
        <w:tc>
          <w:tcPr>
            <w:tcW w:w="1470" w:type="dxa"/>
            <w:noWrap/>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Date</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วันที่ของชุดข้อมูล</w:t>
            </w:r>
          </w:p>
        </w:tc>
        <w:tc>
          <w:tcPr>
            <w:tcW w:w="514"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r>
      <w:tr w:rsidR="005847E5" w:rsidRPr="005847E5" w:rsidTr="005847E5">
        <w:trPr>
          <w:trHeight w:val="80"/>
        </w:trPr>
        <w:tc>
          <w:tcPr>
            <w:tcW w:w="2940" w:type="dxa"/>
            <w:tcBorders>
              <w:top w:val="dotted" w:sz="4" w:space="0" w:color="auto"/>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Credit Risk Method</w:t>
            </w:r>
          </w:p>
        </w:tc>
        <w:tc>
          <w:tcPr>
            <w:tcW w:w="1470" w:type="dxa"/>
            <w:tcBorders>
              <w:top w:val="dotted" w:sz="4"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Classification</w:t>
            </w:r>
          </w:p>
        </w:tc>
        <w:tc>
          <w:tcPr>
            <w:tcW w:w="3674" w:type="dxa"/>
            <w:tcBorders>
              <w:top w:val="dotted" w:sz="4"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 xml:space="preserve">วิธีหลักที่ใช้คำนวณความเสี่ยงด้านเครดิต </w:t>
            </w:r>
          </w:p>
        </w:tc>
        <w:tc>
          <w:tcPr>
            <w:tcW w:w="514" w:type="dxa"/>
            <w:tcBorders>
              <w:top w:val="dotted" w:sz="4" w:space="0" w:color="auto"/>
            </w:tcBorders>
          </w:tcPr>
          <w:p w:rsidR="005847E5" w:rsidRPr="005847E5" w:rsidRDefault="005847E5" w:rsidP="005847E5">
            <w:pPr>
              <w:jc w:val="center"/>
              <w:rPr>
                <w:color w:val="000000" w:themeColor="text1"/>
              </w:rPr>
            </w:pPr>
            <w:r w:rsidRPr="005847E5">
              <w:rPr>
                <w:color w:val="000000" w:themeColor="text1"/>
              </w:rPr>
              <w:t>X</w:t>
            </w:r>
          </w:p>
        </w:tc>
        <w:tc>
          <w:tcPr>
            <w:tcW w:w="514" w:type="dxa"/>
            <w:tcBorders>
              <w:top w:val="dotted" w:sz="4" w:space="0" w:color="auto"/>
            </w:tcBorders>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cs/>
              </w:rPr>
            </w:pPr>
          </w:p>
        </w:tc>
        <w:tc>
          <w:tcPr>
            <w:tcW w:w="514" w:type="dxa"/>
            <w:tcBorders>
              <w:top w:val="dotted" w:sz="4" w:space="0" w:color="auto"/>
            </w:tcBorders>
          </w:tcPr>
          <w:p w:rsidR="005847E5" w:rsidRPr="005847E5" w:rsidRDefault="005847E5" w:rsidP="005847E5">
            <w:pPr>
              <w:jc w:val="center"/>
              <w:rPr>
                <w:color w:val="000000" w:themeColor="text1"/>
              </w:rPr>
            </w:pPr>
          </w:p>
        </w:tc>
        <w:tc>
          <w:tcPr>
            <w:tcW w:w="514" w:type="dxa"/>
            <w:tcBorders>
              <w:top w:val="dotted" w:sz="4" w:space="0" w:color="auto"/>
            </w:tcBorders>
          </w:tcPr>
          <w:p w:rsidR="005847E5" w:rsidRPr="005847E5" w:rsidRDefault="005847E5" w:rsidP="005847E5">
            <w:pPr>
              <w:jc w:val="center"/>
              <w:rPr>
                <w:color w:val="000000" w:themeColor="text1"/>
                <w:cs/>
              </w:rPr>
            </w:pPr>
          </w:p>
        </w:tc>
      </w:tr>
      <w:tr w:rsidR="005847E5" w:rsidRPr="005847E5" w:rsidTr="005847E5">
        <w:trPr>
          <w:trHeight w:val="67"/>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CRM Method</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Classification</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 xml:space="preserve">วิธี </w:t>
            </w:r>
            <w:r w:rsidRPr="005847E5">
              <w:rPr>
                <w:color w:val="000000" w:themeColor="text1"/>
              </w:rPr>
              <w:t xml:space="preserve">CRM </w:t>
            </w:r>
            <w:r w:rsidRPr="005847E5">
              <w:rPr>
                <w:color w:val="000000" w:themeColor="text1"/>
                <w:cs/>
              </w:rPr>
              <w:t>หลักประกันทางการเงิน</w:t>
            </w:r>
          </w:p>
        </w:tc>
        <w:tc>
          <w:tcPr>
            <w:tcW w:w="514"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r>
      <w:tr w:rsidR="005847E5" w:rsidRPr="005847E5" w:rsidTr="005847E5">
        <w:trPr>
          <w:trHeight w:val="80"/>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Credit Risk Type</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Classification</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ประเภทของกลุ่มลูกหนี้</w:t>
            </w:r>
          </w:p>
        </w:tc>
        <w:tc>
          <w:tcPr>
            <w:tcW w:w="514"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strike/>
                <w:color w:val="000000" w:themeColor="text1"/>
                <w:u w:val="single"/>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r>
      <w:tr w:rsidR="005847E5" w:rsidRPr="005847E5" w:rsidTr="005847E5">
        <w:trPr>
          <w:trHeight w:val="255"/>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Credit Risk Item</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Classification</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รายการความเสี่ยงด้านเครดิต</w:t>
            </w:r>
          </w:p>
        </w:tc>
        <w:tc>
          <w:tcPr>
            <w:tcW w:w="514"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r>
      <w:tr w:rsidR="005847E5" w:rsidRPr="005847E5" w:rsidTr="005847E5">
        <w:trPr>
          <w:trHeight w:val="255"/>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FTD Adjustment</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 xml:space="preserve">จำนวนเงินของรายการปรับปรุงสินทรัพย์เสี่ยงของ ธุรกรรม </w:t>
            </w:r>
            <w:r w:rsidRPr="005847E5">
              <w:rPr>
                <w:color w:val="000000" w:themeColor="text1"/>
              </w:rPr>
              <w:t>First-to-default Credit Derivatives</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rPr>
            </w:pPr>
          </w:p>
        </w:tc>
      </w:tr>
      <w:tr w:rsidR="005847E5" w:rsidRPr="005847E5" w:rsidTr="005847E5">
        <w:trPr>
          <w:trHeight w:val="255"/>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CCF Rate</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Conversion Rate</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 xml:space="preserve">ระบุค่า </w:t>
            </w:r>
            <w:r w:rsidRPr="005847E5">
              <w:rPr>
                <w:color w:val="000000" w:themeColor="text1"/>
              </w:rPr>
              <w:t xml:space="preserve">Credit Conversion Factor </w:t>
            </w:r>
          </w:p>
          <w:p w:rsidR="005847E5" w:rsidRPr="005847E5" w:rsidRDefault="005847E5" w:rsidP="005847E5">
            <w:pPr>
              <w:rPr>
                <w:color w:val="000000" w:themeColor="text1"/>
              </w:rPr>
            </w:pPr>
            <w:r w:rsidRPr="005847E5">
              <w:rPr>
                <w:color w:val="000000" w:themeColor="text1"/>
              </w:rPr>
              <w:t>(</w:t>
            </w:r>
            <w:r w:rsidRPr="005847E5">
              <w:rPr>
                <w:color w:val="000000" w:themeColor="text1"/>
                <w:cs/>
              </w:rPr>
              <w:t xml:space="preserve">กรณี </w:t>
            </w:r>
            <w:r w:rsidRPr="005847E5">
              <w:rPr>
                <w:color w:val="000000" w:themeColor="text1"/>
              </w:rPr>
              <w:t xml:space="preserve">Credit Risk Item </w:t>
            </w:r>
            <w:r w:rsidRPr="005847E5">
              <w:rPr>
                <w:color w:val="000000" w:themeColor="text1"/>
                <w:cs/>
              </w:rPr>
              <w:t>เป็นภาระผูกพัน)</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r>
      <w:tr w:rsidR="005847E5" w:rsidRPr="005847E5" w:rsidTr="005847E5">
        <w:trPr>
          <w:trHeight w:val="255"/>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RWA Rate</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Conversion Rate</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 xml:space="preserve">น้ำหนักความเสี่ยงของรายการใน </w:t>
            </w:r>
            <w:r w:rsidRPr="005847E5">
              <w:rPr>
                <w:color w:val="000000" w:themeColor="text1"/>
              </w:rPr>
              <w:t>Credit Risk Item (</w:t>
            </w:r>
            <w:r w:rsidRPr="005847E5">
              <w:rPr>
                <w:color w:val="000000" w:themeColor="text1"/>
                <w:cs/>
              </w:rPr>
              <w:t xml:space="preserve">กรณีอนุพันธ์ทางการเงินที่อยู่ในตลาด </w:t>
            </w:r>
            <w:r w:rsidRPr="005847E5">
              <w:rPr>
                <w:color w:val="000000" w:themeColor="text1"/>
              </w:rPr>
              <w:t xml:space="preserve">Exchange </w:t>
            </w:r>
            <w:r w:rsidRPr="005847E5">
              <w:rPr>
                <w:color w:val="000000" w:themeColor="text1"/>
                <w:cs/>
              </w:rPr>
              <w:t xml:space="preserve">ให้รายงาน </w:t>
            </w:r>
            <w:r w:rsidRPr="005847E5">
              <w:rPr>
                <w:color w:val="000000" w:themeColor="text1"/>
              </w:rPr>
              <w:t>RWA = 0)</w:t>
            </w:r>
          </w:p>
        </w:tc>
        <w:tc>
          <w:tcPr>
            <w:tcW w:w="514"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cs/>
              </w:rPr>
            </w:pPr>
          </w:p>
        </w:tc>
      </w:tr>
      <w:tr w:rsidR="005847E5" w:rsidRPr="005847E5" w:rsidTr="005847E5">
        <w:trPr>
          <w:trHeight w:val="255"/>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Notional Principal Amount</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ยอดรวมของจำนวนเงินตามสัญญาของรายการนอกงบแสดงฐานะการเงิน และ</w:t>
            </w:r>
            <w:r w:rsidRPr="005847E5">
              <w:rPr>
                <w:color w:val="000000" w:themeColor="text1"/>
              </w:rPr>
              <w:t xml:space="preserve"> Repo-style transaction</w:t>
            </w:r>
            <w:r w:rsidRPr="005847E5">
              <w:rPr>
                <w:color w:val="000000" w:themeColor="text1"/>
                <w:cs/>
              </w:rPr>
              <w:t xml:space="preserve"> ที่ไม่อยู่ภายใต้</w:t>
            </w:r>
            <w:r w:rsidRPr="005847E5">
              <w:rPr>
                <w:color w:val="000000" w:themeColor="text1"/>
              </w:rPr>
              <w:t xml:space="preserve"> Master netting agreement </w:t>
            </w:r>
            <w:r w:rsidRPr="005847E5">
              <w:rPr>
                <w:color w:val="000000" w:themeColor="text1"/>
                <w:cs/>
              </w:rPr>
              <w:t>(</w:t>
            </w:r>
            <w:r w:rsidRPr="005847E5">
              <w:rPr>
                <w:color w:val="000000" w:themeColor="text1"/>
              </w:rPr>
              <w:t xml:space="preserve">Repo transaction </w:t>
            </w:r>
            <w:r w:rsidRPr="005847E5">
              <w:rPr>
                <w:color w:val="000000" w:themeColor="text1"/>
                <w:cs/>
              </w:rPr>
              <w:t xml:space="preserve">และ </w:t>
            </w:r>
            <w:r w:rsidRPr="005847E5">
              <w:rPr>
                <w:color w:val="000000" w:themeColor="text1"/>
              </w:rPr>
              <w:t xml:space="preserve">Securities borrowing and lending) </w:t>
            </w:r>
            <w:r w:rsidRPr="005847E5">
              <w:rPr>
                <w:color w:val="000000" w:themeColor="text1"/>
                <w:cs/>
              </w:rPr>
              <w:t xml:space="preserve">โดยสำหรับ </w:t>
            </w:r>
            <w:r w:rsidRPr="005847E5">
              <w:rPr>
                <w:color w:val="000000" w:themeColor="text1"/>
              </w:rPr>
              <w:t xml:space="preserve">OTC Derivatives </w:t>
            </w:r>
            <w:r w:rsidRPr="005847E5">
              <w:rPr>
                <w:color w:val="000000" w:themeColor="text1"/>
                <w:cs/>
              </w:rPr>
              <w:t xml:space="preserve">ให้หมายถึง ยอดรวมจำนวนเงินตามสัญญาอนุพันธ์ทางการเงิน </w:t>
            </w:r>
            <w:r w:rsidRPr="005847E5">
              <w:rPr>
                <w:color w:val="000000" w:themeColor="text1"/>
              </w:rPr>
              <w:t xml:space="preserve">  </w:t>
            </w:r>
          </w:p>
          <w:p w:rsidR="005847E5" w:rsidRPr="005847E5" w:rsidRDefault="005847E5" w:rsidP="005847E5">
            <w:pPr>
              <w:rPr>
                <w:color w:val="000000" w:themeColor="text1"/>
                <w:cs/>
              </w:rPr>
            </w:pPr>
            <w:r w:rsidRPr="005847E5">
              <w:rPr>
                <w:color w:val="000000" w:themeColor="text1"/>
              </w:rPr>
              <w:t xml:space="preserve"> </w:t>
            </w:r>
            <w:r w:rsidRPr="005847E5">
              <w:rPr>
                <w:color w:val="000000" w:themeColor="text1"/>
                <w:cs/>
              </w:rPr>
              <w:t xml:space="preserve">   </w:t>
            </w:r>
            <w:r w:rsidRPr="005847E5">
              <w:rPr>
                <w:color w:val="000000" w:themeColor="text1"/>
                <w:spacing w:val="-6"/>
                <w:cs/>
              </w:rPr>
              <w:t xml:space="preserve">ก่อนรายการปรับเพิ่ม/ลด </w:t>
            </w:r>
            <w:r w:rsidRPr="005847E5">
              <w:rPr>
                <w:color w:val="000000" w:themeColor="text1"/>
                <w:spacing w:val="-6"/>
              </w:rPr>
              <w:t>Specific provision</w:t>
            </w:r>
            <w:r w:rsidRPr="005847E5">
              <w:rPr>
                <w:color w:val="000000" w:themeColor="text1"/>
              </w:rPr>
              <w:t xml:space="preserve"> </w:t>
            </w:r>
            <w:r w:rsidRPr="005847E5">
              <w:rPr>
                <w:color w:val="000000" w:themeColor="text1"/>
                <w:cs/>
              </w:rPr>
              <w:t>และก่อนการปรับลดความเสี่ยงด้านเครดิต</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cs/>
              </w:rPr>
            </w:pPr>
          </w:p>
        </w:tc>
      </w:tr>
      <w:tr w:rsidR="005847E5" w:rsidRPr="005847E5" w:rsidTr="005847E5">
        <w:trPr>
          <w:trHeight w:val="255"/>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Gross Credit Equivalent Amount</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ยอดรวมของมูลค่ารายการสินทรัพย์ในงบแสดงฐานะการเงิน  ธุรกรรมซื้อโดยมีสัญญาจะขายคืน (</w:t>
            </w:r>
            <w:r w:rsidRPr="005847E5">
              <w:rPr>
                <w:color w:val="000000" w:themeColor="text1"/>
              </w:rPr>
              <w:t xml:space="preserve">Reverse Repo) </w:t>
            </w:r>
            <w:r w:rsidRPr="005847E5">
              <w:rPr>
                <w:color w:val="000000" w:themeColor="text1"/>
                <w:cs/>
              </w:rPr>
              <w:t>และลูกหนี้ที่เกิดจากการวางเงินสดเป็นหลักประกันในการยืมหลักทรัพย์ (</w:t>
            </w:r>
            <w:r w:rsidRPr="005847E5">
              <w:rPr>
                <w:color w:val="000000" w:themeColor="text1"/>
              </w:rPr>
              <w:t>Securities Borrowing)</w:t>
            </w:r>
            <w:r w:rsidRPr="005847E5">
              <w:rPr>
                <w:color w:val="000000" w:themeColor="text1"/>
                <w:cs/>
              </w:rPr>
              <w:t xml:space="preserve"> ตามธุรกรรมการยืมและให้ยืมหลักทรัพย์</w:t>
            </w:r>
            <w:r w:rsidRPr="005847E5">
              <w:rPr>
                <w:color w:val="000000" w:themeColor="text1"/>
              </w:rPr>
              <w:t xml:space="preserve"> </w:t>
            </w:r>
            <w:r w:rsidRPr="005847E5">
              <w:rPr>
                <w:color w:val="000000" w:themeColor="text1"/>
                <w:cs/>
              </w:rPr>
              <w:t>(</w:t>
            </w:r>
            <w:r w:rsidRPr="005847E5">
              <w:rPr>
                <w:color w:val="000000" w:themeColor="text1"/>
              </w:rPr>
              <w:t>Securities Borrowing and Lending (SBL)</w:t>
            </w:r>
            <w:r w:rsidRPr="005847E5">
              <w:rPr>
                <w:color w:val="000000" w:themeColor="text1"/>
                <w:cs/>
              </w:rPr>
              <w:t xml:space="preserve">  ที่ไม่อยู่ภายใต้</w:t>
            </w:r>
            <w:r w:rsidRPr="005847E5">
              <w:rPr>
                <w:color w:val="000000" w:themeColor="text1"/>
              </w:rPr>
              <w:t xml:space="preserve"> Master netting agreement </w:t>
            </w:r>
            <w:r w:rsidRPr="005847E5">
              <w:rPr>
                <w:color w:val="000000" w:themeColor="text1"/>
                <w:cs/>
              </w:rPr>
              <w:t xml:space="preserve">และ ยอดรวมของมูลค่าเทียบเท่าสินทรัพย์ในงบแสดงฐานะการเงินของรายการ </w:t>
            </w:r>
            <w:r w:rsidRPr="005847E5">
              <w:rPr>
                <w:color w:val="000000" w:themeColor="text1"/>
              </w:rPr>
              <w:t xml:space="preserve">OTC Derivatives  </w:t>
            </w:r>
          </w:p>
          <w:p w:rsidR="005847E5" w:rsidRPr="005847E5" w:rsidRDefault="005847E5" w:rsidP="005847E5">
            <w:pPr>
              <w:pStyle w:val="Footer"/>
              <w:tabs>
                <w:tab w:val="clear" w:pos="4153"/>
                <w:tab w:val="clear" w:pos="8306"/>
              </w:tabs>
              <w:rPr>
                <w:color w:val="000000" w:themeColor="text1"/>
              </w:rPr>
            </w:pPr>
            <w:r w:rsidRPr="005847E5">
              <w:rPr>
                <w:color w:val="000000" w:themeColor="text1"/>
                <w:cs/>
              </w:rPr>
              <w:t xml:space="preserve">   </w:t>
            </w:r>
            <w:r w:rsidRPr="005847E5">
              <w:rPr>
                <w:color w:val="000000" w:themeColor="text1"/>
                <w:spacing w:val="-6"/>
                <w:cs/>
              </w:rPr>
              <w:t>ก่อนรายการปรับเพิ่ม/ลด</w:t>
            </w:r>
            <w:r w:rsidRPr="005847E5">
              <w:rPr>
                <w:color w:val="000000" w:themeColor="text1"/>
                <w:spacing w:val="-6"/>
              </w:rPr>
              <w:t>Specific provision</w:t>
            </w:r>
            <w:r w:rsidRPr="005847E5">
              <w:rPr>
                <w:color w:val="000000" w:themeColor="text1"/>
              </w:rPr>
              <w:t xml:space="preserve"> </w:t>
            </w:r>
            <w:r w:rsidRPr="005847E5">
              <w:rPr>
                <w:color w:val="000000" w:themeColor="text1"/>
                <w:cs/>
              </w:rPr>
              <w:t>และก่อนการปรับลดความเสี่ยงด้านเครดิต</w:t>
            </w:r>
          </w:p>
        </w:tc>
        <w:tc>
          <w:tcPr>
            <w:tcW w:w="514" w:type="dxa"/>
          </w:tcPr>
          <w:p w:rsidR="005847E5" w:rsidRPr="005847E5" w:rsidRDefault="005847E5" w:rsidP="005847E5">
            <w:pPr>
              <w:jc w:val="center"/>
              <w:rPr>
                <w:color w:val="000000" w:themeColor="text1"/>
              </w:rPr>
            </w:pPr>
            <w:r w:rsidRPr="005847E5">
              <w:rPr>
                <w:color w:val="000000" w:themeColor="text1"/>
                <w:cs/>
              </w:rPr>
              <w:t xml:space="preserve"> </w:t>
            </w:r>
          </w:p>
        </w:tc>
        <w:tc>
          <w:tcPr>
            <w:tcW w:w="514"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r>
      <w:tr w:rsidR="005847E5" w:rsidRPr="005847E5" w:rsidTr="005847E5">
        <w:trPr>
          <w:trHeight w:val="255"/>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Specific Provision</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เงินสำรองส่วนที่นำมาหักก่อนคำนวณสินทรัพย์เสี่ยง</w:t>
            </w:r>
          </w:p>
        </w:tc>
        <w:tc>
          <w:tcPr>
            <w:tcW w:w="514"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cs/>
              </w:rPr>
            </w:pPr>
          </w:p>
        </w:tc>
      </w:tr>
      <w:tr w:rsidR="005847E5" w:rsidRPr="005847E5" w:rsidTr="005847E5">
        <w:trPr>
          <w:trHeight w:val="255"/>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cs/>
              </w:rPr>
            </w:pPr>
            <w:r w:rsidRPr="005847E5">
              <w:rPr>
                <w:color w:val="000000" w:themeColor="text1"/>
              </w:rPr>
              <w:t>Adjustment Item</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 xml:space="preserve">รายการปรับเพิ่ม / ลดเพื่อคำนวณหา </w:t>
            </w:r>
            <w:r w:rsidRPr="005847E5">
              <w:rPr>
                <w:color w:val="000000" w:themeColor="text1"/>
              </w:rPr>
              <w:t xml:space="preserve">Net Credit Equivalent Amount </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r>
      <w:tr w:rsidR="005847E5" w:rsidRPr="005847E5" w:rsidTr="005847E5">
        <w:trPr>
          <w:trHeight w:val="255"/>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Net Credit Equivalent Amount</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674" w:type="dxa"/>
            <w:tcMar>
              <w:top w:w="20" w:type="dxa"/>
              <w:left w:w="20" w:type="dxa"/>
              <w:bottom w:w="0" w:type="dxa"/>
              <w:right w:w="20" w:type="dxa"/>
            </w:tcMar>
          </w:tcPr>
          <w:p w:rsidR="005847E5" w:rsidRPr="005847E5" w:rsidRDefault="005847E5" w:rsidP="005847E5">
            <w:pPr>
              <w:rPr>
                <w:color w:val="000000" w:themeColor="text1"/>
                <w:cs/>
              </w:rPr>
            </w:pPr>
            <w:r w:rsidRPr="005847E5">
              <w:rPr>
                <w:color w:val="000000" w:themeColor="text1"/>
                <w:cs/>
              </w:rPr>
              <w:t xml:space="preserve">ยอดสุทธิของสินทรัพย์ในงบแสดงฐานะการเงิน มูลค่าเทียบเท่าสินทรัพย์ของรายการนอกงบแสดงฐานะการเงิน และ </w:t>
            </w:r>
            <w:r w:rsidRPr="005847E5">
              <w:rPr>
                <w:color w:val="000000" w:themeColor="text1"/>
              </w:rPr>
              <w:t>Repo-style transaction</w:t>
            </w:r>
            <w:r w:rsidRPr="005847E5">
              <w:rPr>
                <w:color w:val="000000" w:themeColor="text1"/>
                <w:cs/>
              </w:rPr>
              <w:t xml:space="preserve"> ที่หัก </w:t>
            </w:r>
            <w:r w:rsidRPr="005847E5">
              <w:rPr>
                <w:color w:val="000000" w:themeColor="text1"/>
              </w:rPr>
              <w:t xml:space="preserve">Specific Provision </w:t>
            </w:r>
            <w:r w:rsidRPr="005847E5">
              <w:rPr>
                <w:color w:val="000000" w:themeColor="text1"/>
                <w:cs/>
              </w:rPr>
              <w:t xml:space="preserve">และ </w:t>
            </w:r>
            <w:r w:rsidRPr="005847E5">
              <w:rPr>
                <w:color w:val="000000" w:themeColor="text1"/>
              </w:rPr>
              <w:t>Adjustment Item</w:t>
            </w:r>
            <w:r w:rsidRPr="005847E5">
              <w:rPr>
                <w:color w:val="000000" w:themeColor="text1"/>
                <w:cs/>
              </w:rPr>
              <w:t xml:space="preserve"> แล้ว แต่ก่อนการปรับลดความเสี่ยงด้านเครดิต</w:t>
            </w:r>
          </w:p>
        </w:tc>
        <w:tc>
          <w:tcPr>
            <w:tcW w:w="514"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r>
      <w:tr w:rsidR="005847E5" w:rsidRPr="005847E5" w:rsidTr="005847E5">
        <w:trPr>
          <w:trHeight w:val="255"/>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Decrease in CRM</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 xml:space="preserve">มูลค่าของสินทรัพย์หรือมูลค่าเทียบเท่าสินทรัพย์ส่วนที่มีการนำ </w:t>
            </w:r>
            <w:r w:rsidRPr="005847E5">
              <w:rPr>
                <w:color w:val="000000" w:themeColor="text1"/>
              </w:rPr>
              <w:t xml:space="preserve">CRM </w:t>
            </w:r>
            <w:r w:rsidRPr="005847E5">
              <w:rPr>
                <w:color w:val="000000" w:themeColor="text1"/>
                <w:cs/>
              </w:rPr>
              <w:t>มาปรับลดความเสี่ยง</w:t>
            </w:r>
          </w:p>
        </w:tc>
        <w:tc>
          <w:tcPr>
            <w:tcW w:w="514"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r>
      <w:tr w:rsidR="005847E5" w:rsidRPr="005847E5" w:rsidTr="005847E5">
        <w:trPr>
          <w:trHeight w:val="255"/>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cs/>
              </w:rPr>
            </w:pPr>
            <w:r w:rsidRPr="005847E5">
              <w:rPr>
                <w:color w:val="000000" w:themeColor="text1"/>
              </w:rPr>
              <w:t>Increase in CRM</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มูลค่าของสินทรัพย์หรือมูลค่าเทียบเท่าสินทรัพย์ส่วนที่นำไปปรับลดความเสี่ยงให้แก่ลูกหนี้อื่น</w:t>
            </w:r>
          </w:p>
        </w:tc>
        <w:tc>
          <w:tcPr>
            <w:tcW w:w="514"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r>
      <w:tr w:rsidR="005847E5" w:rsidRPr="005847E5" w:rsidTr="005847E5">
        <w:trPr>
          <w:trHeight w:val="255"/>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Potential Loss</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674"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cs/>
              </w:rPr>
              <w:t xml:space="preserve">มูลค่าผลขาดทุนสูงสุดที่คาดว่าจะเกิดขึ้นกับตราสารทุนที่คำนวณโดยวิธี </w:t>
            </w:r>
            <w:proofErr w:type="spellStart"/>
            <w:r w:rsidRPr="005847E5">
              <w:rPr>
                <w:color w:val="000000" w:themeColor="text1"/>
              </w:rPr>
              <w:t>VaR</w:t>
            </w:r>
            <w:proofErr w:type="spellEnd"/>
            <w:r w:rsidRPr="005847E5">
              <w:rPr>
                <w:color w:val="000000" w:themeColor="text1"/>
              </w:rPr>
              <w:t xml:space="preserve"> </w:t>
            </w:r>
            <w:r w:rsidRPr="005847E5">
              <w:rPr>
                <w:color w:val="000000" w:themeColor="text1"/>
                <w:cs/>
              </w:rPr>
              <w:t>และไม่เข้าข่ายต้องใช้น้ำหนักความเสี่ยงขั้นต่ำ</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cs/>
              </w:rPr>
            </w:pPr>
            <w:r w:rsidRPr="005847E5">
              <w:rPr>
                <w:color w:val="000000" w:themeColor="text1"/>
              </w:rPr>
              <w:t>X</w:t>
            </w: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cs/>
              </w:rPr>
            </w:pPr>
          </w:p>
        </w:tc>
      </w:tr>
      <w:tr w:rsidR="005847E5" w:rsidRPr="005847E5" w:rsidTr="005847E5">
        <w:trPr>
          <w:trHeight w:val="255"/>
        </w:trPr>
        <w:tc>
          <w:tcPr>
            <w:tcW w:w="2940" w:type="dxa"/>
            <w:tcBorders>
              <w:left w:val="single" w:sz="6" w:space="0" w:color="auto"/>
            </w:tcBorders>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Risk Weighted Asset Outstanding Amount</w:t>
            </w:r>
          </w:p>
        </w:tc>
        <w:tc>
          <w:tcPr>
            <w:tcW w:w="1470" w:type="dxa"/>
            <w:tcMar>
              <w:top w:w="20" w:type="dxa"/>
              <w:left w:w="20" w:type="dxa"/>
              <w:bottom w:w="0" w:type="dxa"/>
              <w:right w:w="20" w:type="dxa"/>
            </w:tcMar>
          </w:tcPr>
          <w:p w:rsidR="005847E5" w:rsidRPr="005847E5" w:rsidRDefault="005847E5" w:rsidP="005847E5">
            <w:pPr>
              <w:rPr>
                <w:color w:val="000000" w:themeColor="text1"/>
              </w:rPr>
            </w:pPr>
            <w:r w:rsidRPr="005847E5">
              <w:rPr>
                <w:color w:val="000000" w:themeColor="text1"/>
              </w:rPr>
              <w:t>Amount</w:t>
            </w:r>
          </w:p>
        </w:tc>
        <w:tc>
          <w:tcPr>
            <w:tcW w:w="3674" w:type="dxa"/>
            <w:tcMar>
              <w:top w:w="20" w:type="dxa"/>
              <w:left w:w="20" w:type="dxa"/>
              <w:bottom w:w="0" w:type="dxa"/>
              <w:right w:w="20" w:type="dxa"/>
            </w:tcMar>
          </w:tcPr>
          <w:p w:rsidR="005847E5" w:rsidRPr="005847E5" w:rsidRDefault="005847E5" w:rsidP="005847E5">
            <w:pPr>
              <w:rPr>
                <w:color w:val="000000" w:themeColor="text1"/>
                <w:cs/>
              </w:rPr>
            </w:pPr>
            <w:r w:rsidRPr="005847E5">
              <w:rPr>
                <w:color w:val="000000" w:themeColor="text1"/>
                <w:cs/>
              </w:rPr>
              <w:t>มูลค่าสินทรัพย์เสี่ยงด้านเครดิตทั้งสิ้น</w:t>
            </w:r>
          </w:p>
        </w:tc>
        <w:tc>
          <w:tcPr>
            <w:tcW w:w="514" w:type="dxa"/>
          </w:tcPr>
          <w:p w:rsidR="005847E5" w:rsidRPr="005847E5" w:rsidRDefault="005847E5" w:rsidP="005847E5">
            <w:pPr>
              <w:jc w:val="center"/>
              <w:rPr>
                <w:color w:val="000000" w:themeColor="text1"/>
              </w:rPr>
            </w:pPr>
            <w:r w:rsidRPr="005847E5">
              <w:rPr>
                <w:color w:val="000000" w:themeColor="text1"/>
              </w:rPr>
              <w:t>X</w:t>
            </w:r>
          </w:p>
        </w:tc>
        <w:tc>
          <w:tcPr>
            <w:tcW w:w="514" w:type="dxa"/>
          </w:tcPr>
          <w:p w:rsidR="005847E5" w:rsidRPr="005847E5" w:rsidRDefault="005847E5" w:rsidP="005847E5">
            <w:pPr>
              <w:jc w:val="center"/>
              <w:rPr>
                <w:color w:val="000000" w:themeColor="text1"/>
                <w:cs/>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rPr>
            </w:pPr>
          </w:p>
        </w:tc>
        <w:tc>
          <w:tcPr>
            <w:tcW w:w="514" w:type="dxa"/>
          </w:tcPr>
          <w:p w:rsidR="005847E5" w:rsidRPr="005847E5" w:rsidRDefault="005847E5" w:rsidP="005847E5">
            <w:pPr>
              <w:jc w:val="center"/>
              <w:rPr>
                <w:color w:val="000000" w:themeColor="text1"/>
                <w:cs/>
              </w:rPr>
            </w:pPr>
          </w:p>
        </w:tc>
      </w:tr>
    </w:tbl>
    <w:p w:rsidR="005847E5" w:rsidRPr="00FD7007" w:rsidRDefault="005847E5" w:rsidP="005847E5">
      <w:pPr>
        <w:rPr>
          <w:color w:val="FF0000"/>
        </w:rPr>
      </w:pPr>
    </w:p>
    <w:tbl>
      <w:tblPr>
        <w:tblW w:w="14213" w:type="dxa"/>
        <w:tblCellMar>
          <w:left w:w="0" w:type="dxa"/>
          <w:right w:w="0" w:type="dxa"/>
        </w:tblCellMar>
        <w:tblLook w:val="0000" w:firstRow="0" w:lastRow="0" w:firstColumn="0" w:lastColumn="0" w:noHBand="0" w:noVBand="0"/>
      </w:tblPr>
      <w:tblGrid>
        <w:gridCol w:w="2060"/>
        <w:gridCol w:w="12153"/>
      </w:tblGrid>
      <w:tr w:rsidR="00A3491B" w:rsidRPr="00A3491B" w:rsidTr="00E672BD">
        <w:trPr>
          <w:trHeight w:val="255"/>
        </w:trPr>
        <w:tc>
          <w:tcPr>
            <w:tcW w:w="2060" w:type="dxa"/>
            <w:tcBorders>
              <w:top w:val="nil"/>
              <w:left w:val="nil"/>
              <w:right w:val="nil"/>
            </w:tcBorders>
            <w:noWrap/>
            <w:tcMar>
              <w:top w:w="20" w:type="dxa"/>
              <w:left w:w="20" w:type="dxa"/>
              <w:bottom w:w="0" w:type="dxa"/>
              <w:right w:w="20" w:type="dxa"/>
            </w:tcMar>
          </w:tcPr>
          <w:p w:rsidR="00A3491B" w:rsidRPr="00A3491B" w:rsidRDefault="00A3491B" w:rsidP="00E672BD">
            <w:pPr>
              <w:rPr>
                <w:b/>
                <w:bCs/>
                <w:color w:val="000000" w:themeColor="text1"/>
              </w:rPr>
            </w:pPr>
            <w:r w:rsidRPr="00A3491B">
              <w:rPr>
                <w:b/>
                <w:bCs/>
                <w:color w:val="000000" w:themeColor="text1"/>
              </w:rPr>
              <w:t xml:space="preserve">Data Set: </w:t>
            </w:r>
          </w:p>
        </w:tc>
        <w:tc>
          <w:tcPr>
            <w:tcW w:w="12153" w:type="dxa"/>
            <w:tcBorders>
              <w:top w:val="nil"/>
              <w:left w:val="nil"/>
              <w:right w:val="nil"/>
            </w:tcBorders>
            <w:noWrap/>
            <w:tcMar>
              <w:top w:w="20" w:type="dxa"/>
              <w:left w:w="20" w:type="dxa"/>
              <w:bottom w:w="0" w:type="dxa"/>
              <w:right w:w="20" w:type="dxa"/>
            </w:tcMar>
          </w:tcPr>
          <w:p w:rsidR="00A3491B" w:rsidRPr="00A3491B" w:rsidRDefault="00A3491B" w:rsidP="00E672BD">
            <w:pPr>
              <w:pStyle w:val="Heading3"/>
              <w:rPr>
                <w:color w:val="000000" w:themeColor="text1"/>
              </w:rPr>
            </w:pPr>
            <w:bookmarkStart w:id="208" w:name="_Toc520193087"/>
            <w:bookmarkStart w:id="209" w:name="_Toc533094256"/>
            <w:r w:rsidRPr="0047221F">
              <w:rPr>
                <w:color w:val="000000" w:themeColor="text1"/>
              </w:rPr>
              <w:t xml:space="preserve">Equity </w:t>
            </w:r>
            <w:proofErr w:type="spellStart"/>
            <w:r w:rsidRPr="0047221F">
              <w:rPr>
                <w:color w:val="000000" w:themeColor="text1"/>
              </w:rPr>
              <w:t>Position_Full</w:t>
            </w:r>
            <w:proofErr w:type="spellEnd"/>
            <w:r w:rsidRPr="0047221F">
              <w:rPr>
                <w:color w:val="000000" w:themeColor="text1"/>
              </w:rPr>
              <w:t xml:space="preserve"> </w:t>
            </w:r>
            <w:proofErr w:type="spellStart"/>
            <w:r w:rsidRPr="0047221F">
              <w:rPr>
                <w:color w:val="000000" w:themeColor="text1"/>
              </w:rPr>
              <w:t>Conso</w:t>
            </w:r>
            <w:proofErr w:type="spellEnd"/>
            <w:r w:rsidRPr="0047221F">
              <w:rPr>
                <w:color w:val="000000" w:themeColor="text1"/>
              </w:rPr>
              <w:t xml:space="preserve"> (DS_</w:t>
            </w:r>
            <w:r w:rsidRPr="00A3491B">
              <w:rPr>
                <w:color w:val="000000" w:themeColor="text1"/>
              </w:rPr>
              <w:t>EQPF)</w:t>
            </w:r>
            <w:bookmarkEnd w:id="208"/>
            <w:bookmarkEnd w:id="209"/>
            <w:r w:rsidRPr="00A3491B">
              <w:rPr>
                <w:color w:val="000000" w:themeColor="text1"/>
              </w:rPr>
              <w:t xml:space="preserve"> </w:t>
            </w:r>
          </w:p>
        </w:tc>
      </w:tr>
      <w:tr w:rsidR="00A3491B" w:rsidRPr="00A3491B" w:rsidTr="00E672BD">
        <w:trPr>
          <w:cantSplit/>
          <w:trHeight w:val="255"/>
        </w:trPr>
        <w:tc>
          <w:tcPr>
            <w:tcW w:w="0" w:type="auto"/>
            <w:tcBorders>
              <w:top w:val="nil"/>
              <w:left w:val="nil"/>
              <w:bottom w:val="nil"/>
              <w:right w:val="nil"/>
            </w:tcBorders>
            <w:noWrap/>
            <w:tcMar>
              <w:top w:w="20" w:type="dxa"/>
              <w:left w:w="20" w:type="dxa"/>
              <w:bottom w:w="0" w:type="dxa"/>
              <w:right w:w="20" w:type="dxa"/>
            </w:tcMar>
          </w:tcPr>
          <w:p w:rsidR="00A3491B" w:rsidRPr="00A3491B" w:rsidRDefault="00A3491B" w:rsidP="00E672BD">
            <w:pPr>
              <w:rPr>
                <w:b/>
                <w:bCs/>
                <w:color w:val="000000" w:themeColor="text1"/>
              </w:rPr>
            </w:pPr>
            <w:r w:rsidRPr="00A3491B">
              <w:rPr>
                <w:b/>
                <w:bCs/>
                <w:color w:val="000000" w:themeColor="text1"/>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A3491B" w:rsidRPr="00A3491B" w:rsidRDefault="00A3491B" w:rsidP="00E672BD">
            <w:pPr>
              <w:rPr>
                <w:color w:val="000000" w:themeColor="text1"/>
              </w:rPr>
            </w:pPr>
            <w:r w:rsidRPr="00A3491B">
              <w:rPr>
                <w:b/>
                <w:bCs/>
                <w:color w:val="000000" w:themeColor="text1"/>
              </w:rPr>
              <w:t>Quarterly</w:t>
            </w:r>
          </w:p>
        </w:tc>
      </w:tr>
    </w:tbl>
    <w:p w:rsidR="00A3491B" w:rsidRPr="00FD7007" w:rsidRDefault="00A3491B" w:rsidP="00A3491B">
      <w:pPr>
        <w:rPr>
          <w:color w:val="FF0000"/>
        </w:rPr>
      </w:pPr>
    </w:p>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A3491B" w:rsidRPr="00A3491B" w:rsidTr="00E672BD">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Description</w:t>
            </w:r>
          </w:p>
        </w:tc>
        <w:tc>
          <w:tcPr>
            <w:tcW w:w="1028" w:type="dxa"/>
            <w:gridSpan w:val="2"/>
            <w:tcBorders>
              <w:top w:val="single" w:sz="6" w:space="0" w:color="auto"/>
            </w:tcBorders>
            <w:shd w:val="clear" w:color="auto" w:fill="CCFFFF"/>
          </w:tcPr>
          <w:p w:rsidR="00A3491B" w:rsidRPr="00A3491B" w:rsidRDefault="00A3491B" w:rsidP="00E672BD">
            <w:pPr>
              <w:jc w:val="center"/>
              <w:rPr>
                <w:color w:val="000000" w:themeColor="text1"/>
              </w:rPr>
            </w:pPr>
            <w:proofErr w:type="spellStart"/>
            <w:r w:rsidRPr="00A3491B">
              <w:rPr>
                <w:color w:val="000000" w:themeColor="text1"/>
                <w:cs/>
              </w:rPr>
              <w:t>ธพ</w:t>
            </w:r>
            <w:proofErr w:type="spellEnd"/>
            <w:r w:rsidRPr="00A3491B">
              <w:rPr>
                <w:color w:val="000000" w:themeColor="text1"/>
                <w:cs/>
              </w:rPr>
              <w:t>.</w:t>
            </w:r>
          </w:p>
        </w:tc>
        <w:tc>
          <w:tcPr>
            <w:tcW w:w="1028" w:type="dxa"/>
            <w:gridSpan w:val="2"/>
            <w:tcBorders>
              <w:top w:val="single" w:sz="6" w:space="0" w:color="auto"/>
            </w:tcBorders>
            <w:shd w:val="clear" w:color="auto" w:fill="CCFFFF"/>
          </w:tcPr>
          <w:p w:rsidR="00A3491B" w:rsidRPr="00A3491B" w:rsidRDefault="00A3491B" w:rsidP="00E672BD">
            <w:pPr>
              <w:jc w:val="center"/>
              <w:rPr>
                <w:color w:val="000000" w:themeColor="text1"/>
              </w:rPr>
            </w:pPr>
            <w:r w:rsidRPr="00A3491B">
              <w:rPr>
                <w:color w:val="000000" w:themeColor="text1"/>
                <w:cs/>
              </w:rPr>
              <w:t>บง.</w:t>
            </w:r>
          </w:p>
        </w:tc>
        <w:tc>
          <w:tcPr>
            <w:tcW w:w="1028" w:type="dxa"/>
            <w:gridSpan w:val="2"/>
            <w:tcBorders>
              <w:top w:val="single" w:sz="6" w:space="0" w:color="auto"/>
            </w:tcBorders>
            <w:shd w:val="clear" w:color="auto" w:fill="CCFFFF"/>
          </w:tcPr>
          <w:p w:rsidR="00A3491B" w:rsidRPr="00A3491B" w:rsidRDefault="00A3491B" w:rsidP="00E672BD">
            <w:pPr>
              <w:jc w:val="center"/>
              <w:rPr>
                <w:color w:val="000000" w:themeColor="text1"/>
              </w:rPr>
            </w:pPr>
            <w:proofErr w:type="spellStart"/>
            <w:r w:rsidRPr="00A3491B">
              <w:rPr>
                <w:color w:val="000000" w:themeColor="text1"/>
                <w:cs/>
              </w:rPr>
              <w:t>บค</w:t>
            </w:r>
            <w:proofErr w:type="spellEnd"/>
            <w:r w:rsidRPr="00A3491B">
              <w:rPr>
                <w:color w:val="000000" w:themeColor="text1"/>
                <w:cs/>
              </w:rPr>
              <w:t>.</w:t>
            </w:r>
          </w:p>
        </w:tc>
      </w:tr>
      <w:tr w:rsidR="00A3491B" w:rsidRPr="00A3491B" w:rsidTr="00E672BD">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A3491B" w:rsidRPr="00A3491B" w:rsidRDefault="00A3491B" w:rsidP="00E672BD">
            <w:pPr>
              <w:rPr>
                <w:color w:val="000000" w:themeColor="text1"/>
              </w:rPr>
            </w:pPr>
          </w:p>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A3491B" w:rsidRPr="00A3491B" w:rsidRDefault="00A3491B" w:rsidP="00E672BD">
            <w:pPr>
              <w:rPr>
                <w:color w:val="000000" w:themeColor="text1"/>
              </w:rPr>
            </w:pPr>
          </w:p>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A3491B" w:rsidRPr="00A3491B" w:rsidRDefault="00A3491B" w:rsidP="00E672BD">
            <w:pPr>
              <w:rPr>
                <w:color w:val="000000" w:themeColor="text1"/>
              </w:rPr>
            </w:pPr>
          </w:p>
        </w:tc>
        <w:tc>
          <w:tcPr>
            <w:tcW w:w="514" w:type="dxa"/>
            <w:shd w:val="clear" w:color="auto" w:fill="CCFFFF"/>
          </w:tcPr>
          <w:p w:rsidR="00A3491B" w:rsidRPr="00A3491B" w:rsidRDefault="00A3491B" w:rsidP="00E672BD">
            <w:pPr>
              <w:jc w:val="center"/>
              <w:rPr>
                <w:color w:val="000000" w:themeColor="text1"/>
              </w:rPr>
            </w:pPr>
            <w:r w:rsidRPr="00A3491B">
              <w:rPr>
                <w:color w:val="000000" w:themeColor="text1"/>
              </w:rPr>
              <w:t>M</w:t>
            </w:r>
          </w:p>
        </w:tc>
        <w:tc>
          <w:tcPr>
            <w:tcW w:w="514" w:type="dxa"/>
            <w:shd w:val="clear" w:color="auto" w:fill="CCFFFF"/>
          </w:tcPr>
          <w:p w:rsidR="00A3491B" w:rsidRPr="00A3491B" w:rsidRDefault="00A3491B" w:rsidP="00E672BD">
            <w:pPr>
              <w:jc w:val="center"/>
              <w:rPr>
                <w:color w:val="000000" w:themeColor="text1"/>
              </w:rPr>
            </w:pPr>
            <w:r w:rsidRPr="00A3491B">
              <w:rPr>
                <w:color w:val="000000" w:themeColor="text1"/>
              </w:rPr>
              <w:t>O</w:t>
            </w:r>
          </w:p>
        </w:tc>
        <w:tc>
          <w:tcPr>
            <w:tcW w:w="514" w:type="dxa"/>
            <w:shd w:val="clear" w:color="auto" w:fill="CCFFFF"/>
          </w:tcPr>
          <w:p w:rsidR="00A3491B" w:rsidRPr="00A3491B" w:rsidRDefault="00A3491B" w:rsidP="00E672BD">
            <w:pPr>
              <w:jc w:val="center"/>
              <w:rPr>
                <w:color w:val="000000" w:themeColor="text1"/>
              </w:rPr>
            </w:pPr>
            <w:r w:rsidRPr="00A3491B">
              <w:rPr>
                <w:color w:val="000000" w:themeColor="text1"/>
              </w:rPr>
              <w:t>M</w:t>
            </w:r>
          </w:p>
        </w:tc>
        <w:tc>
          <w:tcPr>
            <w:tcW w:w="514" w:type="dxa"/>
            <w:shd w:val="clear" w:color="auto" w:fill="CCFFFF"/>
          </w:tcPr>
          <w:p w:rsidR="00A3491B" w:rsidRPr="00A3491B" w:rsidRDefault="00A3491B" w:rsidP="00E672BD">
            <w:pPr>
              <w:jc w:val="center"/>
              <w:rPr>
                <w:color w:val="000000" w:themeColor="text1"/>
              </w:rPr>
            </w:pPr>
            <w:r w:rsidRPr="00A3491B">
              <w:rPr>
                <w:color w:val="000000" w:themeColor="text1"/>
              </w:rPr>
              <w:t>O</w:t>
            </w:r>
          </w:p>
        </w:tc>
        <w:tc>
          <w:tcPr>
            <w:tcW w:w="514" w:type="dxa"/>
            <w:shd w:val="clear" w:color="auto" w:fill="CCFFFF"/>
          </w:tcPr>
          <w:p w:rsidR="00A3491B" w:rsidRPr="00A3491B" w:rsidRDefault="00A3491B" w:rsidP="00E672BD">
            <w:pPr>
              <w:jc w:val="center"/>
              <w:rPr>
                <w:color w:val="000000" w:themeColor="text1"/>
              </w:rPr>
            </w:pPr>
            <w:r w:rsidRPr="00A3491B">
              <w:rPr>
                <w:color w:val="000000" w:themeColor="text1"/>
              </w:rPr>
              <w:t>M</w:t>
            </w:r>
          </w:p>
        </w:tc>
        <w:tc>
          <w:tcPr>
            <w:tcW w:w="514" w:type="dxa"/>
            <w:shd w:val="clear" w:color="auto" w:fill="CCFFFF"/>
          </w:tcPr>
          <w:p w:rsidR="00A3491B" w:rsidRPr="00A3491B" w:rsidRDefault="00A3491B" w:rsidP="00E672BD">
            <w:pPr>
              <w:jc w:val="center"/>
              <w:rPr>
                <w:color w:val="000000" w:themeColor="text1"/>
              </w:rPr>
            </w:pPr>
            <w:r w:rsidRPr="00A3491B">
              <w:rPr>
                <w:color w:val="000000" w:themeColor="text1"/>
              </w:rPr>
              <w:t>O</w:t>
            </w:r>
          </w:p>
        </w:tc>
      </w:tr>
      <w:tr w:rsidR="00A3491B" w:rsidRPr="00A3491B" w:rsidTr="00E672BD">
        <w:trPr>
          <w:trHeight w:val="255"/>
        </w:trPr>
        <w:tc>
          <w:tcPr>
            <w:tcW w:w="2940" w:type="dxa"/>
            <w:tcBorders>
              <w:top w:val="dotted" w:sz="4" w:space="0" w:color="auto"/>
              <w:left w:val="single" w:sz="6"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Organization Id</w:t>
            </w:r>
          </w:p>
        </w:tc>
        <w:tc>
          <w:tcPr>
            <w:tcW w:w="1470" w:type="dxa"/>
            <w:tcBorders>
              <w:top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FI Code</w:t>
            </w:r>
          </w:p>
        </w:tc>
        <w:tc>
          <w:tcPr>
            <w:tcW w:w="3674" w:type="dxa"/>
            <w:tcBorders>
              <w:top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รหัสสถาบันการเงินผู้ส่งข้อมูล</w:t>
            </w:r>
          </w:p>
        </w:tc>
        <w:tc>
          <w:tcPr>
            <w:tcW w:w="514" w:type="dxa"/>
          </w:tcPr>
          <w:p w:rsidR="00A3491B" w:rsidRPr="00A3491B" w:rsidRDefault="00A3491B" w:rsidP="00E672BD">
            <w:pPr>
              <w:jc w:val="center"/>
              <w:rPr>
                <w:color w:val="000000" w:themeColor="text1"/>
                <w:cs/>
              </w:rPr>
            </w:pPr>
            <w:r w:rsidRPr="00A3491B">
              <w:rPr>
                <w:color w:val="000000" w:themeColor="text1"/>
              </w:rPr>
              <w:t>X</w:t>
            </w:r>
          </w:p>
        </w:tc>
        <w:tc>
          <w:tcPr>
            <w:tcW w:w="514" w:type="dxa"/>
          </w:tcPr>
          <w:p w:rsidR="00A3491B" w:rsidRPr="00A3491B" w:rsidRDefault="00A3491B" w:rsidP="00E672BD">
            <w:pPr>
              <w:jc w:val="center"/>
              <w:rPr>
                <w:color w:val="000000" w:themeColor="text1"/>
                <w:cs/>
              </w:rPr>
            </w:pPr>
          </w:p>
        </w:tc>
        <w:tc>
          <w:tcPr>
            <w:tcW w:w="514" w:type="dxa"/>
          </w:tcPr>
          <w:p w:rsidR="00A3491B" w:rsidRPr="00A3491B" w:rsidRDefault="00A3491B" w:rsidP="00E672BD">
            <w:pPr>
              <w:jc w:val="center"/>
              <w:rPr>
                <w:color w:val="000000" w:themeColor="text1"/>
                <w:cs/>
              </w:rPr>
            </w:pPr>
          </w:p>
        </w:tc>
        <w:tc>
          <w:tcPr>
            <w:tcW w:w="514" w:type="dxa"/>
          </w:tcPr>
          <w:p w:rsidR="00A3491B" w:rsidRPr="00A3491B" w:rsidRDefault="00A3491B" w:rsidP="00E672BD">
            <w:pPr>
              <w:jc w:val="center"/>
              <w:rPr>
                <w:color w:val="000000" w:themeColor="text1"/>
                <w:cs/>
              </w:rPr>
            </w:pPr>
          </w:p>
        </w:tc>
        <w:tc>
          <w:tcPr>
            <w:tcW w:w="514" w:type="dxa"/>
            <w:tcBorders>
              <w:top w:val="dotted" w:sz="4" w:space="0" w:color="auto"/>
            </w:tcBorders>
          </w:tcPr>
          <w:p w:rsidR="00A3491B" w:rsidRPr="00A3491B" w:rsidRDefault="00A3491B" w:rsidP="00E672BD">
            <w:pPr>
              <w:jc w:val="center"/>
              <w:rPr>
                <w:color w:val="000000" w:themeColor="text1"/>
                <w:cs/>
              </w:rPr>
            </w:pPr>
          </w:p>
        </w:tc>
        <w:tc>
          <w:tcPr>
            <w:tcW w:w="514" w:type="dxa"/>
            <w:tcBorders>
              <w:top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FI Reporting Group Id</w:t>
            </w:r>
          </w:p>
        </w:tc>
        <w:tc>
          <w:tcPr>
            <w:tcW w:w="1470" w:type="dxa"/>
            <w:tcBorders>
              <w:bottom w:val="dotted"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Classification</w:t>
            </w:r>
          </w:p>
        </w:tc>
        <w:tc>
          <w:tcPr>
            <w:tcW w:w="3674" w:type="dxa"/>
            <w:tcBorders>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ชุดข้อมูลของกลุ่มธุรกิจทางการเงิน</w:t>
            </w:r>
          </w:p>
        </w:tc>
        <w:tc>
          <w:tcPr>
            <w:tcW w:w="514" w:type="dxa"/>
            <w:tcBorders>
              <w:bottom w:val="dotted" w:sz="4" w:space="0" w:color="auto"/>
            </w:tcBorders>
          </w:tcPr>
          <w:p w:rsidR="00A3491B" w:rsidRPr="00A3491B" w:rsidRDefault="00A3491B" w:rsidP="00E672BD">
            <w:pPr>
              <w:jc w:val="center"/>
              <w:rPr>
                <w:color w:val="000000" w:themeColor="text1"/>
                <w:cs/>
              </w:rPr>
            </w:pPr>
            <w:r w:rsidRPr="00A3491B">
              <w:rPr>
                <w:color w:val="000000" w:themeColor="text1"/>
              </w:rPr>
              <w:t>X</w:t>
            </w: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Data Set Date</w:t>
            </w:r>
          </w:p>
        </w:tc>
        <w:tc>
          <w:tcPr>
            <w:tcW w:w="1470" w:type="dxa"/>
            <w:tcBorders>
              <w:bottom w:val="dotted"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Date</w:t>
            </w:r>
          </w:p>
        </w:tc>
        <w:tc>
          <w:tcPr>
            <w:tcW w:w="3674" w:type="dxa"/>
            <w:tcBorders>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วันที่ของชุดข้อมูล</w:t>
            </w:r>
          </w:p>
        </w:tc>
        <w:tc>
          <w:tcPr>
            <w:tcW w:w="514" w:type="dxa"/>
            <w:tcBorders>
              <w:bottom w:val="dotted" w:sz="4" w:space="0" w:color="auto"/>
            </w:tcBorders>
          </w:tcPr>
          <w:p w:rsidR="00A3491B" w:rsidRPr="00A3491B" w:rsidRDefault="00A3491B" w:rsidP="00E672BD">
            <w:pPr>
              <w:jc w:val="center"/>
              <w:rPr>
                <w:color w:val="000000" w:themeColor="text1"/>
                <w:cs/>
              </w:rPr>
            </w:pPr>
            <w:r w:rsidRPr="00A3491B">
              <w:rPr>
                <w:color w:val="000000" w:themeColor="text1"/>
              </w:rPr>
              <w:t>X</w:t>
            </w: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Credit Risk Method</w:t>
            </w:r>
          </w:p>
        </w:tc>
        <w:tc>
          <w:tcPr>
            <w:tcW w:w="1470" w:type="dxa"/>
            <w:tcBorders>
              <w:bottom w:val="dotted"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Classification</w:t>
            </w:r>
          </w:p>
        </w:tc>
        <w:tc>
          <w:tcPr>
            <w:tcW w:w="3674" w:type="dxa"/>
            <w:tcBorders>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lang w:val="en-GB"/>
              </w:rPr>
              <w:t>วิธีหลักที่ใช้คำนวณ</w:t>
            </w:r>
            <w:r w:rsidRPr="00A3491B">
              <w:rPr>
                <w:color w:val="000000" w:themeColor="text1"/>
                <w:cs/>
              </w:rPr>
              <w:t>ความเสี่ยงด้านเครดิต</w:t>
            </w:r>
          </w:p>
          <w:p w:rsidR="00A3491B" w:rsidRPr="00A3491B" w:rsidRDefault="00A3491B" w:rsidP="00E672BD">
            <w:pPr>
              <w:rPr>
                <w:color w:val="000000" w:themeColor="text1"/>
              </w:rPr>
            </w:pPr>
            <w:r w:rsidRPr="00A3491B">
              <w:rPr>
                <w:color w:val="000000" w:themeColor="text1"/>
                <w:cs/>
              </w:rPr>
              <w:t xml:space="preserve">   รหัส </w:t>
            </w:r>
            <w:r w:rsidRPr="00A3491B">
              <w:rPr>
                <w:color w:val="000000" w:themeColor="text1"/>
              </w:rPr>
              <w:t xml:space="preserve">‘447003’ </w:t>
            </w:r>
            <w:r w:rsidRPr="00A3491B">
              <w:rPr>
                <w:color w:val="000000" w:themeColor="text1"/>
                <w:cs/>
              </w:rPr>
              <w:t xml:space="preserve">สำหรับวิธี </w:t>
            </w:r>
            <w:r w:rsidRPr="00A3491B">
              <w:rPr>
                <w:color w:val="000000" w:themeColor="text1"/>
              </w:rPr>
              <w:t>FIRB</w:t>
            </w:r>
          </w:p>
          <w:p w:rsidR="00A3491B" w:rsidRPr="00A3491B" w:rsidRDefault="00A3491B" w:rsidP="00E672BD">
            <w:pPr>
              <w:rPr>
                <w:color w:val="000000" w:themeColor="text1"/>
              </w:rPr>
            </w:pPr>
            <w:r w:rsidRPr="00A3491B">
              <w:rPr>
                <w:color w:val="000000" w:themeColor="text1"/>
                <w:cs/>
              </w:rPr>
              <w:t xml:space="preserve">   รหัส </w:t>
            </w:r>
            <w:r w:rsidRPr="00A3491B">
              <w:rPr>
                <w:color w:val="000000" w:themeColor="text1"/>
              </w:rPr>
              <w:t xml:space="preserve">‘447004’ </w:t>
            </w:r>
            <w:r w:rsidRPr="00A3491B">
              <w:rPr>
                <w:color w:val="000000" w:themeColor="text1"/>
                <w:cs/>
              </w:rPr>
              <w:t xml:space="preserve">สำหรับวิธี </w:t>
            </w:r>
            <w:r w:rsidRPr="00A3491B">
              <w:rPr>
                <w:color w:val="000000" w:themeColor="text1"/>
              </w:rPr>
              <w:t>AIRB</w:t>
            </w:r>
          </w:p>
        </w:tc>
        <w:tc>
          <w:tcPr>
            <w:tcW w:w="514" w:type="dxa"/>
            <w:tcBorders>
              <w:bottom w:val="dotted" w:sz="4" w:space="0" w:color="auto"/>
            </w:tcBorders>
          </w:tcPr>
          <w:p w:rsidR="00A3491B" w:rsidRPr="00A3491B" w:rsidRDefault="00A3491B" w:rsidP="00E672BD">
            <w:pPr>
              <w:jc w:val="center"/>
              <w:rPr>
                <w:color w:val="000000" w:themeColor="text1"/>
              </w:rPr>
            </w:pPr>
            <w:r w:rsidRPr="00A3491B">
              <w:rPr>
                <w:color w:val="000000" w:themeColor="text1"/>
              </w:rPr>
              <w:t>X</w:t>
            </w: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Default Data</w:t>
            </w:r>
          </w:p>
        </w:tc>
        <w:tc>
          <w:tcPr>
            <w:tcW w:w="1470" w:type="dxa"/>
            <w:tcBorders>
              <w:bottom w:val="dotted"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Flag</w:t>
            </w:r>
          </w:p>
        </w:tc>
        <w:tc>
          <w:tcPr>
            <w:tcW w:w="3674" w:type="dxa"/>
            <w:tcBorders>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 xml:space="preserve">ความเพียงพอของข้อมูลที่ใช้ในการประมาณค่า </w:t>
            </w:r>
            <w:r w:rsidRPr="00A3491B">
              <w:rPr>
                <w:color w:val="000000" w:themeColor="text1"/>
              </w:rPr>
              <w:t>Probability of Default (</w:t>
            </w:r>
            <w:r w:rsidRPr="00A3491B">
              <w:rPr>
                <w:color w:val="000000" w:themeColor="text1"/>
                <w:cs/>
              </w:rPr>
              <w:t xml:space="preserve">ค่า </w:t>
            </w:r>
            <w:r w:rsidRPr="00A3491B">
              <w:rPr>
                <w:color w:val="000000" w:themeColor="text1"/>
              </w:rPr>
              <w:t xml:space="preserve">PD) </w:t>
            </w:r>
          </w:p>
          <w:p w:rsidR="00A3491B" w:rsidRPr="00A3491B" w:rsidRDefault="00A3491B" w:rsidP="00E672BD">
            <w:pPr>
              <w:rPr>
                <w:color w:val="000000" w:themeColor="text1"/>
              </w:rPr>
            </w:pPr>
            <w:r w:rsidRPr="00A3491B">
              <w:rPr>
                <w:color w:val="000000" w:themeColor="text1"/>
                <w:cs/>
              </w:rPr>
              <w:t xml:space="preserve">   ค่า </w:t>
            </w:r>
            <w:r w:rsidRPr="00A3491B">
              <w:rPr>
                <w:color w:val="000000" w:themeColor="text1"/>
              </w:rPr>
              <w:t xml:space="preserve">‘0’ </w:t>
            </w:r>
            <w:r w:rsidRPr="00A3491B">
              <w:rPr>
                <w:color w:val="000000" w:themeColor="text1"/>
                <w:cs/>
              </w:rPr>
              <w:t>เท่ากับ ไม่เพียงพอ</w:t>
            </w:r>
          </w:p>
          <w:p w:rsidR="00A3491B" w:rsidRPr="00A3491B" w:rsidRDefault="00A3491B" w:rsidP="00E672BD">
            <w:pPr>
              <w:rPr>
                <w:color w:val="000000" w:themeColor="text1"/>
              </w:rPr>
            </w:pPr>
            <w:r w:rsidRPr="00A3491B">
              <w:rPr>
                <w:color w:val="000000" w:themeColor="text1"/>
                <w:cs/>
              </w:rPr>
              <w:t xml:space="preserve">   ค่า </w:t>
            </w:r>
            <w:r w:rsidRPr="00A3491B">
              <w:rPr>
                <w:color w:val="000000" w:themeColor="text1"/>
              </w:rPr>
              <w:t>‘1’</w:t>
            </w:r>
            <w:r w:rsidRPr="00A3491B">
              <w:rPr>
                <w:color w:val="000000" w:themeColor="text1"/>
                <w:cs/>
              </w:rPr>
              <w:t xml:space="preserve"> เท่ากับ เพียงพอ</w:t>
            </w:r>
          </w:p>
        </w:tc>
        <w:tc>
          <w:tcPr>
            <w:tcW w:w="514" w:type="dxa"/>
            <w:tcBorders>
              <w:bottom w:val="dotted" w:sz="4" w:space="0" w:color="auto"/>
            </w:tcBorders>
          </w:tcPr>
          <w:p w:rsidR="00A3491B" w:rsidRPr="00A3491B" w:rsidRDefault="00A3491B" w:rsidP="00E672BD">
            <w:pPr>
              <w:jc w:val="center"/>
              <w:rPr>
                <w:color w:val="000000" w:themeColor="text1"/>
              </w:rPr>
            </w:pPr>
            <w:r w:rsidRPr="00A3491B">
              <w:rPr>
                <w:color w:val="000000" w:themeColor="text1"/>
              </w:rPr>
              <w:t>X</w:t>
            </w: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Credit Risk Type</w:t>
            </w:r>
          </w:p>
        </w:tc>
        <w:tc>
          <w:tcPr>
            <w:tcW w:w="1470" w:type="dxa"/>
            <w:tcBorders>
              <w:bottom w:val="dotted"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Classification</w:t>
            </w:r>
          </w:p>
        </w:tc>
        <w:tc>
          <w:tcPr>
            <w:tcW w:w="3674" w:type="dxa"/>
            <w:tcBorders>
              <w:bottom w:val="dotted" w:sz="4" w:space="0" w:color="auto"/>
            </w:tcBorders>
            <w:tcMar>
              <w:top w:w="20" w:type="dxa"/>
              <w:left w:w="20" w:type="dxa"/>
              <w:bottom w:w="0" w:type="dxa"/>
              <w:right w:w="20" w:type="dxa"/>
            </w:tcMar>
          </w:tcPr>
          <w:p w:rsidR="00A3491B" w:rsidRPr="00A3491B" w:rsidRDefault="00A3491B" w:rsidP="00E672BD">
            <w:pPr>
              <w:rPr>
                <w:color w:val="000000" w:themeColor="text1"/>
                <w:cs/>
              </w:rPr>
            </w:pPr>
            <w:r w:rsidRPr="00A3491B">
              <w:rPr>
                <w:color w:val="000000" w:themeColor="text1"/>
                <w:cs/>
              </w:rPr>
              <w:t>ประเภทของกลุ่มลูกหนี้</w:t>
            </w:r>
          </w:p>
        </w:tc>
        <w:tc>
          <w:tcPr>
            <w:tcW w:w="514" w:type="dxa"/>
            <w:tcBorders>
              <w:bottom w:val="dotted" w:sz="4" w:space="0" w:color="auto"/>
            </w:tcBorders>
          </w:tcPr>
          <w:p w:rsidR="00A3491B" w:rsidRPr="00A3491B" w:rsidRDefault="00A3491B" w:rsidP="00E672BD">
            <w:pPr>
              <w:jc w:val="center"/>
              <w:rPr>
                <w:color w:val="000000" w:themeColor="text1"/>
                <w:cs/>
              </w:rPr>
            </w:pPr>
            <w:r w:rsidRPr="00A3491B">
              <w:rPr>
                <w:color w:val="000000" w:themeColor="text1"/>
              </w:rPr>
              <w:t>X</w:t>
            </w: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Credit Risk Item</w:t>
            </w:r>
          </w:p>
        </w:tc>
        <w:tc>
          <w:tcPr>
            <w:tcW w:w="1470" w:type="dxa"/>
            <w:tcBorders>
              <w:bottom w:val="dotted"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Classification</w:t>
            </w:r>
          </w:p>
        </w:tc>
        <w:tc>
          <w:tcPr>
            <w:tcW w:w="3674" w:type="dxa"/>
            <w:tcBorders>
              <w:bottom w:val="dotted" w:sz="4" w:space="0" w:color="auto"/>
            </w:tcBorders>
            <w:tcMar>
              <w:top w:w="20" w:type="dxa"/>
              <w:left w:w="20" w:type="dxa"/>
              <w:bottom w:w="0" w:type="dxa"/>
              <w:right w:w="20" w:type="dxa"/>
            </w:tcMar>
          </w:tcPr>
          <w:p w:rsidR="00A3491B" w:rsidRPr="00A3491B" w:rsidRDefault="00A3491B" w:rsidP="00E672BD">
            <w:pPr>
              <w:rPr>
                <w:color w:val="000000" w:themeColor="text1"/>
                <w:cs/>
              </w:rPr>
            </w:pPr>
            <w:r w:rsidRPr="00A3491B">
              <w:rPr>
                <w:color w:val="000000" w:themeColor="text1"/>
                <w:cs/>
              </w:rPr>
              <w:t>รายการความเสี่ยงด้านเครดิต</w:t>
            </w:r>
          </w:p>
        </w:tc>
        <w:tc>
          <w:tcPr>
            <w:tcW w:w="514" w:type="dxa"/>
            <w:tcBorders>
              <w:bottom w:val="dotted" w:sz="4" w:space="0" w:color="auto"/>
            </w:tcBorders>
          </w:tcPr>
          <w:p w:rsidR="00A3491B" w:rsidRPr="00A3491B" w:rsidRDefault="00A3491B" w:rsidP="00E672BD">
            <w:pPr>
              <w:jc w:val="center"/>
              <w:rPr>
                <w:color w:val="000000" w:themeColor="text1"/>
                <w:cs/>
              </w:rPr>
            </w:pPr>
            <w:r w:rsidRPr="00A3491B">
              <w:rPr>
                <w:color w:val="000000" w:themeColor="text1"/>
              </w:rPr>
              <w:t>X</w:t>
            </w: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Grade</w:t>
            </w:r>
          </w:p>
        </w:tc>
        <w:tc>
          <w:tcPr>
            <w:tcW w:w="1470" w:type="dxa"/>
            <w:tcBorders>
              <w:bottom w:val="dotted"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Number</w:t>
            </w:r>
          </w:p>
        </w:tc>
        <w:tc>
          <w:tcPr>
            <w:tcW w:w="3674" w:type="dxa"/>
            <w:tcBorders>
              <w:bottom w:val="dotted" w:sz="4" w:space="0" w:color="auto"/>
            </w:tcBorders>
            <w:tcMar>
              <w:top w:w="20" w:type="dxa"/>
              <w:left w:w="20" w:type="dxa"/>
              <w:bottom w:w="0" w:type="dxa"/>
              <w:right w:w="20" w:type="dxa"/>
            </w:tcMar>
          </w:tcPr>
          <w:p w:rsidR="00A3491B" w:rsidRPr="00A3491B" w:rsidRDefault="00A3491B" w:rsidP="00E672BD">
            <w:pPr>
              <w:rPr>
                <w:color w:val="000000" w:themeColor="text1"/>
                <w:cs/>
              </w:rPr>
            </w:pPr>
            <w:r w:rsidRPr="00A3491B">
              <w:rPr>
                <w:color w:val="000000" w:themeColor="text1"/>
                <w:cs/>
              </w:rPr>
              <w:t>เกรดหรือลำดับชั้นของลูกหนี้</w:t>
            </w:r>
          </w:p>
        </w:tc>
        <w:tc>
          <w:tcPr>
            <w:tcW w:w="514" w:type="dxa"/>
            <w:tcBorders>
              <w:bottom w:val="dotted" w:sz="4" w:space="0" w:color="auto"/>
            </w:tcBorders>
          </w:tcPr>
          <w:p w:rsidR="00A3491B" w:rsidRPr="00A3491B" w:rsidRDefault="00A3491B" w:rsidP="00E672BD">
            <w:pPr>
              <w:jc w:val="center"/>
              <w:rPr>
                <w:color w:val="000000" w:themeColor="text1"/>
              </w:rPr>
            </w:pPr>
            <w:r w:rsidRPr="00A3491B">
              <w:rPr>
                <w:color w:val="000000" w:themeColor="text1"/>
              </w:rPr>
              <w:t>X</w:t>
            </w: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Lower Bound</w:t>
            </w:r>
          </w:p>
        </w:tc>
        <w:tc>
          <w:tcPr>
            <w:tcW w:w="1470" w:type="dxa"/>
            <w:tcBorders>
              <w:bottom w:val="dotted"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Conversion Rate</w:t>
            </w:r>
          </w:p>
        </w:tc>
        <w:tc>
          <w:tcPr>
            <w:tcW w:w="3674" w:type="dxa"/>
            <w:tcBorders>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ค่าความน่าจะเป็นต่ำสุดที่ลูกหนี้จะผิดนัดชำระหนี้</w:t>
            </w:r>
          </w:p>
        </w:tc>
        <w:tc>
          <w:tcPr>
            <w:tcW w:w="514" w:type="dxa"/>
            <w:tcBorders>
              <w:bottom w:val="dotted" w:sz="4" w:space="0" w:color="auto"/>
            </w:tcBorders>
          </w:tcPr>
          <w:p w:rsidR="00A3491B" w:rsidRPr="00A3491B" w:rsidRDefault="00A3491B" w:rsidP="00E672BD">
            <w:pPr>
              <w:jc w:val="center"/>
              <w:rPr>
                <w:color w:val="000000" w:themeColor="text1"/>
              </w:rPr>
            </w:pPr>
            <w:r w:rsidRPr="00A3491B">
              <w:rPr>
                <w:color w:val="000000" w:themeColor="text1"/>
              </w:rPr>
              <w:t>X</w:t>
            </w: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Upper Bound</w:t>
            </w:r>
          </w:p>
        </w:tc>
        <w:tc>
          <w:tcPr>
            <w:tcW w:w="1470" w:type="dxa"/>
            <w:tcBorders>
              <w:bottom w:val="dotted"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Conversion Rate</w:t>
            </w:r>
          </w:p>
        </w:tc>
        <w:tc>
          <w:tcPr>
            <w:tcW w:w="3674" w:type="dxa"/>
            <w:tcBorders>
              <w:bottom w:val="dotted" w:sz="4" w:space="0" w:color="auto"/>
            </w:tcBorders>
            <w:tcMar>
              <w:top w:w="20" w:type="dxa"/>
              <w:left w:w="20" w:type="dxa"/>
              <w:bottom w:w="0" w:type="dxa"/>
              <w:right w:w="20" w:type="dxa"/>
            </w:tcMar>
          </w:tcPr>
          <w:p w:rsidR="00A3491B" w:rsidRPr="00A3491B" w:rsidRDefault="00A3491B" w:rsidP="00E672BD">
            <w:pPr>
              <w:rPr>
                <w:color w:val="000000" w:themeColor="text1"/>
                <w:cs/>
              </w:rPr>
            </w:pPr>
            <w:r w:rsidRPr="00A3491B">
              <w:rPr>
                <w:color w:val="000000" w:themeColor="text1"/>
                <w:cs/>
              </w:rPr>
              <w:t>ค่าความน่าจะเป็นสูงสุดที่ลูกหนี้จะผิดนัดชำระหนี้</w:t>
            </w:r>
          </w:p>
        </w:tc>
        <w:tc>
          <w:tcPr>
            <w:tcW w:w="514" w:type="dxa"/>
            <w:tcBorders>
              <w:bottom w:val="dotted" w:sz="4" w:space="0" w:color="auto"/>
            </w:tcBorders>
          </w:tcPr>
          <w:p w:rsidR="00A3491B" w:rsidRPr="00A3491B" w:rsidRDefault="00A3491B" w:rsidP="00E672BD">
            <w:pPr>
              <w:jc w:val="center"/>
              <w:rPr>
                <w:color w:val="000000" w:themeColor="text1"/>
              </w:rPr>
            </w:pPr>
            <w:r w:rsidRPr="00A3491B">
              <w:rPr>
                <w:color w:val="000000" w:themeColor="text1"/>
              </w:rPr>
              <w:t>X</w:t>
            </w: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A3491B" w:rsidRPr="00A3491B" w:rsidRDefault="00A3491B" w:rsidP="00E672BD">
            <w:pPr>
              <w:rPr>
                <w:color w:val="000000" w:themeColor="text1"/>
                <w:cs/>
              </w:rPr>
            </w:pPr>
            <w:r w:rsidRPr="00A3491B">
              <w:rPr>
                <w:color w:val="000000" w:themeColor="text1"/>
              </w:rPr>
              <w:t>Estimated PD</w:t>
            </w:r>
          </w:p>
        </w:tc>
        <w:tc>
          <w:tcPr>
            <w:tcW w:w="1470" w:type="dxa"/>
            <w:tcBorders>
              <w:bottom w:val="dotted"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Conversion Rate</w:t>
            </w:r>
          </w:p>
        </w:tc>
        <w:tc>
          <w:tcPr>
            <w:tcW w:w="3674" w:type="dxa"/>
            <w:tcBorders>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 xml:space="preserve">ค่าประมาณการของความน่าจะเป็นที่ลูกหนี้จะผิดนัดชำระหนี้ </w:t>
            </w:r>
            <w:r w:rsidRPr="00A3491B">
              <w:rPr>
                <w:color w:val="000000" w:themeColor="text1"/>
              </w:rPr>
              <w:t>(PD)</w:t>
            </w:r>
            <w:r w:rsidRPr="00A3491B">
              <w:rPr>
                <w:color w:val="000000" w:themeColor="text1"/>
                <w:cs/>
              </w:rPr>
              <w:t xml:space="preserve"> ที่ กลุ่มธุรกิจทางการเงินใช้เป็นตัวแทนของค่า</w:t>
            </w:r>
            <w:r w:rsidRPr="00A3491B">
              <w:rPr>
                <w:color w:val="000000" w:themeColor="text1"/>
              </w:rPr>
              <w:t xml:space="preserve"> PD</w:t>
            </w:r>
            <w:r w:rsidRPr="00A3491B">
              <w:rPr>
                <w:color w:val="000000" w:themeColor="text1"/>
                <w:cs/>
              </w:rPr>
              <w:t xml:space="preserve"> ของแต่ละเกรด</w:t>
            </w:r>
          </w:p>
        </w:tc>
        <w:tc>
          <w:tcPr>
            <w:tcW w:w="514" w:type="dxa"/>
            <w:tcBorders>
              <w:bottom w:val="dotted" w:sz="4" w:space="0" w:color="auto"/>
            </w:tcBorders>
          </w:tcPr>
          <w:p w:rsidR="00A3491B" w:rsidRPr="00A3491B" w:rsidRDefault="00A3491B" w:rsidP="00E672BD">
            <w:pPr>
              <w:jc w:val="center"/>
              <w:rPr>
                <w:color w:val="000000" w:themeColor="text1"/>
              </w:rPr>
            </w:pPr>
            <w:r w:rsidRPr="00A3491B">
              <w:rPr>
                <w:color w:val="000000" w:themeColor="text1"/>
              </w:rPr>
              <w:t>X</w:t>
            </w: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Gross Credit Equivalent Amount</w:t>
            </w:r>
          </w:p>
        </w:tc>
        <w:tc>
          <w:tcPr>
            <w:tcW w:w="1470" w:type="dxa"/>
            <w:tcBorders>
              <w:bottom w:val="dotted"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Amount</w:t>
            </w:r>
          </w:p>
        </w:tc>
        <w:tc>
          <w:tcPr>
            <w:tcW w:w="3674" w:type="dxa"/>
            <w:tcBorders>
              <w:bottom w:val="dotted" w:sz="4" w:space="0" w:color="auto"/>
            </w:tcBorders>
            <w:tcMar>
              <w:top w:w="20" w:type="dxa"/>
              <w:left w:w="20" w:type="dxa"/>
              <w:bottom w:w="0" w:type="dxa"/>
              <w:right w:w="20" w:type="dxa"/>
            </w:tcMar>
          </w:tcPr>
          <w:p w:rsidR="00A3491B" w:rsidRPr="00A3491B" w:rsidRDefault="00A3491B" w:rsidP="00E672BD">
            <w:pPr>
              <w:pStyle w:val="Footer"/>
              <w:tabs>
                <w:tab w:val="clear" w:pos="4153"/>
                <w:tab w:val="clear" w:pos="8306"/>
              </w:tabs>
              <w:rPr>
                <w:color w:val="000000" w:themeColor="text1"/>
              </w:rPr>
            </w:pPr>
            <w:r w:rsidRPr="00A3491B">
              <w:rPr>
                <w:color w:val="000000" w:themeColor="text1"/>
                <w:cs/>
              </w:rPr>
              <w:t xml:space="preserve">ยอดรวมของฐานะที่เกี่ยวข้องกับตราสารทุน  </w:t>
            </w:r>
          </w:p>
          <w:p w:rsidR="00A3491B" w:rsidRPr="00A3491B" w:rsidRDefault="00A3491B" w:rsidP="00E672BD">
            <w:pPr>
              <w:pStyle w:val="Footer"/>
              <w:tabs>
                <w:tab w:val="clear" w:pos="4153"/>
                <w:tab w:val="clear" w:pos="8306"/>
              </w:tabs>
              <w:rPr>
                <w:color w:val="000000" w:themeColor="text1"/>
                <w:cs/>
              </w:rPr>
            </w:pPr>
            <w:r w:rsidRPr="00A3491B">
              <w:rPr>
                <w:color w:val="000000" w:themeColor="text1"/>
                <w:cs/>
              </w:rPr>
              <w:t xml:space="preserve">  ก่อนรายการปรับเพิ่ม/ลด </w:t>
            </w:r>
            <w:r w:rsidRPr="00A3491B">
              <w:rPr>
                <w:color w:val="000000" w:themeColor="text1"/>
              </w:rPr>
              <w:t xml:space="preserve"> Specific provision </w:t>
            </w:r>
            <w:r w:rsidRPr="00A3491B">
              <w:rPr>
                <w:color w:val="000000" w:themeColor="text1"/>
                <w:cs/>
              </w:rPr>
              <w:t>และก่อนการปรับลดความเสี่ยงด้านเครดิต</w:t>
            </w:r>
          </w:p>
        </w:tc>
        <w:tc>
          <w:tcPr>
            <w:tcW w:w="514" w:type="dxa"/>
            <w:tcBorders>
              <w:bottom w:val="dotted" w:sz="4" w:space="0" w:color="auto"/>
            </w:tcBorders>
          </w:tcPr>
          <w:p w:rsidR="00A3491B" w:rsidRPr="00A3491B" w:rsidRDefault="00A3491B" w:rsidP="00E672BD">
            <w:pPr>
              <w:jc w:val="center"/>
              <w:rPr>
                <w:color w:val="000000" w:themeColor="text1"/>
                <w:cs/>
              </w:rPr>
            </w:pPr>
            <w:r w:rsidRPr="00A3491B">
              <w:rPr>
                <w:color w:val="000000" w:themeColor="text1"/>
              </w:rPr>
              <w:t>X</w:t>
            </w: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Adjustment Item</w:t>
            </w:r>
          </w:p>
        </w:tc>
        <w:tc>
          <w:tcPr>
            <w:tcW w:w="1470" w:type="dxa"/>
            <w:tcBorders>
              <w:bottom w:val="dotted"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Amount</w:t>
            </w:r>
          </w:p>
        </w:tc>
        <w:tc>
          <w:tcPr>
            <w:tcW w:w="3674" w:type="dxa"/>
            <w:tcBorders>
              <w:bottom w:val="dotted" w:sz="4" w:space="0" w:color="auto"/>
            </w:tcBorders>
            <w:tcMar>
              <w:top w:w="20" w:type="dxa"/>
              <w:left w:w="20" w:type="dxa"/>
              <w:bottom w:w="0" w:type="dxa"/>
              <w:right w:w="20" w:type="dxa"/>
            </w:tcMar>
          </w:tcPr>
          <w:p w:rsidR="00A3491B" w:rsidRPr="00A3491B" w:rsidRDefault="00A3491B" w:rsidP="00E672BD">
            <w:pPr>
              <w:pStyle w:val="font5"/>
              <w:spacing w:before="0" w:beforeAutospacing="0" w:after="0" w:afterAutospacing="0"/>
              <w:rPr>
                <w:rFonts w:ascii="Tahoma" w:hAnsi="Tahoma" w:cs="Tahoma"/>
                <w:color w:val="000000" w:themeColor="text1"/>
              </w:rPr>
            </w:pPr>
            <w:r w:rsidRPr="00A3491B">
              <w:rPr>
                <w:rFonts w:ascii="Tahoma" w:hAnsi="Tahoma" w:cs="Tahoma"/>
                <w:color w:val="000000" w:themeColor="text1"/>
                <w:cs/>
              </w:rPr>
              <w:t xml:space="preserve">รายการปรับเพิ่ม / ลดเพื่อคำนวณหา </w:t>
            </w:r>
            <w:r w:rsidRPr="00A3491B">
              <w:rPr>
                <w:rFonts w:ascii="Tahoma" w:hAnsi="Tahoma" w:cs="Tahoma"/>
                <w:color w:val="000000" w:themeColor="text1"/>
              </w:rPr>
              <w:t>Net Credit Equivalent Amount</w:t>
            </w:r>
          </w:p>
        </w:tc>
        <w:tc>
          <w:tcPr>
            <w:tcW w:w="514" w:type="dxa"/>
            <w:tcBorders>
              <w:bottom w:val="dotted" w:sz="4" w:space="0" w:color="auto"/>
            </w:tcBorders>
          </w:tcPr>
          <w:p w:rsidR="00A3491B" w:rsidRPr="00A3491B" w:rsidRDefault="00A3491B" w:rsidP="00E672BD">
            <w:pPr>
              <w:jc w:val="center"/>
              <w:rPr>
                <w:color w:val="000000" w:themeColor="text1"/>
              </w:rPr>
            </w:pPr>
            <w:r w:rsidRPr="00A3491B">
              <w:rPr>
                <w:color w:val="000000" w:themeColor="text1"/>
              </w:rPr>
              <w:t>X</w:t>
            </w: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Specific Provision</w:t>
            </w:r>
          </w:p>
        </w:tc>
        <w:tc>
          <w:tcPr>
            <w:tcW w:w="1470" w:type="dxa"/>
            <w:tcBorders>
              <w:bottom w:val="dotted" w:sz="4" w:space="0" w:color="auto"/>
            </w:tcBorders>
            <w:noWrap/>
            <w:tcMar>
              <w:top w:w="20" w:type="dxa"/>
              <w:left w:w="20" w:type="dxa"/>
              <w:bottom w:w="0" w:type="dxa"/>
              <w:right w:w="20" w:type="dxa"/>
            </w:tcMar>
          </w:tcPr>
          <w:p w:rsidR="00A3491B" w:rsidRPr="00A3491B" w:rsidRDefault="00A3491B" w:rsidP="00E672BD">
            <w:pPr>
              <w:rPr>
                <w:color w:val="000000" w:themeColor="text1"/>
                <w:cs/>
              </w:rPr>
            </w:pPr>
            <w:r w:rsidRPr="00A3491B">
              <w:rPr>
                <w:color w:val="000000" w:themeColor="text1"/>
              </w:rPr>
              <w:t>Amount</w:t>
            </w:r>
          </w:p>
        </w:tc>
        <w:tc>
          <w:tcPr>
            <w:tcW w:w="3674" w:type="dxa"/>
            <w:tcBorders>
              <w:bottom w:val="dotted" w:sz="4" w:space="0" w:color="auto"/>
            </w:tcBorders>
            <w:tcMar>
              <w:top w:w="20" w:type="dxa"/>
              <w:left w:w="20" w:type="dxa"/>
              <w:bottom w:w="0" w:type="dxa"/>
              <w:right w:w="20" w:type="dxa"/>
            </w:tcMar>
          </w:tcPr>
          <w:p w:rsidR="00A3491B" w:rsidRPr="00A3491B" w:rsidRDefault="00A3491B" w:rsidP="00E672BD">
            <w:pPr>
              <w:pStyle w:val="font5"/>
              <w:spacing w:before="0" w:beforeAutospacing="0" w:after="0" w:afterAutospacing="0"/>
              <w:rPr>
                <w:rFonts w:ascii="Tahoma" w:hAnsi="Tahoma" w:cs="Tahoma"/>
                <w:color w:val="000000" w:themeColor="text1"/>
              </w:rPr>
            </w:pPr>
            <w:r w:rsidRPr="00A3491B">
              <w:rPr>
                <w:rFonts w:ascii="Tahoma" w:hAnsi="Tahoma" w:cs="Tahoma"/>
                <w:color w:val="000000" w:themeColor="text1"/>
                <w:cs/>
              </w:rPr>
              <w:t xml:space="preserve">เงินสำรองที่เป็น </w:t>
            </w:r>
            <w:r w:rsidRPr="00A3491B">
              <w:rPr>
                <w:rFonts w:ascii="Tahoma" w:hAnsi="Tahoma" w:cs="Tahoma"/>
                <w:color w:val="000000" w:themeColor="text1"/>
              </w:rPr>
              <w:t>Specific Provision</w:t>
            </w:r>
          </w:p>
        </w:tc>
        <w:tc>
          <w:tcPr>
            <w:tcW w:w="514" w:type="dxa"/>
            <w:tcBorders>
              <w:bottom w:val="dotted" w:sz="4" w:space="0" w:color="auto"/>
            </w:tcBorders>
          </w:tcPr>
          <w:p w:rsidR="00A3491B" w:rsidRPr="00A3491B" w:rsidRDefault="00A3491B" w:rsidP="00E672BD">
            <w:pPr>
              <w:jc w:val="center"/>
              <w:rPr>
                <w:color w:val="000000" w:themeColor="text1"/>
              </w:rPr>
            </w:pPr>
            <w:r w:rsidRPr="00A3491B">
              <w:rPr>
                <w:color w:val="000000" w:themeColor="text1"/>
              </w:rPr>
              <w:t>X</w:t>
            </w: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Net Credit Equivalent Amount</w:t>
            </w:r>
          </w:p>
        </w:tc>
        <w:tc>
          <w:tcPr>
            <w:tcW w:w="1470" w:type="dxa"/>
            <w:tcBorders>
              <w:bottom w:val="dotted"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Amount</w:t>
            </w:r>
          </w:p>
        </w:tc>
        <w:tc>
          <w:tcPr>
            <w:tcW w:w="3674" w:type="dxa"/>
            <w:tcBorders>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 xml:space="preserve">ยอดสุทธิของฐานะที่เกี่ยวข้องกับตราสารทุนที่หัก </w:t>
            </w:r>
            <w:r w:rsidRPr="00A3491B">
              <w:rPr>
                <w:color w:val="000000" w:themeColor="text1"/>
              </w:rPr>
              <w:t xml:space="preserve">Specific Provision </w:t>
            </w:r>
            <w:r w:rsidRPr="00A3491B">
              <w:rPr>
                <w:color w:val="000000" w:themeColor="text1"/>
                <w:cs/>
              </w:rPr>
              <w:t xml:space="preserve">และ </w:t>
            </w:r>
            <w:r w:rsidRPr="00A3491B">
              <w:rPr>
                <w:color w:val="000000" w:themeColor="text1"/>
              </w:rPr>
              <w:t>Adjustment Item</w:t>
            </w:r>
            <w:r w:rsidRPr="00A3491B">
              <w:rPr>
                <w:color w:val="000000" w:themeColor="text1"/>
                <w:cs/>
              </w:rPr>
              <w:t xml:space="preserve"> แล้ว แต่ ก่อนการปรับลดความเสี่ยงด้านเครดิต</w:t>
            </w:r>
          </w:p>
        </w:tc>
        <w:tc>
          <w:tcPr>
            <w:tcW w:w="514" w:type="dxa"/>
            <w:tcBorders>
              <w:bottom w:val="dotted" w:sz="4" w:space="0" w:color="auto"/>
            </w:tcBorders>
          </w:tcPr>
          <w:p w:rsidR="00A3491B" w:rsidRPr="00A3491B" w:rsidRDefault="00A3491B" w:rsidP="00E672BD">
            <w:pPr>
              <w:jc w:val="center"/>
              <w:rPr>
                <w:color w:val="000000" w:themeColor="text1"/>
              </w:rPr>
            </w:pPr>
            <w:r w:rsidRPr="00A3491B">
              <w:rPr>
                <w:color w:val="000000" w:themeColor="text1"/>
              </w:rPr>
              <w:t>X</w:t>
            </w: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Decrease in EAD</w:t>
            </w:r>
          </w:p>
        </w:tc>
        <w:tc>
          <w:tcPr>
            <w:tcW w:w="1470" w:type="dxa"/>
            <w:tcBorders>
              <w:bottom w:val="dotted"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Amount</w:t>
            </w:r>
          </w:p>
        </w:tc>
        <w:tc>
          <w:tcPr>
            <w:tcW w:w="3674" w:type="dxa"/>
            <w:tcBorders>
              <w:bottom w:val="dotted" w:sz="4" w:space="0" w:color="auto"/>
            </w:tcBorders>
            <w:tcMar>
              <w:top w:w="20" w:type="dxa"/>
              <w:left w:w="20" w:type="dxa"/>
              <w:bottom w:w="0" w:type="dxa"/>
              <w:right w:w="20" w:type="dxa"/>
            </w:tcMar>
          </w:tcPr>
          <w:p w:rsidR="00A3491B" w:rsidRPr="00A3491B" w:rsidRDefault="00A3491B" w:rsidP="00E672BD">
            <w:pPr>
              <w:rPr>
                <w:color w:val="000000" w:themeColor="text1"/>
                <w:cs/>
              </w:rPr>
            </w:pPr>
            <w:r w:rsidRPr="00A3491B">
              <w:rPr>
                <w:color w:val="000000" w:themeColor="text1"/>
              </w:rPr>
              <w:t xml:space="preserve">EAD </w:t>
            </w:r>
            <w:r w:rsidRPr="00A3491B">
              <w:rPr>
                <w:color w:val="000000" w:themeColor="text1"/>
                <w:cs/>
              </w:rPr>
              <w:t>ที่ลดลงจากการค้ำประกันและอนุพันธ์ด้านเครดิต</w:t>
            </w:r>
          </w:p>
        </w:tc>
        <w:tc>
          <w:tcPr>
            <w:tcW w:w="514" w:type="dxa"/>
            <w:tcBorders>
              <w:bottom w:val="dotted" w:sz="4" w:space="0" w:color="auto"/>
            </w:tcBorders>
          </w:tcPr>
          <w:p w:rsidR="00A3491B" w:rsidRPr="00A3491B" w:rsidRDefault="00A3491B" w:rsidP="00E672BD">
            <w:pPr>
              <w:jc w:val="center"/>
              <w:rPr>
                <w:color w:val="000000" w:themeColor="text1"/>
              </w:rPr>
            </w:pPr>
            <w:r w:rsidRPr="00A3491B">
              <w:rPr>
                <w:color w:val="000000" w:themeColor="text1"/>
              </w:rPr>
              <w:t>X</w:t>
            </w: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Increase in EAD</w:t>
            </w:r>
          </w:p>
        </w:tc>
        <w:tc>
          <w:tcPr>
            <w:tcW w:w="1470" w:type="dxa"/>
            <w:tcBorders>
              <w:bottom w:val="dotted"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Amount</w:t>
            </w:r>
          </w:p>
        </w:tc>
        <w:tc>
          <w:tcPr>
            <w:tcW w:w="3674" w:type="dxa"/>
            <w:tcBorders>
              <w:bottom w:val="dotted" w:sz="4" w:space="0" w:color="auto"/>
            </w:tcBorders>
            <w:tcMar>
              <w:top w:w="20" w:type="dxa"/>
              <w:left w:w="20" w:type="dxa"/>
              <w:bottom w:w="0" w:type="dxa"/>
              <w:right w:w="20" w:type="dxa"/>
            </w:tcMar>
          </w:tcPr>
          <w:p w:rsidR="00A3491B" w:rsidRPr="00A3491B" w:rsidRDefault="00A3491B" w:rsidP="00E672BD">
            <w:pPr>
              <w:rPr>
                <w:color w:val="000000" w:themeColor="text1"/>
                <w:cs/>
              </w:rPr>
            </w:pPr>
            <w:r w:rsidRPr="00A3491B">
              <w:rPr>
                <w:color w:val="000000" w:themeColor="text1"/>
              </w:rPr>
              <w:t xml:space="preserve">EAD </w:t>
            </w:r>
            <w:r w:rsidRPr="00A3491B">
              <w:rPr>
                <w:color w:val="000000" w:themeColor="text1"/>
                <w:cs/>
              </w:rPr>
              <w:t>ที่เพิ่มขึ้นจากการค้ำประกันและอนุพันธ์ด้านเครดิต</w:t>
            </w:r>
          </w:p>
        </w:tc>
        <w:tc>
          <w:tcPr>
            <w:tcW w:w="514" w:type="dxa"/>
            <w:tcBorders>
              <w:bottom w:val="dotted" w:sz="4" w:space="0" w:color="auto"/>
            </w:tcBorders>
          </w:tcPr>
          <w:p w:rsidR="00A3491B" w:rsidRPr="00A3491B" w:rsidRDefault="00A3491B" w:rsidP="00E672BD">
            <w:pPr>
              <w:jc w:val="center"/>
              <w:rPr>
                <w:color w:val="000000" w:themeColor="text1"/>
              </w:rPr>
            </w:pPr>
            <w:r w:rsidRPr="00A3491B">
              <w:rPr>
                <w:color w:val="000000" w:themeColor="text1"/>
              </w:rPr>
              <w:t>X</w:t>
            </w: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Equity exposure with sufficient information</w:t>
            </w:r>
          </w:p>
        </w:tc>
        <w:tc>
          <w:tcPr>
            <w:tcW w:w="1470" w:type="dxa"/>
            <w:tcBorders>
              <w:bottom w:val="dotted"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Amount</w:t>
            </w:r>
          </w:p>
        </w:tc>
        <w:tc>
          <w:tcPr>
            <w:tcW w:w="3674" w:type="dxa"/>
            <w:tcBorders>
              <w:bottom w:val="dotted" w:sz="4" w:space="0" w:color="auto"/>
            </w:tcBorders>
            <w:tcMar>
              <w:top w:w="20" w:type="dxa"/>
              <w:left w:w="20" w:type="dxa"/>
              <w:bottom w:w="0" w:type="dxa"/>
              <w:right w:w="20" w:type="dxa"/>
            </w:tcMar>
          </w:tcPr>
          <w:p w:rsidR="00A3491B" w:rsidRPr="00A3491B" w:rsidRDefault="00A3491B" w:rsidP="00E672BD">
            <w:pPr>
              <w:rPr>
                <w:color w:val="000000" w:themeColor="text1"/>
                <w:cs/>
              </w:rPr>
            </w:pPr>
            <w:r w:rsidRPr="00A3491B">
              <w:rPr>
                <w:color w:val="000000" w:themeColor="text1"/>
                <w:cs/>
              </w:rPr>
              <w:t>ฐานะของตราสารทุนที่มีข้อมูลเพียงพอในการพิจารณาการผิดนัดชำระหนี้</w:t>
            </w:r>
          </w:p>
        </w:tc>
        <w:tc>
          <w:tcPr>
            <w:tcW w:w="514" w:type="dxa"/>
            <w:tcBorders>
              <w:bottom w:val="dotted" w:sz="4" w:space="0" w:color="auto"/>
            </w:tcBorders>
          </w:tcPr>
          <w:p w:rsidR="00A3491B" w:rsidRPr="00A3491B" w:rsidRDefault="00A3491B" w:rsidP="00E672BD">
            <w:pPr>
              <w:jc w:val="center"/>
              <w:rPr>
                <w:color w:val="000000" w:themeColor="text1"/>
              </w:rPr>
            </w:pPr>
            <w:r w:rsidRPr="00A3491B">
              <w:rPr>
                <w:color w:val="000000" w:themeColor="text1"/>
              </w:rPr>
              <w:t>X</w:t>
            </w: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Equity exposure without sufficient information</w:t>
            </w:r>
          </w:p>
        </w:tc>
        <w:tc>
          <w:tcPr>
            <w:tcW w:w="1470" w:type="dxa"/>
            <w:tcBorders>
              <w:bottom w:val="dotted"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Amount</w:t>
            </w:r>
          </w:p>
        </w:tc>
        <w:tc>
          <w:tcPr>
            <w:tcW w:w="3674" w:type="dxa"/>
            <w:tcBorders>
              <w:bottom w:val="dotted" w:sz="4" w:space="0" w:color="auto"/>
            </w:tcBorders>
            <w:tcMar>
              <w:top w:w="20" w:type="dxa"/>
              <w:left w:w="20" w:type="dxa"/>
              <w:bottom w:w="0" w:type="dxa"/>
              <w:right w:w="20" w:type="dxa"/>
            </w:tcMar>
          </w:tcPr>
          <w:p w:rsidR="00A3491B" w:rsidRPr="00A3491B" w:rsidRDefault="00A3491B" w:rsidP="00E672BD">
            <w:pPr>
              <w:rPr>
                <w:color w:val="000000" w:themeColor="text1"/>
                <w:cs/>
              </w:rPr>
            </w:pPr>
            <w:r w:rsidRPr="00A3491B">
              <w:rPr>
                <w:color w:val="000000" w:themeColor="text1"/>
                <w:cs/>
              </w:rPr>
              <w:t>ฐานะของตราสารทุนที่มีข้อมูลไม่เพียงพอในการพิจารณาการผิดนัดชำระหนี้</w:t>
            </w:r>
          </w:p>
        </w:tc>
        <w:tc>
          <w:tcPr>
            <w:tcW w:w="514" w:type="dxa"/>
            <w:tcBorders>
              <w:bottom w:val="dotted" w:sz="4" w:space="0" w:color="auto"/>
            </w:tcBorders>
          </w:tcPr>
          <w:p w:rsidR="00A3491B" w:rsidRPr="00A3491B" w:rsidRDefault="00A3491B" w:rsidP="00E672BD">
            <w:pPr>
              <w:jc w:val="center"/>
              <w:rPr>
                <w:color w:val="000000" w:themeColor="text1"/>
                <w:cs/>
              </w:rPr>
            </w:pPr>
            <w:r w:rsidRPr="00A3491B">
              <w:rPr>
                <w:color w:val="000000" w:themeColor="text1"/>
              </w:rPr>
              <w:t>X</w:t>
            </w: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Equity RWA using  Scaling Factor</w:t>
            </w:r>
          </w:p>
        </w:tc>
        <w:tc>
          <w:tcPr>
            <w:tcW w:w="1470" w:type="dxa"/>
            <w:tcBorders>
              <w:bottom w:val="dotted"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Amount</w:t>
            </w:r>
          </w:p>
        </w:tc>
        <w:tc>
          <w:tcPr>
            <w:tcW w:w="3674" w:type="dxa"/>
            <w:tcBorders>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ยอดรวมสินทรัพย์เสี่ยงของตราสารทุนที่ต้องใช้</w:t>
            </w:r>
            <w:r w:rsidRPr="00A3491B">
              <w:rPr>
                <w:color w:val="000000" w:themeColor="text1"/>
              </w:rPr>
              <w:t xml:space="preserve"> scaling factor 1.5 </w:t>
            </w:r>
            <w:r w:rsidRPr="00A3491B">
              <w:rPr>
                <w:color w:val="000000" w:themeColor="text1"/>
                <w:cs/>
              </w:rPr>
              <w:t>ในการปรับค่าสินทรัพย์เสี่ยง</w:t>
            </w:r>
            <w:r w:rsidRPr="00A3491B">
              <w:rPr>
                <w:color w:val="000000" w:themeColor="text1"/>
              </w:rPr>
              <w:t xml:space="preserve"> </w:t>
            </w:r>
            <w:r w:rsidRPr="00A3491B">
              <w:rPr>
                <w:color w:val="000000" w:themeColor="text1"/>
                <w:cs/>
              </w:rPr>
              <w:t xml:space="preserve">และได้คูณค่าดังกล่าวแล้ว </w:t>
            </w:r>
          </w:p>
        </w:tc>
        <w:tc>
          <w:tcPr>
            <w:tcW w:w="514" w:type="dxa"/>
            <w:tcBorders>
              <w:bottom w:val="dotted" w:sz="4" w:space="0" w:color="auto"/>
            </w:tcBorders>
          </w:tcPr>
          <w:p w:rsidR="00A3491B" w:rsidRPr="00A3491B" w:rsidRDefault="00A3491B" w:rsidP="00E672BD">
            <w:pPr>
              <w:jc w:val="center"/>
              <w:rPr>
                <w:color w:val="000000" w:themeColor="text1"/>
              </w:rPr>
            </w:pPr>
            <w:r w:rsidRPr="00A3491B">
              <w:rPr>
                <w:color w:val="000000" w:themeColor="text1"/>
              </w:rPr>
              <w:t>X</w:t>
            </w: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A3491B" w:rsidRPr="00A3491B" w:rsidRDefault="00A3491B" w:rsidP="00E672BD">
            <w:pPr>
              <w:rPr>
                <w:color w:val="000000" w:themeColor="text1"/>
                <w:cs/>
              </w:rPr>
            </w:pPr>
            <w:r w:rsidRPr="00A3491B">
              <w:rPr>
                <w:color w:val="000000" w:themeColor="text1"/>
              </w:rPr>
              <w:t>Equity RWA using Minimum RW</w:t>
            </w:r>
          </w:p>
        </w:tc>
        <w:tc>
          <w:tcPr>
            <w:tcW w:w="1470" w:type="dxa"/>
            <w:tcBorders>
              <w:bottom w:val="dotted"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Amount</w:t>
            </w:r>
          </w:p>
        </w:tc>
        <w:tc>
          <w:tcPr>
            <w:tcW w:w="3674" w:type="dxa"/>
            <w:tcBorders>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 xml:space="preserve">ยอดรวมสินทรัพย์เสี่ยงของตราสารทุนในแต่ละเกรด เฉพาะตราสารทุนที่ต้องใช้น้ำหนักความเสี่ยงขั้นต่ำ </w:t>
            </w:r>
            <w:r w:rsidRPr="00A3491B">
              <w:rPr>
                <w:color w:val="000000" w:themeColor="text1"/>
              </w:rPr>
              <w:t>(Minimum risk weight)</w:t>
            </w:r>
          </w:p>
        </w:tc>
        <w:tc>
          <w:tcPr>
            <w:tcW w:w="514" w:type="dxa"/>
            <w:tcBorders>
              <w:bottom w:val="dotted" w:sz="4" w:space="0" w:color="auto"/>
            </w:tcBorders>
          </w:tcPr>
          <w:p w:rsidR="00A3491B" w:rsidRPr="00A3491B" w:rsidRDefault="00A3491B" w:rsidP="00E672BD">
            <w:pPr>
              <w:jc w:val="center"/>
              <w:rPr>
                <w:color w:val="000000" w:themeColor="text1"/>
              </w:rPr>
            </w:pPr>
            <w:r w:rsidRPr="00A3491B">
              <w:rPr>
                <w:color w:val="000000" w:themeColor="text1"/>
              </w:rPr>
              <w:t>X</w:t>
            </w: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Equity RWA using Maximum RW</w:t>
            </w:r>
          </w:p>
        </w:tc>
        <w:tc>
          <w:tcPr>
            <w:tcW w:w="1470" w:type="dxa"/>
            <w:tcBorders>
              <w:bottom w:val="dotted"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Amount</w:t>
            </w:r>
          </w:p>
        </w:tc>
        <w:tc>
          <w:tcPr>
            <w:tcW w:w="3674" w:type="dxa"/>
            <w:tcBorders>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ยอดรวมสินทรัพย์เสี่ยงของตราสารทุนในแต่ละเกรด เฉพาะตราสารทุนที่ต้องใช้น้ำหนักความเสี่ยงขั้นสูง (</w:t>
            </w:r>
            <w:r w:rsidRPr="00A3491B">
              <w:rPr>
                <w:color w:val="000000" w:themeColor="text1"/>
              </w:rPr>
              <w:t>Maximum risk weight)</w:t>
            </w:r>
          </w:p>
        </w:tc>
        <w:tc>
          <w:tcPr>
            <w:tcW w:w="514" w:type="dxa"/>
            <w:tcBorders>
              <w:bottom w:val="dotted" w:sz="4" w:space="0" w:color="auto"/>
            </w:tcBorders>
          </w:tcPr>
          <w:p w:rsidR="00A3491B" w:rsidRPr="00A3491B" w:rsidRDefault="00A3491B" w:rsidP="00E672BD">
            <w:pPr>
              <w:jc w:val="center"/>
              <w:rPr>
                <w:color w:val="000000" w:themeColor="text1"/>
              </w:rPr>
            </w:pPr>
            <w:r w:rsidRPr="00A3491B">
              <w:rPr>
                <w:color w:val="000000" w:themeColor="text1"/>
              </w:rPr>
              <w:t>X</w:t>
            </w: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A3491B" w:rsidRPr="00A3491B" w:rsidRDefault="00A3491B" w:rsidP="00E672BD">
            <w:pPr>
              <w:rPr>
                <w:color w:val="000000" w:themeColor="text1"/>
                <w:lang w:val="en-GB"/>
              </w:rPr>
            </w:pPr>
            <w:r w:rsidRPr="00A3491B">
              <w:rPr>
                <w:color w:val="000000" w:themeColor="text1"/>
                <w:lang w:val="en-GB"/>
              </w:rPr>
              <w:t>Risk Weighted Asset Outstanding Amount</w:t>
            </w:r>
          </w:p>
        </w:tc>
        <w:tc>
          <w:tcPr>
            <w:tcW w:w="1470" w:type="dxa"/>
            <w:tcBorders>
              <w:bottom w:val="dotted"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Amount</w:t>
            </w:r>
          </w:p>
        </w:tc>
        <w:tc>
          <w:tcPr>
            <w:tcW w:w="3674" w:type="dxa"/>
            <w:tcBorders>
              <w:bottom w:val="dotted" w:sz="4" w:space="0" w:color="auto"/>
            </w:tcBorders>
            <w:tcMar>
              <w:top w:w="20" w:type="dxa"/>
              <w:left w:w="20" w:type="dxa"/>
              <w:bottom w:w="0" w:type="dxa"/>
              <w:right w:w="20" w:type="dxa"/>
            </w:tcMar>
          </w:tcPr>
          <w:p w:rsidR="00A3491B" w:rsidRPr="00A3491B" w:rsidRDefault="00A3491B" w:rsidP="00E672BD">
            <w:pPr>
              <w:rPr>
                <w:color w:val="000000" w:themeColor="text1"/>
                <w:cs/>
              </w:rPr>
            </w:pPr>
            <w:r w:rsidRPr="00A3491B">
              <w:rPr>
                <w:color w:val="000000" w:themeColor="text1"/>
                <w:cs/>
              </w:rPr>
              <w:t>มูลค่าสินทรัพย์เสี่ยงด้านเครดิตของตราสารทุน หลังคูณ</w:t>
            </w:r>
            <w:r w:rsidRPr="00A3491B">
              <w:rPr>
                <w:color w:val="000000" w:themeColor="text1"/>
              </w:rPr>
              <w:t xml:space="preserve"> Scaling Factor</w:t>
            </w:r>
            <w:r w:rsidRPr="00A3491B">
              <w:rPr>
                <w:color w:val="000000" w:themeColor="text1"/>
                <w:cs/>
              </w:rPr>
              <w:t xml:space="preserve">  ของการพิจารณาความเพียงพอของข้อมูลที่ใช้ในการประมาณค่า </w:t>
            </w:r>
            <w:r w:rsidRPr="00A3491B">
              <w:rPr>
                <w:color w:val="000000" w:themeColor="text1"/>
              </w:rPr>
              <w:t xml:space="preserve">PD </w:t>
            </w:r>
            <w:r w:rsidRPr="00A3491B">
              <w:rPr>
                <w:color w:val="000000" w:themeColor="text1"/>
                <w:cs/>
              </w:rPr>
              <w:t xml:space="preserve">ตามคำจำกัดความของการผิดนัดชำระหนี้ แต่หลังคูณ </w:t>
            </w:r>
            <w:r w:rsidRPr="00A3491B">
              <w:rPr>
                <w:color w:val="000000" w:themeColor="text1"/>
              </w:rPr>
              <w:t>Scaling Factor (</w:t>
            </w:r>
            <w:r w:rsidRPr="00A3491B">
              <w:rPr>
                <w:color w:val="000000" w:themeColor="text1"/>
                <w:cs/>
              </w:rPr>
              <w:t xml:space="preserve">ค่าที่ใช้ในการปรับเพิ่มมูลค่าสินทรัพย์เสี่ยงด้านเครดิตของกลุ่มธุรกิจทางการเงินที่ใช้วิธี </w:t>
            </w:r>
            <w:r w:rsidRPr="00A3491B">
              <w:rPr>
                <w:color w:val="000000" w:themeColor="text1"/>
              </w:rPr>
              <w:t>IRB)</w:t>
            </w:r>
          </w:p>
        </w:tc>
        <w:tc>
          <w:tcPr>
            <w:tcW w:w="514" w:type="dxa"/>
            <w:tcBorders>
              <w:bottom w:val="dotted" w:sz="4" w:space="0" w:color="auto"/>
            </w:tcBorders>
          </w:tcPr>
          <w:p w:rsidR="00A3491B" w:rsidRPr="00A3491B" w:rsidRDefault="00A3491B" w:rsidP="00E672BD">
            <w:pPr>
              <w:jc w:val="center"/>
              <w:rPr>
                <w:color w:val="000000" w:themeColor="text1"/>
              </w:rPr>
            </w:pPr>
            <w:r w:rsidRPr="00A3491B">
              <w:rPr>
                <w:color w:val="000000" w:themeColor="text1"/>
              </w:rPr>
              <w:t>X</w:t>
            </w: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160"/>
        </w:trPr>
        <w:tc>
          <w:tcPr>
            <w:tcW w:w="2940" w:type="dxa"/>
            <w:tcBorders>
              <w:top w:val="dotted" w:sz="4" w:space="0" w:color="auto"/>
              <w:left w:val="single" w:sz="6" w:space="0" w:color="auto"/>
              <w:bottom w:val="single"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Expected Loss</w:t>
            </w:r>
          </w:p>
        </w:tc>
        <w:tc>
          <w:tcPr>
            <w:tcW w:w="1470" w:type="dxa"/>
            <w:tcBorders>
              <w:top w:val="dotted" w:sz="4" w:space="0" w:color="auto"/>
              <w:bottom w:val="single"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Amount</w:t>
            </w:r>
          </w:p>
        </w:tc>
        <w:tc>
          <w:tcPr>
            <w:tcW w:w="3674" w:type="dxa"/>
            <w:tcBorders>
              <w:top w:val="dotted" w:sz="4" w:space="0" w:color="auto"/>
              <w:bottom w:val="single" w:sz="4" w:space="0" w:color="auto"/>
            </w:tcBorders>
            <w:tcMar>
              <w:top w:w="20" w:type="dxa"/>
              <w:left w:w="20" w:type="dxa"/>
              <w:bottom w:w="0" w:type="dxa"/>
              <w:right w:w="20" w:type="dxa"/>
            </w:tcMar>
          </w:tcPr>
          <w:p w:rsidR="00A3491B" w:rsidRPr="00A3491B" w:rsidRDefault="00A3491B" w:rsidP="00E672BD">
            <w:pPr>
              <w:rPr>
                <w:color w:val="000000" w:themeColor="text1"/>
                <w:cs/>
              </w:rPr>
            </w:pPr>
            <w:r w:rsidRPr="00A3491B">
              <w:rPr>
                <w:color w:val="000000" w:themeColor="text1"/>
                <w:cs/>
              </w:rPr>
              <w:t>มูลค่าของความเสียหายที่คาดว่าจะเกิดขึ้น</w:t>
            </w:r>
          </w:p>
        </w:tc>
        <w:tc>
          <w:tcPr>
            <w:tcW w:w="514" w:type="dxa"/>
            <w:tcBorders>
              <w:top w:val="dotted" w:sz="4" w:space="0" w:color="auto"/>
              <w:bottom w:val="single" w:sz="4" w:space="0" w:color="auto"/>
            </w:tcBorders>
          </w:tcPr>
          <w:p w:rsidR="00A3491B" w:rsidRPr="00A3491B" w:rsidRDefault="00A3491B" w:rsidP="00E672BD">
            <w:pPr>
              <w:jc w:val="center"/>
              <w:rPr>
                <w:color w:val="000000" w:themeColor="text1"/>
              </w:rPr>
            </w:pPr>
            <w:r w:rsidRPr="00A3491B">
              <w:rPr>
                <w:color w:val="000000" w:themeColor="text1"/>
              </w:rPr>
              <w:t>X</w:t>
            </w:r>
          </w:p>
        </w:tc>
        <w:tc>
          <w:tcPr>
            <w:tcW w:w="514" w:type="dxa"/>
            <w:tcBorders>
              <w:top w:val="dotted" w:sz="4" w:space="0" w:color="auto"/>
              <w:bottom w:val="single" w:sz="4" w:space="0" w:color="auto"/>
            </w:tcBorders>
          </w:tcPr>
          <w:p w:rsidR="00A3491B" w:rsidRPr="00A3491B" w:rsidRDefault="00A3491B" w:rsidP="00E672BD">
            <w:pPr>
              <w:jc w:val="center"/>
              <w:rPr>
                <w:color w:val="000000" w:themeColor="text1"/>
                <w:cs/>
              </w:rPr>
            </w:pPr>
          </w:p>
        </w:tc>
        <w:tc>
          <w:tcPr>
            <w:tcW w:w="514" w:type="dxa"/>
            <w:tcBorders>
              <w:top w:val="dotted" w:sz="4" w:space="0" w:color="auto"/>
              <w:bottom w:val="single" w:sz="4" w:space="0" w:color="auto"/>
            </w:tcBorders>
          </w:tcPr>
          <w:p w:rsidR="00A3491B" w:rsidRPr="00A3491B" w:rsidRDefault="00A3491B" w:rsidP="00E672BD">
            <w:pPr>
              <w:jc w:val="center"/>
              <w:rPr>
                <w:color w:val="000000" w:themeColor="text1"/>
              </w:rPr>
            </w:pPr>
          </w:p>
        </w:tc>
        <w:tc>
          <w:tcPr>
            <w:tcW w:w="514" w:type="dxa"/>
            <w:tcBorders>
              <w:top w:val="dotted" w:sz="4" w:space="0" w:color="auto"/>
              <w:bottom w:val="single" w:sz="4" w:space="0" w:color="auto"/>
            </w:tcBorders>
          </w:tcPr>
          <w:p w:rsidR="00A3491B" w:rsidRPr="00A3491B" w:rsidRDefault="00A3491B" w:rsidP="00E672BD">
            <w:pPr>
              <w:jc w:val="center"/>
              <w:rPr>
                <w:color w:val="000000" w:themeColor="text1"/>
                <w:cs/>
              </w:rPr>
            </w:pPr>
          </w:p>
        </w:tc>
        <w:tc>
          <w:tcPr>
            <w:tcW w:w="514" w:type="dxa"/>
            <w:tcBorders>
              <w:top w:val="dotted" w:sz="4" w:space="0" w:color="auto"/>
              <w:bottom w:val="single" w:sz="4" w:space="0" w:color="auto"/>
            </w:tcBorders>
          </w:tcPr>
          <w:p w:rsidR="00A3491B" w:rsidRPr="00A3491B" w:rsidRDefault="00A3491B" w:rsidP="00E672BD">
            <w:pPr>
              <w:jc w:val="center"/>
              <w:rPr>
                <w:color w:val="000000" w:themeColor="text1"/>
              </w:rPr>
            </w:pPr>
          </w:p>
        </w:tc>
        <w:tc>
          <w:tcPr>
            <w:tcW w:w="514" w:type="dxa"/>
            <w:tcBorders>
              <w:top w:val="dotted" w:sz="4" w:space="0" w:color="auto"/>
              <w:bottom w:val="single" w:sz="4" w:space="0" w:color="auto"/>
            </w:tcBorders>
          </w:tcPr>
          <w:p w:rsidR="00A3491B" w:rsidRPr="00A3491B" w:rsidRDefault="00A3491B" w:rsidP="00E672BD">
            <w:pPr>
              <w:jc w:val="center"/>
              <w:rPr>
                <w:color w:val="000000" w:themeColor="text1"/>
                <w:cs/>
              </w:rPr>
            </w:pPr>
          </w:p>
        </w:tc>
      </w:tr>
    </w:tbl>
    <w:p w:rsidR="00A3491B" w:rsidRPr="00FD7007" w:rsidRDefault="00A3491B" w:rsidP="00A3491B">
      <w:pPr>
        <w:rPr>
          <w:color w:val="FF0000"/>
        </w:rPr>
      </w:pPr>
    </w:p>
    <w:p w:rsidR="00A3491B" w:rsidRDefault="00A3491B">
      <w:r>
        <w:br w:type="page"/>
      </w:r>
    </w:p>
    <w:tbl>
      <w:tblPr>
        <w:tblW w:w="14213" w:type="dxa"/>
        <w:tblCellMar>
          <w:left w:w="0" w:type="dxa"/>
          <w:right w:w="0" w:type="dxa"/>
        </w:tblCellMar>
        <w:tblLook w:val="0000" w:firstRow="0" w:lastRow="0" w:firstColumn="0" w:lastColumn="0" w:noHBand="0" w:noVBand="0"/>
      </w:tblPr>
      <w:tblGrid>
        <w:gridCol w:w="2060"/>
        <w:gridCol w:w="12153"/>
      </w:tblGrid>
      <w:tr w:rsidR="00A3491B" w:rsidRPr="00A3491B" w:rsidTr="00E672BD">
        <w:trPr>
          <w:trHeight w:val="255"/>
        </w:trPr>
        <w:tc>
          <w:tcPr>
            <w:tcW w:w="2060" w:type="dxa"/>
            <w:tcBorders>
              <w:top w:val="nil"/>
              <w:left w:val="nil"/>
              <w:right w:val="nil"/>
            </w:tcBorders>
            <w:noWrap/>
            <w:tcMar>
              <w:top w:w="20" w:type="dxa"/>
              <w:left w:w="20" w:type="dxa"/>
              <w:bottom w:w="0" w:type="dxa"/>
              <w:right w:w="20" w:type="dxa"/>
            </w:tcMar>
          </w:tcPr>
          <w:p w:rsidR="00A3491B" w:rsidRPr="00A3491B" w:rsidRDefault="00A3491B" w:rsidP="00E672BD">
            <w:pPr>
              <w:rPr>
                <w:b/>
                <w:bCs/>
                <w:color w:val="000000" w:themeColor="text1"/>
              </w:rPr>
            </w:pPr>
            <w:r w:rsidRPr="00A3491B">
              <w:rPr>
                <w:b/>
                <w:bCs/>
                <w:color w:val="000000" w:themeColor="text1"/>
              </w:rPr>
              <w:t xml:space="preserve">Data Set: </w:t>
            </w:r>
          </w:p>
        </w:tc>
        <w:tc>
          <w:tcPr>
            <w:tcW w:w="12153" w:type="dxa"/>
            <w:tcBorders>
              <w:top w:val="nil"/>
              <w:left w:val="nil"/>
              <w:right w:val="nil"/>
            </w:tcBorders>
            <w:noWrap/>
            <w:tcMar>
              <w:top w:w="20" w:type="dxa"/>
              <w:left w:w="20" w:type="dxa"/>
              <w:bottom w:w="0" w:type="dxa"/>
              <w:right w:w="20" w:type="dxa"/>
            </w:tcMar>
          </w:tcPr>
          <w:p w:rsidR="00A3491B" w:rsidRPr="00A3491B" w:rsidRDefault="00A3491B" w:rsidP="00E672BD">
            <w:pPr>
              <w:pStyle w:val="Heading3"/>
              <w:rPr>
                <w:color w:val="000000" w:themeColor="text1"/>
              </w:rPr>
            </w:pPr>
            <w:bookmarkStart w:id="210" w:name="_Toc520193088"/>
            <w:bookmarkStart w:id="211" w:name="_Toc533094257"/>
            <w:r w:rsidRPr="0047221F">
              <w:rPr>
                <w:color w:val="000000" w:themeColor="text1"/>
              </w:rPr>
              <w:t xml:space="preserve">Equity </w:t>
            </w:r>
            <w:proofErr w:type="spellStart"/>
            <w:r w:rsidRPr="0047221F">
              <w:rPr>
                <w:color w:val="000000" w:themeColor="text1"/>
              </w:rPr>
              <w:t>Position_Solo</w:t>
            </w:r>
            <w:proofErr w:type="spellEnd"/>
            <w:r w:rsidRPr="0047221F">
              <w:rPr>
                <w:color w:val="000000" w:themeColor="text1"/>
              </w:rPr>
              <w:t xml:space="preserve"> </w:t>
            </w:r>
            <w:proofErr w:type="spellStart"/>
            <w:r w:rsidRPr="0047221F">
              <w:rPr>
                <w:color w:val="000000" w:themeColor="text1"/>
              </w:rPr>
              <w:t>Conso</w:t>
            </w:r>
            <w:proofErr w:type="spellEnd"/>
            <w:r w:rsidRPr="0047221F">
              <w:rPr>
                <w:color w:val="000000" w:themeColor="text1"/>
              </w:rPr>
              <w:t xml:space="preserve"> (DS_EQPS</w:t>
            </w:r>
            <w:r w:rsidRPr="00A3491B">
              <w:rPr>
                <w:color w:val="000000" w:themeColor="text1"/>
              </w:rPr>
              <w:t>)</w:t>
            </w:r>
            <w:bookmarkEnd w:id="210"/>
            <w:bookmarkEnd w:id="211"/>
            <w:r w:rsidRPr="00A3491B">
              <w:rPr>
                <w:color w:val="000000" w:themeColor="text1"/>
              </w:rPr>
              <w:t xml:space="preserve"> </w:t>
            </w:r>
          </w:p>
        </w:tc>
      </w:tr>
      <w:tr w:rsidR="00A3491B" w:rsidRPr="00A3491B" w:rsidTr="00E672BD">
        <w:trPr>
          <w:cantSplit/>
          <w:trHeight w:val="255"/>
        </w:trPr>
        <w:tc>
          <w:tcPr>
            <w:tcW w:w="0" w:type="auto"/>
            <w:tcBorders>
              <w:top w:val="nil"/>
              <w:left w:val="nil"/>
              <w:bottom w:val="nil"/>
              <w:right w:val="nil"/>
            </w:tcBorders>
            <w:noWrap/>
            <w:tcMar>
              <w:top w:w="20" w:type="dxa"/>
              <w:left w:w="20" w:type="dxa"/>
              <w:bottom w:w="0" w:type="dxa"/>
              <w:right w:w="20" w:type="dxa"/>
            </w:tcMar>
          </w:tcPr>
          <w:p w:rsidR="00A3491B" w:rsidRPr="00A3491B" w:rsidRDefault="00A3491B" w:rsidP="00E672BD">
            <w:pPr>
              <w:rPr>
                <w:b/>
                <w:bCs/>
                <w:color w:val="000000" w:themeColor="text1"/>
              </w:rPr>
            </w:pPr>
            <w:r w:rsidRPr="00A3491B">
              <w:rPr>
                <w:b/>
                <w:bCs/>
                <w:color w:val="000000" w:themeColor="text1"/>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A3491B" w:rsidRPr="00A3491B" w:rsidRDefault="00A3491B" w:rsidP="00E672BD">
            <w:pPr>
              <w:rPr>
                <w:color w:val="000000" w:themeColor="text1"/>
              </w:rPr>
            </w:pPr>
            <w:r w:rsidRPr="00A3491B">
              <w:rPr>
                <w:b/>
                <w:bCs/>
                <w:color w:val="000000" w:themeColor="text1"/>
              </w:rPr>
              <w:t>Monthly</w:t>
            </w:r>
          </w:p>
        </w:tc>
      </w:tr>
    </w:tbl>
    <w:p w:rsidR="00A3491B" w:rsidRPr="00FD7007" w:rsidRDefault="00A3491B" w:rsidP="00A3491B">
      <w:pPr>
        <w:rPr>
          <w:b/>
          <w:bCs/>
          <w:color w:val="FF0000"/>
        </w:rPr>
      </w:pPr>
    </w:p>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A3491B" w:rsidRPr="00A3491B" w:rsidTr="00E672BD">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Description</w:t>
            </w:r>
          </w:p>
        </w:tc>
        <w:tc>
          <w:tcPr>
            <w:tcW w:w="1028" w:type="dxa"/>
            <w:gridSpan w:val="2"/>
            <w:tcBorders>
              <w:top w:val="single" w:sz="6" w:space="0" w:color="auto"/>
            </w:tcBorders>
            <w:shd w:val="clear" w:color="auto" w:fill="CCFFFF"/>
          </w:tcPr>
          <w:p w:rsidR="00A3491B" w:rsidRPr="00A3491B" w:rsidRDefault="00A3491B" w:rsidP="00E672BD">
            <w:pPr>
              <w:jc w:val="center"/>
              <w:rPr>
                <w:color w:val="000000" w:themeColor="text1"/>
              </w:rPr>
            </w:pPr>
            <w:proofErr w:type="spellStart"/>
            <w:r w:rsidRPr="00A3491B">
              <w:rPr>
                <w:color w:val="000000" w:themeColor="text1"/>
                <w:cs/>
              </w:rPr>
              <w:t>ธพ</w:t>
            </w:r>
            <w:proofErr w:type="spellEnd"/>
            <w:r w:rsidRPr="00A3491B">
              <w:rPr>
                <w:color w:val="000000" w:themeColor="text1"/>
                <w:cs/>
              </w:rPr>
              <w:t>.</w:t>
            </w:r>
          </w:p>
        </w:tc>
        <w:tc>
          <w:tcPr>
            <w:tcW w:w="1028" w:type="dxa"/>
            <w:gridSpan w:val="2"/>
            <w:tcBorders>
              <w:top w:val="single" w:sz="6" w:space="0" w:color="auto"/>
            </w:tcBorders>
            <w:shd w:val="clear" w:color="auto" w:fill="CCFFFF"/>
          </w:tcPr>
          <w:p w:rsidR="00A3491B" w:rsidRPr="00A3491B" w:rsidRDefault="00A3491B" w:rsidP="00E672BD">
            <w:pPr>
              <w:jc w:val="center"/>
              <w:rPr>
                <w:color w:val="000000" w:themeColor="text1"/>
              </w:rPr>
            </w:pPr>
            <w:r w:rsidRPr="00A3491B">
              <w:rPr>
                <w:color w:val="000000" w:themeColor="text1"/>
                <w:cs/>
              </w:rPr>
              <w:t>บง.</w:t>
            </w:r>
          </w:p>
        </w:tc>
        <w:tc>
          <w:tcPr>
            <w:tcW w:w="1028" w:type="dxa"/>
            <w:gridSpan w:val="2"/>
            <w:tcBorders>
              <w:top w:val="single" w:sz="6" w:space="0" w:color="auto"/>
            </w:tcBorders>
            <w:shd w:val="clear" w:color="auto" w:fill="CCFFFF"/>
          </w:tcPr>
          <w:p w:rsidR="00A3491B" w:rsidRPr="00A3491B" w:rsidRDefault="00A3491B" w:rsidP="00E672BD">
            <w:pPr>
              <w:jc w:val="center"/>
              <w:rPr>
                <w:color w:val="000000" w:themeColor="text1"/>
              </w:rPr>
            </w:pPr>
            <w:proofErr w:type="spellStart"/>
            <w:r w:rsidRPr="00A3491B">
              <w:rPr>
                <w:color w:val="000000" w:themeColor="text1"/>
                <w:cs/>
              </w:rPr>
              <w:t>บค</w:t>
            </w:r>
            <w:proofErr w:type="spellEnd"/>
            <w:r w:rsidRPr="00A3491B">
              <w:rPr>
                <w:color w:val="000000" w:themeColor="text1"/>
                <w:cs/>
              </w:rPr>
              <w:t>.</w:t>
            </w:r>
          </w:p>
        </w:tc>
      </w:tr>
      <w:tr w:rsidR="00A3491B" w:rsidRPr="00A3491B" w:rsidTr="00E672BD">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A3491B" w:rsidRPr="00A3491B" w:rsidRDefault="00A3491B" w:rsidP="00E672BD">
            <w:pPr>
              <w:rPr>
                <w:color w:val="000000" w:themeColor="text1"/>
              </w:rPr>
            </w:pPr>
          </w:p>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A3491B" w:rsidRPr="00A3491B" w:rsidRDefault="00A3491B" w:rsidP="00E672BD">
            <w:pPr>
              <w:rPr>
                <w:color w:val="000000" w:themeColor="text1"/>
              </w:rPr>
            </w:pPr>
          </w:p>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A3491B" w:rsidRPr="00A3491B" w:rsidRDefault="00A3491B" w:rsidP="00E672BD">
            <w:pPr>
              <w:rPr>
                <w:color w:val="000000" w:themeColor="text1"/>
              </w:rPr>
            </w:pPr>
          </w:p>
        </w:tc>
        <w:tc>
          <w:tcPr>
            <w:tcW w:w="514" w:type="dxa"/>
            <w:shd w:val="clear" w:color="auto" w:fill="CCFFFF"/>
          </w:tcPr>
          <w:p w:rsidR="00A3491B" w:rsidRPr="00A3491B" w:rsidRDefault="00A3491B" w:rsidP="00E672BD">
            <w:pPr>
              <w:jc w:val="center"/>
              <w:rPr>
                <w:color w:val="000000" w:themeColor="text1"/>
              </w:rPr>
            </w:pPr>
            <w:r w:rsidRPr="00A3491B">
              <w:rPr>
                <w:color w:val="000000" w:themeColor="text1"/>
              </w:rPr>
              <w:t>M</w:t>
            </w:r>
          </w:p>
        </w:tc>
        <w:tc>
          <w:tcPr>
            <w:tcW w:w="514" w:type="dxa"/>
            <w:shd w:val="clear" w:color="auto" w:fill="CCFFFF"/>
          </w:tcPr>
          <w:p w:rsidR="00A3491B" w:rsidRPr="00A3491B" w:rsidRDefault="00A3491B" w:rsidP="00E672BD">
            <w:pPr>
              <w:jc w:val="center"/>
              <w:rPr>
                <w:color w:val="000000" w:themeColor="text1"/>
              </w:rPr>
            </w:pPr>
            <w:r w:rsidRPr="00A3491B">
              <w:rPr>
                <w:color w:val="000000" w:themeColor="text1"/>
              </w:rPr>
              <w:t>O</w:t>
            </w:r>
          </w:p>
        </w:tc>
        <w:tc>
          <w:tcPr>
            <w:tcW w:w="514" w:type="dxa"/>
            <w:shd w:val="clear" w:color="auto" w:fill="CCFFFF"/>
          </w:tcPr>
          <w:p w:rsidR="00A3491B" w:rsidRPr="00A3491B" w:rsidRDefault="00A3491B" w:rsidP="00E672BD">
            <w:pPr>
              <w:jc w:val="center"/>
              <w:rPr>
                <w:color w:val="000000" w:themeColor="text1"/>
              </w:rPr>
            </w:pPr>
            <w:r w:rsidRPr="00A3491B">
              <w:rPr>
                <w:color w:val="000000" w:themeColor="text1"/>
              </w:rPr>
              <w:t>M</w:t>
            </w:r>
          </w:p>
        </w:tc>
        <w:tc>
          <w:tcPr>
            <w:tcW w:w="514" w:type="dxa"/>
            <w:shd w:val="clear" w:color="auto" w:fill="CCFFFF"/>
          </w:tcPr>
          <w:p w:rsidR="00A3491B" w:rsidRPr="00A3491B" w:rsidRDefault="00A3491B" w:rsidP="00E672BD">
            <w:pPr>
              <w:jc w:val="center"/>
              <w:rPr>
                <w:color w:val="000000" w:themeColor="text1"/>
              </w:rPr>
            </w:pPr>
            <w:r w:rsidRPr="00A3491B">
              <w:rPr>
                <w:color w:val="000000" w:themeColor="text1"/>
              </w:rPr>
              <w:t>O</w:t>
            </w:r>
          </w:p>
        </w:tc>
        <w:tc>
          <w:tcPr>
            <w:tcW w:w="514" w:type="dxa"/>
            <w:shd w:val="clear" w:color="auto" w:fill="CCFFFF"/>
          </w:tcPr>
          <w:p w:rsidR="00A3491B" w:rsidRPr="00A3491B" w:rsidRDefault="00A3491B" w:rsidP="00E672BD">
            <w:pPr>
              <w:jc w:val="center"/>
              <w:rPr>
                <w:color w:val="000000" w:themeColor="text1"/>
              </w:rPr>
            </w:pPr>
            <w:r w:rsidRPr="00A3491B">
              <w:rPr>
                <w:color w:val="000000" w:themeColor="text1"/>
              </w:rPr>
              <w:t>M</w:t>
            </w:r>
          </w:p>
        </w:tc>
        <w:tc>
          <w:tcPr>
            <w:tcW w:w="514" w:type="dxa"/>
            <w:shd w:val="clear" w:color="auto" w:fill="CCFFFF"/>
          </w:tcPr>
          <w:p w:rsidR="00A3491B" w:rsidRPr="00A3491B" w:rsidRDefault="00A3491B" w:rsidP="00E672BD">
            <w:pPr>
              <w:jc w:val="center"/>
              <w:rPr>
                <w:color w:val="000000" w:themeColor="text1"/>
              </w:rPr>
            </w:pPr>
            <w:r w:rsidRPr="00A3491B">
              <w:rPr>
                <w:color w:val="000000" w:themeColor="text1"/>
              </w:rPr>
              <w:t>O</w:t>
            </w:r>
          </w:p>
        </w:tc>
      </w:tr>
      <w:tr w:rsidR="00A3491B" w:rsidRPr="00A3491B" w:rsidTr="00E672BD">
        <w:trPr>
          <w:trHeight w:val="255"/>
        </w:trPr>
        <w:tc>
          <w:tcPr>
            <w:tcW w:w="2940" w:type="dxa"/>
            <w:tcBorders>
              <w:top w:val="dotted" w:sz="4" w:space="0" w:color="auto"/>
              <w:left w:val="single" w:sz="6"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Organization Id</w:t>
            </w:r>
          </w:p>
        </w:tc>
        <w:tc>
          <w:tcPr>
            <w:tcW w:w="1470" w:type="dxa"/>
            <w:tcBorders>
              <w:top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FI Code</w:t>
            </w:r>
          </w:p>
        </w:tc>
        <w:tc>
          <w:tcPr>
            <w:tcW w:w="3674" w:type="dxa"/>
            <w:tcBorders>
              <w:top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รหัสสถาบันการเงินผู้ส่งข้อมูล</w:t>
            </w:r>
          </w:p>
        </w:tc>
        <w:tc>
          <w:tcPr>
            <w:tcW w:w="514" w:type="dxa"/>
          </w:tcPr>
          <w:p w:rsidR="00A3491B" w:rsidRPr="00A3491B" w:rsidRDefault="00A3491B" w:rsidP="00E672BD">
            <w:pPr>
              <w:jc w:val="center"/>
              <w:rPr>
                <w:color w:val="000000" w:themeColor="text1"/>
                <w:cs/>
              </w:rPr>
            </w:pPr>
            <w:r w:rsidRPr="00A3491B">
              <w:rPr>
                <w:color w:val="000000" w:themeColor="text1"/>
              </w:rPr>
              <w:t>X</w:t>
            </w:r>
          </w:p>
        </w:tc>
        <w:tc>
          <w:tcPr>
            <w:tcW w:w="514" w:type="dxa"/>
          </w:tcPr>
          <w:p w:rsidR="00A3491B" w:rsidRPr="00A3491B" w:rsidRDefault="00A3491B" w:rsidP="00E672BD">
            <w:pPr>
              <w:jc w:val="center"/>
              <w:rPr>
                <w:color w:val="000000" w:themeColor="text1"/>
                <w:cs/>
              </w:rPr>
            </w:pPr>
          </w:p>
        </w:tc>
        <w:tc>
          <w:tcPr>
            <w:tcW w:w="514" w:type="dxa"/>
          </w:tcPr>
          <w:p w:rsidR="00A3491B" w:rsidRPr="00A3491B" w:rsidRDefault="00A3491B" w:rsidP="00E672BD">
            <w:pPr>
              <w:jc w:val="center"/>
              <w:rPr>
                <w:color w:val="000000" w:themeColor="text1"/>
                <w:cs/>
              </w:rPr>
            </w:pPr>
          </w:p>
        </w:tc>
        <w:tc>
          <w:tcPr>
            <w:tcW w:w="514" w:type="dxa"/>
          </w:tcPr>
          <w:p w:rsidR="00A3491B" w:rsidRPr="00A3491B" w:rsidRDefault="00A3491B" w:rsidP="00E672BD">
            <w:pPr>
              <w:jc w:val="center"/>
              <w:rPr>
                <w:color w:val="000000" w:themeColor="text1"/>
                <w:cs/>
              </w:rPr>
            </w:pPr>
          </w:p>
        </w:tc>
        <w:tc>
          <w:tcPr>
            <w:tcW w:w="514" w:type="dxa"/>
            <w:tcBorders>
              <w:top w:val="dotted" w:sz="4" w:space="0" w:color="auto"/>
            </w:tcBorders>
          </w:tcPr>
          <w:p w:rsidR="00A3491B" w:rsidRPr="00A3491B" w:rsidRDefault="00A3491B" w:rsidP="00E672BD">
            <w:pPr>
              <w:jc w:val="center"/>
              <w:rPr>
                <w:color w:val="000000" w:themeColor="text1"/>
                <w:cs/>
              </w:rPr>
            </w:pPr>
          </w:p>
        </w:tc>
        <w:tc>
          <w:tcPr>
            <w:tcW w:w="514" w:type="dxa"/>
            <w:tcBorders>
              <w:top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FI Reporting Group Id</w:t>
            </w:r>
          </w:p>
        </w:tc>
        <w:tc>
          <w:tcPr>
            <w:tcW w:w="1470" w:type="dxa"/>
            <w:tcBorders>
              <w:bottom w:val="dotted"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Classification</w:t>
            </w:r>
          </w:p>
        </w:tc>
        <w:tc>
          <w:tcPr>
            <w:tcW w:w="3674" w:type="dxa"/>
            <w:tcBorders>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ชุดข้อมูลของกลุ่มธุรกิจทางการเงิน</w:t>
            </w:r>
          </w:p>
        </w:tc>
        <w:tc>
          <w:tcPr>
            <w:tcW w:w="514" w:type="dxa"/>
            <w:tcBorders>
              <w:bottom w:val="dotted" w:sz="4" w:space="0" w:color="auto"/>
            </w:tcBorders>
          </w:tcPr>
          <w:p w:rsidR="00A3491B" w:rsidRPr="00A3491B" w:rsidRDefault="00A3491B" w:rsidP="00E672BD">
            <w:pPr>
              <w:jc w:val="center"/>
              <w:rPr>
                <w:color w:val="000000" w:themeColor="text1"/>
                <w:cs/>
              </w:rPr>
            </w:pPr>
            <w:r w:rsidRPr="00A3491B">
              <w:rPr>
                <w:color w:val="000000" w:themeColor="text1"/>
              </w:rPr>
              <w:t>X</w:t>
            </w: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Data Set Date</w:t>
            </w:r>
          </w:p>
        </w:tc>
        <w:tc>
          <w:tcPr>
            <w:tcW w:w="1470" w:type="dxa"/>
            <w:tcBorders>
              <w:bottom w:val="dotted"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Date</w:t>
            </w:r>
          </w:p>
        </w:tc>
        <w:tc>
          <w:tcPr>
            <w:tcW w:w="3674" w:type="dxa"/>
            <w:tcBorders>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วันที่ของชุดข้อมูล</w:t>
            </w:r>
          </w:p>
        </w:tc>
        <w:tc>
          <w:tcPr>
            <w:tcW w:w="514" w:type="dxa"/>
            <w:tcBorders>
              <w:bottom w:val="dotted" w:sz="4" w:space="0" w:color="auto"/>
            </w:tcBorders>
          </w:tcPr>
          <w:p w:rsidR="00A3491B" w:rsidRPr="00A3491B" w:rsidRDefault="00A3491B" w:rsidP="00E672BD">
            <w:pPr>
              <w:jc w:val="center"/>
              <w:rPr>
                <w:color w:val="000000" w:themeColor="text1"/>
                <w:cs/>
              </w:rPr>
            </w:pPr>
            <w:r w:rsidRPr="00A3491B">
              <w:rPr>
                <w:color w:val="000000" w:themeColor="text1"/>
              </w:rPr>
              <w:t>X</w:t>
            </w: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Credit Risk Method</w:t>
            </w:r>
          </w:p>
        </w:tc>
        <w:tc>
          <w:tcPr>
            <w:tcW w:w="1470" w:type="dxa"/>
            <w:tcBorders>
              <w:bottom w:val="dotted"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Classification</w:t>
            </w:r>
          </w:p>
        </w:tc>
        <w:tc>
          <w:tcPr>
            <w:tcW w:w="3674" w:type="dxa"/>
            <w:tcBorders>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lang w:val="en-GB"/>
              </w:rPr>
              <w:t>วิธีหลักที่ใช้คำนวณ</w:t>
            </w:r>
            <w:r w:rsidRPr="00A3491B">
              <w:rPr>
                <w:color w:val="000000" w:themeColor="text1"/>
                <w:cs/>
              </w:rPr>
              <w:t>ความเสี่ยงด้านเครดิต</w:t>
            </w:r>
          </w:p>
          <w:p w:rsidR="00A3491B" w:rsidRPr="00A3491B" w:rsidRDefault="00A3491B" w:rsidP="00E672BD">
            <w:pPr>
              <w:rPr>
                <w:color w:val="000000" w:themeColor="text1"/>
              </w:rPr>
            </w:pPr>
            <w:r w:rsidRPr="00A3491B">
              <w:rPr>
                <w:color w:val="000000" w:themeColor="text1"/>
                <w:cs/>
              </w:rPr>
              <w:t xml:space="preserve">   รหัส </w:t>
            </w:r>
            <w:r w:rsidRPr="00A3491B">
              <w:rPr>
                <w:color w:val="000000" w:themeColor="text1"/>
              </w:rPr>
              <w:t xml:space="preserve">‘447003’ </w:t>
            </w:r>
            <w:r w:rsidRPr="00A3491B">
              <w:rPr>
                <w:color w:val="000000" w:themeColor="text1"/>
                <w:cs/>
              </w:rPr>
              <w:t xml:space="preserve">สำหรับวิธี </w:t>
            </w:r>
            <w:r w:rsidRPr="00A3491B">
              <w:rPr>
                <w:color w:val="000000" w:themeColor="text1"/>
              </w:rPr>
              <w:t>FIRB</w:t>
            </w:r>
          </w:p>
          <w:p w:rsidR="00A3491B" w:rsidRPr="00A3491B" w:rsidRDefault="00A3491B" w:rsidP="00E672BD">
            <w:pPr>
              <w:rPr>
                <w:color w:val="000000" w:themeColor="text1"/>
              </w:rPr>
            </w:pPr>
            <w:r w:rsidRPr="00A3491B">
              <w:rPr>
                <w:color w:val="000000" w:themeColor="text1"/>
                <w:cs/>
              </w:rPr>
              <w:t xml:space="preserve">   รหัส </w:t>
            </w:r>
            <w:r w:rsidRPr="00A3491B">
              <w:rPr>
                <w:color w:val="000000" w:themeColor="text1"/>
              </w:rPr>
              <w:t xml:space="preserve">‘447004’ </w:t>
            </w:r>
            <w:r w:rsidRPr="00A3491B">
              <w:rPr>
                <w:color w:val="000000" w:themeColor="text1"/>
                <w:cs/>
              </w:rPr>
              <w:t xml:space="preserve">สำหรับวิธี </w:t>
            </w:r>
            <w:r w:rsidRPr="00A3491B">
              <w:rPr>
                <w:color w:val="000000" w:themeColor="text1"/>
              </w:rPr>
              <w:t>AIRB</w:t>
            </w:r>
          </w:p>
        </w:tc>
        <w:tc>
          <w:tcPr>
            <w:tcW w:w="514" w:type="dxa"/>
            <w:tcBorders>
              <w:bottom w:val="dotted" w:sz="4" w:space="0" w:color="auto"/>
            </w:tcBorders>
          </w:tcPr>
          <w:p w:rsidR="00A3491B" w:rsidRPr="00A3491B" w:rsidRDefault="00A3491B" w:rsidP="00E672BD">
            <w:pPr>
              <w:jc w:val="center"/>
              <w:rPr>
                <w:color w:val="000000" w:themeColor="text1"/>
              </w:rPr>
            </w:pPr>
            <w:r w:rsidRPr="00A3491B">
              <w:rPr>
                <w:color w:val="000000" w:themeColor="text1"/>
              </w:rPr>
              <w:t>X</w:t>
            </w: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Default Data</w:t>
            </w:r>
          </w:p>
        </w:tc>
        <w:tc>
          <w:tcPr>
            <w:tcW w:w="1470" w:type="dxa"/>
            <w:tcBorders>
              <w:bottom w:val="dotted"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Flag</w:t>
            </w:r>
          </w:p>
        </w:tc>
        <w:tc>
          <w:tcPr>
            <w:tcW w:w="3674" w:type="dxa"/>
            <w:tcBorders>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 xml:space="preserve">ความเพียงพอของข้อมูลที่ใช้ในการประมาณค่า </w:t>
            </w:r>
            <w:r w:rsidRPr="00A3491B">
              <w:rPr>
                <w:color w:val="000000" w:themeColor="text1"/>
              </w:rPr>
              <w:t>Probability of Default (</w:t>
            </w:r>
            <w:r w:rsidRPr="00A3491B">
              <w:rPr>
                <w:color w:val="000000" w:themeColor="text1"/>
                <w:cs/>
              </w:rPr>
              <w:t xml:space="preserve">ค่า </w:t>
            </w:r>
            <w:r w:rsidRPr="00A3491B">
              <w:rPr>
                <w:color w:val="000000" w:themeColor="text1"/>
              </w:rPr>
              <w:t xml:space="preserve">PD) </w:t>
            </w:r>
          </w:p>
          <w:p w:rsidR="00A3491B" w:rsidRPr="00A3491B" w:rsidRDefault="00A3491B" w:rsidP="00E672BD">
            <w:pPr>
              <w:rPr>
                <w:color w:val="000000" w:themeColor="text1"/>
              </w:rPr>
            </w:pPr>
            <w:r w:rsidRPr="00A3491B">
              <w:rPr>
                <w:color w:val="000000" w:themeColor="text1"/>
                <w:cs/>
              </w:rPr>
              <w:t xml:space="preserve">   ค่า </w:t>
            </w:r>
            <w:r w:rsidRPr="00A3491B">
              <w:rPr>
                <w:color w:val="000000" w:themeColor="text1"/>
              </w:rPr>
              <w:t xml:space="preserve">‘0’ </w:t>
            </w:r>
            <w:r w:rsidRPr="00A3491B">
              <w:rPr>
                <w:color w:val="000000" w:themeColor="text1"/>
                <w:cs/>
              </w:rPr>
              <w:t>เท่ากับ ไม่เพียงพอ</w:t>
            </w:r>
          </w:p>
          <w:p w:rsidR="00A3491B" w:rsidRPr="00A3491B" w:rsidRDefault="00A3491B" w:rsidP="00E672BD">
            <w:pPr>
              <w:rPr>
                <w:color w:val="000000" w:themeColor="text1"/>
              </w:rPr>
            </w:pPr>
            <w:r w:rsidRPr="00A3491B">
              <w:rPr>
                <w:color w:val="000000" w:themeColor="text1"/>
                <w:cs/>
              </w:rPr>
              <w:t xml:space="preserve">   ค่า </w:t>
            </w:r>
            <w:r w:rsidRPr="00A3491B">
              <w:rPr>
                <w:color w:val="000000" w:themeColor="text1"/>
              </w:rPr>
              <w:t>‘1’</w:t>
            </w:r>
            <w:r w:rsidRPr="00A3491B">
              <w:rPr>
                <w:color w:val="000000" w:themeColor="text1"/>
                <w:cs/>
              </w:rPr>
              <w:t xml:space="preserve"> เท่ากับ เพียงพอ</w:t>
            </w:r>
          </w:p>
        </w:tc>
        <w:tc>
          <w:tcPr>
            <w:tcW w:w="514" w:type="dxa"/>
            <w:tcBorders>
              <w:bottom w:val="dotted" w:sz="4" w:space="0" w:color="auto"/>
            </w:tcBorders>
          </w:tcPr>
          <w:p w:rsidR="00A3491B" w:rsidRPr="00A3491B" w:rsidRDefault="00A3491B" w:rsidP="00E672BD">
            <w:pPr>
              <w:jc w:val="center"/>
              <w:rPr>
                <w:color w:val="000000" w:themeColor="text1"/>
              </w:rPr>
            </w:pPr>
            <w:r w:rsidRPr="00A3491B">
              <w:rPr>
                <w:color w:val="000000" w:themeColor="text1"/>
              </w:rPr>
              <w:t>X</w:t>
            </w: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Credit Risk Type</w:t>
            </w:r>
          </w:p>
        </w:tc>
        <w:tc>
          <w:tcPr>
            <w:tcW w:w="1470" w:type="dxa"/>
            <w:tcBorders>
              <w:bottom w:val="dotted"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Classification</w:t>
            </w:r>
          </w:p>
        </w:tc>
        <w:tc>
          <w:tcPr>
            <w:tcW w:w="3674" w:type="dxa"/>
            <w:tcBorders>
              <w:bottom w:val="dotted" w:sz="4" w:space="0" w:color="auto"/>
            </w:tcBorders>
            <w:tcMar>
              <w:top w:w="20" w:type="dxa"/>
              <w:left w:w="20" w:type="dxa"/>
              <w:bottom w:w="0" w:type="dxa"/>
              <w:right w:w="20" w:type="dxa"/>
            </w:tcMar>
          </w:tcPr>
          <w:p w:rsidR="00A3491B" w:rsidRPr="00A3491B" w:rsidRDefault="00A3491B" w:rsidP="00E672BD">
            <w:pPr>
              <w:rPr>
                <w:color w:val="000000" w:themeColor="text1"/>
                <w:cs/>
              </w:rPr>
            </w:pPr>
            <w:r w:rsidRPr="00A3491B">
              <w:rPr>
                <w:color w:val="000000" w:themeColor="text1"/>
                <w:cs/>
              </w:rPr>
              <w:t>ประเภทของกลุ่มลูกหนี้</w:t>
            </w:r>
          </w:p>
        </w:tc>
        <w:tc>
          <w:tcPr>
            <w:tcW w:w="514" w:type="dxa"/>
            <w:tcBorders>
              <w:bottom w:val="dotted" w:sz="4" w:space="0" w:color="auto"/>
            </w:tcBorders>
          </w:tcPr>
          <w:p w:rsidR="00A3491B" w:rsidRPr="00A3491B" w:rsidRDefault="00A3491B" w:rsidP="00E672BD">
            <w:pPr>
              <w:jc w:val="center"/>
              <w:rPr>
                <w:color w:val="000000" w:themeColor="text1"/>
                <w:cs/>
              </w:rPr>
            </w:pPr>
            <w:r w:rsidRPr="00A3491B">
              <w:rPr>
                <w:color w:val="000000" w:themeColor="text1"/>
              </w:rPr>
              <w:t>X</w:t>
            </w: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Credit Risk Item</w:t>
            </w:r>
          </w:p>
        </w:tc>
        <w:tc>
          <w:tcPr>
            <w:tcW w:w="1470" w:type="dxa"/>
            <w:tcBorders>
              <w:bottom w:val="dotted"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Classification</w:t>
            </w:r>
          </w:p>
        </w:tc>
        <w:tc>
          <w:tcPr>
            <w:tcW w:w="3674" w:type="dxa"/>
            <w:tcBorders>
              <w:bottom w:val="dotted" w:sz="4" w:space="0" w:color="auto"/>
            </w:tcBorders>
            <w:tcMar>
              <w:top w:w="20" w:type="dxa"/>
              <w:left w:w="20" w:type="dxa"/>
              <w:bottom w:w="0" w:type="dxa"/>
              <w:right w:w="20" w:type="dxa"/>
            </w:tcMar>
          </w:tcPr>
          <w:p w:rsidR="00A3491B" w:rsidRPr="00A3491B" w:rsidRDefault="00A3491B" w:rsidP="00E672BD">
            <w:pPr>
              <w:rPr>
                <w:color w:val="000000" w:themeColor="text1"/>
                <w:cs/>
              </w:rPr>
            </w:pPr>
            <w:r w:rsidRPr="00A3491B">
              <w:rPr>
                <w:color w:val="000000" w:themeColor="text1"/>
                <w:cs/>
              </w:rPr>
              <w:t>รายการความเสี่ยงด้านเครดิต</w:t>
            </w:r>
          </w:p>
        </w:tc>
        <w:tc>
          <w:tcPr>
            <w:tcW w:w="514" w:type="dxa"/>
            <w:tcBorders>
              <w:bottom w:val="dotted" w:sz="4" w:space="0" w:color="auto"/>
            </w:tcBorders>
          </w:tcPr>
          <w:p w:rsidR="00A3491B" w:rsidRPr="00A3491B" w:rsidRDefault="00A3491B" w:rsidP="00E672BD">
            <w:pPr>
              <w:jc w:val="center"/>
              <w:rPr>
                <w:color w:val="000000" w:themeColor="text1"/>
                <w:cs/>
              </w:rPr>
            </w:pPr>
            <w:r w:rsidRPr="00A3491B">
              <w:rPr>
                <w:color w:val="000000" w:themeColor="text1"/>
              </w:rPr>
              <w:t>X</w:t>
            </w: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Grade</w:t>
            </w:r>
          </w:p>
        </w:tc>
        <w:tc>
          <w:tcPr>
            <w:tcW w:w="1470" w:type="dxa"/>
            <w:tcBorders>
              <w:bottom w:val="dotted"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Number</w:t>
            </w:r>
          </w:p>
        </w:tc>
        <w:tc>
          <w:tcPr>
            <w:tcW w:w="3674" w:type="dxa"/>
            <w:tcBorders>
              <w:bottom w:val="dotted" w:sz="4" w:space="0" w:color="auto"/>
            </w:tcBorders>
            <w:tcMar>
              <w:top w:w="20" w:type="dxa"/>
              <w:left w:w="20" w:type="dxa"/>
              <w:bottom w:w="0" w:type="dxa"/>
              <w:right w:w="20" w:type="dxa"/>
            </w:tcMar>
          </w:tcPr>
          <w:p w:rsidR="00A3491B" w:rsidRPr="00A3491B" w:rsidRDefault="00A3491B" w:rsidP="00E672BD">
            <w:pPr>
              <w:rPr>
                <w:color w:val="000000" w:themeColor="text1"/>
                <w:cs/>
              </w:rPr>
            </w:pPr>
            <w:r w:rsidRPr="00A3491B">
              <w:rPr>
                <w:color w:val="000000" w:themeColor="text1"/>
                <w:cs/>
              </w:rPr>
              <w:t>เกรดหรือลำดับชั้นของลูกหนี้</w:t>
            </w:r>
          </w:p>
        </w:tc>
        <w:tc>
          <w:tcPr>
            <w:tcW w:w="514" w:type="dxa"/>
            <w:tcBorders>
              <w:bottom w:val="dotted" w:sz="4" w:space="0" w:color="auto"/>
            </w:tcBorders>
          </w:tcPr>
          <w:p w:rsidR="00A3491B" w:rsidRPr="00A3491B" w:rsidRDefault="00A3491B" w:rsidP="00E672BD">
            <w:pPr>
              <w:jc w:val="center"/>
              <w:rPr>
                <w:color w:val="000000" w:themeColor="text1"/>
              </w:rPr>
            </w:pPr>
            <w:r w:rsidRPr="00A3491B">
              <w:rPr>
                <w:color w:val="000000" w:themeColor="text1"/>
              </w:rPr>
              <w:t>X</w:t>
            </w: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Lower Bound</w:t>
            </w:r>
          </w:p>
        </w:tc>
        <w:tc>
          <w:tcPr>
            <w:tcW w:w="1470" w:type="dxa"/>
            <w:tcBorders>
              <w:bottom w:val="dotted"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Conversion Rate</w:t>
            </w:r>
          </w:p>
        </w:tc>
        <w:tc>
          <w:tcPr>
            <w:tcW w:w="3674" w:type="dxa"/>
            <w:tcBorders>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ค่าความน่าจะเป็นต่ำสุดที่ลูกหนี้จะผิดนัดชำระหนี้</w:t>
            </w:r>
          </w:p>
        </w:tc>
        <w:tc>
          <w:tcPr>
            <w:tcW w:w="514" w:type="dxa"/>
            <w:tcBorders>
              <w:bottom w:val="dotted" w:sz="4" w:space="0" w:color="auto"/>
            </w:tcBorders>
          </w:tcPr>
          <w:p w:rsidR="00A3491B" w:rsidRPr="00A3491B" w:rsidRDefault="00A3491B" w:rsidP="00E672BD">
            <w:pPr>
              <w:jc w:val="center"/>
              <w:rPr>
                <w:color w:val="000000" w:themeColor="text1"/>
              </w:rPr>
            </w:pPr>
            <w:r w:rsidRPr="00A3491B">
              <w:rPr>
                <w:color w:val="000000" w:themeColor="text1"/>
              </w:rPr>
              <w:t>X</w:t>
            </w: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Upper Bound</w:t>
            </w:r>
          </w:p>
        </w:tc>
        <w:tc>
          <w:tcPr>
            <w:tcW w:w="1470" w:type="dxa"/>
            <w:tcBorders>
              <w:bottom w:val="dotted"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Conversion Rate</w:t>
            </w:r>
          </w:p>
        </w:tc>
        <w:tc>
          <w:tcPr>
            <w:tcW w:w="3674" w:type="dxa"/>
            <w:tcBorders>
              <w:bottom w:val="dotted" w:sz="4" w:space="0" w:color="auto"/>
            </w:tcBorders>
            <w:tcMar>
              <w:top w:w="20" w:type="dxa"/>
              <w:left w:w="20" w:type="dxa"/>
              <w:bottom w:w="0" w:type="dxa"/>
              <w:right w:w="20" w:type="dxa"/>
            </w:tcMar>
          </w:tcPr>
          <w:p w:rsidR="00A3491B" w:rsidRPr="00A3491B" w:rsidRDefault="00A3491B" w:rsidP="00E672BD">
            <w:pPr>
              <w:rPr>
                <w:color w:val="000000" w:themeColor="text1"/>
                <w:cs/>
              </w:rPr>
            </w:pPr>
            <w:r w:rsidRPr="00A3491B">
              <w:rPr>
                <w:color w:val="000000" w:themeColor="text1"/>
                <w:cs/>
              </w:rPr>
              <w:t>ค่าความน่าจะเป็นสูงสุดที่ลูกหนี้จะผิดนัดชำระหนี้</w:t>
            </w:r>
          </w:p>
        </w:tc>
        <w:tc>
          <w:tcPr>
            <w:tcW w:w="514" w:type="dxa"/>
            <w:tcBorders>
              <w:bottom w:val="dotted" w:sz="4" w:space="0" w:color="auto"/>
            </w:tcBorders>
          </w:tcPr>
          <w:p w:rsidR="00A3491B" w:rsidRPr="00A3491B" w:rsidRDefault="00A3491B" w:rsidP="00E672BD">
            <w:pPr>
              <w:jc w:val="center"/>
              <w:rPr>
                <w:color w:val="000000" w:themeColor="text1"/>
              </w:rPr>
            </w:pPr>
            <w:r w:rsidRPr="00A3491B">
              <w:rPr>
                <w:color w:val="000000" w:themeColor="text1"/>
              </w:rPr>
              <w:t>X</w:t>
            </w: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A3491B" w:rsidRPr="00A3491B" w:rsidRDefault="00A3491B" w:rsidP="00E672BD">
            <w:pPr>
              <w:rPr>
                <w:color w:val="000000" w:themeColor="text1"/>
                <w:cs/>
              </w:rPr>
            </w:pPr>
            <w:r w:rsidRPr="00A3491B">
              <w:rPr>
                <w:color w:val="000000" w:themeColor="text1"/>
              </w:rPr>
              <w:t>Estimated PD</w:t>
            </w:r>
          </w:p>
        </w:tc>
        <w:tc>
          <w:tcPr>
            <w:tcW w:w="1470" w:type="dxa"/>
            <w:tcBorders>
              <w:bottom w:val="dotted"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Conversion Rate</w:t>
            </w:r>
          </w:p>
        </w:tc>
        <w:tc>
          <w:tcPr>
            <w:tcW w:w="3674" w:type="dxa"/>
            <w:tcBorders>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 xml:space="preserve">ค่าประมาณการของความน่าจะเป็นที่ลูกหนี้จะผิดนัดชำระหนี้ </w:t>
            </w:r>
            <w:r w:rsidRPr="00A3491B">
              <w:rPr>
                <w:color w:val="000000" w:themeColor="text1"/>
              </w:rPr>
              <w:t>(PD)</w:t>
            </w:r>
            <w:r w:rsidRPr="00A3491B">
              <w:rPr>
                <w:color w:val="000000" w:themeColor="text1"/>
                <w:cs/>
              </w:rPr>
              <w:t xml:space="preserve"> ที่ กลุ่มธุรกิจทางการเงินใช้เป็นตัวแทนของค่า</w:t>
            </w:r>
            <w:r w:rsidRPr="00A3491B">
              <w:rPr>
                <w:color w:val="000000" w:themeColor="text1"/>
              </w:rPr>
              <w:t xml:space="preserve"> PD</w:t>
            </w:r>
            <w:r w:rsidRPr="00A3491B">
              <w:rPr>
                <w:color w:val="000000" w:themeColor="text1"/>
                <w:cs/>
              </w:rPr>
              <w:t xml:space="preserve"> ของแต่ละเกรด</w:t>
            </w:r>
          </w:p>
        </w:tc>
        <w:tc>
          <w:tcPr>
            <w:tcW w:w="514" w:type="dxa"/>
            <w:tcBorders>
              <w:bottom w:val="dotted" w:sz="4" w:space="0" w:color="auto"/>
            </w:tcBorders>
          </w:tcPr>
          <w:p w:rsidR="00A3491B" w:rsidRPr="00A3491B" w:rsidRDefault="00A3491B" w:rsidP="00E672BD">
            <w:pPr>
              <w:jc w:val="center"/>
              <w:rPr>
                <w:color w:val="000000" w:themeColor="text1"/>
              </w:rPr>
            </w:pPr>
            <w:r w:rsidRPr="00A3491B">
              <w:rPr>
                <w:color w:val="000000" w:themeColor="text1"/>
              </w:rPr>
              <w:t>X</w:t>
            </w: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Gross Credit Equivalent Amount</w:t>
            </w:r>
          </w:p>
        </w:tc>
        <w:tc>
          <w:tcPr>
            <w:tcW w:w="1470" w:type="dxa"/>
            <w:tcBorders>
              <w:bottom w:val="dotted"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Amount</w:t>
            </w:r>
          </w:p>
        </w:tc>
        <w:tc>
          <w:tcPr>
            <w:tcW w:w="3674" w:type="dxa"/>
            <w:tcBorders>
              <w:bottom w:val="dotted" w:sz="4" w:space="0" w:color="auto"/>
            </w:tcBorders>
            <w:tcMar>
              <w:top w:w="20" w:type="dxa"/>
              <w:left w:w="20" w:type="dxa"/>
              <w:bottom w:w="0" w:type="dxa"/>
              <w:right w:w="20" w:type="dxa"/>
            </w:tcMar>
          </w:tcPr>
          <w:p w:rsidR="00A3491B" w:rsidRPr="00A3491B" w:rsidRDefault="00A3491B" w:rsidP="00E672BD">
            <w:pPr>
              <w:pStyle w:val="Footer"/>
              <w:tabs>
                <w:tab w:val="clear" w:pos="4153"/>
                <w:tab w:val="clear" w:pos="8306"/>
              </w:tabs>
              <w:rPr>
                <w:color w:val="000000" w:themeColor="text1"/>
              </w:rPr>
            </w:pPr>
            <w:r w:rsidRPr="00A3491B">
              <w:rPr>
                <w:color w:val="000000" w:themeColor="text1"/>
                <w:cs/>
              </w:rPr>
              <w:t xml:space="preserve">ยอดรวมของฐานะที่เกี่ยวข้องกับตราสารทุน  </w:t>
            </w:r>
          </w:p>
          <w:p w:rsidR="00A3491B" w:rsidRPr="00A3491B" w:rsidRDefault="00A3491B" w:rsidP="00E672BD">
            <w:pPr>
              <w:pStyle w:val="Footer"/>
              <w:tabs>
                <w:tab w:val="clear" w:pos="4153"/>
                <w:tab w:val="clear" w:pos="8306"/>
              </w:tabs>
              <w:rPr>
                <w:color w:val="000000" w:themeColor="text1"/>
                <w:cs/>
              </w:rPr>
            </w:pPr>
            <w:r w:rsidRPr="00A3491B">
              <w:rPr>
                <w:color w:val="000000" w:themeColor="text1"/>
                <w:cs/>
              </w:rPr>
              <w:t xml:space="preserve">  ก่อนรายการปรับเพิ่ม/ลด </w:t>
            </w:r>
            <w:r w:rsidRPr="00A3491B">
              <w:rPr>
                <w:color w:val="000000" w:themeColor="text1"/>
              </w:rPr>
              <w:t xml:space="preserve"> Specific provision </w:t>
            </w:r>
            <w:r w:rsidRPr="00A3491B">
              <w:rPr>
                <w:color w:val="000000" w:themeColor="text1"/>
                <w:cs/>
              </w:rPr>
              <w:t>และก่อนการปรับลดความเสี่ยงด้านเครดิต</w:t>
            </w:r>
          </w:p>
        </w:tc>
        <w:tc>
          <w:tcPr>
            <w:tcW w:w="514" w:type="dxa"/>
            <w:tcBorders>
              <w:bottom w:val="dotted" w:sz="4" w:space="0" w:color="auto"/>
            </w:tcBorders>
          </w:tcPr>
          <w:p w:rsidR="00A3491B" w:rsidRPr="00A3491B" w:rsidRDefault="00A3491B" w:rsidP="00E672BD">
            <w:pPr>
              <w:jc w:val="center"/>
              <w:rPr>
                <w:color w:val="000000" w:themeColor="text1"/>
                <w:cs/>
              </w:rPr>
            </w:pPr>
            <w:r w:rsidRPr="00A3491B">
              <w:rPr>
                <w:color w:val="000000" w:themeColor="text1"/>
              </w:rPr>
              <w:t>X</w:t>
            </w: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Adjustment Item</w:t>
            </w:r>
          </w:p>
        </w:tc>
        <w:tc>
          <w:tcPr>
            <w:tcW w:w="1470" w:type="dxa"/>
            <w:tcBorders>
              <w:bottom w:val="dotted"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Amount</w:t>
            </w:r>
          </w:p>
        </w:tc>
        <w:tc>
          <w:tcPr>
            <w:tcW w:w="3674" w:type="dxa"/>
            <w:tcBorders>
              <w:bottom w:val="dotted" w:sz="4" w:space="0" w:color="auto"/>
            </w:tcBorders>
            <w:tcMar>
              <w:top w:w="20" w:type="dxa"/>
              <w:left w:w="20" w:type="dxa"/>
              <w:bottom w:w="0" w:type="dxa"/>
              <w:right w:w="20" w:type="dxa"/>
            </w:tcMar>
          </w:tcPr>
          <w:p w:rsidR="00A3491B" w:rsidRPr="00A3491B" w:rsidRDefault="00A3491B" w:rsidP="00E672BD">
            <w:pPr>
              <w:pStyle w:val="font5"/>
              <w:spacing w:before="0" w:beforeAutospacing="0" w:after="0" w:afterAutospacing="0"/>
              <w:rPr>
                <w:rFonts w:ascii="Tahoma" w:hAnsi="Tahoma" w:cs="Tahoma"/>
                <w:color w:val="000000" w:themeColor="text1"/>
              </w:rPr>
            </w:pPr>
            <w:r w:rsidRPr="00A3491B">
              <w:rPr>
                <w:rFonts w:ascii="Tahoma" w:hAnsi="Tahoma" w:cs="Tahoma"/>
                <w:color w:val="000000" w:themeColor="text1"/>
                <w:cs/>
              </w:rPr>
              <w:t xml:space="preserve">รายการปรับเพิ่ม / ลดเพื่อคำนวณหา </w:t>
            </w:r>
            <w:r w:rsidRPr="00A3491B">
              <w:rPr>
                <w:rFonts w:ascii="Tahoma" w:hAnsi="Tahoma" w:cs="Tahoma"/>
                <w:color w:val="000000" w:themeColor="text1"/>
              </w:rPr>
              <w:t>Net Credit Equivalent Amount</w:t>
            </w:r>
          </w:p>
        </w:tc>
        <w:tc>
          <w:tcPr>
            <w:tcW w:w="514" w:type="dxa"/>
            <w:tcBorders>
              <w:bottom w:val="dotted" w:sz="4" w:space="0" w:color="auto"/>
            </w:tcBorders>
          </w:tcPr>
          <w:p w:rsidR="00A3491B" w:rsidRPr="00A3491B" w:rsidRDefault="00A3491B" w:rsidP="00E672BD">
            <w:pPr>
              <w:jc w:val="center"/>
              <w:rPr>
                <w:color w:val="000000" w:themeColor="text1"/>
              </w:rPr>
            </w:pPr>
            <w:r w:rsidRPr="00A3491B">
              <w:rPr>
                <w:color w:val="000000" w:themeColor="text1"/>
              </w:rPr>
              <w:t>X</w:t>
            </w: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Specific Provision</w:t>
            </w:r>
          </w:p>
        </w:tc>
        <w:tc>
          <w:tcPr>
            <w:tcW w:w="1470" w:type="dxa"/>
            <w:tcBorders>
              <w:bottom w:val="dotted" w:sz="4" w:space="0" w:color="auto"/>
            </w:tcBorders>
            <w:noWrap/>
            <w:tcMar>
              <w:top w:w="20" w:type="dxa"/>
              <w:left w:w="20" w:type="dxa"/>
              <w:bottom w:w="0" w:type="dxa"/>
              <w:right w:w="20" w:type="dxa"/>
            </w:tcMar>
          </w:tcPr>
          <w:p w:rsidR="00A3491B" w:rsidRPr="00A3491B" w:rsidRDefault="00A3491B" w:rsidP="00E672BD">
            <w:pPr>
              <w:rPr>
                <w:color w:val="000000" w:themeColor="text1"/>
                <w:cs/>
              </w:rPr>
            </w:pPr>
            <w:r w:rsidRPr="00A3491B">
              <w:rPr>
                <w:color w:val="000000" w:themeColor="text1"/>
              </w:rPr>
              <w:t>Amount</w:t>
            </w:r>
          </w:p>
        </w:tc>
        <w:tc>
          <w:tcPr>
            <w:tcW w:w="3674" w:type="dxa"/>
            <w:tcBorders>
              <w:bottom w:val="dotted" w:sz="4" w:space="0" w:color="auto"/>
            </w:tcBorders>
            <w:tcMar>
              <w:top w:w="20" w:type="dxa"/>
              <w:left w:w="20" w:type="dxa"/>
              <w:bottom w:w="0" w:type="dxa"/>
              <w:right w:w="20" w:type="dxa"/>
            </w:tcMar>
          </w:tcPr>
          <w:p w:rsidR="00A3491B" w:rsidRPr="00A3491B" w:rsidRDefault="00A3491B" w:rsidP="00E672BD">
            <w:pPr>
              <w:pStyle w:val="font5"/>
              <w:spacing w:before="0" w:beforeAutospacing="0" w:after="0" w:afterAutospacing="0"/>
              <w:rPr>
                <w:rFonts w:ascii="Tahoma" w:hAnsi="Tahoma" w:cs="Tahoma"/>
                <w:color w:val="000000" w:themeColor="text1"/>
              </w:rPr>
            </w:pPr>
            <w:r w:rsidRPr="00A3491B">
              <w:rPr>
                <w:rFonts w:ascii="Tahoma" w:hAnsi="Tahoma" w:cs="Tahoma"/>
                <w:color w:val="000000" w:themeColor="text1"/>
                <w:cs/>
              </w:rPr>
              <w:t xml:space="preserve">เงินสำรองที่เป็น </w:t>
            </w:r>
            <w:r w:rsidRPr="00A3491B">
              <w:rPr>
                <w:rFonts w:ascii="Tahoma" w:hAnsi="Tahoma" w:cs="Tahoma"/>
                <w:color w:val="000000" w:themeColor="text1"/>
              </w:rPr>
              <w:t>Specific Provision</w:t>
            </w:r>
          </w:p>
        </w:tc>
        <w:tc>
          <w:tcPr>
            <w:tcW w:w="514" w:type="dxa"/>
            <w:tcBorders>
              <w:bottom w:val="dotted" w:sz="4" w:space="0" w:color="auto"/>
            </w:tcBorders>
          </w:tcPr>
          <w:p w:rsidR="00A3491B" w:rsidRPr="00A3491B" w:rsidRDefault="00A3491B" w:rsidP="00E672BD">
            <w:pPr>
              <w:jc w:val="center"/>
              <w:rPr>
                <w:color w:val="000000" w:themeColor="text1"/>
              </w:rPr>
            </w:pPr>
            <w:r w:rsidRPr="00A3491B">
              <w:rPr>
                <w:color w:val="000000" w:themeColor="text1"/>
              </w:rPr>
              <w:t>X</w:t>
            </w: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Net Credit Equivalent Amount</w:t>
            </w:r>
          </w:p>
        </w:tc>
        <w:tc>
          <w:tcPr>
            <w:tcW w:w="1470" w:type="dxa"/>
            <w:tcBorders>
              <w:bottom w:val="dotted"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Amount</w:t>
            </w:r>
          </w:p>
        </w:tc>
        <w:tc>
          <w:tcPr>
            <w:tcW w:w="3674" w:type="dxa"/>
            <w:tcBorders>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 xml:space="preserve">ยอดสุทธิของฐานะที่เกี่ยวข้องกับตราสารทุนที่หัก </w:t>
            </w:r>
            <w:r w:rsidRPr="00A3491B">
              <w:rPr>
                <w:color w:val="000000" w:themeColor="text1"/>
              </w:rPr>
              <w:t xml:space="preserve">Specific Provision </w:t>
            </w:r>
            <w:r w:rsidRPr="00A3491B">
              <w:rPr>
                <w:color w:val="000000" w:themeColor="text1"/>
                <w:cs/>
              </w:rPr>
              <w:t xml:space="preserve">และ </w:t>
            </w:r>
            <w:r w:rsidRPr="00A3491B">
              <w:rPr>
                <w:color w:val="000000" w:themeColor="text1"/>
              </w:rPr>
              <w:t>Adjustment Item</w:t>
            </w:r>
            <w:r w:rsidRPr="00A3491B">
              <w:rPr>
                <w:color w:val="000000" w:themeColor="text1"/>
                <w:cs/>
              </w:rPr>
              <w:t xml:space="preserve"> แล้ว แต่ ก่อนการปรับลดความเสี่ยงด้านเครดิต</w:t>
            </w:r>
          </w:p>
        </w:tc>
        <w:tc>
          <w:tcPr>
            <w:tcW w:w="514" w:type="dxa"/>
            <w:tcBorders>
              <w:bottom w:val="dotted" w:sz="4" w:space="0" w:color="auto"/>
            </w:tcBorders>
          </w:tcPr>
          <w:p w:rsidR="00A3491B" w:rsidRPr="00A3491B" w:rsidRDefault="00A3491B" w:rsidP="00E672BD">
            <w:pPr>
              <w:jc w:val="center"/>
              <w:rPr>
                <w:color w:val="000000" w:themeColor="text1"/>
              </w:rPr>
            </w:pPr>
            <w:r w:rsidRPr="00A3491B">
              <w:rPr>
                <w:color w:val="000000" w:themeColor="text1"/>
              </w:rPr>
              <w:t>X</w:t>
            </w: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Decrease in EAD</w:t>
            </w:r>
          </w:p>
        </w:tc>
        <w:tc>
          <w:tcPr>
            <w:tcW w:w="1470" w:type="dxa"/>
            <w:tcBorders>
              <w:bottom w:val="dotted"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Amount</w:t>
            </w:r>
          </w:p>
        </w:tc>
        <w:tc>
          <w:tcPr>
            <w:tcW w:w="3674" w:type="dxa"/>
            <w:tcBorders>
              <w:bottom w:val="dotted" w:sz="4" w:space="0" w:color="auto"/>
            </w:tcBorders>
            <w:tcMar>
              <w:top w:w="20" w:type="dxa"/>
              <w:left w:w="20" w:type="dxa"/>
              <w:bottom w:w="0" w:type="dxa"/>
              <w:right w:w="20" w:type="dxa"/>
            </w:tcMar>
          </w:tcPr>
          <w:p w:rsidR="00A3491B" w:rsidRPr="00A3491B" w:rsidRDefault="00A3491B" w:rsidP="00E672BD">
            <w:pPr>
              <w:rPr>
                <w:color w:val="000000" w:themeColor="text1"/>
                <w:cs/>
              </w:rPr>
            </w:pPr>
            <w:r w:rsidRPr="00A3491B">
              <w:rPr>
                <w:color w:val="000000" w:themeColor="text1"/>
              </w:rPr>
              <w:t xml:space="preserve">EAD </w:t>
            </w:r>
            <w:r w:rsidRPr="00A3491B">
              <w:rPr>
                <w:color w:val="000000" w:themeColor="text1"/>
                <w:cs/>
              </w:rPr>
              <w:t>ที่ลดลงจากการค้ำประกันและอนุพันธ์ด้านเครดิต</w:t>
            </w:r>
          </w:p>
        </w:tc>
        <w:tc>
          <w:tcPr>
            <w:tcW w:w="514" w:type="dxa"/>
            <w:tcBorders>
              <w:bottom w:val="dotted" w:sz="4" w:space="0" w:color="auto"/>
            </w:tcBorders>
          </w:tcPr>
          <w:p w:rsidR="00A3491B" w:rsidRPr="00A3491B" w:rsidRDefault="00A3491B" w:rsidP="00E672BD">
            <w:pPr>
              <w:jc w:val="center"/>
              <w:rPr>
                <w:color w:val="000000" w:themeColor="text1"/>
              </w:rPr>
            </w:pPr>
            <w:r w:rsidRPr="00A3491B">
              <w:rPr>
                <w:color w:val="000000" w:themeColor="text1"/>
              </w:rPr>
              <w:t>X</w:t>
            </w: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Increase in EAD</w:t>
            </w:r>
          </w:p>
        </w:tc>
        <w:tc>
          <w:tcPr>
            <w:tcW w:w="1470" w:type="dxa"/>
            <w:tcBorders>
              <w:bottom w:val="dotted"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Amount</w:t>
            </w:r>
          </w:p>
        </w:tc>
        <w:tc>
          <w:tcPr>
            <w:tcW w:w="3674" w:type="dxa"/>
            <w:tcBorders>
              <w:bottom w:val="dotted" w:sz="4" w:space="0" w:color="auto"/>
            </w:tcBorders>
            <w:tcMar>
              <w:top w:w="20" w:type="dxa"/>
              <w:left w:w="20" w:type="dxa"/>
              <w:bottom w:w="0" w:type="dxa"/>
              <w:right w:w="20" w:type="dxa"/>
            </w:tcMar>
          </w:tcPr>
          <w:p w:rsidR="00A3491B" w:rsidRPr="00A3491B" w:rsidRDefault="00A3491B" w:rsidP="00E672BD">
            <w:pPr>
              <w:rPr>
                <w:color w:val="000000" w:themeColor="text1"/>
                <w:cs/>
              </w:rPr>
            </w:pPr>
            <w:r w:rsidRPr="00A3491B">
              <w:rPr>
                <w:color w:val="000000" w:themeColor="text1"/>
              </w:rPr>
              <w:t xml:space="preserve">EAD </w:t>
            </w:r>
            <w:r w:rsidRPr="00A3491B">
              <w:rPr>
                <w:color w:val="000000" w:themeColor="text1"/>
                <w:cs/>
              </w:rPr>
              <w:t>ที่เพิ่มขึ้นจากการค้ำประกันและอนุพันธ์ด้านเครดิต</w:t>
            </w:r>
          </w:p>
        </w:tc>
        <w:tc>
          <w:tcPr>
            <w:tcW w:w="514" w:type="dxa"/>
            <w:tcBorders>
              <w:bottom w:val="dotted" w:sz="4" w:space="0" w:color="auto"/>
            </w:tcBorders>
          </w:tcPr>
          <w:p w:rsidR="00A3491B" w:rsidRPr="00A3491B" w:rsidRDefault="00A3491B" w:rsidP="00E672BD">
            <w:pPr>
              <w:jc w:val="center"/>
              <w:rPr>
                <w:color w:val="000000" w:themeColor="text1"/>
              </w:rPr>
            </w:pPr>
            <w:r w:rsidRPr="00A3491B">
              <w:rPr>
                <w:color w:val="000000" w:themeColor="text1"/>
              </w:rPr>
              <w:t>X</w:t>
            </w: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Equity exposure with sufficient information</w:t>
            </w:r>
          </w:p>
        </w:tc>
        <w:tc>
          <w:tcPr>
            <w:tcW w:w="1470" w:type="dxa"/>
            <w:tcBorders>
              <w:bottom w:val="dotted"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Amount</w:t>
            </w:r>
          </w:p>
        </w:tc>
        <w:tc>
          <w:tcPr>
            <w:tcW w:w="3674" w:type="dxa"/>
            <w:tcBorders>
              <w:bottom w:val="dotted" w:sz="4" w:space="0" w:color="auto"/>
            </w:tcBorders>
            <w:tcMar>
              <w:top w:w="20" w:type="dxa"/>
              <w:left w:w="20" w:type="dxa"/>
              <w:bottom w:w="0" w:type="dxa"/>
              <w:right w:w="20" w:type="dxa"/>
            </w:tcMar>
          </w:tcPr>
          <w:p w:rsidR="00A3491B" w:rsidRPr="00A3491B" w:rsidRDefault="00A3491B" w:rsidP="00E672BD">
            <w:pPr>
              <w:rPr>
                <w:color w:val="000000" w:themeColor="text1"/>
                <w:cs/>
              </w:rPr>
            </w:pPr>
            <w:r w:rsidRPr="00A3491B">
              <w:rPr>
                <w:color w:val="000000" w:themeColor="text1"/>
                <w:cs/>
              </w:rPr>
              <w:t>ฐานะของตราสารทุนที่มีข้อมูลเพียงพอในการพิจารณาการผิดนัดชำระหนี้</w:t>
            </w:r>
          </w:p>
        </w:tc>
        <w:tc>
          <w:tcPr>
            <w:tcW w:w="514" w:type="dxa"/>
            <w:tcBorders>
              <w:bottom w:val="dotted" w:sz="4" w:space="0" w:color="auto"/>
            </w:tcBorders>
          </w:tcPr>
          <w:p w:rsidR="00A3491B" w:rsidRPr="00A3491B" w:rsidRDefault="00A3491B" w:rsidP="00E672BD">
            <w:pPr>
              <w:jc w:val="center"/>
              <w:rPr>
                <w:color w:val="000000" w:themeColor="text1"/>
              </w:rPr>
            </w:pPr>
            <w:r w:rsidRPr="00A3491B">
              <w:rPr>
                <w:color w:val="000000" w:themeColor="text1"/>
              </w:rPr>
              <w:t>X</w:t>
            </w: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Equity exposure without sufficient information</w:t>
            </w:r>
          </w:p>
        </w:tc>
        <w:tc>
          <w:tcPr>
            <w:tcW w:w="1470" w:type="dxa"/>
            <w:tcBorders>
              <w:bottom w:val="dotted"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Amount</w:t>
            </w:r>
          </w:p>
        </w:tc>
        <w:tc>
          <w:tcPr>
            <w:tcW w:w="3674" w:type="dxa"/>
            <w:tcBorders>
              <w:bottom w:val="dotted" w:sz="4" w:space="0" w:color="auto"/>
            </w:tcBorders>
            <w:tcMar>
              <w:top w:w="20" w:type="dxa"/>
              <w:left w:w="20" w:type="dxa"/>
              <w:bottom w:w="0" w:type="dxa"/>
              <w:right w:w="20" w:type="dxa"/>
            </w:tcMar>
          </w:tcPr>
          <w:p w:rsidR="00A3491B" w:rsidRPr="00A3491B" w:rsidRDefault="00A3491B" w:rsidP="00E672BD">
            <w:pPr>
              <w:rPr>
                <w:color w:val="000000" w:themeColor="text1"/>
                <w:cs/>
              </w:rPr>
            </w:pPr>
            <w:r w:rsidRPr="00A3491B">
              <w:rPr>
                <w:color w:val="000000" w:themeColor="text1"/>
                <w:cs/>
              </w:rPr>
              <w:t>ฐานะของตราสารทุนที่มีข้อมูลไม่เพียงพอในการพิจารณาการผิดนัดชำระหนี้</w:t>
            </w:r>
          </w:p>
        </w:tc>
        <w:tc>
          <w:tcPr>
            <w:tcW w:w="514" w:type="dxa"/>
            <w:tcBorders>
              <w:bottom w:val="dotted" w:sz="4" w:space="0" w:color="auto"/>
            </w:tcBorders>
          </w:tcPr>
          <w:p w:rsidR="00A3491B" w:rsidRPr="00A3491B" w:rsidRDefault="00A3491B" w:rsidP="00E672BD">
            <w:pPr>
              <w:jc w:val="center"/>
              <w:rPr>
                <w:color w:val="000000" w:themeColor="text1"/>
                <w:cs/>
              </w:rPr>
            </w:pPr>
            <w:r w:rsidRPr="00A3491B">
              <w:rPr>
                <w:color w:val="000000" w:themeColor="text1"/>
              </w:rPr>
              <w:t>X</w:t>
            </w: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Equity RWA using  Scaling Factor</w:t>
            </w:r>
          </w:p>
        </w:tc>
        <w:tc>
          <w:tcPr>
            <w:tcW w:w="1470" w:type="dxa"/>
            <w:tcBorders>
              <w:bottom w:val="dotted"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Amount</w:t>
            </w:r>
          </w:p>
        </w:tc>
        <w:tc>
          <w:tcPr>
            <w:tcW w:w="3674" w:type="dxa"/>
            <w:tcBorders>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ยอดรวมสินทรัพย์เสี่ยงของตราสารทุนที่ต้องใช้</w:t>
            </w:r>
            <w:r w:rsidRPr="00A3491B">
              <w:rPr>
                <w:color w:val="000000" w:themeColor="text1"/>
              </w:rPr>
              <w:t xml:space="preserve"> scaling factor 1.5 </w:t>
            </w:r>
            <w:r w:rsidRPr="00A3491B">
              <w:rPr>
                <w:color w:val="000000" w:themeColor="text1"/>
                <w:cs/>
              </w:rPr>
              <w:t>ในการปรับค่าสินทรัพย์เสี่ยง</w:t>
            </w:r>
            <w:r w:rsidRPr="00A3491B">
              <w:rPr>
                <w:color w:val="000000" w:themeColor="text1"/>
              </w:rPr>
              <w:t xml:space="preserve"> </w:t>
            </w:r>
            <w:r w:rsidRPr="00A3491B">
              <w:rPr>
                <w:color w:val="000000" w:themeColor="text1"/>
                <w:cs/>
              </w:rPr>
              <w:t xml:space="preserve">และได้คูณค่าดังกล่าวแล้ว </w:t>
            </w:r>
          </w:p>
        </w:tc>
        <w:tc>
          <w:tcPr>
            <w:tcW w:w="514" w:type="dxa"/>
            <w:tcBorders>
              <w:bottom w:val="dotted" w:sz="4" w:space="0" w:color="auto"/>
            </w:tcBorders>
          </w:tcPr>
          <w:p w:rsidR="00A3491B" w:rsidRPr="00A3491B" w:rsidRDefault="00A3491B" w:rsidP="00E672BD">
            <w:pPr>
              <w:jc w:val="center"/>
              <w:rPr>
                <w:color w:val="000000" w:themeColor="text1"/>
              </w:rPr>
            </w:pPr>
            <w:r w:rsidRPr="00A3491B">
              <w:rPr>
                <w:color w:val="000000" w:themeColor="text1"/>
              </w:rPr>
              <w:t>X</w:t>
            </w: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A3491B" w:rsidRPr="00A3491B" w:rsidRDefault="00A3491B" w:rsidP="00E672BD">
            <w:pPr>
              <w:rPr>
                <w:color w:val="000000" w:themeColor="text1"/>
                <w:cs/>
              </w:rPr>
            </w:pPr>
            <w:r w:rsidRPr="00A3491B">
              <w:rPr>
                <w:color w:val="000000" w:themeColor="text1"/>
              </w:rPr>
              <w:t>Equity RWA using Minimum RW</w:t>
            </w:r>
          </w:p>
        </w:tc>
        <w:tc>
          <w:tcPr>
            <w:tcW w:w="1470" w:type="dxa"/>
            <w:tcBorders>
              <w:bottom w:val="dotted"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Amount</w:t>
            </w:r>
          </w:p>
        </w:tc>
        <w:tc>
          <w:tcPr>
            <w:tcW w:w="3674" w:type="dxa"/>
            <w:tcBorders>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 xml:space="preserve">ยอดรวมสินทรัพย์เสี่ยงของตราสารทุนในแต่ละเกรด เฉพาะตราสารทุนที่ต้องใช้น้ำหนักความเสี่ยงขั้นต่ำ </w:t>
            </w:r>
            <w:r w:rsidRPr="00A3491B">
              <w:rPr>
                <w:color w:val="000000" w:themeColor="text1"/>
              </w:rPr>
              <w:t>(Minimum risk weight)</w:t>
            </w:r>
          </w:p>
        </w:tc>
        <w:tc>
          <w:tcPr>
            <w:tcW w:w="514" w:type="dxa"/>
            <w:tcBorders>
              <w:bottom w:val="dotted" w:sz="4" w:space="0" w:color="auto"/>
            </w:tcBorders>
          </w:tcPr>
          <w:p w:rsidR="00A3491B" w:rsidRPr="00A3491B" w:rsidRDefault="00A3491B" w:rsidP="00E672BD">
            <w:pPr>
              <w:jc w:val="center"/>
              <w:rPr>
                <w:color w:val="000000" w:themeColor="text1"/>
              </w:rPr>
            </w:pPr>
            <w:r w:rsidRPr="00A3491B">
              <w:rPr>
                <w:color w:val="000000" w:themeColor="text1"/>
              </w:rPr>
              <w:t>X</w:t>
            </w: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Equity RWA using Maximum RW</w:t>
            </w:r>
          </w:p>
        </w:tc>
        <w:tc>
          <w:tcPr>
            <w:tcW w:w="1470" w:type="dxa"/>
            <w:tcBorders>
              <w:bottom w:val="dotted"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Amount</w:t>
            </w:r>
          </w:p>
        </w:tc>
        <w:tc>
          <w:tcPr>
            <w:tcW w:w="3674" w:type="dxa"/>
            <w:tcBorders>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ยอดรวมสินทรัพย์เสี่ยงของตราสารทุนในแต่ละเกรด เฉพาะตราสารทุนที่ต้องใช้น้ำหนักความเสี่ยงขั้นสูง (</w:t>
            </w:r>
            <w:r w:rsidRPr="00A3491B">
              <w:rPr>
                <w:color w:val="000000" w:themeColor="text1"/>
              </w:rPr>
              <w:t>Maximum risk weight)</w:t>
            </w:r>
          </w:p>
        </w:tc>
        <w:tc>
          <w:tcPr>
            <w:tcW w:w="514" w:type="dxa"/>
            <w:tcBorders>
              <w:bottom w:val="dotted" w:sz="4" w:space="0" w:color="auto"/>
            </w:tcBorders>
          </w:tcPr>
          <w:p w:rsidR="00A3491B" w:rsidRPr="00A3491B" w:rsidRDefault="00A3491B" w:rsidP="00E672BD">
            <w:pPr>
              <w:jc w:val="center"/>
              <w:rPr>
                <w:color w:val="000000" w:themeColor="text1"/>
              </w:rPr>
            </w:pPr>
            <w:r w:rsidRPr="00A3491B">
              <w:rPr>
                <w:color w:val="000000" w:themeColor="text1"/>
              </w:rPr>
              <w:t>X</w:t>
            </w: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A3491B" w:rsidRPr="00A3491B" w:rsidRDefault="00A3491B" w:rsidP="00E672BD">
            <w:pPr>
              <w:rPr>
                <w:color w:val="000000" w:themeColor="text1"/>
                <w:lang w:val="en-GB"/>
              </w:rPr>
            </w:pPr>
            <w:r w:rsidRPr="00A3491B">
              <w:rPr>
                <w:color w:val="000000" w:themeColor="text1"/>
                <w:lang w:val="en-GB"/>
              </w:rPr>
              <w:t>Risk Weighted Asset Outstanding Amount</w:t>
            </w:r>
          </w:p>
        </w:tc>
        <w:tc>
          <w:tcPr>
            <w:tcW w:w="1470" w:type="dxa"/>
            <w:tcBorders>
              <w:bottom w:val="dotted"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Amount</w:t>
            </w:r>
          </w:p>
        </w:tc>
        <w:tc>
          <w:tcPr>
            <w:tcW w:w="3674" w:type="dxa"/>
            <w:tcBorders>
              <w:bottom w:val="dotted" w:sz="4" w:space="0" w:color="auto"/>
            </w:tcBorders>
            <w:tcMar>
              <w:top w:w="20" w:type="dxa"/>
              <w:left w:w="20" w:type="dxa"/>
              <w:bottom w:w="0" w:type="dxa"/>
              <w:right w:w="20" w:type="dxa"/>
            </w:tcMar>
          </w:tcPr>
          <w:p w:rsidR="00A3491B" w:rsidRPr="00A3491B" w:rsidRDefault="00A3491B" w:rsidP="00E672BD">
            <w:pPr>
              <w:rPr>
                <w:color w:val="000000" w:themeColor="text1"/>
                <w:cs/>
              </w:rPr>
            </w:pPr>
            <w:r w:rsidRPr="00A3491B">
              <w:rPr>
                <w:color w:val="000000" w:themeColor="text1"/>
                <w:cs/>
              </w:rPr>
              <w:t>มูลค่าสินทรัพย์เสี่ยงด้านเครดิตของตราสารทุน หลังคูณ</w:t>
            </w:r>
            <w:r w:rsidRPr="00A3491B">
              <w:rPr>
                <w:color w:val="000000" w:themeColor="text1"/>
              </w:rPr>
              <w:t xml:space="preserve"> Scaling Factor</w:t>
            </w:r>
            <w:r w:rsidRPr="00A3491B">
              <w:rPr>
                <w:color w:val="000000" w:themeColor="text1"/>
                <w:cs/>
              </w:rPr>
              <w:t xml:space="preserve">  ของการพิจารณาความเพียงพอของข้อมูลที่ใช้ในการประมาณค่า </w:t>
            </w:r>
            <w:r w:rsidRPr="00A3491B">
              <w:rPr>
                <w:color w:val="000000" w:themeColor="text1"/>
              </w:rPr>
              <w:t xml:space="preserve">PD </w:t>
            </w:r>
            <w:r w:rsidRPr="00A3491B">
              <w:rPr>
                <w:color w:val="000000" w:themeColor="text1"/>
                <w:cs/>
              </w:rPr>
              <w:t xml:space="preserve">ตามคำจำกัดความของการผิดนัดชำระหนี้ แต่หลังคูณ </w:t>
            </w:r>
            <w:r w:rsidRPr="00A3491B">
              <w:rPr>
                <w:color w:val="000000" w:themeColor="text1"/>
              </w:rPr>
              <w:t>Scaling Factor (</w:t>
            </w:r>
            <w:r w:rsidRPr="00A3491B">
              <w:rPr>
                <w:color w:val="000000" w:themeColor="text1"/>
                <w:cs/>
              </w:rPr>
              <w:t xml:space="preserve">ค่าที่ใช้ในการปรับเพิ่มมูลค่าสินทรัพย์เสี่ยงด้านเครดิตของกลุ่มธุรกิจทางการเงินที่ใช้วิธี </w:t>
            </w:r>
            <w:r w:rsidRPr="00A3491B">
              <w:rPr>
                <w:color w:val="000000" w:themeColor="text1"/>
              </w:rPr>
              <w:t>IRB)</w:t>
            </w:r>
          </w:p>
        </w:tc>
        <w:tc>
          <w:tcPr>
            <w:tcW w:w="514" w:type="dxa"/>
            <w:tcBorders>
              <w:bottom w:val="dotted" w:sz="4" w:space="0" w:color="auto"/>
            </w:tcBorders>
          </w:tcPr>
          <w:p w:rsidR="00A3491B" w:rsidRPr="00A3491B" w:rsidRDefault="00A3491B" w:rsidP="00E672BD">
            <w:pPr>
              <w:jc w:val="center"/>
              <w:rPr>
                <w:color w:val="000000" w:themeColor="text1"/>
              </w:rPr>
            </w:pPr>
            <w:r w:rsidRPr="00A3491B">
              <w:rPr>
                <w:color w:val="000000" w:themeColor="text1"/>
              </w:rPr>
              <w:t>X</w:t>
            </w: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rPr>
            </w:pPr>
          </w:p>
        </w:tc>
        <w:tc>
          <w:tcPr>
            <w:tcW w:w="514" w:type="dxa"/>
            <w:tcBorders>
              <w:bottom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160"/>
        </w:trPr>
        <w:tc>
          <w:tcPr>
            <w:tcW w:w="2940" w:type="dxa"/>
            <w:tcBorders>
              <w:top w:val="dotted" w:sz="4" w:space="0" w:color="auto"/>
              <w:left w:val="single" w:sz="6" w:space="0" w:color="auto"/>
              <w:bottom w:val="single"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Expected Loss</w:t>
            </w:r>
          </w:p>
        </w:tc>
        <w:tc>
          <w:tcPr>
            <w:tcW w:w="1470" w:type="dxa"/>
            <w:tcBorders>
              <w:top w:val="dotted" w:sz="4" w:space="0" w:color="auto"/>
              <w:bottom w:val="single"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Amount</w:t>
            </w:r>
          </w:p>
        </w:tc>
        <w:tc>
          <w:tcPr>
            <w:tcW w:w="3674" w:type="dxa"/>
            <w:tcBorders>
              <w:top w:val="dotted" w:sz="4" w:space="0" w:color="auto"/>
              <w:bottom w:val="single" w:sz="4" w:space="0" w:color="auto"/>
            </w:tcBorders>
            <w:tcMar>
              <w:top w:w="20" w:type="dxa"/>
              <w:left w:w="20" w:type="dxa"/>
              <w:bottom w:w="0" w:type="dxa"/>
              <w:right w:w="20" w:type="dxa"/>
            </w:tcMar>
          </w:tcPr>
          <w:p w:rsidR="00A3491B" w:rsidRPr="00A3491B" w:rsidRDefault="00A3491B" w:rsidP="00E672BD">
            <w:pPr>
              <w:rPr>
                <w:color w:val="000000" w:themeColor="text1"/>
                <w:cs/>
              </w:rPr>
            </w:pPr>
            <w:r w:rsidRPr="00A3491B">
              <w:rPr>
                <w:color w:val="000000" w:themeColor="text1"/>
                <w:cs/>
              </w:rPr>
              <w:t>มูลค่าของความเสียหายที่คาดว่าจะเกิดขึ้น</w:t>
            </w:r>
          </w:p>
        </w:tc>
        <w:tc>
          <w:tcPr>
            <w:tcW w:w="514" w:type="dxa"/>
            <w:tcBorders>
              <w:top w:val="dotted" w:sz="4" w:space="0" w:color="auto"/>
              <w:bottom w:val="single" w:sz="4" w:space="0" w:color="auto"/>
            </w:tcBorders>
          </w:tcPr>
          <w:p w:rsidR="00A3491B" w:rsidRPr="00A3491B" w:rsidRDefault="00A3491B" w:rsidP="00E672BD">
            <w:pPr>
              <w:jc w:val="center"/>
              <w:rPr>
                <w:color w:val="000000" w:themeColor="text1"/>
              </w:rPr>
            </w:pPr>
            <w:r w:rsidRPr="00A3491B">
              <w:rPr>
                <w:color w:val="000000" w:themeColor="text1"/>
              </w:rPr>
              <w:t>X</w:t>
            </w:r>
          </w:p>
        </w:tc>
        <w:tc>
          <w:tcPr>
            <w:tcW w:w="514" w:type="dxa"/>
            <w:tcBorders>
              <w:top w:val="dotted" w:sz="4" w:space="0" w:color="auto"/>
              <w:bottom w:val="single" w:sz="4" w:space="0" w:color="auto"/>
            </w:tcBorders>
          </w:tcPr>
          <w:p w:rsidR="00A3491B" w:rsidRPr="00A3491B" w:rsidRDefault="00A3491B" w:rsidP="00E672BD">
            <w:pPr>
              <w:jc w:val="center"/>
              <w:rPr>
                <w:color w:val="000000" w:themeColor="text1"/>
                <w:cs/>
              </w:rPr>
            </w:pPr>
          </w:p>
        </w:tc>
        <w:tc>
          <w:tcPr>
            <w:tcW w:w="514" w:type="dxa"/>
            <w:tcBorders>
              <w:top w:val="dotted" w:sz="4" w:space="0" w:color="auto"/>
              <w:bottom w:val="single" w:sz="4" w:space="0" w:color="auto"/>
            </w:tcBorders>
          </w:tcPr>
          <w:p w:rsidR="00A3491B" w:rsidRPr="00A3491B" w:rsidRDefault="00A3491B" w:rsidP="00E672BD">
            <w:pPr>
              <w:jc w:val="center"/>
              <w:rPr>
                <w:color w:val="000000" w:themeColor="text1"/>
              </w:rPr>
            </w:pPr>
          </w:p>
        </w:tc>
        <w:tc>
          <w:tcPr>
            <w:tcW w:w="514" w:type="dxa"/>
            <w:tcBorders>
              <w:top w:val="dotted" w:sz="4" w:space="0" w:color="auto"/>
              <w:bottom w:val="single" w:sz="4" w:space="0" w:color="auto"/>
            </w:tcBorders>
          </w:tcPr>
          <w:p w:rsidR="00A3491B" w:rsidRPr="00A3491B" w:rsidRDefault="00A3491B" w:rsidP="00E672BD">
            <w:pPr>
              <w:jc w:val="center"/>
              <w:rPr>
                <w:color w:val="000000" w:themeColor="text1"/>
                <w:cs/>
              </w:rPr>
            </w:pPr>
          </w:p>
        </w:tc>
        <w:tc>
          <w:tcPr>
            <w:tcW w:w="514" w:type="dxa"/>
            <w:tcBorders>
              <w:top w:val="dotted" w:sz="4" w:space="0" w:color="auto"/>
              <w:bottom w:val="single" w:sz="4" w:space="0" w:color="auto"/>
            </w:tcBorders>
          </w:tcPr>
          <w:p w:rsidR="00A3491B" w:rsidRPr="00A3491B" w:rsidRDefault="00A3491B" w:rsidP="00E672BD">
            <w:pPr>
              <w:jc w:val="center"/>
              <w:rPr>
                <w:color w:val="000000" w:themeColor="text1"/>
              </w:rPr>
            </w:pPr>
          </w:p>
        </w:tc>
        <w:tc>
          <w:tcPr>
            <w:tcW w:w="514" w:type="dxa"/>
            <w:tcBorders>
              <w:top w:val="dotted" w:sz="4" w:space="0" w:color="auto"/>
              <w:bottom w:val="single" w:sz="4" w:space="0" w:color="auto"/>
            </w:tcBorders>
          </w:tcPr>
          <w:p w:rsidR="00A3491B" w:rsidRPr="00A3491B" w:rsidRDefault="00A3491B" w:rsidP="00E672BD">
            <w:pPr>
              <w:jc w:val="center"/>
              <w:rPr>
                <w:color w:val="000000" w:themeColor="text1"/>
                <w:cs/>
              </w:rPr>
            </w:pPr>
          </w:p>
        </w:tc>
      </w:tr>
    </w:tbl>
    <w:p w:rsidR="00A3491B" w:rsidRPr="00FD7007" w:rsidRDefault="00A3491B" w:rsidP="00A3491B">
      <w:pPr>
        <w:rPr>
          <w:b/>
          <w:bCs/>
          <w:color w:val="FF0000"/>
        </w:rPr>
      </w:pPr>
    </w:p>
    <w:p w:rsidR="00A3491B" w:rsidRPr="00FD7007" w:rsidRDefault="00A3491B" w:rsidP="00A3491B">
      <w:pPr>
        <w:rPr>
          <w:b/>
          <w:bCs/>
          <w:color w:val="FF0000"/>
        </w:rPr>
      </w:pPr>
    </w:p>
    <w:tbl>
      <w:tblPr>
        <w:tblW w:w="14213" w:type="dxa"/>
        <w:tblCellMar>
          <w:left w:w="0" w:type="dxa"/>
          <w:right w:w="0" w:type="dxa"/>
        </w:tblCellMar>
        <w:tblLook w:val="0000" w:firstRow="0" w:lastRow="0" w:firstColumn="0" w:lastColumn="0" w:noHBand="0" w:noVBand="0"/>
      </w:tblPr>
      <w:tblGrid>
        <w:gridCol w:w="2060"/>
        <w:gridCol w:w="12153"/>
      </w:tblGrid>
      <w:tr w:rsidR="00A3491B" w:rsidRPr="00A3491B" w:rsidTr="00E672BD">
        <w:trPr>
          <w:trHeight w:val="255"/>
        </w:trPr>
        <w:tc>
          <w:tcPr>
            <w:tcW w:w="2060" w:type="dxa"/>
            <w:tcBorders>
              <w:top w:val="nil"/>
              <w:left w:val="nil"/>
              <w:right w:val="nil"/>
            </w:tcBorders>
            <w:noWrap/>
            <w:tcMar>
              <w:top w:w="20" w:type="dxa"/>
              <w:left w:w="20" w:type="dxa"/>
              <w:bottom w:w="0" w:type="dxa"/>
              <w:right w:w="20" w:type="dxa"/>
            </w:tcMar>
          </w:tcPr>
          <w:p w:rsidR="00A3491B" w:rsidRPr="00A3491B" w:rsidRDefault="00A3491B" w:rsidP="00E672BD">
            <w:pPr>
              <w:rPr>
                <w:b/>
                <w:bCs/>
                <w:color w:val="000000" w:themeColor="text1"/>
              </w:rPr>
            </w:pPr>
            <w:r w:rsidRPr="00A3491B">
              <w:rPr>
                <w:b/>
                <w:bCs/>
                <w:color w:val="000000" w:themeColor="text1"/>
              </w:rPr>
              <w:t xml:space="preserve">Data Set: </w:t>
            </w:r>
          </w:p>
        </w:tc>
        <w:tc>
          <w:tcPr>
            <w:tcW w:w="12153" w:type="dxa"/>
            <w:tcBorders>
              <w:top w:val="nil"/>
              <w:left w:val="nil"/>
              <w:right w:val="nil"/>
            </w:tcBorders>
            <w:noWrap/>
            <w:tcMar>
              <w:top w:w="20" w:type="dxa"/>
              <w:left w:w="20" w:type="dxa"/>
              <w:bottom w:w="0" w:type="dxa"/>
              <w:right w:w="20" w:type="dxa"/>
            </w:tcMar>
          </w:tcPr>
          <w:p w:rsidR="00A3491B" w:rsidRPr="00A3491B" w:rsidRDefault="00A3491B" w:rsidP="00E672BD">
            <w:pPr>
              <w:pStyle w:val="Heading3"/>
              <w:rPr>
                <w:color w:val="000000" w:themeColor="text1"/>
              </w:rPr>
            </w:pPr>
            <w:bookmarkStart w:id="212" w:name="_Toc520193073"/>
            <w:bookmarkStart w:id="213" w:name="_Toc533094258"/>
            <w:r w:rsidRPr="0047221F">
              <w:rPr>
                <w:color w:val="000000" w:themeColor="text1"/>
              </w:rPr>
              <w:t xml:space="preserve">Financial Position </w:t>
            </w:r>
            <w:proofErr w:type="spellStart"/>
            <w:r w:rsidRPr="0047221F">
              <w:rPr>
                <w:color w:val="000000" w:themeColor="text1"/>
              </w:rPr>
              <w:t>Statement_Full</w:t>
            </w:r>
            <w:proofErr w:type="spellEnd"/>
            <w:r w:rsidRPr="0047221F">
              <w:rPr>
                <w:color w:val="000000" w:themeColor="text1"/>
              </w:rPr>
              <w:t xml:space="preserve"> </w:t>
            </w:r>
            <w:proofErr w:type="spellStart"/>
            <w:r w:rsidRPr="0047221F">
              <w:rPr>
                <w:color w:val="000000" w:themeColor="text1"/>
              </w:rPr>
              <w:t>Conso</w:t>
            </w:r>
            <w:proofErr w:type="spellEnd"/>
            <w:r w:rsidRPr="0047221F">
              <w:rPr>
                <w:color w:val="000000" w:themeColor="text1"/>
              </w:rPr>
              <w:t xml:space="preserve"> (DS_FPSF</w:t>
            </w:r>
            <w:r w:rsidRPr="00A3491B">
              <w:rPr>
                <w:color w:val="000000" w:themeColor="text1"/>
              </w:rPr>
              <w:t>)</w:t>
            </w:r>
            <w:bookmarkEnd w:id="212"/>
            <w:bookmarkEnd w:id="213"/>
          </w:p>
        </w:tc>
      </w:tr>
      <w:tr w:rsidR="00A3491B" w:rsidRPr="00A3491B" w:rsidTr="00E672BD">
        <w:trPr>
          <w:cantSplit/>
          <w:trHeight w:val="255"/>
        </w:trPr>
        <w:tc>
          <w:tcPr>
            <w:tcW w:w="0" w:type="auto"/>
            <w:tcBorders>
              <w:top w:val="nil"/>
              <w:left w:val="nil"/>
              <w:bottom w:val="nil"/>
              <w:right w:val="nil"/>
            </w:tcBorders>
            <w:noWrap/>
            <w:tcMar>
              <w:top w:w="20" w:type="dxa"/>
              <w:left w:w="20" w:type="dxa"/>
              <w:bottom w:w="0" w:type="dxa"/>
              <w:right w:w="20" w:type="dxa"/>
            </w:tcMar>
          </w:tcPr>
          <w:p w:rsidR="00A3491B" w:rsidRPr="00A3491B" w:rsidRDefault="00A3491B" w:rsidP="00E672BD">
            <w:pPr>
              <w:rPr>
                <w:b/>
                <w:bCs/>
                <w:color w:val="000000" w:themeColor="text1"/>
              </w:rPr>
            </w:pPr>
            <w:r w:rsidRPr="00A3491B">
              <w:rPr>
                <w:b/>
                <w:bCs/>
                <w:color w:val="000000" w:themeColor="text1"/>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A3491B" w:rsidRPr="00A3491B" w:rsidRDefault="00A3491B" w:rsidP="00E672BD">
            <w:pPr>
              <w:rPr>
                <w:color w:val="000000" w:themeColor="text1"/>
              </w:rPr>
            </w:pPr>
            <w:r w:rsidRPr="00A3491B">
              <w:rPr>
                <w:b/>
                <w:bCs/>
                <w:color w:val="000000" w:themeColor="text1"/>
              </w:rPr>
              <w:t>Quarterly</w:t>
            </w:r>
          </w:p>
        </w:tc>
      </w:tr>
    </w:tbl>
    <w:p w:rsidR="00A3491B" w:rsidRPr="00A3491B" w:rsidRDefault="00A3491B" w:rsidP="00A3491B">
      <w:pPr>
        <w:rPr>
          <w:color w:val="000000" w:themeColor="text1"/>
        </w:rPr>
      </w:pP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A3491B" w:rsidRPr="00A3491B" w:rsidTr="00E672BD">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Description</w:t>
            </w:r>
          </w:p>
        </w:tc>
        <w:tc>
          <w:tcPr>
            <w:tcW w:w="1028" w:type="dxa"/>
            <w:gridSpan w:val="2"/>
            <w:tcBorders>
              <w:top w:val="single" w:sz="6" w:space="0" w:color="auto"/>
            </w:tcBorders>
            <w:shd w:val="clear" w:color="auto" w:fill="CCFFFF"/>
          </w:tcPr>
          <w:p w:rsidR="00A3491B" w:rsidRPr="00A3491B" w:rsidRDefault="00A3491B" w:rsidP="00E672BD">
            <w:pPr>
              <w:jc w:val="center"/>
              <w:rPr>
                <w:color w:val="000000" w:themeColor="text1"/>
              </w:rPr>
            </w:pPr>
            <w:proofErr w:type="spellStart"/>
            <w:r w:rsidRPr="00A3491B">
              <w:rPr>
                <w:color w:val="000000" w:themeColor="text1"/>
                <w:cs/>
              </w:rPr>
              <w:t>ธพ</w:t>
            </w:r>
            <w:proofErr w:type="spellEnd"/>
            <w:r w:rsidRPr="00A3491B">
              <w:rPr>
                <w:color w:val="000000" w:themeColor="text1"/>
                <w:cs/>
              </w:rPr>
              <w:t>.</w:t>
            </w:r>
          </w:p>
        </w:tc>
        <w:tc>
          <w:tcPr>
            <w:tcW w:w="1028" w:type="dxa"/>
            <w:gridSpan w:val="2"/>
            <w:tcBorders>
              <w:top w:val="single" w:sz="6" w:space="0" w:color="auto"/>
            </w:tcBorders>
            <w:shd w:val="clear" w:color="auto" w:fill="CCFFFF"/>
          </w:tcPr>
          <w:p w:rsidR="00A3491B" w:rsidRPr="00A3491B" w:rsidRDefault="00A3491B" w:rsidP="00E672BD">
            <w:pPr>
              <w:jc w:val="center"/>
              <w:rPr>
                <w:color w:val="000000" w:themeColor="text1"/>
              </w:rPr>
            </w:pPr>
            <w:r w:rsidRPr="00A3491B">
              <w:rPr>
                <w:color w:val="000000" w:themeColor="text1"/>
                <w:cs/>
              </w:rPr>
              <w:t>บง.</w:t>
            </w:r>
          </w:p>
        </w:tc>
        <w:tc>
          <w:tcPr>
            <w:tcW w:w="1028" w:type="dxa"/>
            <w:gridSpan w:val="2"/>
            <w:tcBorders>
              <w:top w:val="single" w:sz="6" w:space="0" w:color="auto"/>
            </w:tcBorders>
            <w:shd w:val="clear" w:color="auto" w:fill="CCFFFF"/>
          </w:tcPr>
          <w:p w:rsidR="00A3491B" w:rsidRPr="00A3491B" w:rsidRDefault="00A3491B" w:rsidP="00E672BD">
            <w:pPr>
              <w:jc w:val="center"/>
              <w:rPr>
                <w:color w:val="000000" w:themeColor="text1"/>
              </w:rPr>
            </w:pPr>
            <w:proofErr w:type="spellStart"/>
            <w:r w:rsidRPr="00A3491B">
              <w:rPr>
                <w:color w:val="000000" w:themeColor="text1"/>
                <w:cs/>
              </w:rPr>
              <w:t>บค</w:t>
            </w:r>
            <w:proofErr w:type="spellEnd"/>
            <w:r w:rsidRPr="00A3491B">
              <w:rPr>
                <w:color w:val="000000" w:themeColor="text1"/>
                <w:cs/>
              </w:rPr>
              <w:t>.</w:t>
            </w:r>
          </w:p>
        </w:tc>
        <w:tc>
          <w:tcPr>
            <w:tcW w:w="1028" w:type="dxa"/>
            <w:gridSpan w:val="2"/>
            <w:tcBorders>
              <w:top w:val="single" w:sz="6" w:space="0" w:color="auto"/>
            </w:tcBorders>
            <w:shd w:val="clear" w:color="auto" w:fill="CCFFFF"/>
          </w:tcPr>
          <w:p w:rsidR="00A3491B" w:rsidRPr="00A3491B" w:rsidRDefault="00A3491B" w:rsidP="00E672BD">
            <w:pPr>
              <w:jc w:val="center"/>
              <w:rPr>
                <w:color w:val="000000" w:themeColor="text1"/>
              </w:rPr>
            </w:pPr>
            <w:r w:rsidRPr="00A3491B">
              <w:rPr>
                <w:color w:val="000000" w:themeColor="text1"/>
              </w:rPr>
              <w:t>SFI</w:t>
            </w:r>
          </w:p>
        </w:tc>
      </w:tr>
      <w:tr w:rsidR="00A3491B" w:rsidRPr="00A3491B" w:rsidTr="00E672BD">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A3491B" w:rsidRPr="00A3491B" w:rsidRDefault="00A3491B" w:rsidP="00E672BD">
            <w:pPr>
              <w:rPr>
                <w:color w:val="000000" w:themeColor="text1"/>
              </w:rPr>
            </w:pPr>
          </w:p>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A3491B" w:rsidRPr="00A3491B" w:rsidRDefault="00A3491B" w:rsidP="00E672BD">
            <w:pPr>
              <w:rPr>
                <w:color w:val="000000" w:themeColor="text1"/>
              </w:rPr>
            </w:pPr>
          </w:p>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A3491B" w:rsidRPr="00A3491B" w:rsidRDefault="00A3491B" w:rsidP="00E672BD">
            <w:pPr>
              <w:rPr>
                <w:color w:val="000000" w:themeColor="text1"/>
              </w:rPr>
            </w:pPr>
          </w:p>
        </w:tc>
        <w:tc>
          <w:tcPr>
            <w:tcW w:w="514" w:type="dxa"/>
            <w:tcBorders>
              <w:bottom w:val="dotted" w:sz="4" w:space="0" w:color="auto"/>
            </w:tcBorders>
            <w:shd w:val="clear" w:color="auto" w:fill="CCFFFF"/>
          </w:tcPr>
          <w:p w:rsidR="00A3491B" w:rsidRPr="00A3491B" w:rsidRDefault="00A3491B" w:rsidP="00E672BD">
            <w:pPr>
              <w:jc w:val="center"/>
              <w:rPr>
                <w:color w:val="000000" w:themeColor="text1"/>
              </w:rPr>
            </w:pPr>
            <w:r w:rsidRPr="00A3491B">
              <w:rPr>
                <w:color w:val="000000" w:themeColor="text1"/>
              </w:rPr>
              <w:t>M</w:t>
            </w:r>
          </w:p>
        </w:tc>
        <w:tc>
          <w:tcPr>
            <w:tcW w:w="514" w:type="dxa"/>
            <w:tcBorders>
              <w:bottom w:val="dotted" w:sz="4" w:space="0" w:color="auto"/>
            </w:tcBorders>
            <w:shd w:val="clear" w:color="auto" w:fill="CCFFFF"/>
          </w:tcPr>
          <w:p w:rsidR="00A3491B" w:rsidRPr="00A3491B" w:rsidRDefault="00A3491B" w:rsidP="00E672BD">
            <w:pPr>
              <w:jc w:val="center"/>
              <w:rPr>
                <w:color w:val="000000" w:themeColor="text1"/>
              </w:rPr>
            </w:pPr>
            <w:r w:rsidRPr="00A3491B">
              <w:rPr>
                <w:color w:val="000000" w:themeColor="text1"/>
              </w:rPr>
              <w:t>O</w:t>
            </w:r>
          </w:p>
        </w:tc>
        <w:tc>
          <w:tcPr>
            <w:tcW w:w="514" w:type="dxa"/>
            <w:tcBorders>
              <w:bottom w:val="dotted" w:sz="4" w:space="0" w:color="auto"/>
            </w:tcBorders>
            <w:shd w:val="clear" w:color="auto" w:fill="CCFFFF"/>
          </w:tcPr>
          <w:p w:rsidR="00A3491B" w:rsidRPr="00A3491B" w:rsidRDefault="00A3491B" w:rsidP="00E672BD">
            <w:pPr>
              <w:jc w:val="center"/>
              <w:rPr>
                <w:color w:val="000000" w:themeColor="text1"/>
              </w:rPr>
            </w:pPr>
            <w:r w:rsidRPr="00A3491B">
              <w:rPr>
                <w:color w:val="000000" w:themeColor="text1"/>
              </w:rPr>
              <w:t>M</w:t>
            </w:r>
          </w:p>
        </w:tc>
        <w:tc>
          <w:tcPr>
            <w:tcW w:w="514" w:type="dxa"/>
            <w:tcBorders>
              <w:bottom w:val="dotted" w:sz="4" w:space="0" w:color="auto"/>
            </w:tcBorders>
            <w:shd w:val="clear" w:color="auto" w:fill="CCFFFF"/>
          </w:tcPr>
          <w:p w:rsidR="00A3491B" w:rsidRPr="00A3491B" w:rsidRDefault="00A3491B" w:rsidP="00E672BD">
            <w:pPr>
              <w:jc w:val="center"/>
              <w:rPr>
                <w:color w:val="000000" w:themeColor="text1"/>
              </w:rPr>
            </w:pPr>
            <w:r w:rsidRPr="00A3491B">
              <w:rPr>
                <w:color w:val="000000" w:themeColor="text1"/>
              </w:rPr>
              <w:t>O</w:t>
            </w:r>
          </w:p>
        </w:tc>
        <w:tc>
          <w:tcPr>
            <w:tcW w:w="514" w:type="dxa"/>
            <w:tcBorders>
              <w:bottom w:val="dotted" w:sz="4" w:space="0" w:color="auto"/>
            </w:tcBorders>
            <w:shd w:val="clear" w:color="auto" w:fill="CCFFFF"/>
          </w:tcPr>
          <w:p w:rsidR="00A3491B" w:rsidRPr="00A3491B" w:rsidRDefault="00A3491B" w:rsidP="00E672BD">
            <w:pPr>
              <w:jc w:val="center"/>
              <w:rPr>
                <w:color w:val="000000" w:themeColor="text1"/>
              </w:rPr>
            </w:pPr>
            <w:r w:rsidRPr="00A3491B">
              <w:rPr>
                <w:color w:val="000000" w:themeColor="text1"/>
              </w:rPr>
              <w:t>M</w:t>
            </w:r>
          </w:p>
        </w:tc>
        <w:tc>
          <w:tcPr>
            <w:tcW w:w="514" w:type="dxa"/>
            <w:tcBorders>
              <w:bottom w:val="dotted" w:sz="4" w:space="0" w:color="auto"/>
            </w:tcBorders>
            <w:shd w:val="clear" w:color="auto" w:fill="CCFFFF"/>
          </w:tcPr>
          <w:p w:rsidR="00A3491B" w:rsidRPr="00A3491B" w:rsidRDefault="00A3491B" w:rsidP="00E672BD">
            <w:pPr>
              <w:jc w:val="center"/>
              <w:rPr>
                <w:color w:val="000000" w:themeColor="text1"/>
              </w:rPr>
            </w:pPr>
            <w:r w:rsidRPr="00A3491B">
              <w:rPr>
                <w:color w:val="000000" w:themeColor="text1"/>
              </w:rPr>
              <w:t>O</w:t>
            </w:r>
          </w:p>
        </w:tc>
        <w:tc>
          <w:tcPr>
            <w:tcW w:w="514" w:type="dxa"/>
            <w:tcBorders>
              <w:bottom w:val="dotted" w:sz="4" w:space="0" w:color="auto"/>
            </w:tcBorders>
            <w:shd w:val="clear" w:color="auto" w:fill="CCFFFF"/>
          </w:tcPr>
          <w:p w:rsidR="00A3491B" w:rsidRPr="00A3491B" w:rsidRDefault="00A3491B" w:rsidP="00E672BD">
            <w:pPr>
              <w:jc w:val="center"/>
              <w:rPr>
                <w:color w:val="000000" w:themeColor="text1"/>
              </w:rPr>
            </w:pPr>
            <w:r w:rsidRPr="00A3491B">
              <w:rPr>
                <w:color w:val="000000" w:themeColor="text1"/>
              </w:rPr>
              <w:t>M</w:t>
            </w:r>
          </w:p>
        </w:tc>
        <w:tc>
          <w:tcPr>
            <w:tcW w:w="514" w:type="dxa"/>
            <w:tcBorders>
              <w:bottom w:val="dotted" w:sz="4" w:space="0" w:color="auto"/>
            </w:tcBorders>
            <w:shd w:val="clear" w:color="auto" w:fill="CCFFFF"/>
          </w:tcPr>
          <w:p w:rsidR="00A3491B" w:rsidRPr="00A3491B" w:rsidRDefault="00A3491B" w:rsidP="00E672BD">
            <w:pPr>
              <w:jc w:val="center"/>
              <w:rPr>
                <w:color w:val="000000" w:themeColor="text1"/>
              </w:rPr>
            </w:pPr>
            <w:r w:rsidRPr="00A3491B">
              <w:rPr>
                <w:color w:val="000000" w:themeColor="text1"/>
              </w:rPr>
              <w:t>O</w:t>
            </w:r>
          </w:p>
        </w:tc>
      </w:tr>
      <w:tr w:rsidR="00A3491B" w:rsidRPr="00A3491B" w:rsidTr="00E672BD">
        <w:trPr>
          <w:trHeight w:val="255"/>
        </w:trPr>
        <w:tc>
          <w:tcPr>
            <w:tcW w:w="2940" w:type="dxa"/>
            <w:tcBorders>
              <w:top w:val="dotted" w:sz="4" w:space="0" w:color="auto"/>
              <w:left w:val="single" w:sz="6"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Organization Id</w:t>
            </w:r>
          </w:p>
        </w:tc>
        <w:tc>
          <w:tcPr>
            <w:tcW w:w="1470" w:type="dxa"/>
            <w:tcBorders>
              <w:top w:val="dotted"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FI Code</w:t>
            </w:r>
          </w:p>
        </w:tc>
        <w:tc>
          <w:tcPr>
            <w:tcW w:w="3674" w:type="dxa"/>
            <w:tcBorders>
              <w:top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รหัสสถาบันผู้ส่งข้อมูล</w:t>
            </w:r>
          </w:p>
        </w:tc>
        <w:tc>
          <w:tcPr>
            <w:tcW w:w="514" w:type="dxa"/>
            <w:tcBorders>
              <w:top w:val="dotted" w:sz="4" w:space="0" w:color="auto"/>
            </w:tcBorders>
          </w:tcPr>
          <w:p w:rsidR="00A3491B" w:rsidRPr="00A3491B" w:rsidRDefault="00A3491B" w:rsidP="00E672BD">
            <w:pPr>
              <w:jc w:val="center"/>
              <w:rPr>
                <w:color w:val="000000" w:themeColor="text1"/>
                <w:cs/>
                <w:lang w:val="en-GB"/>
              </w:rPr>
            </w:pPr>
            <w:r w:rsidRPr="00A3491B">
              <w:rPr>
                <w:color w:val="000000" w:themeColor="text1"/>
              </w:rPr>
              <w:t>X</w:t>
            </w:r>
          </w:p>
        </w:tc>
        <w:tc>
          <w:tcPr>
            <w:tcW w:w="514" w:type="dxa"/>
            <w:tcBorders>
              <w:top w:val="dotted" w:sz="4" w:space="0" w:color="auto"/>
            </w:tcBorders>
          </w:tcPr>
          <w:p w:rsidR="00A3491B" w:rsidRPr="00A3491B" w:rsidRDefault="00A3491B" w:rsidP="00E672BD">
            <w:pPr>
              <w:jc w:val="center"/>
              <w:rPr>
                <w:color w:val="000000" w:themeColor="text1"/>
                <w:cs/>
                <w:lang w:val="en-GB"/>
              </w:rPr>
            </w:pPr>
          </w:p>
        </w:tc>
        <w:tc>
          <w:tcPr>
            <w:tcW w:w="514" w:type="dxa"/>
            <w:tcBorders>
              <w:top w:val="dotted" w:sz="4" w:space="0" w:color="auto"/>
            </w:tcBorders>
          </w:tcPr>
          <w:p w:rsidR="00A3491B" w:rsidRPr="00A3491B" w:rsidRDefault="00A3491B" w:rsidP="00E672BD">
            <w:pPr>
              <w:jc w:val="center"/>
              <w:rPr>
                <w:color w:val="000000" w:themeColor="text1"/>
                <w:cs/>
                <w:lang w:val="en-GB"/>
              </w:rPr>
            </w:pPr>
          </w:p>
        </w:tc>
        <w:tc>
          <w:tcPr>
            <w:tcW w:w="514" w:type="dxa"/>
            <w:tcBorders>
              <w:top w:val="dotted" w:sz="4" w:space="0" w:color="auto"/>
            </w:tcBorders>
          </w:tcPr>
          <w:p w:rsidR="00A3491B" w:rsidRPr="00A3491B" w:rsidRDefault="00A3491B" w:rsidP="00E672BD">
            <w:pPr>
              <w:jc w:val="center"/>
              <w:rPr>
                <w:color w:val="000000" w:themeColor="text1"/>
                <w:cs/>
                <w:lang w:val="en-GB"/>
              </w:rPr>
            </w:pPr>
          </w:p>
        </w:tc>
        <w:tc>
          <w:tcPr>
            <w:tcW w:w="514" w:type="dxa"/>
            <w:tcBorders>
              <w:top w:val="dotted" w:sz="4" w:space="0" w:color="auto"/>
            </w:tcBorders>
          </w:tcPr>
          <w:p w:rsidR="00A3491B" w:rsidRPr="00A3491B" w:rsidRDefault="00A3491B" w:rsidP="00E672BD">
            <w:pPr>
              <w:jc w:val="center"/>
              <w:rPr>
                <w:color w:val="000000" w:themeColor="text1"/>
                <w:cs/>
                <w:lang w:val="en-GB"/>
              </w:rPr>
            </w:pPr>
          </w:p>
        </w:tc>
        <w:tc>
          <w:tcPr>
            <w:tcW w:w="514" w:type="dxa"/>
            <w:tcBorders>
              <w:top w:val="dotted" w:sz="4" w:space="0" w:color="auto"/>
            </w:tcBorders>
          </w:tcPr>
          <w:p w:rsidR="00A3491B" w:rsidRPr="00A3491B" w:rsidRDefault="00A3491B" w:rsidP="00E672BD">
            <w:pPr>
              <w:jc w:val="center"/>
              <w:rPr>
                <w:color w:val="000000" w:themeColor="text1"/>
                <w:cs/>
                <w:lang w:val="en-GB"/>
              </w:rPr>
            </w:pPr>
          </w:p>
        </w:tc>
        <w:tc>
          <w:tcPr>
            <w:tcW w:w="514" w:type="dxa"/>
            <w:tcBorders>
              <w:top w:val="dotted" w:sz="4" w:space="0" w:color="auto"/>
            </w:tcBorders>
          </w:tcPr>
          <w:p w:rsidR="00A3491B" w:rsidRPr="00A3491B" w:rsidRDefault="00A3491B" w:rsidP="00E672BD">
            <w:pPr>
              <w:jc w:val="center"/>
              <w:rPr>
                <w:color w:val="000000" w:themeColor="text1"/>
                <w:cs/>
                <w:lang w:val="en-GB"/>
              </w:rPr>
            </w:pPr>
          </w:p>
        </w:tc>
        <w:tc>
          <w:tcPr>
            <w:tcW w:w="514" w:type="dxa"/>
            <w:tcBorders>
              <w:top w:val="dotted" w:sz="4" w:space="0" w:color="auto"/>
            </w:tcBorders>
          </w:tcPr>
          <w:p w:rsidR="00A3491B" w:rsidRPr="00A3491B" w:rsidRDefault="00A3491B" w:rsidP="00E672BD">
            <w:pPr>
              <w:jc w:val="center"/>
              <w:rPr>
                <w:color w:val="000000" w:themeColor="text1"/>
                <w:cs/>
                <w:lang w:val="en-GB"/>
              </w:rPr>
            </w:pPr>
          </w:p>
        </w:tc>
      </w:tr>
      <w:tr w:rsidR="00A3491B" w:rsidRPr="00A3491B" w:rsidTr="00E672BD">
        <w:trPr>
          <w:trHeight w:val="160"/>
        </w:trPr>
        <w:tc>
          <w:tcPr>
            <w:tcW w:w="2940" w:type="dxa"/>
            <w:tcBorders>
              <w:left w:val="single" w:sz="6"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FI Reporting Group Id</w:t>
            </w:r>
          </w:p>
        </w:tc>
        <w:tc>
          <w:tcPr>
            <w:tcW w:w="1470" w:type="dxa"/>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Classification</w:t>
            </w:r>
          </w:p>
        </w:tc>
        <w:tc>
          <w:tcPr>
            <w:tcW w:w="3674" w:type="dxa"/>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 xml:space="preserve">ชุดข้อมูลของกลุ่มธุรกิจทางการเงิน </w:t>
            </w:r>
          </w:p>
        </w:tc>
        <w:tc>
          <w:tcPr>
            <w:tcW w:w="514" w:type="dxa"/>
          </w:tcPr>
          <w:p w:rsidR="00A3491B" w:rsidRPr="00A3491B" w:rsidRDefault="00A3491B" w:rsidP="00E672BD">
            <w:pPr>
              <w:jc w:val="center"/>
              <w:rPr>
                <w:color w:val="000000" w:themeColor="text1"/>
                <w:cs/>
                <w:lang w:val="en-GB"/>
              </w:rPr>
            </w:pPr>
            <w:r w:rsidRPr="00A3491B">
              <w:rPr>
                <w:color w:val="000000" w:themeColor="text1"/>
              </w:rPr>
              <w:t>X</w:t>
            </w:r>
          </w:p>
        </w:tc>
        <w:tc>
          <w:tcPr>
            <w:tcW w:w="514" w:type="dxa"/>
          </w:tcPr>
          <w:p w:rsidR="00A3491B" w:rsidRPr="00A3491B" w:rsidRDefault="00A3491B" w:rsidP="00E672BD">
            <w:pPr>
              <w:jc w:val="center"/>
              <w:rPr>
                <w:color w:val="000000" w:themeColor="text1"/>
                <w:cs/>
                <w:lang w:val="en-GB"/>
              </w:rPr>
            </w:pPr>
          </w:p>
        </w:tc>
        <w:tc>
          <w:tcPr>
            <w:tcW w:w="514" w:type="dxa"/>
          </w:tcPr>
          <w:p w:rsidR="00A3491B" w:rsidRPr="00A3491B" w:rsidRDefault="00A3491B" w:rsidP="00E672BD">
            <w:pPr>
              <w:jc w:val="center"/>
              <w:rPr>
                <w:color w:val="000000" w:themeColor="text1"/>
                <w:cs/>
                <w:lang w:val="en-GB"/>
              </w:rPr>
            </w:pPr>
          </w:p>
        </w:tc>
        <w:tc>
          <w:tcPr>
            <w:tcW w:w="514" w:type="dxa"/>
          </w:tcPr>
          <w:p w:rsidR="00A3491B" w:rsidRPr="00A3491B" w:rsidRDefault="00A3491B" w:rsidP="00E672BD">
            <w:pPr>
              <w:jc w:val="center"/>
              <w:rPr>
                <w:color w:val="000000" w:themeColor="text1"/>
                <w:cs/>
                <w:lang w:val="en-GB"/>
              </w:rPr>
            </w:pPr>
          </w:p>
        </w:tc>
        <w:tc>
          <w:tcPr>
            <w:tcW w:w="514" w:type="dxa"/>
          </w:tcPr>
          <w:p w:rsidR="00A3491B" w:rsidRPr="00A3491B" w:rsidRDefault="00A3491B" w:rsidP="00E672BD">
            <w:pPr>
              <w:jc w:val="center"/>
              <w:rPr>
                <w:color w:val="000000" w:themeColor="text1"/>
                <w:cs/>
                <w:lang w:val="en-GB"/>
              </w:rPr>
            </w:pPr>
          </w:p>
        </w:tc>
        <w:tc>
          <w:tcPr>
            <w:tcW w:w="514" w:type="dxa"/>
          </w:tcPr>
          <w:p w:rsidR="00A3491B" w:rsidRPr="00A3491B" w:rsidRDefault="00A3491B" w:rsidP="00E672BD">
            <w:pPr>
              <w:jc w:val="center"/>
              <w:rPr>
                <w:color w:val="000000" w:themeColor="text1"/>
                <w:cs/>
                <w:lang w:val="en-GB"/>
              </w:rPr>
            </w:pPr>
          </w:p>
        </w:tc>
        <w:tc>
          <w:tcPr>
            <w:tcW w:w="514" w:type="dxa"/>
          </w:tcPr>
          <w:p w:rsidR="00A3491B" w:rsidRPr="00A3491B" w:rsidRDefault="00A3491B" w:rsidP="00E672BD">
            <w:pPr>
              <w:jc w:val="center"/>
              <w:rPr>
                <w:color w:val="000000" w:themeColor="text1"/>
                <w:cs/>
                <w:lang w:val="en-GB"/>
              </w:rPr>
            </w:pPr>
          </w:p>
        </w:tc>
        <w:tc>
          <w:tcPr>
            <w:tcW w:w="514" w:type="dxa"/>
          </w:tcPr>
          <w:p w:rsidR="00A3491B" w:rsidRPr="00A3491B" w:rsidRDefault="00A3491B" w:rsidP="00E672BD">
            <w:pPr>
              <w:jc w:val="center"/>
              <w:rPr>
                <w:color w:val="000000" w:themeColor="text1"/>
                <w:highlight w:val="cyan"/>
                <w:cs/>
                <w:lang w:val="en-GB"/>
              </w:rPr>
            </w:pPr>
          </w:p>
        </w:tc>
      </w:tr>
      <w:tr w:rsidR="00A3491B" w:rsidRPr="00A3491B" w:rsidTr="00E672BD">
        <w:trPr>
          <w:trHeight w:val="229"/>
        </w:trPr>
        <w:tc>
          <w:tcPr>
            <w:tcW w:w="2940" w:type="dxa"/>
            <w:tcBorders>
              <w:left w:val="single" w:sz="6"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Data Set Date</w:t>
            </w:r>
          </w:p>
        </w:tc>
        <w:tc>
          <w:tcPr>
            <w:tcW w:w="1470" w:type="dxa"/>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Date</w:t>
            </w:r>
          </w:p>
        </w:tc>
        <w:tc>
          <w:tcPr>
            <w:tcW w:w="3674" w:type="dxa"/>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วันที่ของชุดข้อมูล</w:t>
            </w:r>
          </w:p>
        </w:tc>
        <w:tc>
          <w:tcPr>
            <w:tcW w:w="514" w:type="dxa"/>
          </w:tcPr>
          <w:p w:rsidR="00A3491B" w:rsidRPr="00A3491B" w:rsidRDefault="00A3491B" w:rsidP="00E672BD">
            <w:pPr>
              <w:jc w:val="center"/>
              <w:rPr>
                <w:color w:val="000000" w:themeColor="text1"/>
              </w:rPr>
            </w:pPr>
            <w:r w:rsidRPr="00A3491B">
              <w:rPr>
                <w:color w:val="000000" w:themeColor="text1"/>
              </w:rPr>
              <w:t>X</w:t>
            </w: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color w:val="000000" w:themeColor="text1"/>
              </w:rPr>
            </w:pPr>
          </w:p>
        </w:tc>
      </w:tr>
      <w:tr w:rsidR="00A3491B" w:rsidRPr="00A3491B" w:rsidTr="00E672BD">
        <w:trPr>
          <w:trHeight w:val="80"/>
        </w:trPr>
        <w:tc>
          <w:tcPr>
            <w:tcW w:w="2940" w:type="dxa"/>
            <w:tcBorders>
              <w:left w:val="single" w:sz="6"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Balance Sheet Item</w:t>
            </w:r>
          </w:p>
        </w:tc>
        <w:tc>
          <w:tcPr>
            <w:tcW w:w="1470" w:type="dxa"/>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Classification</w:t>
            </w:r>
          </w:p>
        </w:tc>
        <w:tc>
          <w:tcPr>
            <w:tcW w:w="3674" w:type="dxa"/>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 xml:space="preserve">รายการของฐานะการเงินโดยรายงานเฉพาะรายการย่อยที่สุด </w:t>
            </w:r>
          </w:p>
        </w:tc>
        <w:tc>
          <w:tcPr>
            <w:tcW w:w="514" w:type="dxa"/>
          </w:tcPr>
          <w:p w:rsidR="00A3491B" w:rsidRPr="00A3491B" w:rsidRDefault="00A3491B" w:rsidP="00E672BD">
            <w:pPr>
              <w:jc w:val="center"/>
              <w:rPr>
                <w:color w:val="000000" w:themeColor="text1"/>
                <w:cs/>
              </w:rPr>
            </w:pPr>
            <w:r w:rsidRPr="00A3491B">
              <w:rPr>
                <w:color w:val="000000" w:themeColor="text1"/>
              </w:rPr>
              <w:t>X</w:t>
            </w:r>
          </w:p>
        </w:tc>
        <w:tc>
          <w:tcPr>
            <w:tcW w:w="514" w:type="dxa"/>
          </w:tcPr>
          <w:p w:rsidR="00A3491B" w:rsidRPr="00A3491B" w:rsidRDefault="00A3491B" w:rsidP="00E672BD">
            <w:pPr>
              <w:jc w:val="center"/>
              <w:rPr>
                <w:color w:val="000000" w:themeColor="text1"/>
                <w:cs/>
              </w:rPr>
            </w:pPr>
          </w:p>
        </w:tc>
        <w:tc>
          <w:tcPr>
            <w:tcW w:w="514" w:type="dxa"/>
          </w:tcPr>
          <w:p w:rsidR="00A3491B" w:rsidRPr="00A3491B" w:rsidRDefault="00A3491B" w:rsidP="00E672BD">
            <w:pPr>
              <w:jc w:val="center"/>
              <w:rPr>
                <w:color w:val="000000" w:themeColor="text1"/>
                <w:cs/>
              </w:rPr>
            </w:pPr>
          </w:p>
        </w:tc>
        <w:tc>
          <w:tcPr>
            <w:tcW w:w="514" w:type="dxa"/>
          </w:tcPr>
          <w:p w:rsidR="00A3491B" w:rsidRPr="00A3491B" w:rsidRDefault="00A3491B" w:rsidP="00E672BD">
            <w:pPr>
              <w:jc w:val="center"/>
              <w:rPr>
                <w:color w:val="000000" w:themeColor="text1"/>
                <w:cs/>
              </w:rPr>
            </w:pPr>
          </w:p>
        </w:tc>
        <w:tc>
          <w:tcPr>
            <w:tcW w:w="514" w:type="dxa"/>
          </w:tcPr>
          <w:p w:rsidR="00A3491B" w:rsidRPr="00A3491B" w:rsidRDefault="00A3491B" w:rsidP="00E672BD">
            <w:pPr>
              <w:jc w:val="center"/>
              <w:rPr>
                <w:color w:val="000000" w:themeColor="text1"/>
                <w:cs/>
              </w:rPr>
            </w:pPr>
          </w:p>
        </w:tc>
        <w:tc>
          <w:tcPr>
            <w:tcW w:w="514" w:type="dxa"/>
          </w:tcPr>
          <w:p w:rsidR="00A3491B" w:rsidRPr="00A3491B" w:rsidRDefault="00A3491B" w:rsidP="00E672BD">
            <w:pPr>
              <w:jc w:val="center"/>
              <w:rPr>
                <w:color w:val="000000" w:themeColor="text1"/>
                <w:cs/>
              </w:rPr>
            </w:pPr>
          </w:p>
        </w:tc>
        <w:tc>
          <w:tcPr>
            <w:tcW w:w="514" w:type="dxa"/>
          </w:tcPr>
          <w:p w:rsidR="00A3491B" w:rsidRPr="00A3491B" w:rsidRDefault="00A3491B" w:rsidP="00E672BD">
            <w:pPr>
              <w:jc w:val="center"/>
              <w:rPr>
                <w:color w:val="000000" w:themeColor="text1"/>
                <w:cs/>
              </w:rPr>
            </w:pPr>
          </w:p>
        </w:tc>
        <w:tc>
          <w:tcPr>
            <w:tcW w:w="514" w:type="dxa"/>
          </w:tcPr>
          <w:p w:rsidR="00A3491B" w:rsidRPr="00A3491B" w:rsidRDefault="00A3491B" w:rsidP="00E672BD">
            <w:pPr>
              <w:jc w:val="center"/>
              <w:rPr>
                <w:color w:val="000000" w:themeColor="text1"/>
                <w:cs/>
              </w:rPr>
            </w:pPr>
          </w:p>
        </w:tc>
      </w:tr>
      <w:tr w:rsidR="00A3491B" w:rsidRPr="00A3491B" w:rsidTr="00E672BD">
        <w:trPr>
          <w:trHeight w:val="80"/>
        </w:trPr>
        <w:tc>
          <w:tcPr>
            <w:tcW w:w="2940" w:type="dxa"/>
            <w:tcBorders>
              <w:left w:val="single" w:sz="6"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Balance Sheet Amount</w:t>
            </w:r>
          </w:p>
        </w:tc>
        <w:tc>
          <w:tcPr>
            <w:tcW w:w="1470" w:type="dxa"/>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Amount</w:t>
            </w:r>
          </w:p>
        </w:tc>
        <w:tc>
          <w:tcPr>
            <w:tcW w:w="3674" w:type="dxa"/>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จำนวนเงิน</w:t>
            </w:r>
            <w:r w:rsidRPr="00A3491B">
              <w:rPr>
                <w:color w:val="000000" w:themeColor="text1"/>
              </w:rPr>
              <w:t>(</w:t>
            </w:r>
            <w:r w:rsidRPr="00A3491B">
              <w:rPr>
                <w:color w:val="000000" w:themeColor="text1"/>
                <w:cs/>
              </w:rPr>
              <w:t>บาท</w:t>
            </w:r>
            <w:r w:rsidRPr="00A3491B">
              <w:rPr>
                <w:color w:val="000000" w:themeColor="text1"/>
              </w:rPr>
              <w:t>)</w:t>
            </w:r>
          </w:p>
        </w:tc>
        <w:tc>
          <w:tcPr>
            <w:tcW w:w="514" w:type="dxa"/>
          </w:tcPr>
          <w:p w:rsidR="00A3491B" w:rsidRPr="00A3491B" w:rsidRDefault="00A3491B" w:rsidP="00E672BD">
            <w:pPr>
              <w:jc w:val="center"/>
              <w:rPr>
                <w:color w:val="000000" w:themeColor="text1"/>
                <w:cs/>
                <w:lang w:val="en-GB"/>
              </w:rPr>
            </w:pPr>
            <w:r w:rsidRPr="00A3491B">
              <w:rPr>
                <w:color w:val="000000" w:themeColor="text1"/>
              </w:rPr>
              <w:t>X</w:t>
            </w:r>
          </w:p>
        </w:tc>
        <w:tc>
          <w:tcPr>
            <w:tcW w:w="514" w:type="dxa"/>
          </w:tcPr>
          <w:p w:rsidR="00A3491B" w:rsidRPr="00A3491B" w:rsidRDefault="00A3491B" w:rsidP="00E672BD">
            <w:pPr>
              <w:jc w:val="center"/>
              <w:rPr>
                <w:color w:val="000000" w:themeColor="text1"/>
                <w:cs/>
                <w:lang w:val="en-GB"/>
              </w:rPr>
            </w:pPr>
          </w:p>
        </w:tc>
        <w:tc>
          <w:tcPr>
            <w:tcW w:w="514" w:type="dxa"/>
          </w:tcPr>
          <w:p w:rsidR="00A3491B" w:rsidRPr="00A3491B" w:rsidRDefault="00A3491B" w:rsidP="00E672BD">
            <w:pPr>
              <w:jc w:val="center"/>
              <w:rPr>
                <w:color w:val="000000" w:themeColor="text1"/>
                <w:cs/>
                <w:lang w:val="en-GB"/>
              </w:rPr>
            </w:pPr>
          </w:p>
        </w:tc>
        <w:tc>
          <w:tcPr>
            <w:tcW w:w="514" w:type="dxa"/>
          </w:tcPr>
          <w:p w:rsidR="00A3491B" w:rsidRPr="00A3491B" w:rsidRDefault="00A3491B" w:rsidP="00E672BD">
            <w:pPr>
              <w:jc w:val="center"/>
              <w:rPr>
                <w:color w:val="000000" w:themeColor="text1"/>
                <w:cs/>
                <w:lang w:val="en-GB"/>
              </w:rPr>
            </w:pPr>
          </w:p>
        </w:tc>
        <w:tc>
          <w:tcPr>
            <w:tcW w:w="514" w:type="dxa"/>
          </w:tcPr>
          <w:p w:rsidR="00A3491B" w:rsidRPr="00A3491B" w:rsidRDefault="00A3491B" w:rsidP="00E672BD">
            <w:pPr>
              <w:jc w:val="center"/>
              <w:rPr>
                <w:color w:val="000000" w:themeColor="text1"/>
                <w:cs/>
                <w:lang w:val="en-GB"/>
              </w:rPr>
            </w:pPr>
          </w:p>
        </w:tc>
        <w:tc>
          <w:tcPr>
            <w:tcW w:w="514" w:type="dxa"/>
          </w:tcPr>
          <w:p w:rsidR="00A3491B" w:rsidRPr="00A3491B" w:rsidRDefault="00A3491B" w:rsidP="00E672BD">
            <w:pPr>
              <w:jc w:val="center"/>
              <w:rPr>
                <w:color w:val="000000" w:themeColor="text1"/>
                <w:cs/>
                <w:lang w:val="en-GB"/>
              </w:rPr>
            </w:pPr>
          </w:p>
        </w:tc>
        <w:tc>
          <w:tcPr>
            <w:tcW w:w="514" w:type="dxa"/>
          </w:tcPr>
          <w:p w:rsidR="00A3491B" w:rsidRPr="00A3491B" w:rsidRDefault="00A3491B" w:rsidP="00E672BD">
            <w:pPr>
              <w:jc w:val="center"/>
              <w:rPr>
                <w:color w:val="000000" w:themeColor="text1"/>
                <w:cs/>
                <w:lang w:val="en-GB"/>
              </w:rPr>
            </w:pPr>
          </w:p>
        </w:tc>
        <w:tc>
          <w:tcPr>
            <w:tcW w:w="514" w:type="dxa"/>
          </w:tcPr>
          <w:p w:rsidR="00A3491B" w:rsidRPr="00A3491B" w:rsidRDefault="00A3491B" w:rsidP="00E672BD">
            <w:pPr>
              <w:jc w:val="center"/>
              <w:rPr>
                <w:color w:val="000000" w:themeColor="text1"/>
                <w:cs/>
                <w:lang w:val="en-GB"/>
              </w:rPr>
            </w:pPr>
          </w:p>
        </w:tc>
      </w:tr>
    </w:tbl>
    <w:p w:rsidR="00A3491B" w:rsidRPr="00A3491B" w:rsidRDefault="00A3491B" w:rsidP="00A3491B">
      <w:pPr>
        <w:rPr>
          <w:color w:val="000000" w:themeColor="text1"/>
        </w:rPr>
      </w:pPr>
    </w:p>
    <w:p w:rsidR="00A3491B" w:rsidRPr="00A3491B" w:rsidRDefault="00A3491B" w:rsidP="00A3491B">
      <w:pPr>
        <w:rPr>
          <w:color w:val="000000" w:themeColor="text1"/>
        </w:rPr>
      </w:pPr>
    </w:p>
    <w:p w:rsidR="00A3491B" w:rsidRPr="00A3491B" w:rsidRDefault="00A3491B" w:rsidP="00A3491B">
      <w:pPr>
        <w:rPr>
          <w:color w:val="000000" w:themeColor="text1"/>
        </w:rPr>
      </w:pPr>
    </w:p>
    <w:p w:rsidR="00A3491B" w:rsidRPr="00A3491B" w:rsidRDefault="00A3491B" w:rsidP="00A3491B">
      <w:pPr>
        <w:rPr>
          <w:color w:val="000000" w:themeColor="text1"/>
        </w:rPr>
      </w:pPr>
    </w:p>
    <w:p w:rsidR="00A3491B" w:rsidRDefault="00A3491B" w:rsidP="00A3491B"/>
    <w:p w:rsidR="00A3491B" w:rsidRDefault="00A3491B" w:rsidP="00A3491B"/>
    <w:p w:rsidR="00A3491B" w:rsidRDefault="00A3491B" w:rsidP="00A3491B"/>
    <w:p w:rsidR="00A3491B" w:rsidRDefault="00A3491B" w:rsidP="00A3491B"/>
    <w:p w:rsidR="00A3491B" w:rsidRDefault="00A3491B" w:rsidP="00A3491B"/>
    <w:p w:rsidR="00A3491B" w:rsidRDefault="00A3491B" w:rsidP="00A3491B"/>
    <w:p w:rsidR="00A3491B" w:rsidRDefault="00A3491B" w:rsidP="00A3491B"/>
    <w:p w:rsidR="00A3491B" w:rsidRDefault="00A3491B" w:rsidP="00A3491B"/>
    <w:p w:rsidR="00A3491B" w:rsidRDefault="00A3491B" w:rsidP="00A3491B"/>
    <w:p w:rsidR="00A3491B" w:rsidRDefault="00A3491B" w:rsidP="00A3491B"/>
    <w:p w:rsidR="00A3491B" w:rsidRDefault="00A3491B" w:rsidP="00A3491B"/>
    <w:p w:rsidR="00A3491B" w:rsidRDefault="00A3491B" w:rsidP="00A3491B"/>
    <w:p w:rsidR="00A3491B" w:rsidRDefault="00A3491B" w:rsidP="00A3491B"/>
    <w:p w:rsidR="00A3491B" w:rsidRDefault="00A3491B" w:rsidP="00A3491B"/>
    <w:p w:rsidR="00A3491B" w:rsidRDefault="00A3491B" w:rsidP="00A3491B"/>
    <w:p w:rsidR="00A3491B" w:rsidRDefault="00A3491B" w:rsidP="00A3491B"/>
    <w:p w:rsidR="00A3491B" w:rsidRDefault="00A3491B" w:rsidP="00A3491B"/>
    <w:p w:rsidR="00A3491B" w:rsidRDefault="00A3491B">
      <w:r>
        <w:br w:type="page"/>
      </w:r>
    </w:p>
    <w:tbl>
      <w:tblPr>
        <w:tblW w:w="14213" w:type="dxa"/>
        <w:tblCellMar>
          <w:left w:w="0" w:type="dxa"/>
          <w:right w:w="0" w:type="dxa"/>
        </w:tblCellMar>
        <w:tblLook w:val="0000" w:firstRow="0" w:lastRow="0" w:firstColumn="0" w:lastColumn="0" w:noHBand="0" w:noVBand="0"/>
      </w:tblPr>
      <w:tblGrid>
        <w:gridCol w:w="2060"/>
        <w:gridCol w:w="12153"/>
      </w:tblGrid>
      <w:tr w:rsidR="00A3491B" w:rsidRPr="00A3491B" w:rsidTr="00E672BD">
        <w:trPr>
          <w:trHeight w:val="255"/>
        </w:trPr>
        <w:tc>
          <w:tcPr>
            <w:tcW w:w="2060" w:type="dxa"/>
            <w:tcBorders>
              <w:top w:val="nil"/>
              <w:left w:val="nil"/>
              <w:right w:val="nil"/>
            </w:tcBorders>
            <w:noWrap/>
            <w:tcMar>
              <w:top w:w="20" w:type="dxa"/>
              <w:left w:w="20" w:type="dxa"/>
              <w:bottom w:w="0" w:type="dxa"/>
              <w:right w:w="20" w:type="dxa"/>
            </w:tcMar>
          </w:tcPr>
          <w:p w:rsidR="00A3491B" w:rsidRPr="00A3491B" w:rsidRDefault="00A3491B" w:rsidP="00E672BD">
            <w:pPr>
              <w:rPr>
                <w:b/>
                <w:bCs/>
                <w:color w:val="000000" w:themeColor="text1"/>
              </w:rPr>
            </w:pPr>
            <w:r w:rsidRPr="00A3491B">
              <w:rPr>
                <w:b/>
                <w:bCs/>
                <w:color w:val="000000" w:themeColor="text1"/>
              </w:rPr>
              <w:t xml:space="preserve">Data Set: </w:t>
            </w:r>
          </w:p>
        </w:tc>
        <w:tc>
          <w:tcPr>
            <w:tcW w:w="12153" w:type="dxa"/>
            <w:tcBorders>
              <w:top w:val="nil"/>
              <w:left w:val="nil"/>
              <w:right w:val="nil"/>
            </w:tcBorders>
            <w:noWrap/>
            <w:tcMar>
              <w:top w:w="20" w:type="dxa"/>
              <w:left w:w="20" w:type="dxa"/>
              <w:bottom w:w="0" w:type="dxa"/>
              <w:right w:w="20" w:type="dxa"/>
            </w:tcMar>
          </w:tcPr>
          <w:p w:rsidR="00A3491B" w:rsidRPr="0047221F" w:rsidRDefault="00A3491B" w:rsidP="00E672BD">
            <w:pPr>
              <w:pStyle w:val="Heading3"/>
              <w:rPr>
                <w:color w:val="000000" w:themeColor="text1"/>
              </w:rPr>
            </w:pPr>
            <w:bookmarkStart w:id="214" w:name="_Toc520193074"/>
            <w:bookmarkStart w:id="215" w:name="_Toc533094259"/>
            <w:r w:rsidRPr="0047221F">
              <w:rPr>
                <w:color w:val="000000" w:themeColor="text1"/>
              </w:rPr>
              <w:t xml:space="preserve">Financial Position </w:t>
            </w:r>
            <w:proofErr w:type="spellStart"/>
            <w:r w:rsidRPr="0047221F">
              <w:rPr>
                <w:color w:val="000000" w:themeColor="text1"/>
              </w:rPr>
              <w:t>Statement_Solo</w:t>
            </w:r>
            <w:proofErr w:type="spellEnd"/>
            <w:r w:rsidRPr="0047221F">
              <w:rPr>
                <w:color w:val="000000" w:themeColor="text1"/>
              </w:rPr>
              <w:t xml:space="preserve"> </w:t>
            </w:r>
            <w:proofErr w:type="spellStart"/>
            <w:r w:rsidRPr="0047221F">
              <w:rPr>
                <w:color w:val="000000" w:themeColor="text1"/>
              </w:rPr>
              <w:t>Conso</w:t>
            </w:r>
            <w:proofErr w:type="spellEnd"/>
            <w:r w:rsidRPr="0047221F">
              <w:rPr>
                <w:color w:val="000000" w:themeColor="text1"/>
              </w:rPr>
              <w:t xml:space="preserve"> (DS_FPSS)</w:t>
            </w:r>
            <w:bookmarkEnd w:id="214"/>
            <w:bookmarkEnd w:id="215"/>
            <w:r w:rsidRPr="0047221F">
              <w:rPr>
                <w:color w:val="000000" w:themeColor="text1"/>
              </w:rPr>
              <w:t xml:space="preserve"> </w:t>
            </w:r>
          </w:p>
        </w:tc>
      </w:tr>
      <w:tr w:rsidR="00A3491B" w:rsidRPr="00A3491B" w:rsidTr="00E672BD">
        <w:trPr>
          <w:cantSplit/>
          <w:trHeight w:val="255"/>
        </w:trPr>
        <w:tc>
          <w:tcPr>
            <w:tcW w:w="0" w:type="auto"/>
            <w:tcBorders>
              <w:top w:val="nil"/>
              <w:left w:val="nil"/>
              <w:bottom w:val="nil"/>
              <w:right w:val="nil"/>
            </w:tcBorders>
            <w:noWrap/>
            <w:tcMar>
              <w:top w:w="20" w:type="dxa"/>
              <w:left w:w="20" w:type="dxa"/>
              <w:bottom w:w="0" w:type="dxa"/>
              <w:right w:w="20" w:type="dxa"/>
            </w:tcMar>
          </w:tcPr>
          <w:p w:rsidR="00A3491B" w:rsidRPr="00A3491B" w:rsidRDefault="00A3491B" w:rsidP="00E672BD">
            <w:pPr>
              <w:rPr>
                <w:b/>
                <w:bCs/>
                <w:color w:val="000000" w:themeColor="text1"/>
              </w:rPr>
            </w:pPr>
            <w:r w:rsidRPr="00A3491B">
              <w:rPr>
                <w:b/>
                <w:bCs/>
                <w:color w:val="000000" w:themeColor="text1"/>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A3491B" w:rsidRPr="00A3491B" w:rsidRDefault="00A3491B" w:rsidP="00E672BD">
            <w:pPr>
              <w:rPr>
                <w:color w:val="000000" w:themeColor="text1"/>
              </w:rPr>
            </w:pPr>
            <w:r w:rsidRPr="00A3491B">
              <w:rPr>
                <w:b/>
                <w:bCs/>
                <w:color w:val="000000" w:themeColor="text1"/>
              </w:rPr>
              <w:t>Monthly</w:t>
            </w:r>
          </w:p>
        </w:tc>
      </w:tr>
    </w:tbl>
    <w:p w:rsidR="00A3491B" w:rsidRPr="00A3491B" w:rsidRDefault="00A3491B" w:rsidP="00A3491B">
      <w:pPr>
        <w:rPr>
          <w:color w:val="000000" w:themeColor="text1"/>
        </w:rPr>
      </w:pP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A3491B" w:rsidRPr="00A3491B" w:rsidTr="00E672BD">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Description</w:t>
            </w:r>
          </w:p>
        </w:tc>
        <w:tc>
          <w:tcPr>
            <w:tcW w:w="1028" w:type="dxa"/>
            <w:gridSpan w:val="2"/>
            <w:tcBorders>
              <w:top w:val="single" w:sz="6" w:space="0" w:color="auto"/>
            </w:tcBorders>
            <w:shd w:val="clear" w:color="auto" w:fill="CCFFFF"/>
          </w:tcPr>
          <w:p w:rsidR="00A3491B" w:rsidRPr="00A3491B" w:rsidRDefault="00A3491B" w:rsidP="00E672BD">
            <w:pPr>
              <w:jc w:val="center"/>
              <w:rPr>
                <w:color w:val="000000" w:themeColor="text1"/>
              </w:rPr>
            </w:pPr>
            <w:proofErr w:type="spellStart"/>
            <w:r w:rsidRPr="00A3491B">
              <w:rPr>
                <w:color w:val="000000" w:themeColor="text1"/>
                <w:cs/>
              </w:rPr>
              <w:t>ธพ</w:t>
            </w:r>
            <w:proofErr w:type="spellEnd"/>
            <w:r w:rsidRPr="00A3491B">
              <w:rPr>
                <w:color w:val="000000" w:themeColor="text1"/>
                <w:cs/>
              </w:rPr>
              <w:t>.</w:t>
            </w:r>
          </w:p>
        </w:tc>
        <w:tc>
          <w:tcPr>
            <w:tcW w:w="1028" w:type="dxa"/>
            <w:gridSpan w:val="2"/>
            <w:tcBorders>
              <w:top w:val="single" w:sz="6" w:space="0" w:color="auto"/>
            </w:tcBorders>
            <w:shd w:val="clear" w:color="auto" w:fill="CCFFFF"/>
          </w:tcPr>
          <w:p w:rsidR="00A3491B" w:rsidRPr="00A3491B" w:rsidRDefault="00A3491B" w:rsidP="00E672BD">
            <w:pPr>
              <w:jc w:val="center"/>
              <w:rPr>
                <w:color w:val="000000" w:themeColor="text1"/>
              </w:rPr>
            </w:pPr>
            <w:r w:rsidRPr="00A3491B">
              <w:rPr>
                <w:color w:val="000000" w:themeColor="text1"/>
                <w:cs/>
              </w:rPr>
              <w:t>บง.</w:t>
            </w:r>
          </w:p>
        </w:tc>
        <w:tc>
          <w:tcPr>
            <w:tcW w:w="1028" w:type="dxa"/>
            <w:gridSpan w:val="2"/>
            <w:tcBorders>
              <w:top w:val="single" w:sz="6" w:space="0" w:color="auto"/>
            </w:tcBorders>
            <w:shd w:val="clear" w:color="auto" w:fill="CCFFFF"/>
          </w:tcPr>
          <w:p w:rsidR="00A3491B" w:rsidRPr="00A3491B" w:rsidRDefault="00A3491B" w:rsidP="00E672BD">
            <w:pPr>
              <w:jc w:val="center"/>
              <w:rPr>
                <w:color w:val="000000" w:themeColor="text1"/>
              </w:rPr>
            </w:pPr>
            <w:proofErr w:type="spellStart"/>
            <w:r w:rsidRPr="00A3491B">
              <w:rPr>
                <w:color w:val="000000" w:themeColor="text1"/>
                <w:cs/>
              </w:rPr>
              <w:t>บค</w:t>
            </w:r>
            <w:proofErr w:type="spellEnd"/>
            <w:r w:rsidRPr="00A3491B">
              <w:rPr>
                <w:color w:val="000000" w:themeColor="text1"/>
                <w:cs/>
              </w:rPr>
              <w:t>.</w:t>
            </w:r>
          </w:p>
        </w:tc>
        <w:tc>
          <w:tcPr>
            <w:tcW w:w="1028" w:type="dxa"/>
            <w:gridSpan w:val="2"/>
            <w:tcBorders>
              <w:top w:val="single" w:sz="6" w:space="0" w:color="auto"/>
            </w:tcBorders>
            <w:shd w:val="clear" w:color="auto" w:fill="CCFFFF"/>
          </w:tcPr>
          <w:p w:rsidR="00A3491B" w:rsidRPr="00A3491B" w:rsidRDefault="00A3491B" w:rsidP="00E672BD">
            <w:pPr>
              <w:jc w:val="center"/>
              <w:rPr>
                <w:color w:val="000000" w:themeColor="text1"/>
              </w:rPr>
            </w:pPr>
            <w:r w:rsidRPr="00A3491B">
              <w:rPr>
                <w:color w:val="000000" w:themeColor="text1"/>
              </w:rPr>
              <w:t>SFI</w:t>
            </w:r>
          </w:p>
        </w:tc>
      </w:tr>
      <w:tr w:rsidR="00A3491B" w:rsidRPr="00A3491B" w:rsidTr="00E672BD">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A3491B" w:rsidRPr="00A3491B" w:rsidRDefault="00A3491B" w:rsidP="00E672BD">
            <w:pPr>
              <w:rPr>
                <w:color w:val="000000" w:themeColor="text1"/>
              </w:rPr>
            </w:pPr>
          </w:p>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A3491B" w:rsidRPr="00A3491B" w:rsidRDefault="00A3491B" w:rsidP="00E672BD">
            <w:pPr>
              <w:rPr>
                <w:color w:val="000000" w:themeColor="text1"/>
              </w:rPr>
            </w:pPr>
          </w:p>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A3491B" w:rsidRPr="00A3491B" w:rsidRDefault="00A3491B" w:rsidP="00E672BD">
            <w:pPr>
              <w:rPr>
                <w:color w:val="000000" w:themeColor="text1"/>
              </w:rPr>
            </w:pPr>
          </w:p>
        </w:tc>
        <w:tc>
          <w:tcPr>
            <w:tcW w:w="514" w:type="dxa"/>
            <w:tcBorders>
              <w:bottom w:val="dotted" w:sz="4" w:space="0" w:color="auto"/>
            </w:tcBorders>
            <w:shd w:val="clear" w:color="auto" w:fill="CCFFFF"/>
          </w:tcPr>
          <w:p w:rsidR="00A3491B" w:rsidRPr="00A3491B" w:rsidRDefault="00A3491B" w:rsidP="00E672BD">
            <w:pPr>
              <w:jc w:val="center"/>
              <w:rPr>
                <w:color w:val="000000" w:themeColor="text1"/>
              </w:rPr>
            </w:pPr>
            <w:r w:rsidRPr="00A3491B">
              <w:rPr>
                <w:color w:val="000000" w:themeColor="text1"/>
              </w:rPr>
              <w:t>M</w:t>
            </w:r>
          </w:p>
        </w:tc>
        <w:tc>
          <w:tcPr>
            <w:tcW w:w="514" w:type="dxa"/>
            <w:tcBorders>
              <w:bottom w:val="dotted" w:sz="4" w:space="0" w:color="auto"/>
            </w:tcBorders>
            <w:shd w:val="clear" w:color="auto" w:fill="CCFFFF"/>
          </w:tcPr>
          <w:p w:rsidR="00A3491B" w:rsidRPr="00A3491B" w:rsidRDefault="00A3491B" w:rsidP="00E672BD">
            <w:pPr>
              <w:jc w:val="center"/>
              <w:rPr>
                <w:color w:val="000000" w:themeColor="text1"/>
              </w:rPr>
            </w:pPr>
            <w:r w:rsidRPr="00A3491B">
              <w:rPr>
                <w:color w:val="000000" w:themeColor="text1"/>
              </w:rPr>
              <w:t>O</w:t>
            </w:r>
          </w:p>
        </w:tc>
        <w:tc>
          <w:tcPr>
            <w:tcW w:w="514" w:type="dxa"/>
            <w:tcBorders>
              <w:bottom w:val="dotted" w:sz="4" w:space="0" w:color="auto"/>
            </w:tcBorders>
            <w:shd w:val="clear" w:color="auto" w:fill="CCFFFF"/>
          </w:tcPr>
          <w:p w:rsidR="00A3491B" w:rsidRPr="00A3491B" w:rsidRDefault="00A3491B" w:rsidP="00E672BD">
            <w:pPr>
              <w:jc w:val="center"/>
              <w:rPr>
                <w:color w:val="000000" w:themeColor="text1"/>
              </w:rPr>
            </w:pPr>
            <w:r w:rsidRPr="00A3491B">
              <w:rPr>
                <w:color w:val="000000" w:themeColor="text1"/>
              </w:rPr>
              <w:t>M</w:t>
            </w:r>
          </w:p>
        </w:tc>
        <w:tc>
          <w:tcPr>
            <w:tcW w:w="514" w:type="dxa"/>
            <w:tcBorders>
              <w:bottom w:val="dotted" w:sz="4" w:space="0" w:color="auto"/>
            </w:tcBorders>
            <w:shd w:val="clear" w:color="auto" w:fill="CCFFFF"/>
          </w:tcPr>
          <w:p w:rsidR="00A3491B" w:rsidRPr="00A3491B" w:rsidRDefault="00A3491B" w:rsidP="00E672BD">
            <w:pPr>
              <w:jc w:val="center"/>
              <w:rPr>
                <w:color w:val="000000" w:themeColor="text1"/>
              </w:rPr>
            </w:pPr>
            <w:r w:rsidRPr="00A3491B">
              <w:rPr>
                <w:color w:val="000000" w:themeColor="text1"/>
              </w:rPr>
              <w:t>O</w:t>
            </w:r>
          </w:p>
        </w:tc>
        <w:tc>
          <w:tcPr>
            <w:tcW w:w="514" w:type="dxa"/>
            <w:tcBorders>
              <w:bottom w:val="dotted" w:sz="4" w:space="0" w:color="auto"/>
            </w:tcBorders>
            <w:shd w:val="clear" w:color="auto" w:fill="CCFFFF"/>
          </w:tcPr>
          <w:p w:rsidR="00A3491B" w:rsidRPr="00A3491B" w:rsidRDefault="00A3491B" w:rsidP="00E672BD">
            <w:pPr>
              <w:jc w:val="center"/>
              <w:rPr>
                <w:color w:val="000000" w:themeColor="text1"/>
              </w:rPr>
            </w:pPr>
            <w:r w:rsidRPr="00A3491B">
              <w:rPr>
                <w:color w:val="000000" w:themeColor="text1"/>
              </w:rPr>
              <w:t>M</w:t>
            </w:r>
          </w:p>
        </w:tc>
        <w:tc>
          <w:tcPr>
            <w:tcW w:w="514" w:type="dxa"/>
            <w:tcBorders>
              <w:bottom w:val="dotted" w:sz="4" w:space="0" w:color="auto"/>
            </w:tcBorders>
            <w:shd w:val="clear" w:color="auto" w:fill="CCFFFF"/>
          </w:tcPr>
          <w:p w:rsidR="00A3491B" w:rsidRPr="00A3491B" w:rsidRDefault="00A3491B" w:rsidP="00E672BD">
            <w:pPr>
              <w:jc w:val="center"/>
              <w:rPr>
                <w:color w:val="000000" w:themeColor="text1"/>
              </w:rPr>
            </w:pPr>
            <w:r w:rsidRPr="00A3491B">
              <w:rPr>
                <w:color w:val="000000" w:themeColor="text1"/>
              </w:rPr>
              <w:t>O</w:t>
            </w:r>
          </w:p>
        </w:tc>
        <w:tc>
          <w:tcPr>
            <w:tcW w:w="514" w:type="dxa"/>
            <w:tcBorders>
              <w:bottom w:val="dotted" w:sz="4" w:space="0" w:color="auto"/>
            </w:tcBorders>
            <w:shd w:val="clear" w:color="auto" w:fill="CCFFFF"/>
          </w:tcPr>
          <w:p w:rsidR="00A3491B" w:rsidRPr="00A3491B" w:rsidRDefault="00A3491B" w:rsidP="00E672BD">
            <w:pPr>
              <w:jc w:val="center"/>
              <w:rPr>
                <w:color w:val="000000" w:themeColor="text1"/>
              </w:rPr>
            </w:pPr>
            <w:r w:rsidRPr="00A3491B">
              <w:rPr>
                <w:color w:val="000000" w:themeColor="text1"/>
              </w:rPr>
              <w:t>M</w:t>
            </w:r>
          </w:p>
        </w:tc>
        <w:tc>
          <w:tcPr>
            <w:tcW w:w="514" w:type="dxa"/>
            <w:tcBorders>
              <w:bottom w:val="dotted" w:sz="4" w:space="0" w:color="auto"/>
            </w:tcBorders>
            <w:shd w:val="clear" w:color="auto" w:fill="CCFFFF"/>
          </w:tcPr>
          <w:p w:rsidR="00A3491B" w:rsidRPr="00A3491B" w:rsidRDefault="00A3491B" w:rsidP="00E672BD">
            <w:pPr>
              <w:jc w:val="center"/>
              <w:rPr>
                <w:color w:val="000000" w:themeColor="text1"/>
              </w:rPr>
            </w:pPr>
            <w:r w:rsidRPr="00A3491B">
              <w:rPr>
                <w:color w:val="000000" w:themeColor="text1"/>
              </w:rPr>
              <w:t>O</w:t>
            </w:r>
          </w:p>
        </w:tc>
      </w:tr>
      <w:tr w:rsidR="00A3491B" w:rsidRPr="00A3491B" w:rsidTr="00E672BD">
        <w:trPr>
          <w:trHeight w:val="255"/>
        </w:trPr>
        <w:tc>
          <w:tcPr>
            <w:tcW w:w="2940" w:type="dxa"/>
            <w:tcBorders>
              <w:top w:val="dotted" w:sz="4" w:space="0" w:color="auto"/>
              <w:left w:val="single" w:sz="6"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Organization Id</w:t>
            </w:r>
          </w:p>
        </w:tc>
        <w:tc>
          <w:tcPr>
            <w:tcW w:w="1470" w:type="dxa"/>
            <w:tcBorders>
              <w:top w:val="dotted"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FI Code</w:t>
            </w:r>
          </w:p>
        </w:tc>
        <w:tc>
          <w:tcPr>
            <w:tcW w:w="3674" w:type="dxa"/>
            <w:tcBorders>
              <w:top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รหัสสถาบันผู้ส่งข้อมูล</w:t>
            </w:r>
          </w:p>
        </w:tc>
        <w:tc>
          <w:tcPr>
            <w:tcW w:w="514" w:type="dxa"/>
            <w:tcBorders>
              <w:top w:val="dotted" w:sz="4" w:space="0" w:color="auto"/>
            </w:tcBorders>
          </w:tcPr>
          <w:p w:rsidR="00A3491B" w:rsidRPr="00A3491B" w:rsidRDefault="00A3491B" w:rsidP="00E672BD">
            <w:pPr>
              <w:jc w:val="center"/>
              <w:rPr>
                <w:color w:val="000000" w:themeColor="text1"/>
                <w:cs/>
                <w:lang w:val="en-GB"/>
              </w:rPr>
            </w:pPr>
            <w:r w:rsidRPr="00A3491B">
              <w:rPr>
                <w:color w:val="000000" w:themeColor="text1"/>
              </w:rPr>
              <w:t>X</w:t>
            </w:r>
          </w:p>
        </w:tc>
        <w:tc>
          <w:tcPr>
            <w:tcW w:w="514" w:type="dxa"/>
            <w:tcBorders>
              <w:top w:val="dotted" w:sz="4" w:space="0" w:color="auto"/>
            </w:tcBorders>
          </w:tcPr>
          <w:p w:rsidR="00A3491B" w:rsidRPr="00A3491B" w:rsidRDefault="00A3491B" w:rsidP="00E672BD">
            <w:pPr>
              <w:jc w:val="center"/>
              <w:rPr>
                <w:color w:val="000000" w:themeColor="text1"/>
                <w:cs/>
                <w:lang w:val="en-GB"/>
              </w:rPr>
            </w:pPr>
          </w:p>
        </w:tc>
        <w:tc>
          <w:tcPr>
            <w:tcW w:w="514" w:type="dxa"/>
            <w:tcBorders>
              <w:top w:val="dotted" w:sz="4" w:space="0" w:color="auto"/>
            </w:tcBorders>
          </w:tcPr>
          <w:p w:rsidR="00A3491B" w:rsidRPr="00A3491B" w:rsidRDefault="00A3491B" w:rsidP="00E672BD">
            <w:pPr>
              <w:jc w:val="center"/>
              <w:rPr>
                <w:color w:val="000000" w:themeColor="text1"/>
                <w:cs/>
                <w:lang w:val="en-GB"/>
              </w:rPr>
            </w:pPr>
          </w:p>
        </w:tc>
        <w:tc>
          <w:tcPr>
            <w:tcW w:w="514" w:type="dxa"/>
            <w:tcBorders>
              <w:top w:val="dotted" w:sz="4" w:space="0" w:color="auto"/>
            </w:tcBorders>
          </w:tcPr>
          <w:p w:rsidR="00A3491B" w:rsidRPr="00A3491B" w:rsidRDefault="00A3491B" w:rsidP="00E672BD">
            <w:pPr>
              <w:jc w:val="center"/>
              <w:rPr>
                <w:color w:val="000000" w:themeColor="text1"/>
                <w:cs/>
                <w:lang w:val="en-GB"/>
              </w:rPr>
            </w:pPr>
          </w:p>
        </w:tc>
        <w:tc>
          <w:tcPr>
            <w:tcW w:w="514" w:type="dxa"/>
            <w:tcBorders>
              <w:top w:val="dotted" w:sz="4" w:space="0" w:color="auto"/>
            </w:tcBorders>
          </w:tcPr>
          <w:p w:rsidR="00A3491B" w:rsidRPr="00A3491B" w:rsidRDefault="00A3491B" w:rsidP="00E672BD">
            <w:pPr>
              <w:jc w:val="center"/>
              <w:rPr>
                <w:color w:val="000000" w:themeColor="text1"/>
                <w:cs/>
                <w:lang w:val="en-GB"/>
              </w:rPr>
            </w:pPr>
          </w:p>
        </w:tc>
        <w:tc>
          <w:tcPr>
            <w:tcW w:w="514" w:type="dxa"/>
            <w:tcBorders>
              <w:top w:val="dotted" w:sz="4" w:space="0" w:color="auto"/>
            </w:tcBorders>
          </w:tcPr>
          <w:p w:rsidR="00A3491B" w:rsidRPr="00A3491B" w:rsidRDefault="00A3491B" w:rsidP="00E672BD">
            <w:pPr>
              <w:jc w:val="center"/>
              <w:rPr>
                <w:color w:val="000000" w:themeColor="text1"/>
                <w:cs/>
                <w:lang w:val="en-GB"/>
              </w:rPr>
            </w:pPr>
          </w:p>
        </w:tc>
        <w:tc>
          <w:tcPr>
            <w:tcW w:w="514" w:type="dxa"/>
            <w:tcBorders>
              <w:top w:val="dotted" w:sz="4" w:space="0" w:color="auto"/>
            </w:tcBorders>
          </w:tcPr>
          <w:p w:rsidR="00A3491B" w:rsidRPr="00A3491B" w:rsidRDefault="00A3491B" w:rsidP="00E672BD">
            <w:pPr>
              <w:jc w:val="center"/>
              <w:rPr>
                <w:color w:val="000000" w:themeColor="text1"/>
                <w:cs/>
                <w:lang w:val="en-GB"/>
              </w:rPr>
            </w:pPr>
          </w:p>
        </w:tc>
        <w:tc>
          <w:tcPr>
            <w:tcW w:w="514" w:type="dxa"/>
            <w:tcBorders>
              <w:top w:val="dotted" w:sz="4" w:space="0" w:color="auto"/>
            </w:tcBorders>
          </w:tcPr>
          <w:p w:rsidR="00A3491B" w:rsidRPr="00A3491B" w:rsidRDefault="00A3491B" w:rsidP="00E672BD">
            <w:pPr>
              <w:jc w:val="center"/>
              <w:rPr>
                <w:color w:val="000000" w:themeColor="text1"/>
                <w:cs/>
                <w:lang w:val="en-GB"/>
              </w:rPr>
            </w:pPr>
          </w:p>
        </w:tc>
      </w:tr>
      <w:tr w:rsidR="00A3491B" w:rsidRPr="00A3491B" w:rsidTr="00E672BD">
        <w:trPr>
          <w:trHeight w:val="160"/>
        </w:trPr>
        <w:tc>
          <w:tcPr>
            <w:tcW w:w="2940" w:type="dxa"/>
            <w:tcBorders>
              <w:left w:val="single" w:sz="6"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FI Reporting Group Id</w:t>
            </w:r>
          </w:p>
        </w:tc>
        <w:tc>
          <w:tcPr>
            <w:tcW w:w="1470" w:type="dxa"/>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Classification</w:t>
            </w:r>
          </w:p>
        </w:tc>
        <w:tc>
          <w:tcPr>
            <w:tcW w:w="3674" w:type="dxa"/>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 xml:space="preserve">ชุดข้อมูลของกลุ่มธุรกิจทางการเงิน </w:t>
            </w:r>
          </w:p>
        </w:tc>
        <w:tc>
          <w:tcPr>
            <w:tcW w:w="514" w:type="dxa"/>
          </w:tcPr>
          <w:p w:rsidR="00A3491B" w:rsidRPr="00A3491B" w:rsidRDefault="00A3491B" w:rsidP="00E672BD">
            <w:pPr>
              <w:jc w:val="center"/>
              <w:rPr>
                <w:color w:val="000000" w:themeColor="text1"/>
                <w:cs/>
                <w:lang w:val="en-GB"/>
              </w:rPr>
            </w:pPr>
            <w:r w:rsidRPr="00A3491B">
              <w:rPr>
                <w:color w:val="000000" w:themeColor="text1"/>
              </w:rPr>
              <w:t>X</w:t>
            </w:r>
          </w:p>
        </w:tc>
        <w:tc>
          <w:tcPr>
            <w:tcW w:w="514" w:type="dxa"/>
          </w:tcPr>
          <w:p w:rsidR="00A3491B" w:rsidRPr="00A3491B" w:rsidRDefault="00A3491B" w:rsidP="00E672BD">
            <w:pPr>
              <w:jc w:val="center"/>
              <w:rPr>
                <w:color w:val="000000" w:themeColor="text1"/>
                <w:cs/>
                <w:lang w:val="en-GB"/>
              </w:rPr>
            </w:pPr>
          </w:p>
        </w:tc>
        <w:tc>
          <w:tcPr>
            <w:tcW w:w="514" w:type="dxa"/>
          </w:tcPr>
          <w:p w:rsidR="00A3491B" w:rsidRPr="00A3491B" w:rsidRDefault="00A3491B" w:rsidP="00E672BD">
            <w:pPr>
              <w:jc w:val="center"/>
              <w:rPr>
                <w:color w:val="000000" w:themeColor="text1"/>
                <w:cs/>
                <w:lang w:val="en-GB"/>
              </w:rPr>
            </w:pPr>
          </w:p>
        </w:tc>
        <w:tc>
          <w:tcPr>
            <w:tcW w:w="514" w:type="dxa"/>
          </w:tcPr>
          <w:p w:rsidR="00A3491B" w:rsidRPr="00A3491B" w:rsidRDefault="00A3491B" w:rsidP="00E672BD">
            <w:pPr>
              <w:jc w:val="center"/>
              <w:rPr>
                <w:color w:val="000000" w:themeColor="text1"/>
                <w:cs/>
                <w:lang w:val="en-GB"/>
              </w:rPr>
            </w:pPr>
          </w:p>
        </w:tc>
        <w:tc>
          <w:tcPr>
            <w:tcW w:w="514" w:type="dxa"/>
          </w:tcPr>
          <w:p w:rsidR="00A3491B" w:rsidRPr="00A3491B" w:rsidRDefault="00A3491B" w:rsidP="00E672BD">
            <w:pPr>
              <w:jc w:val="center"/>
              <w:rPr>
                <w:color w:val="000000" w:themeColor="text1"/>
                <w:cs/>
                <w:lang w:val="en-GB"/>
              </w:rPr>
            </w:pPr>
          </w:p>
        </w:tc>
        <w:tc>
          <w:tcPr>
            <w:tcW w:w="514" w:type="dxa"/>
          </w:tcPr>
          <w:p w:rsidR="00A3491B" w:rsidRPr="00A3491B" w:rsidRDefault="00A3491B" w:rsidP="00E672BD">
            <w:pPr>
              <w:jc w:val="center"/>
              <w:rPr>
                <w:color w:val="000000" w:themeColor="text1"/>
                <w:cs/>
                <w:lang w:val="en-GB"/>
              </w:rPr>
            </w:pPr>
          </w:p>
        </w:tc>
        <w:tc>
          <w:tcPr>
            <w:tcW w:w="514" w:type="dxa"/>
          </w:tcPr>
          <w:p w:rsidR="00A3491B" w:rsidRPr="00A3491B" w:rsidRDefault="00A3491B" w:rsidP="00E672BD">
            <w:pPr>
              <w:jc w:val="center"/>
              <w:rPr>
                <w:color w:val="000000" w:themeColor="text1"/>
                <w:cs/>
                <w:lang w:val="en-GB"/>
              </w:rPr>
            </w:pPr>
          </w:p>
        </w:tc>
        <w:tc>
          <w:tcPr>
            <w:tcW w:w="514" w:type="dxa"/>
          </w:tcPr>
          <w:p w:rsidR="00A3491B" w:rsidRPr="00A3491B" w:rsidRDefault="00A3491B" w:rsidP="00E672BD">
            <w:pPr>
              <w:jc w:val="center"/>
              <w:rPr>
                <w:color w:val="000000" w:themeColor="text1"/>
                <w:cs/>
                <w:lang w:val="en-GB"/>
              </w:rPr>
            </w:pPr>
          </w:p>
        </w:tc>
      </w:tr>
      <w:tr w:rsidR="00A3491B" w:rsidRPr="00A3491B" w:rsidTr="00E672BD">
        <w:trPr>
          <w:trHeight w:val="229"/>
        </w:trPr>
        <w:tc>
          <w:tcPr>
            <w:tcW w:w="2940" w:type="dxa"/>
            <w:tcBorders>
              <w:left w:val="single" w:sz="6"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Data Set Date</w:t>
            </w:r>
          </w:p>
        </w:tc>
        <w:tc>
          <w:tcPr>
            <w:tcW w:w="1470" w:type="dxa"/>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Date</w:t>
            </w:r>
          </w:p>
        </w:tc>
        <w:tc>
          <w:tcPr>
            <w:tcW w:w="3674" w:type="dxa"/>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วันที่ของชุดข้อมูล</w:t>
            </w:r>
          </w:p>
        </w:tc>
        <w:tc>
          <w:tcPr>
            <w:tcW w:w="514" w:type="dxa"/>
          </w:tcPr>
          <w:p w:rsidR="00A3491B" w:rsidRPr="00A3491B" w:rsidRDefault="00A3491B" w:rsidP="00E672BD">
            <w:pPr>
              <w:jc w:val="center"/>
              <w:rPr>
                <w:color w:val="000000" w:themeColor="text1"/>
              </w:rPr>
            </w:pPr>
            <w:r w:rsidRPr="00A3491B">
              <w:rPr>
                <w:color w:val="000000" w:themeColor="text1"/>
              </w:rPr>
              <w:t>X</w:t>
            </w: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color w:val="000000" w:themeColor="text1"/>
              </w:rPr>
            </w:pPr>
          </w:p>
        </w:tc>
      </w:tr>
      <w:tr w:rsidR="00A3491B" w:rsidRPr="00A3491B" w:rsidTr="00E672BD">
        <w:trPr>
          <w:trHeight w:val="80"/>
        </w:trPr>
        <w:tc>
          <w:tcPr>
            <w:tcW w:w="2940" w:type="dxa"/>
            <w:tcBorders>
              <w:left w:val="single" w:sz="6"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Balance Sheet Item</w:t>
            </w:r>
          </w:p>
        </w:tc>
        <w:tc>
          <w:tcPr>
            <w:tcW w:w="1470" w:type="dxa"/>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Classification</w:t>
            </w:r>
          </w:p>
        </w:tc>
        <w:tc>
          <w:tcPr>
            <w:tcW w:w="3674" w:type="dxa"/>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 xml:space="preserve">รายการของฐานะการเงินโดยรายงานเฉพาะรายการย่อยที่สุด </w:t>
            </w:r>
          </w:p>
        </w:tc>
        <w:tc>
          <w:tcPr>
            <w:tcW w:w="514" w:type="dxa"/>
          </w:tcPr>
          <w:p w:rsidR="00A3491B" w:rsidRPr="00A3491B" w:rsidRDefault="00A3491B" w:rsidP="00E672BD">
            <w:pPr>
              <w:jc w:val="center"/>
              <w:rPr>
                <w:color w:val="000000" w:themeColor="text1"/>
                <w:cs/>
              </w:rPr>
            </w:pPr>
            <w:r w:rsidRPr="00A3491B">
              <w:rPr>
                <w:color w:val="000000" w:themeColor="text1"/>
              </w:rPr>
              <w:t>X</w:t>
            </w:r>
          </w:p>
        </w:tc>
        <w:tc>
          <w:tcPr>
            <w:tcW w:w="514" w:type="dxa"/>
          </w:tcPr>
          <w:p w:rsidR="00A3491B" w:rsidRPr="00A3491B" w:rsidRDefault="00A3491B" w:rsidP="00E672BD">
            <w:pPr>
              <w:jc w:val="center"/>
              <w:rPr>
                <w:color w:val="000000" w:themeColor="text1"/>
                <w:cs/>
              </w:rPr>
            </w:pPr>
          </w:p>
        </w:tc>
        <w:tc>
          <w:tcPr>
            <w:tcW w:w="514" w:type="dxa"/>
          </w:tcPr>
          <w:p w:rsidR="00A3491B" w:rsidRPr="00A3491B" w:rsidRDefault="00A3491B" w:rsidP="00E672BD">
            <w:pPr>
              <w:jc w:val="center"/>
              <w:rPr>
                <w:color w:val="000000" w:themeColor="text1"/>
                <w:cs/>
              </w:rPr>
            </w:pPr>
          </w:p>
        </w:tc>
        <w:tc>
          <w:tcPr>
            <w:tcW w:w="514" w:type="dxa"/>
          </w:tcPr>
          <w:p w:rsidR="00A3491B" w:rsidRPr="00A3491B" w:rsidRDefault="00A3491B" w:rsidP="00E672BD">
            <w:pPr>
              <w:jc w:val="center"/>
              <w:rPr>
                <w:color w:val="000000" w:themeColor="text1"/>
                <w:cs/>
              </w:rPr>
            </w:pPr>
          </w:p>
        </w:tc>
        <w:tc>
          <w:tcPr>
            <w:tcW w:w="514" w:type="dxa"/>
          </w:tcPr>
          <w:p w:rsidR="00A3491B" w:rsidRPr="00A3491B" w:rsidRDefault="00A3491B" w:rsidP="00E672BD">
            <w:pPr>
              <w:jc w:val="center"/>
              <w:rPr>
                <w:color w:val="000000" w:themeColor="text1"/>
                <w:cs/>
              </w:rPr>
            </w:pPr>
          </w:p>
        </w:tc>
        <w:tc>
          <w:tcPr>
            <w:tcW w:w="514" w:type="dxa"/>
          </w:tcPr>
          <w:p w:rsidR="00A3491B" w:rsidRPr="00A3491B" w:rsidRDefault="00A3491B" w:rsidP="00E672BD">
            <w:pPr>
              <w:jc w:val="center"/>
              <w:rPr>
                <w:color w:val="000000" w:themeColor="text1"/>
                <w:cs/>
              </w:rPr>
            </w:pPr>
          </w:p>
        </w:tc>
        <w:tc>
          <w:tcPr>
            <w:tcW w:w="514" w:type="dxa"/>
          </w:tcPr>
          <w:p w:rsidR="00A3491B" w:rsidRPr="00A3491B" w:rsidRDefault="00A3491B" w:rsidP="00E672BD">
            <w:pPr>
              <w:jc w:val="center"/>
              <w:rPr>
                <w:color w:val="000000" w:themeColor="text1"/>
                <w:cs/>
              </w:rPr>
            </w:pPr>
          </w:p>
        </w:tc>
        <w:tc>
          <w:tcPr>
            <w:tcW w:w="514" w:type="dxa"/>
          </w:tcPr>
          <w:p w:rsidR="00A3491B" w:rsidRPr="00A3491B" w:rsidRDefault="00A3491B" w:rsidP="00E672BD">
            <w:pPr>
              <w:jc w:val="center"/>
              <w:rPr>
                <w:color w:val="000000" w:themeColor="text1"/>
                <w:cs/>
              </w:rPr>
            </w:pPr>
          </w:p>
        </w:tc>
      </w:tr>
      <w:tr w:rsidR="00A3491B" w:rsidRPr="00A3491B" w:rsidTr="00E672BD">
        <w:trPr>
          <w:trHeight w:val="80"/>
        </w:trPr>
        <w:tc>
          <w:tcPr>
            <w:tcW w:w="2940" w:type="dxa"/>
            <w:tcBorders>
              <w:left w:val="single" w:sz="6"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Balance Sheet Amount</w:t>
            </w:r>
          </w:p>
        </w:tc>
        <w:tc>
          <w:tcPr>
            <w:tcW w:w="1470" w:type="dxa"/>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Amount</w:t>
            </w:r>
          </w:p>
        </w:tc>
        <w:tc>
          <w:tcPr>
            <w:tcW w:w="3674" w:type="dxa"/>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จำนวนเงิน</w:t>
            </w:r>
            <w:r w:rsidRPr="00A3491B">
              <w:rPr>
                <w:color w:val="000000" w:themeColor="text1"/>
              </w:rPr>
              <w:t>(</w:t>
            </w:r>
            <w:r w:rsidRPr="00A3491B">
              <w:rPr>
                <w:color w:val="000000" w:themeColor="text1"/>
                <w:cs/>
              </w:rPr>
              <w:t>บาท</w:t>
            </w:r>
            <w:r w:rsidRPr="00A3491B">
              <w:rPr>
                <w:color w:val="000000" w:themeColor="text1"/>
              </w:rPr>
              <w:t>)</w:t>
            </w:r>
          </w:p>
        </w:tc>
        <w:tc>
          <w:tcPr>
            <w:tcW w:w="514" w:type="dxa"/>
          </w:tcPr>
          <w:p w:rsidR="00A3491B" w:rsidRPr="00A3491B" w:rsidRDefault="00A3491B" w:rsidP="00E672BD">
            <w:pPr>
              <w:jc w:val="center"/>
              <w:rPr>
                <w:color w:val="000000" w:themeColor="text1"/>
                <w:cs/>
                <w:lang w:val="en-GB"/>
              </w:rPr>
            </w:pPr>
            <w:r w:rsidRPr="00A3491B">
              <w:rPr>
                <w:color w:val="000000" w:themeColor="text1"/>
              </w:rPr>
              <w:t>X</w:t>
            </w:r>
          </w:p>
        </w:tc>
        <w:tc>
          <w:tcPr>
            <w:tcW w:w="514" w:type="dxa"/>
          </w:tcPr>
          <w:p w:rsidR="00A3491B" w:rsidRPr="00A3491B" w:rsidRDefault="00A3491B" w:rsidP="00E672BD">
            <w:pPr>
              <w:jc w:val="center"/>
              <w:rPr>
                <w:color w:val="000000" w:themeColor="text1"/>
                <w:cs/>
                <w:lang w:val="en-GB"/>
              </w:rPr>
            </w:pPr>
          </w:p>
        </w:tc>
        <w:tc>
          <w:tcPr>
            <w:tcW w:w="514" w:type="dxa"/>
          </w:tcPr>
          <w:p w:rsidR="00A3491B" w:rsidRPr="00A3491B" w:rsidRDefault="00A3491B" w:rsidP="00E672BD">
            <w:pPr>
              <w:jc w:val="center"/>
              <w:rPr>
                <w:color w:val="000000" w:themeColor="text1"/>
                <w:cs/>
                <w:lang w:val="en-GB"/>
              </w:rPr>
            </w:pPr>
          </w:p>
        </w:tc>
        <w:tc>
          <w:tcPr>
            <w:tcW w:w="514" w:type="dxa"/>
          </w:tcPr>
          <w:p w:rsidR="00A3491B" w:rsidRPr="00A3491B" w:rsidRDefault="00A3491B" w:rsidP="00E672BD">
            <w:pPr>
              <w:jc w:val="center"/>
              <w:rPr>
                <w:color w:val="000000" w:themeColor="text1"/>
                <w:cs/>
                <w:lang w:val="en-GB"/>
              </w:rPr>
            </w:pPr>
          </w:p>
        </w:tc>
        <w:tc>
          <w:tcPr>
            <w:tcW w:w="514" w:type="dxa"/>
          </w:tcPr>
          <w:p w:rsidR="00A3491B" w:rsidRPr="00A3491B" w:rsidRDefault="00A3491B" w:rsidP="00E672BD">
            <w:pPr>
              <w:jc w:val="center"/>
              <w:rPr>
                <w:color w:val="000000" w:themeColor="text1"/>
                <w:cs/>
                <w:lang w:val="en-GB"/>
              </w:rPr>
            </w:pPr>
          </w:p>
        </w:tc>
        <w:tc>
          <w:tcPr>
            <w:tcW w:w="514" w:type="dxa"/>
          </w:tcPr>
          <w:p w:rsidR="00A3491B" w:rsidRPr="00A3491B" w:rsidRDefault="00A3491B" w:rsidP="00E672BD">
            <w:pPr>
              <w:jc w:val="center"/>
              <w:rPr>
                <w:color w:val="000000" w:themeColor="text1"/>
                <w:cs/>
                <w:lang w:val="en-GB"/>
              </w:rPr>
            </w:pPr>
          </w:p>
        </w:tc>
        <w:tc>
          <w:tcPr>
            <w:tcW w:w="514" w:type="dxa"/>
          </w:tcPr>
          <w:p w:rsidR="00A3491B" w:rsidRPr="00A3491B" w:rsidRDefault="00A3491B" w:rsidP="00E672BD">
            <w:pPr>
              <w:jc w:val="center"/>
              <w:rPr>
                <w:color w:val="000000" w:themeColor="text1"/>
                <w:cs/>
                <w:lang w:val="en-GB"/>
              </w:rPr>
            </w:pPr>
          </w:p>
        </w:tc>
        <w:tc>
          <w:tcPr>
            <w:tcW w:w="514" w:type="dxa"/>
          </w:tcPr>
          <w:p w:rsidR="00A3491B" w:rsidRPr="00A3491B" w:rsidRDefault="00A3491B" w:rsidP="00E672BD">
            <w:pPr>
              <w:jc w:val="center"/>
              <w:rPr>
                <w:color w:val="000000" w:themeColor="text1"/>
                <w:cs/>
                <w:lang w:val="en-GB"/>
              </w:rPr>
            </w:pPr>
          </w:p>
        </w:tc>
      </w:tr>
    </w:tbl>
    <w:p w:rsidR="00A3491B" w:rsidRPr="00A3491B" w:rsidRDefault="00A3491B" w:rsidP="00A3491B">
      <w:pPr>
        <w:rPr>
          <w:color w:val="000000" w:themeColor="text1"/>
        </w:rPr>
      </w:pPr>
    </w:p>
    <w:p w:rsidR="00A3491B" w:rsidRPr="00A3491B" w:rsidRDefault="00A3491B" w:rsidP="00A3491B">
      <w:pPr>
        <w:rPr>
          <w:color w:val="000000" w:themeColor="text1"/>
        </w:rPr>
      </w:pPr>
    </w:p>
    <w:p w:rsidR="00A3491B" w:rsidRPr="00A3491B" w:rsidRDefault="00A3491B" w:rsidP="00A3491B">
      <w:pPr>
        <w:rPr>
          <w:color w:val="000000" w:themeColor="text1"/>
        </w:rPr>
      </w:pPr>
    </w:p>
    <w:p w:rsidR="00A3491B" w:rsidRDefault="00A3491B">
      <w:pPr>
        <w:rPr>
          <w:color w:val="FF0000"/>
        </w:rPr>
      </w:pPr>
      <w:r>
        <w:rPr>
          <w:color w:val="FF0000"/>
        </w:rPr>
        <w:br w:type="page"/>
      </w:r>
    </w:p>
    <w:tbl>
      <w:tblPr>
        <w:tblW w:w="14462" w:type="dxa"/>
        <w:tblCellMar>
          <w:left w:w="0" w:type="dxa"/>
          <w:right w:w="0" w:type="dxa"/>
        </w:tblCellMar>
        <w:tblLook w:val="0000" w:firstRow="0" w:lastRow="0" w:firstColumn="0" w:lastColumn="0" w:noHBand="0" w:noVBand="0"/>
      </w:tblPr>
      <w:tblGrid>
        <w:gridCol w:w="2180"/>
        <w:gridCol w:w="12282"/>
      </w:tblGrid>
      <w:tr w:rsidR="00A3491B" w:rsidRPr="001E1CAA" w:rsidTr="00E672BD">
        <w:trPr>
          <w:cantSplit/>
          <w:trHeight w:val="255"/>
          <w:tblHeader/>
        </w:trPr>
        <w:tc>
          <w:tcPr>
            <w:tcW w:w="2180" w:type="dxa"/>
            <w:tcBorders>
              <w:top w:val="nil"/>
              <w:left w:val="nil"/>
              <w:bottom w:val="nil"/>
              <w:right w:val="nil"/>
            </w:tcBorders>
            <w:noWrap/>
            <w:tcMar>
              <w:top w:w="20" w:type="dxa"/>
              <w:left w:w="20" w:type="dxa"/>
              <w:bottom w:w="0" w:type="dxa"/>
              <w:right w:w="20" w:type="dxa"/>
            </w:tcMar>
          </w:tcPr>
          <w:p w:rsidR="00A3491B" w:rsidRPr="001E1CAA" w:rsidRDefault="00A3491B" w:rsidP="00E672BD">
            <w:pPr>
              <w:rPr>
                <w:b/>
                <w:bCs/>
              </w:rPr>
            </w:pPr>
            <w:r w:rsidRPr="001E1CAA">
              <w:rPr>
                <w:b/>
                <w:bCs/>
              </w:rPr>
              <w:t xml:space="preserve">Data Set: </w:t>
            </w:r>
          </w:p>
        </w:tc>
        <w:tc>
          <w:tcPr>
            <w:tcW w:w="12282" w:type="dxa"/>
            <w:tcBorders>
              <w:top w:val="nil"/>
              <w:left w:val="nil"/>
              <w:bottom w:val="nil"/>
              <w:right w:val="nil"/>
            </w:tcBorders>
            <w:noWrap/>
            <w:tcMar>
              <w:top w:w="20" w:type="dxa"/>
              <w:left w:w="20" w:type="dxa"/>
              <w:bottom w:w="0" w:type="dxa"/>
              <w:right w:w="20" w:type="dxa"/>
            </w:tcMar>
          </w:tcPr>
          <w:p w:rsidR="00A3491B" w:rsidRPr="001E1CAA" w:rsidRDefault="00A3491B" w:rsidP="00E672BD">
            <w:pPr>
              <w:pStyle w:val="Heading3"/>
            </w:pPr>
            <w:bookmarkStart w:id="216" w:name="_Toc533094260"/>
            <w:r w:rsidRPr="001E1CAA">
              <w:t>Investme</w:t>
            </w:r>
            <w:r w:rsidR="00293404">
              <w:t xml:space="preserve">nt by the Parent </w:t>
            </w:r>
            <w:proofErr w:type="spellStart"/>
            <w:r w:rsidR="00293404">
              <w:t>Company_Conso</w:t>
            </w:r>
            <w:proofErr w:type="spellEnd"/>
            <w:r w:rsidR="00293404">
              <w:t xml:space="preserve"> </w:t>
            </w:r>
            <w:r w:rsidRPr="001E1CAA">
              <w:t>(DS_IPCC)</w:t>
            </w:r>
            <w:bookmarkEnd w:id="216"/>
          </w:p>
        </w:tc>
      </w:tr>
      <w:tr w:rsidR="00A3491B" w:rsidRPr="001E1CAA" w:rsidTr="00A3491B">
        <w:trPr>
          <w:cantSplit/>
          <w:trHeight w:val="60"/>
          <w:tblHeader/>
        </w:trPr>
        <w:tc>
          <w:tcPr>
            <w:tcW w:w="0" w:type="auto"/>
            <w:tcBorders>
              <w:top w:val="nil"/>
              <w:left w:val="nil"/>
              <w:bottom w:val="nil"/>
              <w:right w:val="nil"/>
            </w:tcBorders>
            <w:noWrap/>
            <w:tcMar>
              <w:top w:w="20" w:type="dxa"/>
              <w:left w:w="20" w:type="dxa"/>
              <w:bottom w:w="0" w:type="dxa"/>
              <w:right w:w="20" w:type="dxa"/>
            </w:tcMar>
          </w:tcPr>
          <w:p w:rsidR="00A3491B" w:rsidRPr="001E1CAA" w:rsidRDefault="00A3491B" w:rsidP="00E672BD">
            <w:pPr>
              <w:rPr>
                <w:b/>
                <w:bCs/>
              </w:rPr>
            </w:pPr>
            <w:r w:rsidRPr="001E1CAA">
              <w:rPr>
                <w:b/>
                <w:bCs/>
              </w:rPr>
              <w:t xml:space="preserve">Frequency: </w:t>
            </w:r>
          </w:p>
        </w:tc>
        <w:tc>
          <w:tcPr>
            <w:tcW w:w="12282" w:type="dxa"/>
            <w:tcBorders>
              <w:top w:val="nil"/>
              <w:left w:val="nil"/>
              <w:bottom w:val="nil"/>
              <w:right w:val="nil"/>
            </w:tcBorders>
            <w:noWrap/>
            <w:tcMar>
              <w:top w:w="20" w:type="dxa"/>
              <w:left w:w="20" w:type="dxa"/>
              <w:bottom w:w="0" w:type="dxa"/>
              <w:right w:w="20" w:type="dxa"/>
            </w:tcMar>
          </w:tcPr>
          <w:p w:rsidR="00A3491B" w:rsidRPr="001E1CAA" w:rsidRDefault="00A3491B" w:rsidP="00E672BD">
            <w:r w:rsidRPr="001E1CAA">
              <w:rPr>
                <w:b/>
                <w:bCs/>
              </w:rPr>
              <w:t>Quarterly</w:t>
            </w:r>
          </w:p>
        </w:tc>
      </w:tr>
    </w:tbl>
    <w:p w:rsidR="00A3491B" w:rsidRDefault="00A3491B" w:rsidP="00A3491B">
      <w:pPr>
        <w:rPr>
          <w:color w:val="FF0000"/>
        </w:rPr>
      </w:pPr>
    </w:p>
    <w:p w:rsidR="00A3491B" w:rsidRPr="00A3491B" w:rsidRDefault="00A3491B" w:rsidP="00A3491B">
      <w:pPr>
        <w:rPr>
          <w:color w:val="000000" w:themeColor="text1"/>
        </w:rPr>
      </w:pPr>
      <w:r w:rsidRPr="00A3491B">
        <w:rPr>
          <w:rFonts w:hint="cs"/>
          <w:color w:val="000000" w:themeColor="text1"/>
          <w:cs/>
        </w:rPr>
        <w:t xml:space="preserve">ใช้ชุดข้อมูล </w:t>
      </w:r>
      <w:hyperlink w:anchor="DS_IPCC" w:history="1">
        <w:r w:rsidRPr="00910AA0">
          <w:rPr>
            <w:rStyle w:val="Hyperlink"/>
          </w:rPr>
          <w:t xml:space="preserve">43 Investment by the Parent </w:t>
        </w:r>
        <w:proofErr w:type="spellStart"/>
        <w:r w:rsidRPr="00910AA0">
          <w:rPr>
            <w:rStyle w:val="Hyperlink"/>
          </w:rPr>
          <w:t>Company_Conso</w:t>
        </w:r>
        <w:proofErr w:type="spellEnd"/>
        <w:r w:rsidR="00293404">
          <w:rPr>
            <w:rStyle w:val="Hyperlink"/>
          </w:rPr>
          <w:t xml:space="preserve"> </w:t>
        </w:r>
        <w:r w:rsidRPr="00910AA0">
          <w:rPr>
            <w:rStyle w:val="Hyperlink"/>
          </w:rPr>
          <w:t>(DS_IPCC)</w:t>
        </w:r>
      </w:hyperlink>
    </w:p>
    <w:p w:rsidR="00A3491B" w:rsidRPr="00160028" w:rsidRDefault="00A3491B" w:rsidP="00A3491B">
      <w:pPr>
        <w:rPr>
          <w:color w:val="FF0000"/>
        </w:rPr>
      </w:pPr>
    </w:p>
    <w:p w:rsidR="00A3491B" w:rsidRDefault="00A3491B">
      <w:pPr>
        <w:rPr>
          <w:color w:val="FF0000"/>
          <w:cs/>
        </w:rPr>
      </w:pPr>
      <w:r>
        <w:rPr>
          <w:color w:val="FF0000"/>
          <w:cs/>
        </w:rPr>
        <w:br w:type="page"/>
      </w:r>
    </w:p>
    <w:tbl>
      <w:tblPr>
        <w:tblW w:w="14213" w:type="dxa"/>
        <w:tblCellMar>
          <w:left w:w="0" w:type="dxa"/>
          <w:right w:w="0" w:type="dxa"/>
        </w:tblCellMar>
        <w:tblLook w:val="0000" w:firstRow="0" w:lastRow="0" w:firstColumn="0" w:lastColumn="0" w:noHBand="0" w:noVBand="0"/>
      </w:tblPr>
      <w:tblGrid>
        <w:gridCol w:w="2060"/>
        <w:gridCol w:w="12153"/>
      </w:tblGrid>
      <w:tr w:rsidR="00A3491B" w:rsidRPr="00A3491B" w:rsidTr="00E672BD">
        <w:trPr>
          <w:trHeight w:val="255"/>
        </w:trPr>
        <w:tc>
          <w:tcPr>
            <w:tcW w:w="2060" w:type="dxa"/>
            <w:tcBorders>
              <w:top w:val="nil"/>
              <w:left w:val="nil"/>
              <w:right w:val="nil"/>
            </w:tcBorders>
            <w:noWrap/>
            <w:tcMar>
              <w:top w:w="20" w:type="dxa"/>
              <w:left w:w="20" w:type="dxa"/>
              <w:bottom w:w="0" w:type="dxa"/>
              <w:right w:w="20" w:type="dxa"/>
            </w:tcMar>
          </w:tcPr>
          <w:p w:rsidR="00A3491B" w:rsidRPr="00A3491B" w:rsidRDefault="00A3491B" w:rsidP="00E672BD">
            <w:pPr>
              <w:rPr>
                <w:b/>
                <w:bCs/>
                <w:color w:val="000000" w:themeColor="text1"/>
              </w:rPr>
            </w:pPr>
            <w:r w:rsidRPr="00A3491B">
              <w:rPr>
                <w:b/>
                <w:bCs/>
                <w:color w:val="000000" w:themeColor="text1"/>
              </w:rPr>
              <w:t xml:space="preserve">Data Set: </w:t>
            </w:r>
          </w:p>
        </w:tc>
        <w:tc>
          <w:tcPr>
            <w:tcW w:w="12153" w:type="dxa"/>
            <w:tcBorders>
              <w:top w:val="nil"/>
              <w:left w:val="nil"/>
              <w:right w:val="nil"/>
            </w:tcBorders>
            <w:noWrap/>
            <w:tcMar>
              <w:top w:w="20" w:type="dxa"/>
              <w:left w:w="20" w:type="dxa"/>
              <w:bottom w:w="0" w:type="dxa"/>
              <w:right w:w="20" w:type="dxa"/>
            </w:tcMar>
          </w:tcPr>
          <w:p w:rsidR="00A3491B" w:rsidRPr="00A3491B" w:rsidRDefault="00A3491B" w:rsidP="00E672BD">
            <w:pPr>
              <w:pStyle w:val="Heading3"/>
              <w:rPr>
                <w:color w:val="000000" w:themeColor="text1"/>
              </w:rPr>
            </w:pPr>
            <w:bookmarkStart w:id="217" w:name="_Interest_Rate_Risk_Full"/>
            <w:bookmarkStart w:id="218" w:name="_Toc424415777"/>
            <w:bookmarkStart w:id="219" w:name="_Toc533094261"/>
            <w:bookmarkEnd w:id="217"/>
            <w:r w:rsidRPr="0047221F">
              <w:rPr>
                <w:color w:val="000000" w:themeColor="text1"/>
              </w:rPr>
              <w:t xml:space="preserve">Interest Rate </w:t>
            </w:r>
            <w:proofErr w:type="spellStart"/>
            <w:r w:rsidRPr="0047221F">
              <w:rPr>
                <w:color w:val="000000" w:themeColor="text1"/>
              </w:rPr>
              <w:t>Risk_Full</w:t>
            </w:r>
            <w:proofErr w:type="spellEnd"/>
            <w:r w:rsidRPr="0047221F">
              <w:rPr>
                <w:color w:val="000000" w:themeColor="text1"/>
              </w:rPr>
              <w:t xml:space="preserve"> </w:t>
            </w:r>
            <w:proofErr w:type="spellStart"/>
            <w:r w:rsidRPr="0047221F">
              <w:rPr>
                <w:color w:val="000000" w:themeColor="text1"/>
              </w:rPr>
              <w:t>Conso</w:t>
            </w:r>
            <w:proofErr w:type="spellEnd"/>
            <w:r w:rsidRPr="00A3491B">
              <w:rPr>
                <w:color w:val="000000" w:themeColor="text1"/>
              </w:rPr>
              <w:t xml:space="preserve"> (DS_IRRF)</w:t>
            </w:r>
            <w:bookmarkEnd w:id="218"/>
            <w:bookmarkEnd w:id="219"/>
          </w:p>
        </w:tc>
      </w:tr>
      <w:tr w:rsidR="00A3491B" w:rsidRPr="00A3491B" w:rsidTr="00E672BD">
        <w:trPr>
          <w:cantSplit/>
          <w:trHeight w:val="255"/>
        </w:trPr>
        <w:tc>
          <w:tcPr>
            <w:tcW w:w="0" w:type="auto"/>
            <w:tcBorders>
              <w:top w:val="nil"/>
              <w:left w:val="nil"/>
              <w:bottom w:val="nil"/>
              <w:right w:val="nil"/>
            </w:tcBorders>
            <w:noWrap/>
            <w:tcMar>
              <w:top w:w="20" w:type="dxa"/>
              <w:left w:w="20" w:type="dxa"/>
              <w:bottom w:w="0" w:type="dxa"/>
              <w:right w:w="20" w:type="dxa"/>
            </w:tcMar>
          </w:tcPr>
          <w:p w:rsidR="00A3491B" w:rsidRPr="00A3491B" w:rsidRDefault="00A3491B" w:rsidP="00E672BD">
            <w:pPr>
              <w:rPr>
                <w:b/>
                <w:bCs/>
                <w:color w:val="000000" w:themeColor="text1"/>
              </w:rPr>
            </w:pPr>
            <w:r w:rsidRPr="00A3491B">
              <w:rPr>
                <w:b/>
                <w:bCs/>
                <w:color w:val="000000" w:themeColor="text1"/>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A3491B" w:rsidRPr="00A3491B" w:rsidRDefault="00A3491B" w:rsidP="00E672BD">
            <w:pPr>
              <w:rPr>
                <w:b/>
                <w:bCs/>
                <w:color w:val="000000" w:themeColor="text1"/>
              </w:rPr>
            </w:pPr>
            <w:r w:rsidRPr="00A3491B">
              <w:rPr>
                <w:b/>
                <w:bCs/>
                <w:color w:val="000000" w:themeColor="text1"/>
              </w:rPr>
              <w:t>Quarterly</w:t>
            </w:r>
          </w:p>
        </w:tc>
      </w:tr>
    </w:tbl>
    <w:p w:rsidR="00A3491B" w:rsidRPr="00A3491B" w:rsidRDefault="00A3491B" w:rsidP="00A3491B">
      <w:pPr>
        <w:rPr>
          <w:color w:val="000000" w:themeColor="text1"/>
        </w:rPr>
      </w:pPr>
    </w:p>
    <w:tbl>
      <w:tblPr>
        <w:tblW w:w="12301"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38"/>
        <w:gridCol w:w="1470"/>
        <w:gridCol w:w="3673"/>
        <w:gridCol w:w="514"/>
        <w:gridCol w:w="514"/>
        <w:gridCol w:w="514"/>
        <w:gridCol w:w="514"/>
        <w:gridCol w:w="515"/>
        <w:gridCol w:w="567"/>
        <w:gridCol w:w="541"/>
        <w:gridCol w:w="541"/>
      </w:tblGrid>
      <w:tr w:rsidR="00A3491B" w:rsidRPr="00A3491B" w:rsidTr="00E672BD">
        <w:trPr>
          <w:cantSplit/>
          <w:trHeight w:val="270"/>
          <w:tblHeader/>
        </w:trPr>
        <w:tc>
          <w:tcPr>
            <w:tcW w:w="2938"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Data Type</w:t>
            </w:r>
          </w:p>
        </w:tc>
        <w:tc>
          <w:tcPr>
            <w:tcW w:w="3673"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Description</w:t>
            </w:r>
          </w:p>
        </w:tc>
        <w:tc>
          <w:tcPr>
            <w:tcW w:w="1028" w:type="dxa"/>
            <w:gridSpan w:val="2"/>
            <w:tcBorders>
              <w:top w:val="single" w:sz="6" w:space="0" w:color="auto"/>
            </w:tcBorders>
            <w:shd w:val="clear" w:color="auto" w:fill="CCFFFF"/>
          </w:tcPr>
          <w:p w:rsidR="00A3491B" w:rsidRPr="00A3491B" w:rsidRDefault="00A3491B" w:rsidP="00E672BD">
            <w:pPr>
              <w:jc w:val="center"/>
              <w:rPr>
                <w:color w:val="000000" w:themeColor="text1"/>
              </w:rPr>
            </w:pPr>
            <w:proofErr w:type="spellStart"/>
            <w:r w:rsidRPr="00A3491B">
              <w:rPr>
                <w:color w:val="000000" w:themeColor="text1"/>
                <w:cs/>
              </w:rPr>
              <w:t>ธพ</w:t>
            </w:r>
            <w:proofErr w:type="spellEnd"/>
            <w:r w:rsidRPr="00A3491B">
              <w:rPr>
                <w:color w:val="000000" w:themeColor="text1"/>
                <w:cs/>
              </w:rPr>
              <w:t>.</w:t>
            </w:r>
          </w:p>
        </w:tc>
        <w:tc>
          <w:tcPr>
            <w:tcW w:w="1028" w:type="dxa"/>
            <w:gridSpan w:val="2"/>
            <w:tcBorders>
              <w:top w:val="single" w:sz="6" w:space="0" w:color="auto"/>
            </w:tcBorders>
            <w:shd w:val="clear" w:color="auto" w:fill="CCFFFF"/>
          </w:tcPr>
          <w:p w:rsidR="00A3491B" w:rsidRPr="00A3491B" w:rsidRDefault="00A3491B" w:rsidP="00E672BD">
            <w:pPr>
              <w:jc w:val="center"/>
              <w:rPr>
                <w:color w:val="000000" w:themeColor="text1"/>
              </w:rPr>
            </w:pPr>
            <w:r w:rsidRPr="00A3491B">
              <w:rPr>
                <w:color w:val="000000" w:themeColor="text1"/>
                <w:cs/>
              </w:rPr>
              <w:t>บง.</w:t>
            </w:r>
          </w:p>
        </w:tc>
        <w:tc>
          <w:tcPr>
            <w:tcW w:w="1082" w:type="dxa"/>
            <w:gridSpan w:val="2"/>
            <w:tcBorders>
              <w:top w:val="single" w:sz="6" w:space="0" w:color="auto"/>
            </w:tcBorders>
            <w:shd w:val="clear" w:color="auto" w:fill="CCFFFF"/>
          </w:tcPr>
          <w:p w:rsidR="00A3491B" w:rsidRPr="00A3491B" w:rsidRDefault="00A3491B" w:rsidP="00E672BD">
            <w:pPr>
              <w:jc w:val="center"/>
              <w:rPr>
                <w:color w:val="000000" w:themeColor="text1"/>
              </w:rPr>
            </w:pPr>
            <w:proofErr w:type="spellStart"/>
            <w:r w:rsidRPr="00A3491B">
              <w:rPr>
                <w:color w:val="000000" w:themeColor="text1"/>
                <w:cs/>
              </w:rPr>
              <w:t>บค</w:t>
            </w:r>
            <w:proofErr w:type="spellEnd"/>
            <w:r w:rsidRPr="00A3491B">
              <w:rPr>
                <w:color w:val="000000" w:themeColor="text1"/>
                <w:cs/>
              </w:rPr>
              <w:t>.</w:t>
            </w:r>
          </w:p>
        </w:tc>
        <w:tc>
          <w:tcPr>
            <w:tcW w:w="1082" w:type="dxa"/>
            <w:gridSpan w:val="2"/>
            <w:tcBorders>
              <w:top w:val="single" w:sz="6" w:space="0" w:color="auto"/>
            </w:tcBorders>
            <w:shd w:val="clear" w:color="auto" w:fill="CCFFFF"/>
          </w:tcPr>
          <w:p w:rsidR="00A3491B" w:rsidRPr="00A3491B" w:rsidRDefault="00A3491B" w:rsidP="00E672BD">
            <w:pPr>
              <w:jc w:val="center"/>
              <w:rPr>
                <w:color w:val="000000" w:themeColor="text1"/>
                <w:cs/>
              </w:rPr>
            </w:pPr>
            <w:r w:rsidRPr="00A3491B">
              <w:rPr>
                <w:color w:val="000000" w:themeColor="text1"/>
              </w:rPr>
              <w:t>SFI</w:t>
            </w:r>
          </w:p>
        </w:tc>
      </w:tr>
      <w:tr w:rsidR="00A3491B" w:rsidRPr="00A3491B" w:rsidTr="00E672BD">
        <w:trPr>
          <w:cantSplit/>
          <w:trHeight w:val="270"/>
          <w:tblHeader/>
        </w:trPr>
        <w:tc>
          <w:tcPr>
            <w:tcW w:w="2938"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A3491B" w:rsidRPr="00A3491B" w:rsidRDefault="00A3491B" w:rsidP="00E672BD">
            <w:pPr>
              <w:rPr>
                <w:color w:val="000000" w:themeColor="text1"/>
              </w:rPr>
            </w:pPr>
          </w:p>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A3491B" w:rsidRPr="00A3491B" w:rsidRDefault="00A3491B" w:rsidP="00E672BD">
            <w:pPr>
              <w:rPr>
                <w:color w:val="000000" w:themeColor="text1"/>
              </w:rPr>
            </w:pPr>
          </w:p>
        </w:tc>
        <w:tc>
          <w:tcPr>
            <w:tcW w:w="3673"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A3491B" w:rsidRPr="00A3491B" w:rsidRDefault="00A3491B" w:rsidP="00E672BD">
            <w:pPr>
              <w:rPr>
                <w:color w:val="000000" w:themeColor="text1"/>
              </w:rPr>
            </w:pPr>
          </w:p>
        </w:tc>
        <w:tc>
          <w:tcPr>
            <w:tcW w:w="514" w:type="dxa"/>
            <w:shd w:val="clear" w:color="auto" w:fill="CCFFFF"/>
          </w:tcPr>
          <w:p w:rsidR="00A3491B" w:rsidRPr="00A3491B" w:rsidRDefault="00A3491B" w:rsidP="00E672BD">
            <w:pPr>
              <w:jc w:val="center"/>
              <w:rPr>
                <w:color w:val="000000" w:themeColor="text1"/>
              </w:rPr>
            </w:pPr>
            <w:r w:rsidRPr="00A3491B">
              <w:rPr>
                <w:color w:val="000000" w:themeColor="text1"/>
              </w:rPr>
              <w:t>M</w:t>
            </w:r>
          </w:p>
        </w:tc>
        <w:tc>
          <w:tcPr>
            <w:tcW w:w="514" w:type="dxa"/>
            <w:shd w:val="clear" w:color="auto" w:fill="CCFFFF"/>
          </w:tcPr>
          <w:p w:rsidR="00A3491B" w:rsidRPr="00A3491B" w:rsidRDefault="00A3491B" w:rsidP="00E672BD">
            <w:pPr>
              <w:jc w:val="center"/>
              <w:rPr>
                <w:color w:val="000000" w:themeColor="text1"/>
              </w:rPr>
            </w:pPr>
            <w:r w:rsidRPr="00A3491B">
              <w:rPr>
                <w:color w:val="000000" w:themeColor="text1"/>
              </w:rPr>
              <w:t>O</w:t>
            </w:r>
          </w:p>
        </w:tc>
        <w:tc>
          <w:tcPr>
            <w:tcW w:w="514" w:type="dxa"/>
            <w:shd w:val="clear" w:color="auto" w:fill="CCFFFF"/>
          </w:tcPr>
          <w:p w:rsidR="00A3491B" w:rsidRPr="00A3491B" w:rsidRDefault="00A3491B" w:rsidP="00E672BD">
            <w:pPr>
              <w:jc w:val="center"/>
              <w:rPr>
                <w:color w:val="000000" w:themeColor="text1"/>
              </w:rPr>
            </w:pPr>
            <w:r w:rsidRPr="00A3491B">
              <w:rPr>
                <w:color w:val="000000" w:themeColor="text1"/>
              </w:rPr>
              <w:t>M</w:t>
            </w:r>
          </w:p>
        </w:tc>
        <w:tc>
          <w:tcPr>
            <w:tcW w:w="514" w:type="dxa"/>
            <w:shd w:val="clear" w:color="auto" w:fill="CCFFFF"/>
          </w:tcPr>
          <w:p w:rsidR="00A3491B" w:rsidRPr="00A3491B" w:rsidRDefault="00A3491B" w:rsidP="00E672BD">
            <w:pPr>
              <w:jc w:val="center"/>
              <w:rPr>
                <w:color w:val="000000" w:themeColor="text1"/>
              </w:rPr>
            </w:pPr>
            <w:r w:rsidRPr="00A3491B">
              <w:rPr>
                <w:color w:val="000000" w:themeColor="text1"/>
              </w:rPr>
              <w:t>O</w:t>
            </w:r>
          </w:p>
        </w:tc>
        <w:tc>
          <w:tcPr>
            <w:tcW w:w="515" w:type="dxa"/>
            <w:shd w:val="clear" w:color="auto" w:fill="CCFFFF"/>
          </w:tcPr>
          <w:p w:rsidR="00A3491B" w:rsidRPr="00A3491B" w:rsidRDefault="00A3491B" w:rsidP="00E672BD">
            <w:pPr>
              <w:jc w:val="center"/>
              <w:rPr>
                <w:color w:val="000000" w:themeColor="text1"/>
              </w:rPr>
            </w:pPr>
            <w:r w:rsidRPr="00A3491B">
              <w:rPr>
                <w:color w:val="000000" w:themeColor="text1"/>
              </w:rPr>
              <w:t>M</w:t>
            </w:r>
          </w:p>
        </w:tc>
        <w:tc>
          <w:tcPr>
            <w:tcW w:w="567" w:type="dxa"/>
            <w:shd w:val="clear" w:color="auto" w:fill="CCFFFF"/>
          </w:tcPr>
          <w:p w:rsidR="00A3491B" w:rsidRPr="00A3491B" w:rsidRDefault="00A3491B" w:rsidP="00E672BD">
            <w:pPr>
              <w:jc w:val="center"/>
              <w:rPr>
                <w:color w:val="000000" w:themeColor="text1"/>
              </w:rPr>
            </w:pPr>
            <w:r w:rsidRPr="00A3491B">
              <w:rPr>
                <w:color w:val="000000" w:themeColor="text1"/>
              </w:rPr>
              <w:t>O</w:t>
            </w:r>
          </w:p>
        </w:tc>
        <w:tc>
          <w:tcPr>
            <w:tcW w:w="541" w:type="dxa"/>
            <w:shd w:val="clear" w:color="auto" w:fill="CCFFFF"/>
          </w:tcPr>
          <w:p w:rsidR="00A3491B" w:rsidRPr="00A3491B" w:rsidRDefault="00A3491B" w:rsidP="00E672BD">
            <w:pPr>
              <w:jc w:val="center"/>
              <w:rPr>
                <w:color w:val="000000" w:themeColor="text1"/>
              </w:rPr>
            </w:pPr>
            <w:r w:rsidRPr="00A3491B">
              <w:rPr>
                <w:color w:val="000000" w:themeColor="text1"/>
              </w:rPr>
              <w:t>M</w:t>
            </w:r>
          </w:p>
        </w:tc>
        <w:tc>
          <w:tcPr>
            <w:tcW w:w="541" w:type="dxa"/>
            <w:shd w:val="clear" w:color="auto" w:fill="CCFFFF"/>
          </w:tcPr>
          <w:p w:rsidR="00A3491B" w:rsidRPr="00A3491B" w:rsidRDefault="00A3491B" w:rsidP="00E672BD">
            <w:pPr>
              <w:jc w:val="center"/>
              <w:rPr>
                <w:color w:val="000000" w:themeColor="text1"/>
              </w:rPr>
            </w:pPr>
            <w:r w:rsidRPr="00A3491B">
              <w:rPr>
                <w:color w:val="000000" w:themeColor="text1"/>
              </w:rPr>
              <w:t>O</w:t>
            </w:r>
          </w:p>
        </w:tc>
      </w:tr>
      <w:tr w:rsidR="00A3491B" w:rsidRPr="00A3491B" w:rsidTr="00E672BD">
        <w:trPr>
          <w:trHeight w:val="255"/>
        </w:trPr>
        <w:tc>
          <w:tcPr>
            <w:tcW w:w="2938" w:type="dxa"/>
            <w:tcBorders>
              <w:top w:val="dotted" w:sz="4" w:space="0" w:color="auto"/>
              <w:left w:val="single" w:sz="6"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Organization Id</w:t>
            </w:r>
          </w:p>
        </w:tc>
        <w:tc>
          <w:tcPr>
            <w:tcW w:w="1470" w:type="dxa"/>
            <w:tcBorders>
              <w:top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FI Code</w:t>
            </w:r>
          </w:p>
        </w:tc>
        <w:tc>
          <w:tcPr>
            <w:tcW w:w="3673" w:type="dxa"/>
            <w:tcBorders>
              <w:top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รหัสสถาบันการเงินผู้ส่งข้อมูล</w:t>
            </w:r>
          </w:p>
        </w:tc>
        <w:tc>
          <w:tcPr>
            <w:tcW w:w="514" w:type="dxa"/>
          </w:tcPr>
          <w:p w:rsidR="00A3491B" w:rsidRPr="00A3491B" w:rsidRDefault="00A3491B" w:rsidP="00E672BD">
            <w:pPr>
              <w:pStyle w:val="Footer"/>
              <w:tabs>
                <w:tab w:val="clear" w:pos="4153"/>
                <w:tab w:val="clear" w:pos="8306"/>
              </w:tabs>
              <w:jc w:val="center"/>
              <w:rPr>
                <w:color w:val="000000" w:themeColor="text1"/>
                <w:cs/>
              </w:rPr>
            </w:pPr>
            <w:r w:rsidRPr="00A3491B">
              <w:rPr>
                <w:color w:val="000000" w:themeColor="text1"/>
              </w:rPr>
              <w:t>X</w:t>
            </w:r>
          </w:p>
        </w:tc>
        <w:tc>
          <w:tcPr>
            <w:tcW w:w="514" w:type="dxa"/>
          </w:tcPr>
          <w:p w:rsidR="00A3491B" w:rsidRPr="00A3491B" w:rsidRDefault="00A3491B" w:rsidP="00E672BD">
            <w:pPr>
              <w:jc w:val="center"/>
              <w:rPr>
                <w:color w:val="000000" w:themeColor="text1"/>
                <w:cs/>
              </w:rPr>
            </w:pPr>
          </w:p>
        </w:tc>
        <w:tc>
          <w:tcPr>
            <w:tcW w:w="514" w:type="dxa"/>
          </w:tcPr>
          <w:p w:rsidR="00A3491B" w:rsidRPr="00A3491B" w:rsidRDefault="00A3491B" w:rsidP="00E672BD">
            <w:pPr>
              <w:jc w:val="center"/>
              <w:rPr>
                <w:color w:val="000000" w:themeColor="text1"/>
                <w:cs/>
              </w:rPr>
            </w:pPr>
          </w:p>
        </w:tc>
        <w:tc>
          <w:tcPr>
            <w:tcW w:w="514" w:type="dxa"/>
          </w:tcPr>
          <w:p w:rsidR="00A3491B" w:rsidRPr="00A3491B" w:rsidRDefault="00A3491B" w:rsidP="00E672BD">
            <w:pPr>
              <w:jc w:val="center"/>
              <w:rPr>
                <w:color w:val="000000" w:themeColor="text1"/>
                <w:cs/>
              </w:rPr>
            </w:pPr>
          </w:p>
        </w:tc>
        <w:tc>
          <w:tcPr>
            <w:tcW w:w="515" w:type="dxa"/>
            <w:tcBorders>
              <w:top w:val="dotted" w:sz="4" w:space="0" w:color="auto"/>
            </w:tcBorders>
          </w:tcPr>
          <w:p w:rsidR="00A3491B" w:rsidRPr="00A3491B" w:rsidRDefault="00A3491B" w:rsidP="00E672BD">
            <w:pPr>
              <w:jc w:val="center"/>
              <w:rPr>
                <w:color w:val="000000" w:themeColor="text1"/>
                <w:cs/>
              </w:rPr>
            </w:pPr>
          </w:p>
        </w:tc>
        <w:tc>
          <w:tcPr>
            <w:tcW w:w="567" w:type="dxa"/>
            <w:tcBorders>
              <w:top w:val="dotted" w:sz="4" w:space="0" w:color="auto"/>
            </w:tcBorders>
          </w:tcPr>
          <w:p w:rsidR="00A3491B" w:rsidRPr="00A3491B" w:rsidRDefault="00A3491B" w:rsidP="00E672BD">
            <w:pPr>
              <w:jc w:val="center"/>
              <w:rPr>
                <w:color w:val="000000" w:themeColor="text1"/>
                <w:cs/>
              </w:rPr>
            </w:pPr>
          </w:p>
        </w:tc>
        <w:tc>
          <w:tcPr>
            <w:tcW w:w="541" w:type="dxa"/>
            <w:tcBorders>
              <w:top w:val="dotted" w:sz="4" w:space="0" w:color="auto"/>
            </w:tcBorders>
          </w:tcPr>
          <w:p w:rsidR="00A3491B" w:rsidRPr="00A3491B" w:rsidRDefault="00A3491B" w:rsidP="00E672BD">
            <w:pPr>
              <w:pStyle w:val="Footer"/>
              <w:tabs>
                <w:tab w:val="clear" w:pos="4153"/>
                <w:tab w:val="clear" w:pos="8306"/>
              </w:tabs>
              <w:jc w:val="center"/>
              <w:rPr>
                <w:color w:val="000000" w:themeColor="text1"/>
                <w:cs/>
              </w:rPr>
            </w:pPr>
          </w:p>
        </w:tc>
        <w:tc>
          <w:tcPr>
            <w:tcW w:w="541" w:type="dxa"/>
            <w:tcBorders>
              <w:top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255"/>
        </w:trPr>
        <w:tc>
          <w:tcPr>
            <w:tcW w:w="2938" w:type="dxa"/>
            <w:tcBorders>
              <w:left w:val="single" w:sz="6" w:space="0" w:color="auto"/>
              <w:right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FI Reporting Group Id</w:t>
            </w:r>
          </w:p>
        </w:tc>
        <w:tc>
          <w:tcPr>
            <w:tcW w:w="1470" w:type="dxa"/>
            <w:tcBorders>
              <w:left w:val="dotted"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Classification</w:t>
            </w:r>
          </w:p>
        </w:tc>
        <w:tc>
          <w:tcPr>
            <w:tcW w:w="3673" w:type="dxa"/>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ชุดข้อมูลของกลุ่มธุรกิจทางการเงิน</w:t>
            </w:r>
          </w:p>
        </w:tc>
        <w:tc>
          <w:tcPr>
            <w:tcW w:w="514" w:type="dxa"/>
          </w:tcPr>
          <w:p w:rsidR="00A3491B" w:rsidRPr="00A3491B" w:rsidRDefault="00A3491B" w:rsidP="00E672BD">
            <w:pPr>
              <w:jc w:val="center"/>
              <w:rPr>
                <w:color w:val="000000" w:themeColor="text1"/>
                <w:cs/>
              </w:rPr>
            </w:pPr>
            <w:r w:rsidRPr="00A3491B">
              <w:rPr>
                <w:color w:val="000000" w:themeColor="text1"/>
              </w:rPr>
              <w:t>X</w:t>
            </w:r>
          </w:p>
        </w:tc>
        <w:tc>
          <w:tcPr>
            <w:tcW w:w="514" w:type="dxa"/>
          </w:tcPr>
          <w:p w:rsidR="00A3491B" w:rsidRPr="00A3491B" w:rsidRDefault="00A3491B" w:rsidP="00E672BD">
            <w:pPr>
              <w:jc w:val="center"/>
              <w:rPr>
                <w:color w:val="000000" w:themeColor="text1"/>
                <w:cs/>
              </w:rPr>
            </w:pPr>
          </w:p>
        </w:tc>
        <w:tc>
          <w:tcPr>
            <w:tcW w:w="514" w:type="dxa"/>
          </w:tcPr>
          <w:p w:rsidR="00A3491B" w:rsidRPr="00A3491B" w:rsidRDefault="00A3491B" w:rsidP="00E672BD">
            <w:pPr>
              <w:jc w:val="center"/>
              <w:rPr>
                <w:color w:val="000000" w:themeColor="text1"/>
                <w:cs/>
              </w:rPr>
            </w:pPr>
          </w:p>
        </w:tc>
        <w:tc>
          <w:tcPr>
            <w:tcW w:w="514" w:type="dxa"/>
          </w:tcPr>
          <w:p w:rsidR="00A3491B" w:rsidRPr="00A3491B" w:rsidRDefault="00A3491B" w:rsidP="00E672BD">
            <w:pPr>
              <w:jc w:val="center"/>
              <w:rPr>
                <w:color w:val="000000" w:themeColor="text1"/>
                <w:cs/>
              </w:rPr>
            </w:pPr>
          </w:p>
        </w:tc>
        <w:tc>
          <w:tcPr>
            <w:tcW w:w="515" w:type="dxa"/>
          </w:tcPr>
          <w:p w:rsidR="00A3491B" w:rsidRPr="00A3491B" w:rsidRDefault="00A3491B" w:rsidP="00E672BD">
            <w:pPr>
              <w:jc w:val="center"/>
              <w:rPr>
                <w:color w:val="000000" w:themeColor="text1"/>
                <w:cs/>
              </w:rPr>
            </w:pPr>
          </w:p>
        </w:tc>
        <w:tc>
          <w:tcPr>
            <w:tcW w:w="567" w:type="dxa"/>
          </w:tcPr>
          <w:p w:rsidR="00A3491B" w:rsidRPr="00A3491B" w:rsidRDefault="00A3491B" w:rsidP="00E672BD">
            <w:pPr>
              <w:jc w:val="center"/>
              <w:rPr>
                <w:color w:val="000000" w:themeColor="text1"/>
                <w:cs/>
              </w:rPr>
            </w:pPr>
          </w:p>
        </w:tc>
        <w:tc>
          <w:tcPr>
            <w:tcW w:w="541" w:type="dxa"/>
          </w:tcPr>
          <w:p w:rsidR="00A3491B" w:rsidRPr="00A3491B" w:rsidRDefault="00A3491B" w:rsidP="00E672BD">
            <w:pPr>
              <w:jc w:val="center"/>
              <w:rPr>
                <w:color w:val="000000" w:themeColor="text1"/>
                <w:cs/>
              </w:rPr>
            </w:pPr>
          </w:p>
        </w:tc>
        <w:tc>
          <w:tcPr>
            <w:tcW w:w="541" w:type="dxa"/>
          </w:tcPr>
          <w:p w:rsidR="00A3491B" w:rsidRPr="00A3491B" w:rsidRDefault="00A3491B" w:rsidP="00E672BD">
            <w:pPr>
              <w:jc w:val="center"/>
              <w:rPr>
                <w:color w:val="000000" w:themeColor="text1"/>
                <w:cs/>
              </w:rPr>
            </w:pPr>
          </w:p>
        </w:tc>
      </w:tr>
      <w:tr w:rsidR="00A3491B" w:rsidRPr="00A3491B" w:rsidTr="00E672BD">
        <w:trPr>
          <w:trHeight w:val="160"/>
        </w:trPr>
        <w:tc>
          <w:tcPr>
            <w:tcW w:w="2938" w:type="dxa"/>
            <w:tcBorders>
              <w:left w:val="single" w:sz="6" w:space="0" w:color="auto"/>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Data Set Date</w:t>
            </w:r>
          </w:p>
        </w:tc>
        <w:tc>
          <w:tcPr>
            <w:tcW w:w="1470" w:type="dxa"/>
            <w:tcBorders>
              <w:bottom w:val="dotted"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Date</w:t>
            </w:r>
          </w:p>
        </w:tc>
        <w:tc>
          <w:tcPr>
            <w:tcW w:w="3673" w:type="dxa"/>
            <w:tcBorders>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วันที่ของชุดข้อมูล</w:t>
            </w:r>
          </w:p>
        </w:tc>
        <w:tc>
          <w:tcPr>
            <w:tcW w:w="514" w:type="dxa"/>
            <w:tcBorders>
              <w:bottom w:val="dotted" w:sz="4" w:space="0" w:color="auto"/>
            </w:tcBorders>
          </w:tcPr>
          <w:p w:rsidR="00A3491B" w:rsidRPr="00A3491B" w:rsidRDefault="00A3491B" w:rsidP="00E672BD">
            <w:pPr>
              <w:jc w:val="center"/>
              <w:rPr>
                <w:color w:val="000000" w:themeColor="text1"/>
                <w:cs/>
              </w:rPr>
            </w:pPr>
            <w:r w:rsidRPr="00A3491B">
              <w:rPr>
                <w:color w:val="000000" w:themeColor="text1"/>
              </w:rPr>
              <w:t>X</w:t>
            </w: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pStyle w:val="Footer"/>
              <w:tabs>
                <w:tab w:val="clear" w:pos="4153"/>
                <w:tab w:val="clear" w:pos="8306"/>
              </w:tabs>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5" w:type="dxa"/>
            <w:tcBorders>
              <w:bottom w:val="dotted" w:sz="4" w:space="0" w:color="auto"/>
            </w:tcBorders>
          </w:tcPr>
          <w:p w:rsidR="00A3491B" w:rsidRPr="00A3491B" w:rsidRDefault="00A3491B" w:rsidP="00E672BD">
            <w:pPr>
              <w:jc w:val="center"/>
              <w:rPr>
                <w:color w:val="000000" w:themeColor="text1"/>
                <w:cs/>
              </w:rPr>
            </w:pPr>
          </w:p>
        </w:tc>
        <w:tc>
          <w:tcPr>
            <w:tcW w:w="567" w:type="dxa"/>
            <w:tcBorders>
              <w:bottom w:val="dotted" w:sz="4" w:space="0" w:color="auto"/>
            </w:tcBorders>
          </w:tcPr>
          <w:p w:rsidR="00A3491B" w:rsidRPr="00A3491B" w:rsidRDefault="00A3491B" w:rsidP="00E672BD">
            <w:pPr>
              <w:jc w:val="center"/>
              <w:rPr>
                <w:color w:val="000000" w:themeColor="text1"/>
                <w:cs/>
              </w:rPr>
            </w:pPr>
          </w:p>
        </w:tc>
        <w:tc>
          <w:tcPr>
            <w:tcW w:w="541" w:type="dxa"/>
            <w:tcBorders>
              <w:bottom w:val="dotted" w:sz="4" w:space="0" w:color="auto"/>
            </w:tcBorders>
          </w:tcPr>
          <w:p w:rsidR="00A3491B" w:rsidRPr="00A3491B" w:rsidRDefault="00A3491B" w:rsidP="00E672BD">
            <w:pPr>
              <w:jc w:val="center"/>
              <w:rPr>
                <w:color w:val="000000" w:themeColor="text1"/>
                <w:cs/>
              </w:rPr>
            </w:pPr>
          </w:p>
        </w:tc>
        <w:tc>
          <w:tcPr>
            <w:tcW w:w="541" w:type="dxa"/>
            <w:tcBorders>
              <w:bottom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80"/>
        </w:trPr>
        <w:tc>
          <w:tcPr>
            <w:tcW w:w="2938" w:type="dxa"/>
            <w:tcBorders>
              <w:top w:val="dotted" w:sz="4" w:space="0" w:color="auto"/>
              <w:left w:val="single" w:sz="6"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Banking Book Position</w:t>
            </w:r>
          </w:p>
        </w:tc>
        <w:tc>
          <w:tcPr>
            <w:tcW w:w="1470" w:type="dxa"/>
            <w:tcBorders>
              <w:top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Classification</w:t>
            </w:r>
          </w:p>
        </w:tc>
        <w:tc>
          <w:tcPr>
            <w:tcW w:w="3673" w:type="dxa"/>
            <w:tcBorders>
              <w:top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 xml:space="preserve">รายการการประเมินความเสี่ยงด้านอัตราดอกเบี้ยใช้ </w:t>
            </w:r>
            <w:r w:rsidRPr="00A3491B">
              <w:rPr>
                <w:color w:val="000000" w:themeColor="text1"/>
              </w:rPr>
              <w:t>Classification</w:t>
            </w:r>
            <w:r w:rsidRPr="00A3491B">
              <w:rPr>
                <w:color w:val="000000" w:themeColor="text1"/>
                <w:cs/>
              </w:rPr>
              <w:t xml:space="preserve"> ใน </w:t>
            </w:r>
            <w:r w:rsidRPr="00A3491B">
              <w:rPr>
                <w:color w:val="000000" w:themeColor="text1"/>
              </w:rPr>
              <w:t>Banking Book Position</w:t>
            </w:r>
          </w:p>
        </w:tc>
        <w:tc>
          <w:tcPr>
            <w:tcW w:w="514" w:type="dxa"/>
            <w:tcBorders>
              <w:top w:val="dotted" w:sz="4" w:space="0" w:color="auto"/>
            </w:tcBorders>
          </w:tcPr>
          <w:p w:rsidR="00A3491B" w:rsidRPr="00A3491B" w:rsidRDefault="00A3491B" w:rsidP="00E672BD">
            <w:pPr>
              <w:jc w:val="center"/>
              <w:rPr>
                <w:color w:val="000000" w:themeColor="text1"/>
                <w:cs/>
              </w:rPr>
            </w:pPr>
            <w:r w:rsidRPr="00A3491B">
              <w:rPr>
                <w:color w:val="000000" w:themeColor="text1"/>
              </w:rPr>
              <w:t>X</w:t>
            </w:r>
          </w:p>
        </w:tc>
        <w:tc>
          <w:tcPr>
            <w:tcW w:w="514" w:type="dxa"/>
            <w:tcBorders>
              <w:top w:val="dotted" w:sz="4" w:space="0" w:color="auto"/>
            </w:tcBorders>
          </w:tcPr>
          <w:p w:rsidR="00A3491B" w:rsidRPr="00A3491B" w:rsidRDefault="00A3491B" w:rsidP="00E672BD">
            <w:pPr>
              <w:jc w:val="center"/>
              <w:rPr>
                <w:color w:val="000000" w:themeColor="text1"/>
                <w:cs/>
              </w:rPr>
            </w:pPr>
          </w:p>
        </w:tc>
        <w:tc>
          <w:tcPr>
            <w:tcW w:w="514" w:type="dxa"/>
            <w:tcBorders>
              <w:top w:val="dotted" w:sz="4" w:space="0" w:color="auto"/>
            </w:tcBorders>
          </w:tcPr>
          <w:p w:rsidR="00A3491B" w:rsidRPr="00A3491B" w:rsidRDefault="00A3491B" w:rsidP="00E672BD">
            <w:pPr>
              <w:jc w:val="center"/>
              <w:rPr>
                <w:color w:val="000000" w:themeColor="text1"/>
                <w:cs/>
              </w:rPr>
            </w:pPr>
          </w:p>
        </w:tc>
        <w:tc>
          <w:tcPr>
            <w:tcW w:w="514" w:type="dxa"/>
            <w:tcBorders>
              <w:top w:val="dotted" w:sz="4" w:space="0" w:color="auto"/>
            </w:tcBorders>
          </w:tcPr>
          <w:p w:rsidR="00A3491B" w:rsidRPr="00A3491B" w:rsidRDefault="00A3491B" w:rsidP="00E672BD">
            <w:pPr>
              <w:jc w:val="center"/>
              <w:rPr>
                <w:color w:val="000000" w:themeColor="text1"/>
                <w:cs/>
              </w:rPr>
            </w:pPr>
          </w:p>
        </w:tc>
        <w:tc>
          <w:tcPr>
            <w:tcW w:w="515" w:type="dxa"/>
            <w:tcBorders>
              <w:top w:val="dotted" w:sz="4" w:space="0" w:color="auto"/>
            </w:tcBorders>
          </w:tcPr>
          <w:p w:rsidR="00A3491B" w:rsidRPr="00A3491B" w:rsidRDefault="00A3491B" w:rsidP="00E672BD">
            <w:pPr>
              <w:jc w:val="center"/>
              <w:rPr>
                <w:color w:val="000000" w:themeColor="text1"/>
                <w:cs/>
              </w:rPr>
            </w:pPr>
          </w:p>
        </w:tc>
        <w:tc>
          <w:tcPr>
            <w:tcW w:w="567" w:type="dxa"/>
            <w:tcBorders>
              <w:top w:val="dotted" w:sz="4" w:space="0" w:color="auto"/>
            </w:tcBorders>
          </w:tcPr>
          <w:p w:rsidR="00A3491B" w:rsidRPr="00A3491B" w:rsidRDefault="00A3491B" w:rsidP="00E672BD">
            <w:pPr>
              <w:jc w:val="center"/>
              <w:rPr>
                <w:color w:val="000000" w:themeColor="text1"/>
                <w:cs/>
              </w:rPr>
            </w:pPr>
          </w:p>
        </w:tc>
        <w:tc>
          <w:tcPr>
            <w:tcW w:w="541" w:type="dxa"/>
            <w:tcBorders>
              <w:top w:val="dotted" w:sz="4" w:space="0" w:color="auto"/>
            </w:tcBorders>
          </w:tcPr>
          <w:p w:rsidR="00A3491B" w:rsidRPr="00A3491B" w:rsidRDefault="00A3491B" w:rsidP="00E672BD">
            <w:pPr>
              <w:jc w:val="center"/>
              <w:rPr>
                <w:color w:val="000000" w:themeColor="text1"/>
                <w:cs/>
              </w:rPr>
            </w:pPr>
          </w:p>
        </w:tc>
        <w:tc>
          <w:tcPr>
            <w:tcW w:w="541" w:type="dxa"/>
            <w:tcBorders>
              <w:top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386"/>
        </w:trPr>
        <w:tc>
          <w:tcPr>
            <w:tcW w:w="2938" w:type="dxa"/>
            <w:tcBorders>
              <w:left w:val="single" w:sz="6" w:space="0" w:color="auto"/>
            </w:tcBorders>
            <w:tcMar>
              <w:top w:w="20" w:type="dxa"/>
              <w:left w:w="20" w:type="dxa"/>
              <w:bottom w:w="0" w:type="dxa"/>
              <w:right w:w="20" w:type="dxa"/>
            </w:tcMar>
          </w:tcPr>
          <w:p w:rsidR="00A3491B" w:rsidRPr="00A3491B" w:rsidRDefault="00A3491B" w:rsidP="00E672BD">
            <w:pPr>
              <w:pStyle w:val="DataSet1"/>
              <w:rPr>
                <w:color w:val="000000" w:themeColor="text1"/>
              </w:rPr>
            </w:pPr>
            <w:r w:rsidRPr="00A3491B">
              <w:rPr>
                <w:color w:val="000000" w:themeColor="text1"/>
              </w:rPr>
              <w:t>Repricing Term Range*</w:t>
            </w:r>
          </w:p>
        </w:tc>
        <w:tc>
          <w:tcPr>
            <w:tcW w:w="1470" w:type="dxa"/>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Classification</w:t>
            </w:r>
          </w:p>
        </w:tc>
        <w:tc>
          <w:tcPr>
            <w:tcW w:w="3673" w:type="dxa"/>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 xml:space="preserve">ช่วงระยะเวลาของสัญญา </w:t>
            </w:r>
            <w:r w:rsidRPr="00A3491B">
              <w:rPr>
                <w:color w:val="000000" w:themeColor="text1"/>
              </w:rPr>
              <w:t xml:space="preserve">Repricing </w:t>
            </w:r>
            <w:r w:rsidRPr="00A3491B">
              <w:rPr>
                <w:color w:val="000000" w:themeColor="text1"/>
                <w:cs/>
              </w:rPr>
              <w:t xml:space="preserve">ใช้ </w:t>
            </w:r>
            <w:r w:rsidRPr="00A3491B">
              <w:rPr>
                <w:color w:val="000000" w:themeColor="text1"/>
              </w:rPr>
              <w:t xml:space="preserve">classification </w:t>
            </w:r>
            <w:r w:rsidRPr="00A3491B">
              <w:rPr>
                <w:color w:val="000000" w:themeColor="text1"/>
                <w:cs/>
              </w:rPr>
              <w:t xml:space="preserve">ใน </w:t>
            </w:r>
            <w:r w:rsidRPr="00A3491B">
              <w:rPr>
                <w:color w:val="000000" w:themeColor="text1"/>
              </w:rPr>
              <w:t xml:space="preserve">Interest Rate Risk Term Range </w:t>
            </w:r>
          </w:p>
          <w:p w:rsidR="00A3491B" w:rsidRPr="00A3491B" w:rsidRDefault="00A3491B" w:rsidP="00E672BD">
            <w:pPr>
              <w:rPr>
                <w:color w:val="000000" w:themeColor="text1"/>
              </w:rPr>
            </w:pPr>
            <w:r w:rsidRPr="00A3491B">
              <w:rPr>
                <w:color w:val="000000" w:themeColor="text1"/>
              </w:rPr>
              <w:t>(</w:t>
            </w:r>
            <w:r w:rsidRPr="00A3491B">
              <w:rPr>
                <w:color w:val="000000" w:themeColor="text1"/>
                <w:cs/>
              </w:rPr>
              <w:t>เฉพาะรายการที่อ่อนไหวต่ออัตราดอกเบี้ย</w:t>
            </w:r>
            <w:r w:rsidRPr="00A3491B">
              <w:rPr>
                <w:color w:val="000000" w:themeColor="text1"/>
              </w:rPr>
              <w:t>)</w:t>
            </w: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color w:val="000000" w:themeColor="text1"/>
              </w:rPr>
            </w:pPr>
            <w:r w:rsidRPr="00A3491B">
              <w:rPr>
                <w:color w:val="000000" w:themeColor="text1"/>
              </w:rPr>
              <w:t>X</w:t>
            </w: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color w:val="000000" w:themeColor="text1"/>
              </w:rPr>
            </w:pPr>
          </w:p>
        </w:tc>
        <w:tc>
          <w:tcPr>
            <w:tcW w:w="515" w:type="dxa"/>
          </w:tcPr>
          <w:p w:rsidR="00A3491B" w:rsidRPr="00A3491B" w:rsidRDefault="00A3491B" w:rsidP="00E672BD">
            <w:pPr>
              <w:jc w:val="center"/>
              <w:rPr>
                <w:color w:val="000000" w:themeColor="text1"/>
              </w:rPr>
            </w:pPr>
          </w:p>
        </w:tc>
        <w:tc>
          <w:tcPr>
            <w:tcW w:w="567" w:type="dxa"/>
          </w:tcPr>
          <w:p w:rsidR="00A3491B" w:rsidRPr="00A3491B" w:rsidRDefault="00A3491B" w:rsidP="00E672BD">
            <w:pPr>
              <w:jc w:val="center"/>
              <w:rPr>
                <w:color w:val="000000" w:themeColor="text1"/>
              </w:rPr>
            </w:pPr>
          </w:p>
        </w:tc>
        <w:tc>
          <w:tcPr>
            <w:tcW w:w="541" w:type="dxa"/>
          </w:tcPr>
          <w:p w:rsidR="00A3491B" w:rsidRPr="00A3491B" w:rsidRDefault="00A3491B" w:rsidP="00E672BD">
            <w:pPr>
              <w:jc w:val="center"/>
              <w:rPr>
                <w:color w:val="000000" w:themeColor="text1"/>
              </w:rPr>
            </w:pPr>
          </w:p>
        </w:tc>
        <w:tc>
          <w:tcPr>
            <w:tcW w:w="541" w:type="dxa"/>
          </w:tcPr>
          <w:p w:rsidR="00A3491B" w:rsidRPr="00A3491B" w:rsidRDefault="00A3491B" w:rsidP="00E672BD">
            <w:pPr>
              <w:jc w:val="center"/>
              <w:rPr>
                <w:color w:val="000000" w:themeColor="text1"/>
              </w:rPr>
            </w:pPr>
          </w:p>
        </w:tc>
      </w:tr>
      <w:tr w:rsidR="00A3491B" w:rsidRPr="00A3491B" w:rsidTr="00E672BD">
        <w:trPr>
          <w:trHeight w:val="80"/>
        </w:trPr>
        <w:tc>
          <w:tcPr>
            <w:tcW w:w="2938" w:type="dxa"/>
            <w:tcBorders>
              <w:left w:val="single" w:sz="6"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Currency Id*</w:t>
            </w:r>
          </w:p>
        </w:tc>
        <w:tc>
          <w:tcPr>
            <w:tcW w:w="1470" w:type="dxa"/>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Classification</w:t>
            </w:r>
          </w:p>
        </w:tc>
        <w:tc>
          <w:tcPr>
            <w:tcW w:w="3673" w:type="dxa"/>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รหัสสกุลเงิน</w:t>
            </w:r>
          </w:p>
          <w:p w:rsidR="00A3491B" w:rsidRPr="00A3491B" w:rsidRDefault="00A3491B" w:rsidP="00E672BD">
            <w:pPr>
              <w:rPr>
                <w:color w:val="000000" w:themeColor="text1"/>
              </w:rPr>
            </w:pPr>
            <w:r w:rsidRPr="00A3491B">
              <w:rPr>
                <w:color w:val="000000" w:themeColor="text1"/>
                <w:cs/>
              </w:rPr>
              <w:t xml:space="preserve">   เฉพาะฐานะของสกุลเงินบาทและสกุลเงินตราต่างประเทศรายสกุลที่ สง. พิจารณาแล้วเห็นว่ามีนัยสำคัญ</w:t>
            </w:r>
          </w:p>
          <w:p w:rsidR="00A3491B" w:rsidRPr="00A3491B" w:rsidRDefault="00A3491B" w:rsidP="00E672BD">
            <w:pPr>
              <w:pStyle w:val="DataSet1"/>
              <w:rPr>
                <w:color w:val="000000" w:themeColor="text1"/>
              </w:rPr>
            </w:pPr>
            <w:r w:rsidRPr="00A3491B">
              <w:rPr>
                <w:color w:val="000000" w:themeColor="text1"/>
                <w:cs/>
              </w:rPr>
              <w:t xml:space="preserve">    สำหรับฐานะเงินตราต่างประเทศสกุลอื่น ๆ ที่ สง. พิจารณาแล้วเห็นว่าไม่มีนัยสำคัญ ให้รายงานเป็นจำนวนเงินรวม โดยไม่ต้องใส่รหัสสกุลเงิน</w:t>
            </w: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color w:val="000000" w:themeColor="text1"/>
              </w:rPr>
            </w:pPr>
            <w:r w:rsidRPr="00A3491B">
              <w:rPr>
                <w:color w:val="000000" w:themeColor="text1"/>
              </w:rPr>
              <w:t>X</w:t>
            </w: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color w:val="000000" w:themeColor="text1"/>
              </w:rPr>
            </w:pPr>
          </w:p>
        </w:tc>
        <w:tc>
          <w:tcPr>
            <w:tcW w:w="515" w:type="dxa"/>
          </w:tcPr>
          <w:p w:rsidR="00A3491B" w:rsidRPr="00A3491B" w:rsidRDefault="00A3491B" w:rsidP="00E672BD">
            <w:pPr>
              <w:jc w:val="center"/>
              <w:rPr>
                <w:color w:val="000000" w:themeColor="text1"/>
              </w:rPr>
            </w:pPr>
          </w:p>
        </w:tc>
        <w:tc>
          <w:tcPr>
            <w:tcW w:w="567" w:type="dxa"/>
          </w:tcPr>
          <w:p w:rsidR="00A3491B" w:rsidRPr="00A3491B" w:rsidRDefault="00A3491B" w:rsidP="00E672BD">
            <w:pPr>
              <w:jc w:val="center"/>
              <w:rPr>
                <w:color w:val="000000" w:themeColor="text1"/>
              </w:rPr>
            </w:pPr>
          </w:p>
        </w:tc>
        <w:tc>
          <w:tcPr>
            <w:tcW w:w="541" w:type="dxa"/>
          </w:tcPr>
          <w:p w:rsidR="00A3491B" w:rsidRPr="00A3491B" w:rsidRDefault="00A3491B" w:rsidP="00E672BD">
            <w:pPr>
              <w:jc w:val="center"/>
              <w:rPr>
                <w:color w:val="000000" w:themeColor="text1"/>
              </w:rPr>
            </w:pPr>
          </w:p>
        </w:tc>
        <w:tc>
          <w:tcPr>
            <w:tcW w:w="541" w:type="dxa"/>
          </w:tcPr>
          <w:p w:rsidR="00A3491B" w:rsidRPr="00A3491B" w:rsidRDefault="00A3491B" w:rsidP="00E672BD">
            <w:pPr>
              <w:jc w:val="center"/>
              <w:rPr>
                <w:color w:val="000000" w:themeColor="text1"/>
              </w:rPr>
            </w:pPr>
          </w:p>
        </w:tc>
      </w:tr>
      <w:tr w:rsidR="00A3491B" w:rsidRPr="00A3491B" w:rsidTr="00E672BD">
        <w:trPr>
          <w:trHeight w:val="255"/>
        </w:trPr>
        <w:tc>
          <w:tcPr>
            <w:tcW w:w="2938" w:type="dxa"/>
            <w:tcBorders>
              <w:left w:val="single" w:sz="6" w:space="0" w:color="auto"/>
            </w:tcBorders>
            <w:tcMar>
              <w:top w:w="20" w:type="dxa"/>
              <w:left w:w="20" w:type="dxa"/>
              <w:bottom w:w="0" w:type="dxa"/>
              <w:right w:w="20" w:type="dxa"/>
            </w:tcMar>
          </w:tcPr>
          <w:p w:rsidR="00A3491B" w:rsidRPr="00A3491B" w:rsidRDefault="00A3491B" w:rsidP="00E672BD">
            <w:pPr>
              <w:pStyle w:val="Footer"/>
              <w:tabs>
                <w:tab w:val="clear" w:pos="4153"/>
                <w:tab w:val="clear" w:pos="8306"/>
              </w:tabs>
              <w:rPr>
                <w:color w:val="000000" w:themeColor="text1"/>
              </w:rPr>
            </w:pPr>
            <w:r w:rsidRPr="00A3491B">
              <w:rPr>
                <w:color w:val="000000" w:themeColor="text1"/>
              </w:rPr>
              <w:t>Amount*</w:t>
            </w:r>
          </w:p>
        </w:tc>
        <w:tc>
          <w:tcPr>
            <w:tcW w:w="1470" w:type="dxa"/>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Amount</w:t>
            </w:r>
          </w:p>
        </w:tc>
        <w:tc>
          <w:tcPr>
            <w:tcW w:w="3673" w:type="dxa"/>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 xml:space="preserve">จำนวนเงิน </w:t>
            </w:r>
            <w:r w:rsidRPr="00A3491B">
              <w:rPr>
                <w:color w:val="000000" w:themeColor="text1"/>
              </w:rPr>
              <w:t>(</w:t>
            </w:r>
            <w:r w:rsidRPr="00A3491B">
              <w:rPr>
                <w:color w:val="000000" w:themeColor="text1"/>
                <w:cs/>
              </w:rPr>
              <w:t>บาท</w:t>
            </w:r>
            <w:r w:rsidRPr="00A3491B">
              <w:rPr>
                <w:color w:val="000000" w:themeColor="text1"/>
              </w:rPr>
              <w:t>)</w:t>
            </w:r>
          </w:p>
        </w:tc>
        <w:tc>
          <w:tcPr>
            <w:tcW w:w="514" w:type="dxa"/>
          </w:tcPr>
          <w:p w:rsidR="00A3491B" w:rsidRPr="00A3491B" w:rsidRDefault="00A3491B" w:rsidP="00E672BD">
            <w:pPr>
              <w:jc w:val="center"/>
              <w:rPr>
                <w:color w:val="000000" w:themeColor="text1"/>
              </w:rPr>
            </w:pPr>
            <w:r w:rsidRPr="00A3491B">
              <w:rPr>
                <w:color w:val="000000" w:themeColor="text1"/>
              </w:rPr>
              <w:t>X</w:t>
            </w: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color w:val="000000" w:themeColor="text1"/>
              </w:rPr>
            </w:pPr>
          </w:p>
        </w:tc>
        <w:tc>
          <w:tcPr>
            <w:tcW w:w="515" w:type="dxa"/>
          </w:tcPr>
          <w:p w:rsidR="00A3491B" w:rsidRPr="00A3491B" w:rsidRDefault="00A3491B" w:rsidP="00E672BD">
            <w:pPr>
              <w:jc w:val="center"/>
              <w:rPr>
                <w:color w:val="000000" w:themeColor="text1"/>
              </w:rPr>
            </w:pPr>
          </w:p>
        </w:tc>
        <w:tc>
          <w:tcPr>
            <w:tcW w:w="567" w:type="dxa"/>
          </w:tcPr>
          <w:p w:rsidR="00A3491B" w:rsidRPr="00A3491B" w:rsidRDefault="00A3491B" w:rsidP="00E672BD">
            <w:pPr>
              <w:jc w:val="center"/>
              <w:rPr>
                <w:color w:val="000000" w:themeColor="text1"/>
              </w:rPr>
            </w:pPr>
          </w:p>
        </w:tc>
        <w:tc>
          <w:tcPr>
            <w:tcW w:w="541" w:type="dxa"/>
          </w:tcPr>
          <w:p w:rsidR="00A3491B" w:rsidRPr="00A3491B" w:rsidRDefault="00A3491B" w:rsidP="00E672BD">
            <w:pPr>
              <w:jc w:val="center"/>
              <w:rPr>
                <w:color w:val="000000" w:themeColor="text1"/>
              </w:rPr>
            </w:pPr>
          </w:p>
        </w:tc>
        <w:tc>
          <w:tcPr>
            <w:tcW w:w="541" w:type="dxa"/>
          </w:tcPr>
          <w:p w:rsidR="00A3491B" w:rsidRPr="00A3491B" w:rsidRDefault="00A3491B" w:rsidP="00E672BD">
            <w:pPr>
              <w:jc w:val="center"/>
              <w:rPr>
                <w:color w:val="000000" w:themeColor="text1"/>
              </w:rPr>
            </w:pPr>
          </w:p>
        </w:tc>
      </w:tr>
    </w:tbl>
    <w:p w:rsidR="00A3491B" w:rsidRPr="00A3491B" w:rsidRDefault="00A3491B" w:rsidP="00A3491B">
      <w:pPr>
        <w:rPr>
          <w:color w:val="000000" w:themeColor="text1"/>
        </w:rPr>
      </w:pPr>
      <w:r w:rsidRPr="00A3491B">
        <w:rPr>
          <w:color w:val="000000" w:themeColor="text1"/>
        </w:rPr>
        <w:t>* These are repeating data elements, which may occur several times in a data set record. Please see the XML data set sample to see how these repeating data elements can be prepared.</w:t>
      </w:r>
    </w:p>
    <w:p w:rsidR="00A3491B" w:rsidRPr="00A3491B" w:rsidRDefault="00A3491B" w:rsidP="00A3491B">
      <w:pPr>
        <w:rPr>
          <w:color w:val="000000" w:themeColor="text1"/>
        </w:rPr>
      </w:pPr>
    </w:p>
    <w:p w:rsidR="00A3491B" w:rsidRPr="00160028" w:rsidRDefault="00A3491B" w:rsidP="00A3491B">
      <w:pPr>
        <w:rPr>
          <w:color w:val="FF0000"/>
        </w:rPr>
      </w:pPr>
    </w:p>
    <w:p w:rsidR="00A3491B" w:rsidRPr="00160028" w:rsidRDefault="00A3491B" w:rsidP="00A3491B">
      <w:pPr>
        <w:rPr>
          <w:color w:val="FF0000"/>
        </w:rPr>
      </w:pPr>
    </w:p>
    <w:p w:rsidR="00A3491B" w:rsidRDefault="00A3491B" w:rsidP="00A3491B">
      <w:pPr>
        <w:rPr>
          <w:color w:val="FF0000"/>
        </w:rPr>
      </w:pPr>
    </w:p>
    <w:p w:rsidR="00A3491B" w:rsidRDefault="00A3491B" w:rsidP="00A3491B">
      <w:pPr>
        <w:rPr>
          <w:color w:val="FF0000"/>
        </w:rPr>
      </w:pPr>
    </w:p>
    <w:p w:rsidR="00A3491B" w:rsidRDefault="00A3491B">
      <w:pPr>
        <w:rPr>
          <w:color w:val="FF0000"/>
        </w:rPr>
      </w:pPr>
      <w:r>
        <w:rPr>
          <w:color w:val="FF0000"/>
        </w:rPr>
        <w:br w:type="page"/>
      </w:r>
    </w:p>
    <w:tbl>
      <w:tblPr>
        <w:tblW w:w="14213" w:type="dxa"/>
        <w:tblCellMar>
          <w:left w:w="0" w:type="dxa"/>
          <w:right w:w="0" w:type="dxa"/>
        </w:tblCellMar>
        <w:tblLook w:val="0000" w:firstRow="0" w:lastRow="0" w:firstColumn="0" w:lastColumn="0" w:noHBand="0" w:noVBand="0"/>
      </w:tblPr>
      <w:tblGrid>
        <w:gridCol w:w="2060"/>
        <w:gridCol w:w="12153"/>
      </w:tblGrid>
      <w:tr w:rsidR="00A3491B" w:rsidRPr="00A3491B" w:rsidTr="00E672BD">
        <w:trPr>
          <w:trHeight w:val="255"/>
        </w:trPr>
        <w:tc>
          <w:tcPr>
            <w:tcW w:w="2060" w:type="dxa"/>
            <w:tcBorders>
              <w:top w:val="nil"/>
              <w:left w:val="nil"/>
              <w:right w:val="nil"/>
            </w:tcBorders>
            <w:noWrap/>
            <w:tcMar>
              <w:top w:w="20" w:type="dxa"/>
              <w:left w:w="20" w:type="dxa"/>
              <w:bottom w:w="0" w:type="dxa"/>
              <w:right w:w="20" w:type="dxa"/>
            </w:tcMar>
          </w:tcPr>
          <w:p w:rsidR="00A3491B" w:rsidRPr="00A3491B" w:rsidRDefault="00A3491B" w:rsidP="00E672BD">
            <w:pPr>
              <w:rPr>
                <w:b/>
                <w:bCs/>
                <w:color w:val="000000" w:themeColor="text1"/>
              </w:rPr>
            </w:pPr>
            <w:r w:rsidRPr="00A3491B">
              <w:rPr>
                <w:b/>
                <w:bCs/>
                <w:color w:val="000000" w:themeColor="text1"/>
              </w:rPr>
              <w:t xml:space="preserve">Data Set: </w:t>
            </w:r>
          </w:p>
        </w:tc>
        <w:tc>
          <w:tcPr>
            <w:tcW w:w="12153" w:type="dxa"/>
            <w:tcBorders>
              <w:top w:val="nil"/>
              <w:left w:val="nil"/>
              <w:right w:val="nil"/>
            </w:tcBorders>
            <w:noWrap/>
            <w:tcMar>
              <w:top w:w="20" w:type="dxa"/>
              <w:left w:w="20" w:type="dxa"/>
              <w:bottom w:w="0" w:type="dxa"/>
              <w:right w:w="20" w:type="dxa"/>
            </w:tcMar>
          </w:tcPr>
          <w:p w:rsidR="00A3491B" w:rsidRPr="00A3491B" w:rsidRDefault="00A3491B" w:rsidP="00E672BD">
            <w:pPr>
              <w:pStyle w:val="Heading3"/>
              <w:rPr>
                <w:b/>
                <w:bCs/>
                <w:color w:val="000000" w:themeColor="text1"/>
              </w:rPr>
            </w:pPr>
            <w:bookmarkStart w:id="220" w:name="_Interest_Rate_Risk_Solo"/>
            <w:bookmarkStart w:id="221" w:name="OperationRisk_Conso"/>
            <w:bookmarkStart w:id="222" w:name="_Toc533094262"/>
            <w:bookmarkEnd w:id="220"/>
            <w:r w:rsidRPr="0047221F">
              <w:rPr>
                <w:color w:val="000000" w:themeColor="text1"/>
              </w:rPr>
              <w:t xml:space="preserve">Interest Rate </w:t>
            </w:r>
            <w:proofErr w:type="spellStart"/>
            <w:r w:rsidRPr="0047221F">
              <w:rPr>
                <w:color w:val="000000" w:themeColor="text1"/>
              </w:rPr>
              <w:t>Risk_Solo</w:t>
            </w:r>
            <w:proofErr w:type="spellEnd"/>
            <w:r w:rsidRPr="0047221F">
              <w:rPr>
                <w:color w:val="000000" w:themeColor="text1"/>
              </w:rPr>
              <w:t xml:space="preserve"> </w:t>
            </w:r>
            <w:proofErr w:type="spellStart"/>
            <w:r w:rsidRPr="0047221F">
              <w:rPr>
                <w:color w:val="000000" w:themeColor="text1"/>
              </w:rPr>
              <w:t>Conso</w:t>
            </w:r>
            <w:proofErr w:type="spellEnd"/>
            <w:r w:rsidRPr="00A3491B">
              <w:rPr>
                <w:b/>
                <w:bCs/>
                <w:color w:val="000000" w:themeColor="text1"/>
              </w:rPr>
              <w:t xml:space="preserve"> </w:t>
            </w:r>
            <w:r w:rsidRPr="00A3491B">
              <w:rPr>
                <w:color w:val="000000" w:themeColor="text1"/>
              </w:rPr>
              <w:t>(DS_IRRS)</w:t>
            </w:r>
            <w:bookmarkEnd w:id="221"/>
            <w:bookmarkEnd w:id="222"/>
          </w:p>
        </w:tc>
      </w:tr>
      <w:tr w:rsidR="00A3491B" w:rsidRPr="00A3491B" w:rsidTr="00E672BD">
        <w:trPr>
          <w:cantSplit/>
          <w:trHeight w:val="255"/>
        </w:trPr>
        <w:tc>
          <w:tcPr>
            <w:tcW w:w="0" w:type="auto"/>
            <w:tcBorders>
              <w:top w:val="nil"/>
              <w:left w:val="nil"/>
              <w:bottom w:val="nil"/>
              <w:right w:val="nil"/>
            </w:tcBorders>
            <w:noWrap/>
            <w:tcMar>
              <w:top w:w="20" w:type="dxa"/>
              <w:left w:w="20" w:type="dxa"/>
              <w:bottom w:w="0" w:type="dxa"/>
              <w:right w:w="20" w:type="dxa"/>
            </w:tcMar>
          </w:tcPr>
          <w:p w:rsidR="00A3491B" w:rsidRPr="00A3491B" w:rsidRDefault="00A3491B" w:rsidP="00E672BD">
            <w:pPr>
              <w:rPr>
                <w:b/>
                <w:bCs/>
                <w:color w:val="000000" w:themeColor="text1"/>
              </w:rPr>
            </w:pPr>
            <w:r w:rsidRPr="00A3491B">
              <w:rPr>
                <w:b/>
                <w:bCs/>
                <w:color w:val="000000" w:themeColor="text1"/>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A3491B" w:rsidRPr="00A3491B" w:rsidRDefault="00A3491B" w:rsidP="00E672BD">
            <w:pPr>
              <w:rPr>
                <w:color w:val="000000" w:themeColor="text1"/>
              </w:rPr>
            </w:pPr>
            <w:r w:rsidRPr="00A3491B">
              <w:rPr>
                <w:b/>
                <w:bCs/>
                <w:color w:val="000000" w:themeColor="text1"/>
              </w:rPr>
              <w:t>Quarterly</w:t>
            </w:r>
          </w:p>
        </w:tc>
      </w:tr>
    </w:tbl>
    <w:p w:rsidR="00A3491B" w:rsidRPr="00A3491B" w:rsidRDefault="00A3491B" w:rsidP="00A3491B">
      <w:pPr>
        <w:rPr>
          <w:color w:val="000000" w:themeColor="text1"/>
        </w:rPr>
      </w:pPr>
    </w:p>
    <w:tbl>
      <w:tblPr>
        <w:tblW w:w="12301"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38"/>
        <w:gridCol w:w="1470"/>
        <w:gridCol w:w="3673"/>
        <w:gridCol w:w="514"/>
        <w:gridCol w:w="514"/>
        <w:gridCol w:w="514"/>
        <w:gridCol w:w="514"/>
        <w:gridCol w:w="515"/>
        <w:gridCol w:w="567"/>
        <w:gridCol w:w="541"/>
        <w:gridCol w:w="541"/>
      </w:tblGrid>
      <w:tr w:rsidR="00A3491B" w:rsidRPr="00A3491B" w:rsidTr="00E672BD">
        <w:trPr>
          <w:cantSplit/>
          <w:trHeight w:val="270"/>
          <w:tblHeader/>
        </w:trPr>
        <w:tc>
          <w:tcPr>
            <w:tcW w:w="2938"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Data Type</w:t>
            </w:r>
          </w:p>
        </w:tc>
        <w:tc>
          <w:tcPr>
            <w:tcW w:w="3673"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Description</w:t>
            </w:r>
          </w:p>
        </w:tc>
        <w:tc>
          <w:tcPr>
            <w:tcW w:w="1028" w:type="dxa"/>
            <w:gridSpan w:val="2"/>
            <w:tcBorders>
              <w:top w:val="single" w:sz="6" w:space="0" w:color="auto"/>
            </w:tcBorders>
            <w:shd w:val="clear" w:color="auto" w:fill="CCFFFF"/>
          </w:tcPr>
          <w:p w:rsidR="00A3491B" w:rsidRPr="00A3491B" w:rsidRDefault="00A3491B" w:rsidP="00E672BD">
            <w:pPr>
              <w:jc w:val="center"/>
              <w:rPr>
                <w:color w:val="000000" w:themeColor="text1"/>
              </w:rPr>
            </w:pPr>
            <w:proofErr w:type="spellStart"/>
            <w:r w:rsidRPr="00A3491B">
              <w:rPr>
                <w:color w:val="000000" w:themeColor="text1"/>
                <w:cs/>
              </w:rPr>
              <w:t>ธพ</w:t>
            </w:r>
            <w:proofErr w:type="spellEnd"/>
            <w:r w:rsidRPr="00A3491B">
              <w:rPr>
                <w:color w:val="000000" w:themeColor="text1"/>
                <w:cs/>
              </w:rPr>
              <w:t>.</w:t>
            </w:r>
          </w:p>
        </w:tc>
        <w:tc>
          <w:tcPr>
            <w:tcW w:w="1028" w:type="dxa"/>
            <w:gridSpan w:val="2"/>
            <w:tcBorders>
              <w:top w:val="single" w:sz="6" w:space="0" w:color="auto"/>
            </w:tcBorders>
            <w:shd w:val="clear" w:color="auto" w:fill="CCFFFF"/>
          </w:tcPr>
          <w:p w:rsidR="00A3491B" w:rsidRPr="00A3491B" w:rsidRDefault="00A3491B" w:rsidP="00E672BD">
            <w:pPr>
              <w:jc w:val="center"/>
              <w:rPr>
                <w:color w:val="000000" w:themeColor="text1"/>
              </w:rPr>
            </w:pPr>
            <w:r w:rsidRPr="00A3491B">
              <w:rPr>
                <w:color w:val="000000" w:themeColor="text1"/>
                <w:cs/>
              </w:rPr>
              <w:t>บง.</w:t>
            </w:r>
          </w:p>
        </w:tc>
        <w:tc>
          <w:tcPr>
            <w:tcW w:w="1082" w:type="dxa"/>
            <w:gridSpan w:val="2"/>
            <w:tcBorders>
              <w:top w:val="single" w:sz="6" w:space="0" w:color="auto"/>
            </w:tcBorders>
            <w:shd w:val="clear" w:color="auto" w:fill="CCFFFF"/>
          </w:tcPr>
          <w:p w:rsidR="00A3491B" w:rsidRPr="00A3491B" w:rsidRDefault="00A3491B" w:rsidP="00E672BD">
            <w:pPr>
              <w:jc w:val="center"/>
              <w:rPr>
                <w:color w:val="000000" w:themeColor="text1"/>
              </w:rPr>
            </w:pPr>
            <w:proofErr w:type="spellStart"/>
            <w:r w:rsidRPr="00A3491B">
              <w:rPr>
                <w:color w:val="000000" w:themeColor="text1"/>
                <w:cs/>
              </w:rPr>
              <w:t>บค</w:t>
            </w:r>
            <w:proofErr w:type="spellEnd"/>
            <w:r w:rsidRPr="00A3491B">
              <w:rPr>
                <w:color w:val="000000" w:themeColor="text1"/>
                <w:cs/>
              </w:rPr>
              <w:t>.</w:t>
            </w:r>
          </w:p>
        </w:tc>
        <w:tc>
          <w:tcPr>
            <w:tcW w:w="1082" w:type="dxa"/>
            <w:gridSpan w:val="2"/>
            <w:tcBorders>
              <w:top w:val="single" w:sz="6" w:space="0" w:color="auto"/>
            </w:tcBorders>
            <w:shd w:val="clear" w:color="auto" w:fill="CCFFFF"/>
          </w:tcPr>
          <w:p w:rsidR="00A3491B" w:rsidRPr="00A3491B" w:rsidRDefault="00A3491B" w:rsidP="00E672BD">
            <w:pPr>
              <w:jc w:val="center"/>
              <w:rPr>
                <w:color w:val="000000" w:themeColor="text1"/>
                <w:cs/>
              </w:rPr>
            </w:pPr>
            <w:r w:rsidRPr="00A3491B">
              <w:rPr>
                <w:color w:val="000000" w:themeColor="text1"/>
              </w:rPr>
              <w:t>SFI</w:t>
            </w:r>
          </w:p>
        </w:tc>
      </w:tr>
      <w:tr w:rsidR="00A3491B" w:rsidRPr="00A3491B" w:rsidTr="00E672BD">
        <w:trPr>
          <w:cantSplit/>
          <w:trHeight w:val="270"/>
          <w:tblHeader/>
        </w:trPr>
        <w:tc>
          <w:tcPr>
            <w:tcW w:w="2938"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A3491B" w:rsidRPr="00A3491B" w:rsidRDefault="00A3491B" w:rsidP="00E672BD">
            <w:pPr>
              <w:rPr>
                <w:color w:val="000000" w:themeColor="text1"/>
              </w:rPr>
            </w:pPr>
          </w:p>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A3491B" w:rsidRPr="00A3491B" w:rsidRDefault="00A3491B" w:rsidP="00E672BD">
            <w:pPr>
              <w:rPr>
                <w:color w:val="000000" w:themeColor="text1"/>
              </w:rPr>
            </w:pPr>
          </w:p>
        </w:tc>
        <w:tc>
          <w:tcPr>
            <w:tcW w:w="3673"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A3491B" w:rsidRPr="00A3491B" w:rsidRDefault="00A3491B" w:rsidP="00E672BD">
            <w:pPr>
              <w:rPr>
                <w:color w:val="000000" w:themeColor="text1"/>
              </w:rPr>
            </w:pPr>
          </w:p>
        </w:tc>
        <w:tc>
          <w:tcPr>
            <w:tcW w:w="514" w:type="dxa"/>
            <w:shd w:val="clear" w:color="auto" w:fill="CCFFFF"/>
          </w:tcPr>
          <w:p w:rsidR="00A3491B" w:rsidRPr="00A3491B" w:rsidRDefault="00A3491B" w:rsidP="00E672BD">
            <w:pPr>
              <w:jc w:val="center"/>
              <w:rPr>
                <w:color w:val="000000" w:themeColor="text1"/>
              </w:rPr>
            </w:pPr>
            <w:r w:rsidRPr="00A3491B">
              <w:rPr>
                <w:color w:val="000000" w:themeColor="text1"/>
              </w:rPr>
              <w:t>M</w:t>
            </w:r>
          </w:p>
        </w:tc>
        <w:tc>
          <w:tcPr>
            <w:tcW w:w="514" w:type="dxa"/>
            <w:shd w:val="clear" w:color="auto" w:fill="CCFFFF"/>
          </w:tcPr>
          <w:p w:rsidR="00A3491B" w:rsidRPr="00A3491B" w:rsidRDefault="00A3491B" w:rsidP="00E672BD">
            <w:pPr>
              <w:jc w:val="center"/>
              <w:rPr>
                <w:color w:val="000000" w:themeColor="text1"/>
              </w:rPr>
            </w:pPr>
            <w:r w:rsidRPr="00A3491B">
              <w:rPr>
                <w:color w:val="000000" w:themeColor="text1"/>
              </w:rPr>
              <w:t>O</w:t>
            </w:r>
          </w:p>
        </w:tc>
        <w:tc>
          <w:tcPr>
            <w:tcW w:w="514" w:type="dxa"/>
            <w:shd w:val="clear" w:color="auto" w:fill="CCFFFF"/>
          </w:tcPr>
          <w:p w:rsidR="00A3491B" w:rsidRPr="00A3491B" w:rsidRDefault="00A3491B" w:rsidP="00E672BD">
            <w:pPr>
              <w:jc w:val="center"/>
              <w:rPr>
                <w:color w:val="000000" w:themeColor="text1"/>
              </w:rPr>
            </w:pPr>
            <w:r w:rsidRPr="00A3491B">
              <w:rPr>
                <w:color w:val="000000" w:themeColor="text1"/>
              </w:rPr>
              <w:t>M</w:t>
            </w:r>
          </w:p>
        </w:tc>
        <w:tc>
          <w:tcPr>
            <w:tcW w:w="514" w:type="dxa"/>
            <w:shd w:val="clear" w:color="auto" w:fill="CCFFFF"/>
          </w:tcPr>
          <w:p w:rsidR="00A3491B" w:rsidRPr="00A3491B" w:rsidRDefault="00A3491B" w:rsidP="00E672BD">
            <w:pPr>
              <w:jc w:val="center"/>
              <w:rPr>
                <w:color w:val="000000" w:themeColor="text1"/>
              </w:rPr>
            </w:pPr>
            <w:r w:rsidRPr="00A3491B">
              <w:rPr>
                <w:color w:val="000000" w:themeColor="text1"/>
              </w:rPr>
              <w:t>O</w:t>
            </w:r>
          </w:p>
        </w:tc>
        <w:tc>
          <w:tcPr>
            <w:tcW w:w="515" w:type="dxa"/>
            <w:shd w:val="clear" w:color="auto" w:fill="CCFFFF"/>
          </w:tcPr>
          <w:p w:rsidR="00A3491B" w:rsidRPr="00A3491B" w:rsidRDefault="00A3491B" w:rsidP="00E672BD">
            <w:pPr>
              <w:jc w:val="center"/>
              <w:rPr>
                <w:color w:val="000000" w:themeColor="text1"/>
              </w:rPr>
            </w:pPr>
            <w:r w:rsidRPr="00A3491B">
              <w:rPr>
                <w:color w:val="000000" w:themeColor="text1"/>
              </w:rPr>
              <w:t>M</w:t>
            </w:r>
          </w:p>
        </w:tc>
        <w:tc>
          <w:tcPr>
            <w:tcW w:w="567" w:type="dxa"/>
            <w:shd w:val="clear" w:color="auto" w:fill="CCFFFF"/>
          </w:tcPr>
          <w:p w:rsidR="00A3491B" w:rsidRPr="00A3491B" w:rsidRDefault="00A3491B" w:rsidP="00E672BD">
            <w:pPr>
              <w:jc w:val="center"/>
              <w:rPr>
                <w:color w:val="000000" w:themeColor="text1"/>
              </w:rPr>
            </w:pPr>
            <w:r w:rsidRPr="00A3491B">
              <w:rPr>
                <w:color w:val="000000" w:themeColor="text1"/>
              </w:rPr>
              <w:t>O</w:t>
            </w:r>
          </w:p>
        </w:tc>
        <w:tc>
          <w:tcPr>
            <w:tcW w:w="541" w:type="dxa"/>
            <w:shd w:val="clear" w:color="auto" w:fill="CCFFFF"/>
          </w:tcPr>
          <w:p w:rsidR="00A3491B" w:rsidRPr="00A3491B" w:rsidRDefault="00A3491B" w:rsidP="00E672BD">
            <w:pPr>
              <w:jc w:val="center"/>
              <w:rPr>
                <w:color w:val="000000" w:themeColor="text1"/>
              </w:rPr>
            </w:pPr>
            <w:r w:rsidRPr="00A3491B">
              <w:rPr>
                <w:color w:val="000000" w:themeColor="text1"/>
              </w:rPr>
              <w:t>M</w:t>
            </w:r>
          </w:p>
        </w:tc>
        <w:tc>
          <w:tcPr>
            <w:tcW w:w="541" w:type="dxa"/>
            <w:shd w:val="clear" w:color="auto" w:fill="CCFFFF"/>
          </w:tcPr>
          <w:p w:rsidR="00A3491B" w:rsidRPr="00A3491B" w:rsidRDefault="00A3491B" w:rsidP="00E672BD">
            <w:pPr>
              <w:jc w:val="center"/>
              <w:rPr>
                <w:color w:val="000000" w:themeColor="text1"/>
              </w:rPr>
            </w:pPr>
            <w:r w:rsidRPr="00A3491B">
              <w:rPr>
                <w:color w:val="000000" w:themeColor="text1"/>
              </w:rPr>
              <w:t>O</w:t>
            </w:r>
          </w:p>
        </w:tc>
      </w:tr>
      <w:tr w:rsidR="00A3491B" w:rsidRPr="00A3491B" w:rsidTr="00E672BD">
        <w:trPr>
          <w:trHeight w:val="255"/>
        </w:trPr>
        <w:tc>
          <w:tcPr>
            <w:tcW w:w="2938" w:type="dxa"/>
            <w:tcBorders>
              <w:top w:val="dotted" w:sz="4" w:space="0" w:color="auto"/>
              <w:left w:val="single" w:sz="6"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Organization Id</w:t>
            </w:r>
          </w:p>
        </w:tc>
        <w:tc>
          <w:tcPr>
            <w:tcW w:w="1470" w:type="dxa"/>
            <w:tcBorders>
              <w:top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FI Code</w:t>
            </w:r>
          </w:p>
        </w:tc>
        <w:tc>
          <w:tcPr>
            <w:tcW w:w="3673" w:type="dxa"/>
            <w:tcBorders>
              <w:top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รหัสสถาบันการเงินผู้ส่งข้อมูล</w:t>
            </w:r>
          </w:p>
        </w:tc>
        <w:tc>
          <w:tcPr>
            <w:tcW w:w="514" w:type="dxa"/>
          </w:tcPr>
          <w:p w:rsidR="00A3491B" w:rsidRPr="00A3491B" w:rsidRDefault="00A3491B" w:rsidP="00E672BD">
            <w:pPr>
              <w:pStyle w:val="Footer"/>
              <w:tabs>
                <w:tab w:val="clear" w:pos="4153"/>
                <w:tab w:val="clear" w:pos="8306"/>
              </w:tabs>
              <w:jc w:val="center"/>
              <w:rPr>
                <w:color w:val="000000" w:themeColor="text1"/>
                <w:cs/>
              </w:rPr>
            </w:pPr>
            <w:r w:rsidRPr="00A3491B">
              <w:rPr>
                <w:color w:val="000000" w:themeColor="text1"/>
              </w:rPr>
              <w:t>X</w:t>
            </w:r>
          </w:p>
        </w:tc>
        <w:tc>
          <w:tcPr>
            <w:tcW w:w="514" w:type="dxa"/>
          </w:tcPr>
          <w:p w:rsidR="00A3491B" w:rsidRPr="00A3491B" w:rsidRDefault="00A3491B" w:rsidP="00E672BD">
            <w:pPr>
              <w:jc w:val="center"/>
              <w:rPr>
                <w:color w:val="000000" w:themeColor="text1"/>
                <w:cs/>
              </w:rPr>
            </w:pPr>
          </w:p>
        </w:tc>
        <w:tc>
          <w:tcPr>
            <w:tcW w:w="514" w:type="dxa"/>
          </w:tcPr>
          <w:p w:rsidR="00A3491B" w:rsidRPr="00A3491B" w:rsidRDefault="00A3491B" w:rsidP="00E672BD">
            <w:pPr>
              <w:jc w:val="center"/>
              <w:rPr>
                <w:color w:val="000000" w:themeColor="text1"/>
                <w:cs/>
              </w:rPr>
            </w:pPr>
          </w:p>
        </w:tc>
        <w:tc>
          <w:tcPr>
            <w:tcW w:w="514" w:type="dxa"/>
          </w:tcPr>
          <w:p w:rsidR="00A3491B" w:rsidRPr="00A3491B" w:rsidRDefault="00A3491B" w:rsidP="00E672BD">
            <w:pPr>
              <w:jc w:val="center"/>
              <w:rPr>
                <w:color w:val="000000" w:themeColor="text1"/>
                <w:cs/>
              </w:rPr>
            </w:pPr>
          </w:p>
        </w:tc>
        <w:tc>
          <w:tcPr>
            <w:tcW w:w="515" w:type="dxa"/>
            <w:tcBorders>
              <w:top w:val="dotted" w:sz="4" w:space="0" w:color="auto"/>
            </w:tcBorders>
          </w:tcPr>
          <w:p w:rsidR="00A3491B" w:rsidRPr="00A3491B" w:rsidRDefault="00A3491B" w:rsidP="00E672BD">
            <w:pPr>
              <w:jc w:val="center"/>
              <w:rPr>
                <w:color w:val="000000" w:themeColor="text1"/>
                <w:cs/>
              </w:rPr>
            </w:pPr>
          </w:p>
        </w:tc>
        <w:tc>
          <w:tcPr>
            <w:tcW w:w="567" w:type="dxa"/>
            <w:tcBorders>
              <w:top w:val="dotted" w:sz="4" w:space="0" w:color="auto"/>
            </w:tcBorders>
          </w:tcPr>
          <w:p w:rsidR="00A3491B" w:rsidRPr="00A3491B" w:rsidRDefault="00A3491B" w:rsidP="00E672BD">
            <w:pPr>
              <w:jc w:val="center"/>
              <w:rPr>
                <w:color w:val="000000" w:themeColor="text1"/>
                <w:cs/>
              </w:rPr>
            </w:pPr>
          </w:p>
        </w:tc>
        <w:tc>
          <w:tcPr>
            <w:tcW w:w="541" w:type="dxa"/>
            <w:tcBorders>
              <w:top w:val="dotted" w:sz="4" w:space="0" w:color="auto"/>
            </w:tcBorders>
          </w:tcPr>
          <w:p w:rsidR="00A3491B" w:rsidRPr="00A3491B" w:rsidRDefault="00A3491B" w:rsidP="00E672BD">
            <w:pPr>
              <w:pStyle w:val="Footer"/>
              <w:tabs>
                <w:tab w:val="clear" w:pos="4153"/>
                <w:tab w:val="clear" w:pos="8306"/>
              </w:tabs>
              <w:jc w:val="center"/>
              <w:rPr>
                <w:color w:val="000000" w:themeColor="text1"/>
                <w:cs/>
              </w:rPr>
            </w:pPr>
          </w:p>
        </w:tc>
        <w:tc>
          <w:tcPr>
            <w:tcW w:w="541" w:type="dxa"/>
            <w:tcBorders>
              <w:top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255"/>
        </w:trPr>
        <w:tc>
          <w:tcPr>
            <w:tcW w:w="2938" w:type="dxa"/>
            <w:tcBorders>
              <w:left w:val="single" w:sz="6" w:space="0" w:color="auto"/>
              <w:right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FI Reporting Group Id</w:t>
            </w:r>
          </w:p>
        </w:tc>
        <w:tc>
          <w:tcPr>
            <w:tcW w:w="1470" w:type="dxa"/>
            <w:tcBorders>
              <w:left w:val="dotted"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Classification</w:t>
            </w:r>
          </w:p>
        </w:tc>
        <w:tc>
          <w:tcPr>
            <w:tcW w:w="3673" w:type="dxa"/>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ชุดข้อมูลของกลุ่มธุรกิจทางการเงิน</w:t>
            </w:r>
          </w:p>
        </w:tc>
        <w:tc>
          <w:tcPr>
            <w:tcW w:w="514" w:type="dxa"/>
          </w:tcPr>
          <w:p w:rsidR="00A3491B" w:rsidRPr="00A3491B" w:rsidRDefault="00A3491B" w:rsidP="00E672BD">
            <w:pPr>
              <w:jc w:val="center"/>
              <w:rPr>
                <w:color w:val="000000" w:themeColor="text1"/>
                <w:cs/>
              </w:rPr>
            </w:pPr>
            <w:r w:rsidRPr="00A3491B">
              <w:rPr>
                <w:color w:val="000000" w:themeColor="text1"/>
              </w:rPr>
              <w:t>X</w:t>
            </w:r>
          </w:p>
        </w:tc>
        <w:tc>
          <w:tcPr>
            <w:tcW w:w="514" w:type="dxa"/>
          </w:tcPr>
          <w:p w:rsidR="00A3491B" w:rsidRPr="00A3491B" w:rsidRDefault="00A3491B" w:rsidP="00E672BD">
            <w:pPr>
              <w:jc w:val="center"/>
              <w:rPr>
                <w:color w:val="000000" w:themeColor="text1"/>
                <w:cs/>
              </w:rPr>
            </w:pPr>
          </w:p>
        </w:tc>
        <w:tc>
          <w:tcPr>
            <w:tcW w:w="514" w:type="dxa"/>
          </w:tcPr>
          <w:p w:rsidR="00A3491B" w:rsidRPr="00A3491B" w:rsidRDefault="00A3491B" w:rsidP="00E672BD">
            <w:pPr>
              <w:jc w:val="center"/>
              <w:rPr>
                <w:color w:val="000000" w:themeColor="text1"/>
                <w:cs/>
              </w:rPr>
            </w:pPr>
          </w:p>
        </w:tc>
        <w:tc>
          <w:tcPr>
            <w:tcW w:w="514" w:type="dxa"/>
          </w:tcPr>
          <w:p w:rsidR="00A3491B" w:rsidRPr="00A3491B" w:rsidRDefault="00A3491B" w:rsidP="00E672BD">
            <w:pPr>
              <w:jc w:val="center"/>
              <w:rPr>
                <w:color w:val="000000" w:themeColor="text1"/>
                <w:cs/>
              </w:rPr>
            </w:pPr>
          </w:p>
        </w:tc>
        <w:tc>
          <w:tcPr>
            <w:tcW w:w="515" w:type="dxa"/>
          </w:tcPr>
          <w:p w:rsidR="00A3491B" w:rsidRPr="00A3491B" w:rsidRDefault="00A3491B" w:rsidP="00E672BD">
            <w:pPr>
              <w:jc w:val="center"/>
              <w:rPr>
                <w:color w:val="000000" w:themeColor="text1"/>
                <w:cs/>
              </w:rPr>
            </w:pPr>
          </w:p>
        </w:tc>
        <w:tc>
          <w:tcPr>
            <w:tcW w:w="567" w:type="dxa"/>
          </w:tcPr>
          <w:p w:rsidR="00A3491B" w:rsidRPr="00A3491B" w:rsidRDefault="00A3491B" w:rsidP="00E672BD">
            <w:pPr>
              <w:jc w:val="center"/>
              <w:rPr>
                <w:color w:val="000000" w:themeColor="text1"/>
                <w:cs/>
              </w:rPr>
            </w:pPr>
          </w:p>
        </w:tc>
        <w:tc>
          <w:tcPr>
            <w:tcW w:w="541" w:type="dxa"/>
          </w:tcPr>
          <w:p w:rsidR="00A3491B" w:rsidRPr="00A3491B" w:rsidRDefault="00A3491B" w:rsidP="00E672BD">
            <w:pPr>
              <w:jc w:val="center"/>
              <w:rPr>
                <w:color w:val="000000" w:themeColor="text1"/>
                <w:cs/>
              </w:rPr>
            </w:pPr>
          </w:p>
        </w:tc>
        <w:tc>
          <w:tcPr>
            <w:tcW w:w="541" w:type="dxa"/>
          </w:tcPr>
          <w:p w:rsidR="00A3491B" w:rsidRPr="00A3491B" w:rsidRDefault="00A3491B" w:rsidP="00E672BD">
            <w:pPr>
              <w:jc w:val="center"/>
              <w:rPr>
                <w:color w:val="000000" w:themeColor="text1"/>
                <w:cs/>
              </w:rPr>
            </w:pPr>
          </w:p>
        </w:tc>
      </w:tr>
      <w:tr w:rsidR="00A3491B" w:rsidRPr="00A3491B" w:rsidTr="00E672BD">
        <w:trPr>
          <w:trHeight w:val="160"/>
        </w:trPr>
        <w:tc>
          <w:tcPr>
            <w:tcW w:w="2938" w:type="dxa"/>
            <w:tcBorders>
              <w:left w:val="single" w:sz="6" w:space="0" w:color="auto"/>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Data Set Date</w:t>
            </w:r>
          </w:p>
        </w:tc>
        <w:tc>
          <w:tcPr>
            <w:tcW w:w="1470" w:type="dxa"/>
            <w:tcBorders>
              <w:bottom w:val="dotted"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Date</w:t>
            </w:r>
          </w:p>
        </w:tc>
        <w:tc>
          <w:tcPr>
            <w:tcW w:w="3673" w:type="dxa"/>
            <w:tcBorders>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วันที่ของชุดข้อมูล</w:t>
            </w:r>
          </w:p>
        </w:tc>
        <w:tc>
          <w:tcPr>
            <w:tcW w:w="514" w:type="dxa"/>
            <w:tcBorders>
              <w:bottom w:val="dotted" w:sz="4" w:space="0" w:color="auto"/>
            </w:tcBorders>
          </w:tcPr>
          <w:p w:rsidR="00A3491B" w:rsidRPr="00A3491B" w:rsidRDefault="00A3491B" w:rsidP="00E672BD">
            <w:pPr>
              <w:jc w:val="center"/>
              <w:rPr>
                <w:color w:val="000000" w:themeColor="text1"/>
                <w:cs/>
              </w:rPr>
            </w:pPr>
            <w:r w:rsidRPr="00A3491B">
              <w:rPr>
                <w:color w:val="000000" w:themeColor="text1"/>
              </w:rPr>
              <w:t>X</w:t>
            </w: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pStyle w:val="Footer"/>
              <w:tabs>
                <w:tab w:val="clear" w:pos="4153"/>
                <w:tab w:val="clear" w:pos="8306"/>
              </w:tabs>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5" w:type="dxa"/>
            <w:tcBorders>
              <w:bottom w:val="dotted" w:sz="4" w:space="0" w:color="auto"/>
            </w:tcBorders>
          </w:tcPr>
          <w:p w:rsidR="00A3491B" w:rsidRPr="00A3491B" w:rsidRDefault="00A3491B" w:rsidP="00E672BD">
            <w:pPr>
              <w:jc w:val="center"/>
              <w:rPr>
                <w:color w:val="000000" w:themeColor="text1"/>
                <w:cs/>
              </w:rPr>
            </w:pPr>
          </w:p>
        </w:tc>
        <w:tc>
          <w:tcPr>
            <w:tcW w:w="567" w:type="dxa"/>
            <w:tcBorders>
              <w:bottom w:val="dotted" w:sz="4" w:space="0" w:color="auto"/>
            </w:tcBorders>
          </w:tcPr>
          <w:p w:rsidR="00A3491B" w:rsidRPr="00A3491B" w:rsidRDefault="00A3491B" w:rsidP="00E672BD">
            <w:pPr>
              <w:jc w:val="center"/>
              <w:rPr>
                <w:color w:val="000000" w:themeColor="text1"/>
                <w:cs/>
              </w:rPr>
            </w:pPr>
          </w:p>
        </w:tc>
        <w:tc>
          <w:tcPr>
            <w:tcW w:w="541" w:type="dxa"/>
            <w:tcBorders>
              <w:bottom w:val="dotted" w:sz="4" w:space="0" w:color="auto"/>
            </w:tcBorders>
          </w:tcPr>
          <w:p w:rsidR="00A3491B" w:rsidRPr="00A3491B" w:rsidRDefault="00A3491B" w:rsidP="00E672BD">
            <w:pPr>
              <w:jc w:val="center"/>
              <w:rPr>
                <w:color w:val="000000" w:themeColor="text1"/>
                <w:cs/>
              </w:rPr>
            </w:pPr>
          </w:p>
        </w:tc>
        <w:tc>
          <w:tcPr>
            <w:tcW w:w="541" w:type="dxa"/>
            <w:tcBorders>
              <w:bottom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80"/>
        </w:trPr>
        <w:tc>
          <w:tcPr>
            <w:tcW w:w="2938" w:type="dxa"/>
            <w:tcBorders>
              <w:top w:val="dotted" w:sz="4" w:space="0" w:color="auto"/>
              <w:left w:val="single" w:sz="6"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Banking Book Position</w:t>
            </w:r>
          </w:p>
        </w:tc>
        <w:tc>
          <w:tcPr>
            <w:tcW w:w="1470" w:type="dxa"/>
            <w:tcBorders>
              <w:top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Classification</w:t>
            </w:r>
          </w:p>
        </w:tc>
        <w:tc>
          <w:tcPr>
            <w:tcW w:w="3673" w:type="dxa"/>
            <w:tcBorders>
              <w:top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 xml:space="preserve">รายการการประเมินความเสี่ยงด้านอัตราดอกเบี้ยใช้ </w:t>
            </w:r>
            <w:r w:rsidRPr="00A3491B">
              <w:rPr>
                <w:color w:val="000000" w:themeColor="text1"/>
              </w:rPr>
              <w:t>Classification</w:t>
            </w:r>
            <w:r w:rsidRPr="00A3491B">
              <w:rPr>
                <w:color w:val="000000" w:themeColor="text1"/>
                <w:cs/>
              </w:rPr>
              <w:t xml:space="preserve"> ใน </w:t>
            </w:r>
            <w:r w:rsidRPr="00A3491B">
              <w:rPr>
                <w:color w:val="000000" w:themeColor="text1"/>
              </w:rPr>
              <w:t>Banking Book Position</w:t>
            </w:r>
          </w:p>
        </w:tc>
        <w:tc>
          <w:tcPr>
            <w:tcW w:w="514" w:type="dxa"/>
            <w:tcBorders>
              <w:top w:val="dotted" w:sz="4" w:space="0" w:color="auto"/>
            </w:tcBorders>
          </w:tcPr>
          <w:p w:rsidR="00A3491B" w:rsidRPr="00A3491B" w:rsidRDefault="00A3491B" w:rsidP="00E672BD">
            <w:pPr>
              <w:jc w:val="center"/>
              <w:rPr>
                <w:color w:val="000000" w:themeColor="text1"/>
                <w:cs/>
              </w:rPr>
            </w:pPr>
            <w:r w:rsidRPr="00A3491B">
              <w:rPr>
                <w:color w:val="000000" w:themeColor="text1"/>
              </w:rPr>
              <w:t>X</w:t>
            </w:r>
          </w:p>
        </w:tc>
        <w:tc>
          <w:tcPr>
            <w:tcW w:w="514" w:type="dxa"/>
            <w:tcBorders>
              <w:top w:val="dotted" w:sz="4" w:space="0" w:color="auto"/>
            </w:tcBorders>
          </w:tcPr>
          <w:p w:rsidR="00A3491B" w:rsidRPr="00A3491B" w:rsidRDefault="00A3491B" w:rsidP="00E672BD">
            <w:pPr>
              <w:jc w:val="center"/>
              <w:rPr>
                <w:color w:val="000000" w:themeColor="text1"/>
                <w:cs/>
              </w:rPr>
            </w:pPr>
          </w:p>
        </w:tc>
        <w:tc>
          <w:tcPr>
            <w:tcW w:w="514" w:type="dxa"/>
            <w:tcBorders>
              <w:top w:val="dotted" w:sz="4" w:space="0" w:color="auto"/>
            </w:tcBorders>
          </w:tcPr>
          <w:p w:rsidR="00A3491B" w:rsidRPr="00A3491B" w:rsidRDefault="00A3491B" w:rsidP="00E672BD">
            <w:pPr>
              <w:jc w:val="center"/>
              <w:rPr>
                <w:color w:val="000000" w:themeColor="text1"/>
                <w:cs/>
              </w:rPr>
            </w:pPr>
          </w:p>
        </w:tc>
        <w:tc>
          <w:tcPr>
            <w:tcW w:w="514" w:type="dxa"/>
            <w:tcBorders>
              <w:top w:val="dotted" w:sz="4" w:space="0" w:color="auto"/>
            </w:tcBorders>
          </w:tcPr>
          <w:p w:rsidR="00A3491B" w:rsidRPr="00A3491B" w:rsidRDefault="00A3491B" w:rsidP="00E672BD">
            <w:pPr>
              <w:jc w:val="center"/>
              <w:rPr>
                <w:color w:val="000000" w:themeColor="text1"/>
                <w:cs/>
              </w:rPr>
            </w:pPr>
          </w:p>
        </w:tc>
        <w:tc>
          <w:tcPr>
            <w:tcW w:w="515" w:type="dxa"/>
            <w:tcBorders>
              <w:top w:val="dotted" w:sz="4" w:space="0" w:color="auto"/>
            </w:tcBorders>
          </w:tcPr>
          <w:p w:rsidR="00A3491B" w:rsidRPr="00A3491B" w:rsidRDefault="00A3491B" w:rsidP="00E672BD">
            <w:pPr>
              <w:jc w:val="center"/>
              <w:rPr>
                <w:color w:val="000000" w:themeColor="text1"/>
                <w:cs/>
              </w:rPr>
            </w:pPr>
          </w:p>
        </w:tc>
        <w:tc>
          <w:tcPr>
            <w:tcW w:w="567" w:type="dxa"/>
            <w:tcBorders>
              <w:top w:val="dotted" w:sz="4" w:space="0" w:color="auto"/>
            </w:tcBorders>
          </w:tcPr>
          <w:p w:rsidR="00A3491B" w:rsidRPr="00A3491B" w:rsidRDefault="00A3491B" w:rsidP="00E672BD">
            <w:pPr>
              <w:jc w:val="center"/>
              <w:rPr>
                <w:color w:val="000000" w:themeColor="text1"/>
                <w:cs/>
              </w:rPr>
            </w:pPr>
          </w:p>
        </w:tc>
        <w:tc>
          <w:tcPr>
            <w:tcW w:w="541" w:type="dxa"/>
            <w:tcBorders>
              <w:top w:val="dotted" w:sz="4" w:space="0" w:color="auto"/>
            </w:tcBorders>
          </w:tcPr>
          <w:p w:rsidR="00A3491B" w:rsidRPr="00A3491B" w:rsidRDefault="00A3491B" w:rsidP="00E672BD">
            <w:pPr>
              <w:jc w:val="center"/>
              <w:rPr>
                <w:color w:val="000000" w:themeColor="text1"/>
                <w:cs/>
              </w:rPr>
            </w:pPr>
          </w:p>
        </w:tc>
        <w:tc>
          <w:tcPr>
            <w:tcW w:w="541" w:type="dxa"/>
            <w:tcBorders>
              <w:top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386"/>
        </w:trPr>
        <w:tc>
          <w:tcPr>
            <w:tcW w:w="2938" w:type="dxa"/>
            <w:tcBorders>
              <w:left w:val="single" w:sz="6" w:space="0" w:color="auto"/>
            </w:tcBorders>
            <w:tcMar>
              <w:top w:w="20" w:type="dxa"/>
              <w:left w:w="20" w:type="dxa"/>
              <w:bottom w:w="0" w:type="dxa"/>
              <w:right w:w="20" w:type="dxa"/>
            </w:tcMar>
          </w:tcPr>
          <w:p w:rsidR="00A3491B" w:rsidRPr="00A3491B" w:rsidRDefault="00A3491B" w:rsidP="00E672BD">
            <w:pPr>
              <w:pStyle w:val="DataSet1"/>
              <w:rPr>
                <w:color w:val="000000" w:themeColor="text1"/>
              </w:rPr>
            </w:pPr>
            <w:r w:rsidRPr="00A3491B">
              <w:rPr>
                <w:color w:val="000000" w:themeColor="text1"/>
              </w:rPr>
              <w:t>Repricing Term Range*</w:t>
            </w:r>
          </w:p>
        </w:tc>
        <w:tc>
          <w:tcPr>
            <w:tcW w:w="1470" w:type="dxa"/>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Classification</w:t>
            </w:r>
          </w:p>
        </w:tc>
        <w:tc>
          <w:tcPr>
            <w:tcW w:w="3673" w:type="dxa"/>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 xml:space="preserve">ช่วงระยะเวลาของสัญญา </w:t>
            </w:r>
            <w:r w:rsidRPr="00A3491B">
              <w:rPr>
                <w:color w:val="000000" w:themeColor="text1"/>
              </w:rPr>
              <w:t xml:space="preserve">Repricing </w:t>
            </w:r>
            <w:r w:rsidRPr="00A3491B">
              <w:rPr>
                <w:color w:val="000000" w:themeColor="text1"/>
                <w:cs/>
              </w:rPr>
              <w:t xml:space="preserve">ใช้ </w:t>
            </w:r>
            <w:r w:rsidRPr="00A3491B">
              <w:rPr>
                <w:color w:val="000000" w:themeColor="text1"/>
              </w:rPr>
              <w:t xml:space="preserve">classification </w:t>
            </w:r>
            <w:r w:rsidRPr="00A3491B">
              <w:rPr>
                <w:color w:val="000000" w:themeColor="text1"/>
                <w:cs/>
              </w:rPr>
              <w:t xml:space="preserve">ใน </w:t>
            </w:r>
            <w:r w:rsidRPr="00A3491B">
              <w:rPr>
                <w:color w:val="000000" w:themeColor="text1"/>
              </w:rPr>
              <w:t xml:space="preserve">Interest Rate Risk Term Range </w:t>
            </w:r>
          </w:p>
          <w:p w:rsidR="00A3491B" w:rsidRPr="00A3491B" w:rsidRDefault="00A3491B" w:rsidP="00E672BD">
            <w:pPr>
              <w:rPr>
                <w:color w:val="000000" w:themeColor="text1"/>
              </w:rPr>
            </w:pPr>
            <w:r w:rsidRPr="00A3491B">
              <w:rPr>
                <w:color w:val="000000" w:themeColor="text1"/>
              </w:rPr>
              <w:t>(</w:t>
            </w:r>
            <w:r w:rsidRPr="00A3491B">
              <w:rPr>
                <w:color w:val="000000" w:themeColor="text1"/>
                <w:cs/>
              </w:rPr>
              <w:t>เฉพาะรายการที่อ่อนไหวต่ออัตราดอกเบี้ย</w:t>
            </w:r>
            <w:r w:rsidRPr="00A3491B">
              <w:rPr>
                <w:color w:val="000000" w:themeColor="text1"/>
              </w:rPr>
              <w:t>)</w:t>
            </w: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color w:val="000000" w:themeColor="text1"/>
              </w:rPr>
            </w:pPr>
            <w:r w:rsidRPr="00A3491B">
              <w:rPr>
                <w:color w:val="000000" w:themeColor="text1"/>
              </w:rPr>
              <w:t>X</w:t>
            </w: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color w:val="000000" w:themeColor="text1"/>
              </w:rPr>
            </w:pPr>
          </w:p>
        </w:tc>
        <w:tc>
          <w:tcPr>
            <w:tcW w:w="515" w:type="dxa"/>
          </w:tcPr>
          <w:p w:rsidR="00A3491B" w:rsidRPr="00A3491B" w:rsidRDefault="00A3491B" w:rsidP="00E672BD">
            <w:pPr>
              <w:jc w:val="center"/>
              <w:rPr>
                <w:color w:val="000000" w:themeColor="text1"/>
              </w:rPr>
            </w:pPr>
          </w:p>
        </w:tc>
        <w:tc>
          <w:tcPr>
            <w:tcW w:w="567" w:type="dxa"/>
          </w:tcPr>
          <w:p w:rsidR="00A3491B" w:rsidRPr="00A3491B" w:rsidRDefault="00A3491B" w:rsidP="00E672BD">
            <w:pPr>
              <w:jc w:val="center"/>
              <w:rPr>
                <w:color w:val="000000" w:themeColor="text1"/>
              </w:rPr>
            </w:pPr>
          </w:p>
        </w:tc>
        <w:tc>
          <w:tcPr>
            <w:tcW w:w="541" w:type="dxa"/>
          </w:tcPr>
          <w:p w:rsidR="00A3491B" w:rsidRPr="00A3491B" w:rsidRDefault="00A3491B" w:rsidP="00E672BD">
            <w:pPr>
              <w:jc w:val="center"/>
              <w:rPr>
                <w:color w:val="000000" w:themeColor="text1"/>
              </w:rPr>
            </w:pPr>
          </w:p>
        </w:tc>
        <w:tc>
          <w:tcPr>
            <w:tcW w:w="541" w:type="dxa"/>
          </w:tcPr>
          <w:p w:rsidR="00A3491B" w:rsidRPr="00A3491B" w:rsidRDefault="00A3491B" w:rsidP="00E672BD">
            <w:pPr>
              <w:jc w:val="center"/>
              <w:rPr>
                <w:color w:val="000000" w:themeColor="text1"/>
              </w:rPr>
            </w:pPr>
          </w:p>
        </w:tc>
      </w:tr>
      <w:tr w:rsidR="00A3491B" w:rsidRPr="00A3491B" w:rsidTr="00E672BD">
        <w:trPr>
          <w:trHeight w:val="80"/>
        </w:trPr>
        <w:tc>
          <w:tcPr>
            <w:tcW w:w="2938" w:type="dxa"/>
            <w:tcBorders>
              <w:left w:val="single" w:sz="6"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Currency Id*</w:t>
            </w:r>
          </w:p>
        </w:tc>
        <w:tc>
          <w:tcPr>
            <w:tcW w:w="1470" w:type="dxa"/>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Classification</w:t>
            </w:r>
          </w:p>
        </w:tc>
        <w:tc>
          <w:tcPr>
            <w:tcW w:w="3673" w:type="dxa"/>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รหัสสกุลเงิน</w:t>
            </w:r>
          </w:p>
          <w:p w:rsidR="00A3491B" w:rsidRPr="00A3491B" w:rsidRDefault="00A3491B" w:rsidP="00E672BD">
            <w:pPr>
              <w:rPr>
                <w:color w:val="000000" w:themeColor="text1"/>
              </w:rPr>
            </w:pPr>
            <w:r w:rsidRPr="00A3491B">
              <w:rPr>
                <w:color w:val="000000" w:themeColor="text1"/>
                <w:cs/>
              </w:rPr>
              <w:t xml:space="preserve">   เฉพาะฐานะของสกุลเงินบาทและสกุลเงินตราต่างประเทศรายสกุลที่ สง. พิจารณาแล้วเห็นว่ามีนัยสำคัญ</w:t>
            </w:r>
          </w:p>
          <w:p w:rsidR="00A3491B" w:rsidRPr="00A3491B" w:rsidRDefault="00A3491B" w:rsidP="00E672BD">
            <w:pPr>
              <w:pStyle w:val="DataSet1"/>
              <w:rPr>
                <w:color w:val="000000" w:themeColor="text1"/>
              </w:rPr>
            </w:pPr>
            <w:r w:rsidRPr="00A3491B">
              <w:rPr>
                <w:color w:val="000000" w:themeColor="text1"/>
                <w:cs/>
              </w:rPr>
              <w:t xml:space="preserve">    สำหรับฐานะเงินตราต่างประเทศสกุลอื่น ๆ ที่ สง. พิจารณาแล้วเห็นว่าไม่มีนัยสำคัญ ให้รายงานเป็นจำนวนเงินรวม โดยไม่ต้องใส่รหัสสกุลเงิน</w:t>
            </w: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color w:val="000000" w:themeColor="text1"/>
              </w:rPr>
            </w:pPr>
            <w:r w:rsidRPr="00A3491B">
              <w:rPr>
                <w:color w:val="000000" w:themeColor="text1"/>
              </w:rPr>
              <w:t>X</w:t>
            </w: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color w:val="000000" w:themeColor="text1"/>
              </w:rPr>
            </w:pPr>
          </w:p>
        </w:tc>
        <w:tc>
          <w:tcPr>
            <w:tcW w:w="515" w:type="dxa"/>
          </w:tcPr>
          <w:p w:rsidR="00A3491B" w:rsidRPr="00A3491B" w:rsidRDefault="00A3491B" w:rsidP="00E672BD">
            <w:pPr>
              <w:jc w:val="center"/>
              <w:rPr>
                <w:color w:val="000000" w:themeColor="text1"/>
              </w:rPr>
            </w:pPr>
          </w:p>
        </w:tc>
        <w:tc>
          <w:tcPr>
            <w:tcW w:w="567" w:type="dxa"/>
          </w:tcPr>
          <w:p w:rsidR="00A3491B" w:rsidRPr="00A3491B" w:rsidRDefault="00A3491B" w:rsidP="00E672BD">
            <w:pPr>
              <w:jc w:val="center"/>
              <w:rPr>
                <w:color w:val="000000" w:themeColor="text1"/>
              </w:rPr>
            </w:pPr>
          </w:p>
        </w:tc>
        <w:tc>
          <w:tcPr>
            <w:tcW w:w="541" w:type="dxa"/>
          </w:tcPr>
          <w:p w:rsidR="00A3491B" w:rsidRPr="00A3491B" w:rsidRDefault="00A3491B" w:rsidP="00E672BD">
            <w:pPr>
              <w:jc w:val="center"/>
              <w:rPr>
                <w:color w:val="000000" w:themeColor="text1"/>
              </w:rPr>
            </w:pPr>
          </w:p>
        </w:tc>
        <w:tc>
          <w:tcPr>
            <w:tcW w:w="541" w:type="dxa"/>
          </w:tcPr>
          <w:p w:rsidR="00A3491B" w:rsidRPr="00A3491B" w:rsidRDefault="00A3491B" w:rsidP="00E672BD">
            <w:pPr>
              <w:jc w:val="center"/>
              <w:rPr>
                <w:color w:val="000000" w:themeColor="text1"/>
              </w:rPr>
            </w:pPr>
          </w:p>
        </w:tc>
      </w:tr>
      <w:tr w:rsidR="00A3491B" w:rsidRPr="00A3491B" w:rsidTr="00E672BD">
        <w:trPr>
          <w:trHeight w:val="255"/>
        </w:trPr>
        <w:tc>
          <w:tcPr>
            <w:tcW w:w="2938" w:type="dxa"/>
            <w:tcBorders>
              <w:left w:val="single" w:sz="6" w:space="0" w:color="auto"/>
            </w:tcBorders>
            <w:tcMar>
              <w:top w:w="20" w:type="dxa"/>
              <w:left w:w="20" w:type="dxa"/>
              <w:bottom w:w="0" w:type="dxa"/>
              <w:right w:w="20" w:type="dxa"/>
            </w:tcMar>
          </w:tcPr>
          <w:p w:rsidR="00A3491B" w:rsidRPr="00A3491B" w:rsidRDefault="00A3491B" w:rsidP="00E672BD">
            <w:pPr>
              <w:pStyle w:val="Footer"/>
              <w:tabs>
                <w:tab w:val="clear" w:pos="4153"/>
                <w:tab w:val="clear" w:pos="8306"/>
              </w:tabs>
              <w:rPr>
                <w:color w:val="000000" w:themeColor="text1"/>
              </w:rPr>
            </w:pPr>
            <w:r w:rsidRPr="00A3491B">
              <w:rPr>
                <w:color w:val="000000" w:themeColor="text1"/>
              </w:rPr>
              <w:t>Amount*</w:t>
            </w:r>
          </w:p>
        </w:tc>
        <w:tc>
          <w:tcPr>
            <w:tcW w:w="1470" w:type="dxa"/>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Amount</w:t>
            </w:r>
          </w:p>
        </w:tc>
        <w:tc>
          <w:tcPr>
            <w:tcW w:w="3673" w:type="dxa"/>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 xml:space="preserve">จำนวนเงิน </w:t>
            </w:r>
            <w:r w:rsidRPr="00A3491B">
              <w:rPr>
                <w:color w:val="000000" w:themeColor="text1"/>
              </w:rPr>
              <w:t>(</w:t>
            </w:r>
            <w:r w:rsidRPr="00A3491B">
              <w:rPr>
                <w:color w:val="000000" w:themeColor="text1"/>
                <w:cs/>
              </w:rPr>
              <w:t>บาท</w:t>
            </w:r>
            <w:r w:rsidRPr="00A3491B">
              <w:rPr>
                <w:color w:val="000000" w:themeColor="text1"/>
              </w:rPr>
              <w:t>)</w:t>
            </w:r>
          </w:p>
        </w:tc>
        <w:tc>
          <w:tcPr>
            <w:tcW w:w="514" w:type="dxa"/>
          </w:tcPr>
          <w:p w:rsidR="00A3491B" w:rsidRPr="00A3491B" w:rsidRDefault="00A3491B" w:rsidP="00E672BD">
            <w:pPr>
              <w:jc w:val="center"/>
              <w:rPr>
                <w:color w:val="000000" w:themeColor="text1"/>
              </w:rPr>
            </w:pPr>
            <w:r w:rsidRPr="00A3491B">
              <w:rPr>
                <w:color w:val="000000" w:themeColor="text1"/>
              </w:rPr>
              <w:t>X</w:t>
            </w: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color w:val="000000" w:themeColor="text1"/>
              </w:rPr>
            </w:pPr>
          </w:p>
        </w:tc>
        <w:tc>
          <w:tcPr>
            <w:tcW w:w="515" w:type="dxa"/>
          </w:tcPr>
          <w:p w:rsidR="00A3491B" w:rsidRPr="00A3491B" w:rsidRDefault="00A3491B" w:rsidP="00E672BD">
            <w:pPr>
              <w:jc w:val="center"/>
              <w:rPr>
                <w:color w:val="000000" w:themeColor="text1"/>
              </w:rPr>
            </w:pPr>
          </w:p>
        </w:tc>
        <w:tc>
          <w:tcPr>
            <w:tcW w:w="567" w:type="dxa"/>
          </w:tcPr>
          <w:p w:rsidR="00A3491B" w:rsidRPr="00A3491B" w:rsidRDefault="00A3491B" w:rsidP="00E672BD">
            <w:pPr>
              <w:jc w:val="center"/>
              <w:rPr>
                <w:color w:val="000000" w:themeColor="text1"/>
              </w:rPr>
            </w:pPr>
          </w:p>
        </w:tc>
        <w:tc>
          <w:tcPr>
            <w:tcW w:w="541" w:type="dxa"/>
          </w:tcPr>
          <w:p w:rsidR="00A3491B" w:rsidRPr="00A3491B" w:rsidRDefault="00A3491B" w:rsidP="00E672BD">
            <w:pPr>
              <w:jc w:val="center"/>
              <w:rPr>
                <w:color w:val="000000" w:themeColor="text1"/>
              </w:rPr>
            </w:pPr>
          </w:p>
        </w:tc>
        <w:tc>
          <w:tcPr>
            <w:tcW w:w="541" w:type="dxa"/>
          </w:tcPr>
          <w:p w:rsidR="00A3491B" w:rsidRPr="00A3491B" w:rsidRDefault="00A3491B" w:rsidP="00E672BD">
            <w:pPr>
              <w:jc w:val="center"/>
              <w:rPr>
                <w:color w:val="000000" w:themeColor="text1"/>
              </w:rPr>
            </w:pPr>
          </w:p>
        </w:tc>
      </w:tr>
    </w:tbl>
    <w:p w:rsidR="00A3491B" w:rsidRPr="00A3491B" w:rsidRDefault="00A3491B" w:rsidP="00A3491B">
      <w:pPr>
        <w:rPr>
          <w:color w:val="000000" w:themeColor="text1"/>
        </w:rPr>
      </w:pPr>
      <w:r w:rsidRPr="00A3491B">
        <w:rPr>
          <w:color w:val="000000" w:themeColor="text1"/>
        </w:rPr>
        <w:t>* These are repeating data elements, which may occur several times in a data set record. Please see the XML data set sample to see how these repeating data elements can be prepared.</w:t>
      </w:r>
    </w:p>
    <w:p w:rsidR="00A3491B" w:rsidRPr="00A3491B" w:rsidRDefault="00A3491B" w:rsidP="00A3491B">
      <w:pPr>
        <w:rPr>
          <w:color w:val="000000" w:themeColor="text1"/>
        </w:rPr>
      </w:pPr>
    </w:p>
    <w:p w:rsidR="00A3491B" w:rsidRDefault="00A3491B" w:rsidP="00A3491B">
      <w:pPr>
        <w:rPr>
          <w:color w:val="FF0000"/>
        </w:rPr>
      </w:pPr>
    </w:p>
    <w:p w:rsidR="00A3491B" w:rsidRDefault="00A3491B" w:rsidP="00A3491B">
      <w:pPr>
        <w:rPr>
          <w:color w:val="FF0000"/>
        </w:rPr>
      </w:pPr>
    </w:p>
    <w:p w:rsidR="00A3491B" w:rsidRDefault="00A3491B" w:rsidP="00A3491B">
      <w:pPr>
        <w:rPr>
          <w:color w:val="FF0000"/>
        </w:rPr>
      </w:pPr>
    </w:p>
    <w:p w:rsidR="00A3491B" w:rsidRDefault="00A3491B" w:rsidP="00A3491B">
      <w:pPr>
        <w:rPr>
          <w:color w:val="FF0000"/>
        </w:rPr>
      </w:pPr>
    </w:p>
    <w:p w:rsidR="00A3491B" w:rsidRDefault="00A3491B" w:rsidP="00A3491B">
      <w:pPr>
        <w:rPr>
          <w:color w:val="FF0000"/>
        </w:rPr>
      </w:pPr>
    </w:p>
    <w:p w:rsidR="00A3491B" w:rsidRPr="00A3491B" w:rsidRDefault="00A3491B" w:rsidP="00A3491B">
      <w:pPr>
        <w:rPr>
          <w:color w:val="FF0000"/>
        </w:rPr>
      </w:pPr>
    </w:p>
    <w:p w:rsidR="00A3491B" w:rsidRPr="00160028" w:rsidRDefault="00A3491B" w:rsidP="00A3491B">
      <w:pPr>
        <w:rPr>
          <w:color w:val="FF0000"/>
        </w:rPr>
      </w:pPr>
    </w:p>
    <w:tbl>
      <w:tblPr>
        <w:tblW w:w="14213" w:type="dxa"/>
        <w:tblCellMar>
          <w:left w:w="0" w:type="dxa"/>
          <w:right w:w="0" w:type="dxa"/>
        </w:tblCellMar>
        <w:tblLook w:val="0000" w:firstRow="0" w:lastRow="0" w:firstColumn="0" w:lastColumn="0" w:noHBand="0" w:noVBand="0"/>
      </w:tblPr>
      <w:tblGrid>
        <w:gridCol w:w="2060"/>
        <w:gridCol w:w="12153"/>
      </w:tblGrid>
      <w:tr w:rsidR="00A3491B" w:rsidRPr="00A3491B" w:rsidTr="00E672BD">
        <w:trPr>
          <w:trHeight w:val="255"/>
        </w:trPr>
        <w:tc>
          <w:tcPr>
            <w:tcW w:w="2060" w:type="dxa"/>
            <w:tcBorders>
              <w:top w:val="nil"/>
              <w:left w:val="nil"/>
              <w:right w:val="nil"/>
            </w:tcBorders>
            <w:noWrap/>
            <w:tcMar>
              <w:top w:w="20" w:type="dxa"/>
              <w:left w:w="20" w:type="dxa"/>
              <w:bottom w:w="0" w:type="dxa"/>
              <w:right w:w="20" w:type="dxa"/>
            </w:tcMar>
          </w:tcPr>
          <w:p w:rsidR="00A3491B" w:rsidRPr="00A3491B" w:rsidRDefault="00A3491B" w:rsidP="00E672BD">
            <w:pPr>
              <w:rPr>
                <w:b/>
                <w:bCs/>
                <w:color w:val="000000" w:themeColor="text1"/>
              </w:rPr>
            </w:pPr>
            <w:r w:rsidRPr="00A3491B">
              <w:rPr>
                <w:b/>
                <w:bCs/>
                <w:color w:val="000000" w:themeColor="text1"/>
              </w:rPr>
              <w:t xml:space="preserve">Data Set: </w:t>
            </w:r>
          </w:p>
        </w:tc>
        <w:tc>
          <w:tcPr>
            <w:tcW w:w="12153" w:type="dxa"/>
            <w:tcBorders>
              <w:top w:val="nil"/>
              <w:left w:val="nil"/>
              <w:right w:val="nil"/>
            </w:tcBorders>
            <w:noWrap/>
            <w:tcMar>
              <w:top w:w="20" w:type="dxa"/>
              <w:left w:w="20" w:type="dxa"/>
              <w:bottom w:w="0" w:type="dxa"/>
              <w:right w:w="20" w:type="dxa"/>
            </w:tcMar>
          </w:tcPr>
          <w:p w:rsidR="00A3491B" w:rsidRPr="00A3491B" w:rsidRDefault="00A3491B" w:rsidP="00E672BD">
            <w:pPr>
              <w:pStyle w:val="Heading3"/>
              <w:rPr>
                <w:color w:val="000000" w:themeColor="text1"/>
              </w:rPr>
            </w:pPr>
            <w:bookmarkStart w:id="223" w:name="_Toc520193093"/>
            <w:bookmarkStart w:id="224" w:name="_Toc533094263"/>
            <w:r w:rsidRPr="0047221F">
              <w:rPr>
                <w:color w:val="000000" w:themeColor="text1"/>
              </w:rPr>
              <w:t xml:space="preserve">Operational </w:t>
            </w:r>
            <w:proofErr w:type="spellStart"/>
            <w:r w:rsidRPr="0047221F">
              <w:rPr>
                <w:color w:val="000000" w:themeColor="text1"/>
              </w:rPr>
              <w:t>Risk_Full</w:t>
            </w:r>
            <w:proofErr w:type="spellEnd"/>
            <w:r w:rsidRPr="0047221F">
              <w:rPr>
                <w:color w:val="000000" w:themeColor="text1"/>
              </w:rPr>
              <w:t xml:space="preserve"> </w:t>
            </w:r>
            <w:proofErr w:type="spellStart"/>
            <w:r w:rsidRPr="0047221F">
              <w:rPr>
                <w:color w:val="000000" w:themeColor="text1"/>
              </w:rPr>
              <w:t>Conso</w:t>
            </w:r>
            <w:proofErr w:type="spellEnd"/>
            <w:r w:rsidRPr="00A3491B">
              <w:rPr>
                <w:color w:val="000000" w:themeColor="text1"/>
              </w:rPr>
              <w:t xml:space="preserve"> (DS_OPRF)</w:t>
            </w:r>
            <w:bookmarkEnd w:id="223"/>
            <w:bookmarkEnd w:id="224"/>
            <w:r w:rsidRPr="00A3491B">
              <w:rPr>
                <w:color w:val="000000" w:themeColor="text1"/>
              </w:rPr>
              <w:t xml:space="preserve"> </w:t>
            </w:r>
          </w:p>
        </w:tc>
      </w:tr>
      <w:tr w:rsidR="00A3491B" w:rsidRPr="00A3491B" w:rsidTr="00E672BD">
        <w:trPr>
          <w:cantSplit/>
          <w:trHeight w:val="255"/>
        </w:trPr>
        <w:tc>
          <w:tcPr>
            <w:tcW w:w="0" w:type="auto"/>
            <w:tcBorders>
              <w:top w:val="nil"/>
              <w:left w:val="nil"/>
              <w:bottom w:val="nil"/>
              <w:right w:val="nil"/>
            </w:tcBorders>
            <w:noWrap/>
            <w:tcMar>
              <w:top w:w="20" w:type="dxa"/>
              <w:left w:w="20" w:type="dxa"/>
              <w:bottom w:w="0" w:type="dxa"/>
              <w:right w:w="20" w:type="dxa"/>
            </w:tcMar>
          </w:tcPr>
          <w:p w:rsidR="00A3491B" w:rsidRPr="00A3491B" w:rsidRDefault="00A3491B" w:rsidP="00E672BD">
            <w:pPr>
              <w:rPr>
                <w:b/>
                <w:bCs/>
                <w:color w:val="000000" w:themeColor="text1"/>
              </w:rPr>
            </w:pPr>
            <w:r w:rsidRPr="00A3491B">
              <w:rPr>
                <w:b/>
                <w:bCs/>
                <w:color w:val="000000" w:themeColor="text1"/>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A3491B" w:rsidRPr="00A3491B" w:rsidRDefault="00A3491B" w:rsidP="00E672BD">
            <w:pPr>
              <w:rPr>
                <w:color w:val="000000" w:themeColor="text1"/>
              </w:rPr>
            </w:pPr>
            <w:r w:rsidRPr="00A3491B">
              <w:rPr>
                <w:b/>
                <w:bCs/>
                <w:color w:val="000000" w:themeColor="text1"/>
              </w:rPr>
              <w:t>Semi-annually</w:t>
            </w:r>
          </w:p>
        </w:tc>
      </w:tr>
    </w:tbl>
    <w:p w:rsidR="00A3491B" w:rsidRPr="00A3491B" w:rsidRDefault="00A3491B" w:rsidP="00A3491B">
      <w:pPr>
        <w:rPr>
          <w:color w:val="000000" w:themeColor="text1"/>
        </w:rPr>
      </w:pP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A3491B" w:rsidRPr="00A3491B" w:rsidTr="00E672BD">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Description</w:t>
            </w:r>
          </w:p>
        </w:tc>
        <w:tc>
          <w:tcPr>
            <w:tcW w:w="1028" w:type="dxa"/>
            <w:gridSpan w:val="2"/>
            <w:tcBorders>
              <w:top w:val="single" w:sz="6" w:space="0" w:color="auto"/>
            </w:tcBorders>
            <w:shd w:val="clear" w:color="auto" w:fill="CCFFFF"/>
          </w:tcPr>
          <w:p w:rsidR="00A3491B" w:rsidRPr="00A3491B" w:rsidRDefault="00A3491B" w:rsidP="00E672BD">
            <w:pPr>
              <w:jc w:val="center"/>
              <w:rPr>
                <w:color w:val="000000" w:themeColor="text1"/>
              </w:rPr>
            </w:pPr>
            <w:proofErr w:type="spellStart"/>
            <w:r w:rsidRPr="00A3491B">
              <w:rPr>
                <w:color w:val="000000" w:themeColor="text1"/>
                <w:cs/>
              </w:rPr>
              <w:t>ธพ</w:t>
            </w:r>
            <w:proofErr w:type="spellEnd"/>
            <w:r w:rsidRPr="00A3491B">
              <w:rPr>
                <w:color w:val="000000" w:themeColor="text1"/>
                <w:cs/>
              </w:rPr>
              <w:t>.</w:t>
            </w:r>
          </w:p>
        </w:tc>
        <w:tc>
          <w:tcPr>
            <w:tcW w:w="1028" w:type="dxa"/>
            <w:gridSpan w:val="2"/>
            <w:tcBorders>
              <w:top w:val="single" w:sz="6" w:space="0" w:color="auto"/>
            </w:tcBorders>
            <w:shd w:val="clear" w:color="auto" w:fill="CCFFFF"/>
          </w:tcPr>
          <w:p w:rsidR="00A3491B" w:rsidRPr="00A3491B" w:rsidRDefault="00A3491B" w:rsidP="00E672BD">
            <w:pPr>
              <w:jc w:val="center"/>
              <w:rPr>
                <w:color w:val="000000" w:themeColor="text1"/>
              </w:rPr>
            </w:pPr>
            <w:r w:rsidRPr="00A3491B">
              <w:rPr>
                <w:color w:val="000000" w:themeColor="text1"/>
                <w:cs/>
              </w:rPr>
              <w:t>บง.</w:t>
            </w:r>
          </w:p>
        </w:tc>
        <w:tc>
          <w:tcPr>
            <w:tcW w:w="1028" w:type="dxa"/>
            <w:gridSpan w:val="2"/>
            <w:tcBorders>
              <w:top w:val="single" w:sz="6" w:space="0" w:color="auto"/>
            </w:tcBorders>
            <w:shd w:val="clear" w:color="auto" w:fill="CCFFFF"/>
          </w:tcPr>
          <w:p w:rsidR="00A3491B" w:rsidRPr="00A3491B" w:rsidRDefault="00A3491B" w:rsidP="00E672BD">
            <w:pPr>
              <w:jc w:val="center"/>
              <w:rPr>
                <w:color w:val="000000" w:themeColor="text1"/>
              </w:rPr>
            </w:pPr>
            <w:proofErr w:type="spellStart"/>
            <w:r w:rsidRPr="00A3491B">
              <w:rPr>
                <w:color w:val="000000" w:themeColor="text1"/>
                <w:cs/>
              </w:rPr>
              <w:t>บค</w:t>
            </w:r>
            <w:proofErr w:type="spellEnd"/>
            <w:r w:rsidRPr="00A3491B">
              <w:rPr>
                <w:color w:val="000000" w:themeColor="text1"/>
                <w:cs/>
              </w:rPr>
              <w:t>.</w:t>
            </w:r>
          </w:p>
        </w:tc>
        <w:tc>
          <w:tcPr>
            <w:tcW w:w="1028" w:type="dxa"/>
            <w:gridSpan w:val="2"/>
            <w:tcBorders>
              <w:top w:val="single" w:sz="6" w:space="0" w:color="auto"/>
            </w:tcBorders>
            <w:shd w:val="clear" w:color="auto" w:fill="CCFFFF"/>
          </w:tcPr>
          <w:p w:rsidR="00A3491B" w:rsidRPr="00A3491B" w:rsidRDefault="00A3491B" w:rsidP="00E672BD">
            <w:pPr>
              <w:jc w:val="center"/>
              <w:rPr>
                <w:color w:val="000000" w:themeColor="text1"/>
                <w:cs/>
              </w:rPr>
            </w:pPr>
            <w:r w:rsidRPr="00A3491B">
              <w:rPr>
                <w:color w:val="000000" w:themeColor="text1"/>
              </w:rPr>
              <w:t>SFI</w:t>
            </w:r>
          </w:p>
        </w:tc>
      </w:tr>
      <w:tr w:rsidR="00A3491B" w:rsidRPr="00A3491B" w:rsidTr="00E672BD">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A3491B" w:rsidRPr="00A3491B" w:rsidRDefault="00A3491B" w:rsidP="00E672BD">
            <w:pPr>
              <w:rPr>
                <w:color w:val="000000" w:themeColor="text1"/>
              </w:rPr>
            </w:pPr>
          </w:p>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A3491B" w:rsidRPr="00A3491B" w:rsidRDefault="00A3491B" w:rsidP="00E672BD">
            <w:pPr>
              <w:rPr>
                <w:color w:val="000000" w:themeColor="text1"/>
              </w:rPr>
            </w:pPr>
          </w:p>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A3491B" w:rsidRPr="00A3491B" w:rsidRDefault="00A3491B" w:rsidP="00E672BD">
            <w:pPr>
              <w:rPr>
                <w:color w:val="000000" w:themeColor="text1"/>
              </w:rPr>
            </w:pPr>
          </w:p>
        </w:tc>
        <w:tc>
          <w:tcPr>
            <w:tcW w:w="514" w:type="dxa"/>
            <w:shd w:val="clear" w:color="auto" w:fill="CCFFFF"/>
          </w:tcPr>
          <w:p w:rsidR="00A3491B" w:rsidRPr="00A3491B" w:rsidRDefault="00A3491B" w:rsidP="00E672BD">
            <w:pPr>
              <w:jc w:val="center"/>
              <w:rPr>
                <w:color w:val="000000" w:themeColor="text1"/>
              </w:rPr>
            </w:pPr>
            <w:r w:rsidRPr="00A3491B">
              <w:rPr>
                <w:color w:val="000000" w:themeColor="text1"/>
              </w:rPr>
              <w:t>M</w:t>
            </w:r>
          </w:p>
        </w:tc>
        <w:tc>
          <w:tcPr>
            <w:tcW w:w="514" w:type="dxa"/>
            <w:shd w:val="clear" w:color="auto" w:fill="CCFFFF"/>
          </w:tcPr>
          <w:p w:rsidR="00A3491B" w:rsidRPr="00A3491B" w:rsidRDefault="00A3491B" w:rsidP="00E672BD">
            <w:pPr>
              <w:jc w:val="center"/>
              <w:rPr>
                <w:color w:val="000000" w:themeColor="text1"/>
              </w:rPr>
            </w:pPr>
            <w:r w:rsidRPr="00A3491B">
              <w:rPr>
                <w:color w:val="000000" w:themeColor="text1"/>
              </w:rPr>
              <w:t>O</w:t>
            </w:r>
          </w:p>
        </w:tc>
        <w:tc>
          <w:tcPr>
            <w:tcW w:w="514" w:type="dxa"/>
            <w:shd w:val="clear" w:color="auto" w:fill="CCFFFF"/>
          </w:tcPr>
          <w:p w:rsidR="00A3491B" w:rsidRPr="00A3491B" w:rsidRDefault="00A3491B" w:rsidP="00E672BD">
            <w:pPr>
              <w:jc w:val="center"/>
              <w:rPr>
                <w:color w:val="000000" w:themeColor="text1"/>
              </w:rPr>
            </w:pPr>
            <w:r w:rsidRPr="00A3491B">
              <w:rPr>
                <w:color w:val="000000" w:themeColor="text1"/>
              </w:rPr>
              <w:t>M</w:t>
            </w:r>
          </w:p>
        </w:tc>
        <w:tc>
          <w:tcPr>
            <w:tcW w:w="514" w:type="dxa"/>
            <w:shd w:val="clear" w:color="auto" w:fill="CCFFFF"/>
          </w:tcPr>
          <w:p w:rsidR="00A3491B" w:rsidRPr="00A3491B" w:rsidRDefault="00A3491B" w:rsidP="00E672BD">
            <w:pPr>
              <w:jc w:val="center"/>
              <w:rPr>
                <w:color w:val="000000" w:themeColor="text1"/>
              </w:rPr>
            </w:pPr>
            <w:r w:rsidRPr="00A3491B">
              <w:rPr>
                <w:color w:val="000000" w:themeColor="text1"/>
              </w:rPr>
              <w:t>O</w:t>
            </w:r>
          </w:p>
        </w:tc>
        <w:tc>
          <w:tcPr>
            <w:tcW w:w="514" w:type="dxa"/>
            <w:shd w:val="clear" w:color="auto" w:fill="CCFFFF"/>
          </w:tcPr>
          <w:p w:rsidR="00A3491B" w:rsidRPr="00A3491B" w:rsidRDefault="00A3491B" w:rsidP="00E672BD">
            <w:pPr>
              <w:jc w:val="center"/>
              <w:rPr>
                <w:color w:val="000000" w:themeColor="text1"/>
              </w:rPr>
            </w:pPr>
            <w:r w:rsidRPr="00A3491B">
              <w:rPr>
                <w:color w:val="000000" w:themeColor="text1"/>
              </w:rPr>
              <w:t>M</w:t>
            </w:r>
          </w:p>
        </w:tc>
        <w:tc>
          <w:tcPr>
            <w:tcW w:w="514" w:type="dxa"/>
            <w:shd w:val="clear" w:color="auto" w:fill="CCFFFF"/>
          </w:tcPr>
          <w:p w:rsidR="00A3491B" w:rsidRPr="00A3491B" w:rsidRDefault="00A3491B" w:rsidP="00E672BD">
            <w:pPr>
              <w:jc w:val="center"/>
              <w:rPr>
                <w:color w:val="000000" w:themeColor="text1"/>
              </w:rPr>
            </w:pPr>
            <w:r w:rsidRPr="00A3491B">
              <w:rPr>
                <w:color w:val="000000" w:themeColor="text1"/>
              </w:rPr>
              <w:t>O</w:t>
            </w:r>
          </w:p>
        </w:tc>
        <w:tc>
          <w:tcPr>
            <w:tcW w:w="514" w:type="dxa"/>
            <w:shd w:val="clear" w:color="auto" w:fill="CCFFFF"/>
          </w:tcPr>
          <w:p w:rsidR="00A3491B" w:rsidRPr="00A3491B" w:rsidRDefault="00A3491B" w:rsidP="00E672BD">
            <w:pPr>
              <w:jc w:val="center"/>
              <w:rPr>
                <w:color w:val="000000" w:themeColor="text1"/>
              </w:rPr>
            </w:pPr>
            <w:r w:rsidRPr="00A3491B">
              <w:rPr>
                <w:color w:val="000000" w:themeColor="text1"/>
              </w:rPr>
              <w:t>M</w:t>
            </w:r>
          </w:p>
        </w:tc>
        <w:tc>
          <w:tcPr>
            <w:tcW w:w="514" w:type="dxa"/>
            <w:shd w:val="clear" w:color="auto" w:fill="CCFFFF"/>
          </w:tcPr>
          <w:p w:rsidR="00A3491B" w:rsidRPr="00A3491B" w:rsidRDefault="00A3491B" w:rsidP="00E672BD">
            <w:pPr>
              <w:jc w:val="center"/>
              <w:rPr>
                <w:color w:val="000000" w:themeColor="text1"/>
              </w:rPr>
            </w:pPr>
            <w:r w:rsidRPr="00A3491B">
              <w:rPr>
                <w:color w:val="000000" w:themeColor="text1"/>
              </w:rPr>
              <w:t>O</w:t>
            </w:r>
          </w:p>
        </w:tc>
      </w:tr>
      <w:tr w:rsidR="00A3491B" w:rsidRPr="00A3491B" w:rsidTr="00E672BD">
        <w:trPr>
          <w:trHeight w:val="255"/>
        </w:trPr>
        <w:tc>
          <w:tcPr>
            <w:tcW w:w="2940" w:type="dxa"/>
            <w:tcBorders>
              <w:top w:val="dotted" w:sz="4" w:space="0" w:color="auto"/>
              <w:left w:val="single" w:sz="6"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Organization Id</w:t>
            </w:r>
          </w:p>
        </w:tc>
        <w:tc>
          <w:tcPr>
            <w:tcW w:w="1470" w:type="dxa"/>
            <w:tcBorders>
              <w:top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FI Code</w:t>
            </w:r>
          </w:p>
        </w:tc>
        <w:tc>
          <w:tcPr>
            <w:tcW w:w="3674" w:type="dxa"/>
            <w:tcBorders>
              <w:top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รหัสสถาบันการเงินผู้ส่งข้อมูล</w:t>
            </w:r>
          </w:p>
        </w:tc>
        <w:tc>
          <w:tcPr>
            <w:tcW w:w="514" w:type="dxa"/>
          </w:tcPr>
          <w:p w:rsidR="00A3491B" w:rsidRPr="00A3491B" w:rsidRDefault="00A3491B" w:rsidP="00E672BD">
            <w:pPr>
              <w:jc w:val="center"/>
              <w:rPr>
                <w:color w:val="000000" w:themeColor="text1"/>
                <w:cs/>
              </w:rPr>
            </w:pPr>
            <w:r w:rsidRPr="00A3491B">
              <w:rPr>
                <w:color w:val="000000" w:themeColor="text1"/>
              </w:rPr>
              <w:t>X</w:t>
            </w:r>
          </w:p>
        </w:tc>
        <w:tc>
          <w:tcPr>
            <w:tcW w:w="514" w:type="dxa"/>
          </w:tcPr>
          <w:p w:rsidR="00A3491B" w:rsidRPr="00A3491B" w:rsidRDefault="00A3491B" w:rsidP="00E672BD">
            <w:pPr>
              <w:jc w:val="center"/>
              <w:rPr>
                <w:color w:val="000000" w:themeColor="text1"/>
                <w:cs/>
              </w:rPr>
            </w:pPr>
          </w:p>
        </w:tc>
        <w:tc>
          <w:tcPr>
            <w:tcW w:w="514" w:type="dxa"/>
          </w:tcPr>
          <w:p w:rsidR="00A3491B" w:rsidRPr="00A3491B" w:rsidRDefault="00A3491B" w:rsidP="00E672BD">
            <w:pPr>
              <w:jc w:val="center"/>
              <w:rPr>
                <w:color w:val="000000" w:themeColor="text1"/>
                <w:cs/>
              </w:rPr>
            </w:pPr>
          </w:p>
        </w:tc>
        <w:tc>
          <w:tcPr>
            <w:tcW w:w="514" w:type="dxa"/>
          </w:tcPr>
          <w:p w:rsidR="00A3491B" w:rsidRPr="00A3491B" w:rsidRDefault="00A3491B" w:rsidP="00E672BD">
            <w:pPr>
              <w:jc w:val="center"/>
              <w:rPr>
                <w:color w:val="000000" w:themeColor="text1"/>
                <w:cs/>
              </w:rPr>
            </w:pPr>
          </w:p>
        </w:tc>
        <w:tc>
          <w:tcPr>
            <w:tcW w:w="514" w:type="dxa"/>
            <w:tcBorders>
              <w:top w:val="dotted" w:sz="4" w:space="0" w:color="auto"/>
            </w:tcBorders>
          </w:tcPr>
          <w:p w:rsidR="00A3491B" w:rsidRPr="00A3491B" w:rsidRDefault="00A3491B" w:rsidP="00E672BD">
            <w:pPr>
              <w:jc w:val="center"/>
              <w:rPr>
                <w:color w:val="000000" w:themeColor="text1"/>
                <w:cs/>
              </w:rPr>
            </w:pPr>
          </w:p>
        </w:tc>
        <w:tc>
          <w:tcPr>
            <w:tcW w:w="514" w:type="dxa"/>
            <w:tcBorders>
              <w:top w:val="dotted" w:sz="4" w:space="0" w:color="auto"/>
            </w:tcBorders>
          </w:tcPr>
          <w:p w:rsidR="00A3491B" w:rsidRPr="00A3491B" w:rsidRDefault="00A3491B" w:rsidP="00E672BD">
            <w:pPr>
              <w:jc w:val="center"/>
              <w:rPr>
                <w:color w:val="000000" w:themeColor="text1"/>
                <w:cs/>
              </w:rPr>
            </w:pPr>
          </w:p>
        </w:tc>
        <w:tc>
          <w:tcPr>
            <w:tcW w:w="514" w:type="dxa"/>
            <w:tcBorders>
              <w:top w:val="dotted" w:sz="4" w:space="0" w:color="auto"/>
            </w:tcBorders>
          </w:tcPr>
          <w:p w:rsidR="00A3491B" w:rsidRPr="00A3491B" w:rsidRDefault="00A3491B" w:rsidP="00E672BD">
            <w:pPr>
              <w:jc w:val="center"/>
              <w:rPr>
                <w:color w:val="000000" w:themeColor="text1"/>
                <w:cs/>
              </w:rPr>
            </w:pPr>
          </w:p>
        </w:tc>
        <w:tc>
          <w:tcPr>
            <w:tcW w:w="514" w:type="dxa"/>
            <w:tcBorders>
              <w:top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FI Reporting Group Id</w:t>
            </w:r>
          </w:p>
        </w:tc>
        <w:tc>
          <w:tcPr>
            <w:tcW w:w="1470" w:type="dxa"/>
            <w:tcBorders>
              <w:bottom w:val="dotted"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Classification</w:t>
            </w:r>
          </w:p>
        </w:tc>
        <w:tc>
          <w:tcPr>
            <w:tcW w:w="3674" w:type="dxa"/>
            <w:tcBorders>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ชุดข้อมูลของกลุ่มธุรกิจทางการเงิน</w:t>
            </w:r>
          </w:p>
        </w:tc>
        <w:tc>
          <w:tcPr>
            <w:tcW w:w="514" w:type="dxa"/>
            <w:tcBorders>
              <w:bottom w:val="dotted" w:sz="4" w:space="0" w:color="auto"/>
            </w:tcBorders>
          </w:tcPr>
          <w:p w:rsidR="00A3491B" w:rsidRPr="00A3491B" w:rsidRDefault="00A3491B" w:rsidP="00E672BD">
            <w:pPr>
              <w:jc w:val="center"/>
              <w:rPr>
                <w:color w:val="000000" w:themeColor="text1"/>
                <w:cs/>
              </w:rPr>
            </w:pPr>
            <w:r w:rsidRPr="00A3491B">
              <w:rPr>
                <w:color w:val="000000" w:themeColor="text1"/>
              </w:rPr>
              <w:t>X</w:t>
            </w: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255"/>
        </w:trPr>
        <w:tc>
          <w:tcPr>
            <w:tcW w:w="2940" w:type="dxa"/>
            <w:tcBorders>
              <w:left w:val="single" w:sz="6"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Data Set Date</w:t>
            </w:r>
          </w:p>
        </w:tc>
        <w:tc>
          <w:tcPr>
            <w:tcW w:w="1470" w:type="dxa"/>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Date</w:t>
            </w:r>
          </w:p>
        </w:tc>
        <w:tc>
          <w:tcPr>
            <w:tcW w:w="3674" w:type="dxa"/>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วันที่ของชุดข้อมูล</w:t>
            </w:r>
          </w:p>
        </w:tc>
        <w:tc>
          <w:tcPr>
            <w:tcW w:w="514" w:type="dxa"/>
          </w:tcPr>
          <w:p w:rsidR="00A3491B" w:rsidRPr="00A3491B" w:rsidRDefault="00A3491B" w:rsidP="00E672BD">
            <w:pPr>
              <w:jc w:val="center"/>
              <w:rPr>
                <w:color w:val="000000" w:themeColor="text1"/>
                <w:cs/>
              </w:rPr>
            </w:pPr>
            <w:r w:rsidRPr="00A3491B">
              <w:rPr>
                <w:color w:val="000000" w:themeColor="text1"/>
              </w:rPr>
              <w:t>X</w:t>
            </w:r>
          </w:p>
        </w:tc>
        <w:tc>
          <w:tcPr>
            <w:tcW w:w="514" w:type="dxa"/>
          </w:tcPr>
          <w:p w:rsidR="00A3491B" w:rsidRPr="00A3491B" w:rsidRDefault="00A3491B" w:rsidP="00E672BD">
            <w:pPr>
              <w:jc w:val="center"/>
              <w:rPr>
                <w:color w:val="000000" w:themeColor="text1"/>
                <w:cs/>
              </w:rPr>
            </w:pPr>
          </w:p>
        </w:tc>
        <w:tc>
          <w:tcPr>
            <w:tcW w:w="514" w:type="dxa"/>
          </w:tcPr>
          <w:p w:rsidR="00A3491B" w:rsidRPr="00A3491B" w:rsidRDefault="00A3491B" w:rsidP="00E672BD">
            <w:pPr>
              <w:jc w:val="center"/>
              <w:rPr>
                <w:color w:val="000000" w:themeColor="text1"/>
                <w:cs/>
              </w:rPr>
            </w:pPr>
          </w:p>
        </w:tc>
        <w:tc>
          <w:tcPr>
            <w:tcW w:w="514" w:type="dxa"/>
          </w:tcPr>
          <w:p w:rsidR="00A3491B" w:rsidRPr="00A3491B" w:rsidRDefault="00A3491B" w:rsidP="00E672BD">
            <w:pPr>
              <w:jc w:val="center"/>
              <w:rPr>
                <w:color w:val="000000" w:themeColor="text1"/>
                <w:cs/>
              </w:rPr>
            </w:pPr>
          </w:p>
        </w:tc>
        <w:tc>
          <w:tcPr>
            <w:tcW w:w="514" w:type="dxa"/>
          </w:tcPr>
          <w:p w:rsidR="00A3491B" w:rsidRPr="00A3491B" w:rsidRDefault="00A3491B" w:rsidP="00E672BD">
            <w:pPr>
              <w:jc w:val="center"/>
              <w:rPr>
                <w:color w:val="000000" w:themeColor="text1"/>
                <w:cs/>
              </w:rPr>
            </w:pPr>
          </w:p>
        </w:tc>
        <w:tc>
          <w:tcPr>
            <w:tcW w:w="514" w:type="dxa"/>
          </w:tcPr>
          <w:p w:rsidR="00A3491B" w:rsidRPr="00A3491B" w:rsidRDefault="00A3491B" w:rsidP="00E672BD">
            <w:pPr>
              <w:jc w:val="center"/>
              <w:rPr>
                <w:color w:val="000000" w:themeColor="text1"/>
                <w:cs/>
              </w:rPr>
            </w:pPr>
          </w:p>
        </w:tc>
        <w:tc>
          <w:tcPr>
            <w:tcW w:w="514" w:type="dxa"/>
          </w:tcPr>
          <w:p w:rsidR="00A3491B" w:rsidRPr="00A3491B" w:rsidRDefault="00A3491B" w:rsidP="00E672BD">
            <w:pPr>
              <w:jc w:val="center"/>
              <w:rPr>
                <w:color w:val="000000" w:themeColor="text1"/>
                <w:cs/>
              </w:rPr>
            </w:pPr>
          </w:p>
        </w:tc>
        <w:tc>
          <w:tcPr>
            <w:tcW w:w="514" w:type="dxa"/>
          </w:tcPr>
          <w:p w:rsidR="00A3491B" w:rsidRPr="00A3491B" w:rsidRDefault="00A3491B" w:rsidP="00E672BD">
            <w:pPr>
              <w:jc w:val="center"/>
              <w:rPr>
                <w:color w:val="000000" w:themeColor="text1"/>
                <w:cs/>
              </w:rPr>
            </w:pPr>
          </w:p>
        </w:tc>
      </w:tr>
      <w:tr w:rsidR="00A3491B" w:rsidRPr="00A3491B" w:rsidTr="00E672BD">
        <w:trPr>
          <w:trHeight w:val="80"/>
        </w:trPr>
        <w:tc>
          <w:tcPr>
            <w:tcW w:w="2940" w:type="dxa"/>
            <w:tcBorders>
              <w:top w:val="dotted" w:sz="4" w:space="0" w:color="auto"/>
              <w:left w:val="single" w:sz="6"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Change Method</w:t>
            </w:r>
          </w:p>
        </w:tc>
        <w:tc>
          <w:tcPr>
            <w:tcW w:w="1470" w:type="dxa"/>
            <w:tcBorders>
              <w:top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Flag</w:t>
            </w:r>
          </w:p>
        </w:tc>
        <w:tc>
          <w:tcPr>
            <w:tcW w:w="3674" w:type="dxa"/>
            <w:tcBorders>
              <w:top w:val="dotted" w:sz="4" w:space="0" w:color="auto"/>
            </w:tcBorders>
            <w:tcMar>
              <w:top w:w="20" w:type="dxa"/>
              <w:left w:w="20" w:type="dxa"/>
              <w:bottom w:w="0" w:type="dxa"/>
              <w:right w:w="20" w:type="dxa"/>
            </w:tcMar>
          </w:tcPr>
          <w:p w:rsidR="00A3491B" w:rsidRPr="00A3491B" w:rsidRDefault="00A3491B" w:rsidP="00E672BD">
            <w:pPr>
              <w:rPr>
                <w:color w:val="000000" w:themeColor="text1"/>
                <w:lang w:val="en-GB"/>
              </w:rPr>
            </w:pPr>
            <w:proofErr w:type="spellStart"/>
            <w:r w:rsidRPr="00A3491B">
              <w:rPr>
                <w:color w:val="000000" w:themeColor="text1"/>
                <w:cs/>
                <w:lang w:val="en-GB"/>
              </w:rPr>
              <w:t>สถานะการ</w:t>
            </w:r>
            <w:proofErr w:type="spellEnd"/>
            <w:r w:rsidRPr="00A3491B">
              <w:rPr>
                <w:color w:val="000000" w:themeColor="text1"/>
                <w:cs/>
                <w:lang w:val="en-GB"/>
              </w:rPr>
              <w:t>เปลี่ยนแปลงวิธีคำนวณความเสี่ยงด้านปฏิบัติการจากงวดการบัญชีก่อน</w:t>
            </w:r>
          </w:p>
          <w:p w:rsidR="00A3491B" w:rsidRPr="00A3491B" w:rsidRDefault="00A3491B" w:rsidP="00E672BD">
            <w:pPr>
              <w:rPr>
                <w:color w:val="000000" w:themeColor="text1"/>
              </w:rPr>
            </w:pPr>
            <w:r w:rsidRPr="00A3491B">
              <w:rPr>
                <w:color w:val="000000" w:themeColor="text1"/>
                <w:cs/>
              </w:rPr>
              <w:t xml:space="preserve">   ค่า </w:t>
            </w:r>
            <w:r w:rsidRPr="00A3491B">
              <w:rPr>
                <w:color w:val="000000" w:themeColor="text1"/>
              </w:rPr>
              <w:t xml:space="preserve">‘0’ </w:t>
            </w:r>
            <w:r w:rsidRPr="00A3491B">
              <w:rPr>
                <w:color w:val="000000" w:themeColor="text1"/>
                <w:cs/>
              </w:rPr>
              <w:t>เท่ากับ ไม่เปลี่ยนแปลง</w:t>
            </w:r>
          </w:p>
          <w:p w:rsidR="00A3491B" w:rsidRPr="00A3491B" w:rsidRDefault="00A3491B" w:rsidP="00E672BD">
            <w:pPr>
              <w:rPr>
                <w:color w:val="000000" w:themeColor="text1"/>
              </w:rPr>
            </w:pPr>
            <w:r w:rsidRPr="00A3491B">
              <w:rPr>
                <w:color w:val="000000" w:themeColor="text1"/>
                <w:cs/>
              </w:rPr>
              <w:t xml:space="preserve">   ค่า </w:t>
            </w:r>
            <w:r w:rsidRPr="00A3491B">
              <w:rPr>
                <w:color w:val="000000" w:themeColor="text1"/>
              </w:rPr>
              <w:t xml:space="preserve">‘1’ </w:t>
            </w:r>
            <w:r w:rsidRPr="00A3491B">
              <w:rPr>
                <w:color w:val="000000" w:themeColor="text1"/>
                <w:cs/>
              </w:rPr>
              <w:t>เท่ากับ เปลี่ยนแปลง หรือ</w:t>
            </w:r>
          </w:p>
          <w:p w:rsidR="00A3491B" w:rsidRPr="00A3491B" w:rsidRDefault="00A3491B" w:rsidP="00E672BD">
            <w:pPr>
              <w:rPr>
                <w:color w:val="000000" w:themeColor="text1"/>
                <w:cs/>
              </w:rPr>
            </w:pPr>
            <w:r w:rsidRPr="00A3491B">
              <w:rPr>
                <w:color w:val="000000" w:themeColor="text1"/>
                <w:cs/>
              </w:rPr>
              <w:t xml:space="preserve">                      รายงานข้อมูลครั้งแรก</w:t>
            </w:r>
          </w:p>
        </w:tc>
        <w:tc>
          <w:tcPr>
            <w:tcW w:w="514" w:type="dxa"/>
            <w:tcBorders>
              <w:top w:val="dotted" w:sz="4" w:space="0" w:color="auto"/>
            </w:tcBorders>
          </w:tcPr>
          <w:p w:rsidR="00A3491B" w:rsidRPr="00A3491B" w:rsidRDefault="00A3491B" w:rsidP="00E672BD">
            <w:pPr>
              <w:jc w:val="center"/>
              <w:rPr>
                <w:color w:val="000000" w:themeColor="text1"/>
                <w:cs/>
              </w:rPr>
            </w:pPr>
            <w:r w:rsidRPr="00A3491B">
              <w:rPr>
                <w:color w:val="000000" w:themeColor="text1"/>
              </w:rPr>
              <w:t>X</w:t>
            </w:r>
          </w:p>
        </w:tc>
        <w:tc>
          <w:tcPr>
            <w:tcW w:w="514" w:type="dxa"/>
            <w:tcBorders>
              <w:top w:val="dotted" w:sz="4" w:space="0" w:color="auto"/>
            </w:tcBorders>
          </w:tcPr>
          <w:p w:rsidR="00A3491B" w:rsidRPr="00A3491B" w:rsidRDefault="00A3491B" w:rsidP="00E672BD">
            <w:pPr>
              <w:jc w:val="center"/>
              <w:rPr>
                <w:color w:val="000000" w:themeColor="text1"/>
                <w:cs/>
              </w:rPr>
            </w:pPr>
          </w:p>
        </w:tc>
        <w:tc>
          <w:tcPr>
            <w:tcW w:w="514" w:type="dxa"/>
            <w:tcBorders>
              <w:top w:val="dotted" w:sz="4" w:space="0" w:color="auto"/>
            </w:tcBorders>
          </w:tcPr>
          <w:p w:rsidR="00A3491B" w:rsidRPr="00A3491B" w:rsidRDefault="00A3491B" w:rsidP="00E672BD">
            <w:pPr>
              <w:jc w:val="center"/>
              <w:rPr>
                <w:color w:val="000000" w:themeColor="text1"/>
                <w:cs/>
              </w:rPr>
            </w:pPr>
          </w:p>
        </w:tc>
        <w:tc>
          <w:tcPr>
            <w:tcW w:w="514" w:type="dxa"/>
            <w:tcBorders>
              <w:top w:val="dotted" w:sz="4" w:space="0" w:color="auto"/>
            </w:tcBorders>
          </w:tcPr>
          <w:p w:rsidR="00A3491B" w:rsidRPr="00A3491B" w:rsidRDefault="00A3491B" w:rsidP="00E672BD">
            <w:pPr>
              <w:jc w:val="center"/>
              <w:rPr>
                <w:color w:val="000000" w:themeColor="text1"/>
                <w:cs/>
              </w:rPr>
            </w:pPr>
          </w:p>
        </w:tc>
        <w:tc>
          <w:tcPr>
            <w:tcW w:w="514" w:type="dxa"/>
            <w:tcBorders>
              <w:top w:val="dotted" w:sz="4" w:space="0" w:color="auto"/>
            </w:tcBorders>
          </w:tcPr>
          <w:p w:rsidR="00A3491B" w:rsidRPr="00A3491B" w:rsidRDefault="00A3491B" w:rsidP="00E672BD">
            <w:pPr>
              <w:jc w:val="center"/>
              <w:rPr>
                <w:color w:val="000000" w:themeColor="text1"/>
                <w:cs/>
              </w:rPr>
            </w:pPr>
          </w:p>
        </w:tc>
        <w:tc>
          <w:tcPr>
            <w:tcW w:w="514" w:type="dxa"/>
            <w:tcBorders>
              <w:top w:val="dotted" w:sz="4" w:space="0" w:color="auto"/>
            </w:tcBorders>
          </w:tcPr>
          <w:p w:rsidR="00A3491B" w:rsidRPr="00A3491B" w:rsidRDefault="00A3491B" w:rsidP="00E672BD">
            <w:pPr>
              <w:jc w:val="center"/>
              <w:rPr>
                <w:color w:val="000000" w:themeColor="text1"/>
                <w:cs/>
              </w:rPr>
            </w:pPr>
          </w:p>
        </w:tc>
        <w:tc>
          <w:tcPr>
            <w:tcW w:w="514" w:type="dxa"/>
            <w:tcBorders>
              <w:top w:val="dotted" w:sz="4" w:space="0" w:color="auto"/>
            </w:tcBorders>
          </w:tcPr>
          <w:p w:rsidR="00A3491B" w:rsidRPr="00A3491B" w:rsidRDefault="00A3491B" w:rsidP="00E672BD">
            <w:pPr>
              <w:jc w:val="center"/>
              <w:rPr>
                <w:color w:val="000000" w:themeColor="text1"/>
                <w:cs/>
              </w:rPr>
            </w:pPr>
          </w:p>
        </w:tc>
        <w:tc>
          <w:tcPr>
            <w:tcW w:w="514" w:type="dxa"/>
            <w:tcBorders>
              <w:top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386"/>
        </w:trPr>
        <w:tc>
          <w:tcPr>
            <w:tcW w:w="2940" w:type="dxa"/>
            <w:tcBorders>
              <w:left w:val="single" w:sz="6"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Operational Risk Method</w:t>
            </w:r>
          </w:p>
        </w:tc>
        <w:tc>
          <w:tcPr>
            <w:tcW w:w="1470" w:type="dxa"/>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Classification</w:t>
            </w:r>
          </w:p>
        </w:tc>
        <w:tc>
          <w:tcPr>
            <w:tcW w:w="3674" w:type="dxa"/>
            <w:tcMar>
              <w:top w:w="20" w:type="dxa"/>
              <w:left w:w="20" w:type="dxa"/>
              <w:bottom w:w="0" w:type="dxa"/>
              <w:right w:w="20" w:type="dxa"/>
            </w:tcMar>
          </w:tcPr>
          <w:p w:rsidR="00A3491B" w:rsidRPr="00A3491B" w:rsidRDefault="00A3491B" w:rsidP="00E672BD">
            <w:pPr>
              <w:rPr>
                <w:color w:val="000000" w:themeColor="text1"/>
                <w:cs/>
              </w:rPr>
            </w:pPr>
            <w:r w:rsidRPr="00A3491B">
              <w:rPr>
                <w:color w:val="000000" w:themeColor="text1"/>
                <w:cs/>
                <w:lang w:val="en-GB"/>
              </w:rPr>
              <w:t>วิธีที่ใช้คำนวณ</w:t>
            </w:r>
            <w:r w:rsidRPr="00A3491B">
              <w:rPr>
                <w:color w:val="000000" w:themeColor="text1"/>
                <w:cs/>
              </w:rPr>
              <w:t>ความเสี่ยงด้านปฏิบัติการ</w:t>
            </w:r>
          </w:p>
        </w:tc>
        <w:tc>
          <w:tcPr>
            <w:tcW w:w="514" w:type="dxa"/>
          </w:tcPr>
          <w:p w:rsidR="00A3491B" w:rsidRPr="00A3491B" w:rsidRDefault="00A3491B" w:rsidP="00E672BD">
            <w:pPr>
              <w:jc w:val="center"/>
              <w:rPr>
                <w:color w:val="000000" w:themeColor="text1"/>
              </w:rPr>
            </w:pPr>
            <w:r w:rsidRPr="00A3491B">
              <w:rPr>
                <w:color w:val="000000" w:themeColor="text1"/>
              </w:rPr>
              <w:t>X</w:t>
            </w: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strike/>
                <w:color w:val="000000" w:themeColor="text1"/>
                <w:u w:val="single"/>
              </w:rPr>
            </w:pP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strike/>
                <w:color w:val="000000" w:themeColor="text1"/>
                <w:u w:val="single"/>
              </w:rPr>
            </w:pP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color w:val="000000" w:themeColor="text1"/>
              </w:rPr>
            </w:pPr>
          </w:p>
        </w:tc>
      </w:tr>
      <w:tr w:rsidR="00A3491B" w:rsidRPr="00A3491B" w:rsidTr="00E672BD">
        <w:trPr>
          <w:trHeight w:val="80"/>
        </w:trPr>
        <w:tc>
          <w:tcPr>
            <w:tcW w:w="2940" w:type="dxa"/>
            <w:tcBorders>
              <w:left w:val="single" w:sz="6"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Period Date</w:t>
            </w:r>
          </w:p>
        </w:tc>
        <w:tc>
          <w:tcPr>
            <w:tcW w:w="1470" w:type="dxa"/>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Date</w:t>
            </w:r>
          </w:p>
        </w:tc>
        <w:tc>
          <w:tcPr>
            <w:tcW w:w="3674" w:type="dxa"/>
            <w:tcMar>
              <w:top w:w="20" w:type="dxa"/>
              <w:left w:w="20" w:type="dxa"/>
              <w:bottom w:w="0" w:type="dxa"/>
              <w:right w:w="20" w:type="dxa"/>
            </w:tcMar>
          </w:tcPr>
          <w:p w:rsidR="00A3491B" w:rsidRPr="00A3491B" w:rsidRDefault="00A3491B" w:rsidP="00E672BD">
            <w:pPr>
              <w:rPr>
                <w:color w:val="000000" w:themeColor="text1"/>
                <w:cs/>
                <w:lang w:val="en-GB"/>
              </w:rPr>
            </w:pPr>
            <w:r w:rsidRPr="00A3491B">
              <w:rPr>
                <w:color w:val="000000" w:themeColor="text1"/>
                <w:cs/>
                <w:lang w:val="en-GB"/>
              </w:rPr>
              <w:t>วันที่ของงวดการบัญชีที่รายงาน</w:t>
            </w:r>
          </w:p>
        </w:tc>
        <w:tc>
          <w:tcPr>
            <w:tcW w:w="514" w:type="dxa"/>
          </w:tcPr>
          <w:p w:rsidR="00A3491B" w:rsidRPr="00A3491B" w:rsidRDefault="00A3491B" w:rsidP="00E672BD">
            <w:pPr>
              <w:jc w:val="center"/>
              <w:rPr>
                <w:color w:val="000000" w:themeColor="text1"/>
              </w:rPr>
            </w:pPr>
            <w:r w:rsidRPr="00A3491B">
              <w:rPr>
                <w:color w:val="000000" w:themeColor="text1"/>
              </w:rPr>
              <w:t>X</w:t>
            </w: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strike/>
                <w:color w:val="000000" w:themeColor="text1"/>
                <w:u w:val="single"/>
              </w:rPr>
            </w:pP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strike/>
                <w:color w:val="000000" w:themeColor="text1"/>
                <w:u w:val="single"/>
              </w:rPr>
            </w:pP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color w:val="000000" w:themeColor="text1"/>
              </w:rPr>
            </w:pPr>
          </w:p>
        </w:tc>
      </w:tr>
      <w:tr w:rsidR="00A3491B" w:rsidRPr="00A3491B" w:rsidTr="00E672BD">
        <w:trPr>
          <w:trHeight w:val="255"/>
        </w:trPr>
        <w:tc>
          <w:tcPr>
            <w:tcW w:w="2940" w:type="dxa"/>
            <w:tcBorders>
              <w:left w:val="single" w:sz="6"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Operational Risk Item</w:t>
            </w:r>
          </w:p>
        </w:tc>
        <w:tc>
          <w:tcPr>
            <w:tcW w:w="1470" w:type="dxa"/>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Classification</w:t>
            </w:r>
          </w:p>
        </w:tc>
        <w:tc>
          <w:tcPr>
            <w:tcW w:w="3674" w:type="dxa"/>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รายการความเสี่ยงด้านปฏิบัติการ</w:t>
            </w:r>
          </w:p>
        </w:tc>
        <w:tc>
          <w:tcPr>
            <w:tcW w:w="514" w:type="dxa"/>
          </w:tcPr>
          <w:p w:rsidR="00A3491B" w:rsidRPr="00A3491B" w:rsidRDefault="00A3491B" w:rsidP="00E672BD">
            <w:pPr>
              <w:jc w:val="center"/>
              <w:rPr>
                <w:color w:val="000000" w:themeColor="text1"/>
                <w:u w:val="single"/>
              </w:rPr>
            </w:pPr>
            <w:r w:rsidRPr="00A3491B">
              <w:rPr>
                <w:color w:val="000000" w:themeColor="text1"/>
              </w:rPr>
              <w:t>X</w:t>
            </w:r>
          </w:p>
        </w:tc>
        <w:tc>
          <w:tcPr>
            <w:tcW w:w="514" w:type="dxa"/>
          </w:tcPr>
          <w:p w:rsidR="00A3491B" w:rsidRPr="00A3491B" w:rsidRDefault="00A3491B" w:rsidP="00E672BD">
            <w:pPr>
              <w:jc w:val="center"/>
              <w:rPr>
                <w:color w:val="000000" w:themeColor="text1"/>
                <w:u w:val="single"/>
              </w:rPr>
            </w:pP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color w:val="000000" w:themeColor="text1"/>
                <w:u w:val="single"/>
              </w:rPr>
            </w:pPr>
          </w:p>
        </w:tc>
        <w:tc>
          <w:tcPr>
            <w:tcW w:w="514" w:type="dxa"/>
          </w:tcPr>
          <w:p w:rsidR="00A3491B" w:rsidRPr="00A3491B" w:rsidRDefault="00A3491B" w:rsidP="00E672BD">
            <w:pPr>
              <w:jc w:val="center"/>
              <w:rPr>
                <w:color w:val="000000" w:themeColor="text1"/>
              </w:rPr>
            </w:pPr>
          </w:p>
        </w:tc>
      </w:tr>
      <w:tr w:rsidR="00A3491B" w:rsidRPr="00A3491B" w:rsidTr="00E672BD">
        <w:trPr>
          <w:trHeight w:val="255"/>
        </w:trPr>
        <w:tc>
          <w:tcPr>
            <w:tcW w:w="2940" w:type="dxa"/>
            <w:tcBorders>
              <w:left w:val="single" w:sz="6" w:space="0" w:color="auto"/>
            </w:tcBorders>
            <w:tcMar>
              <w:top w:w="20" w:type="dxa"/>
              <w:left w:w="20" w:type="dxa"/>
              <w:bottom w:w="0" w:type="dxa"/>
              <w:right w:w="20" w:type="dxa"/>
            </w:tcMar>
          </w:tcPr>
          <w:p w:rsidR="00A3491B" w:rsidRPr="00A3491B" w:rsidRDefault="00A3491B" w:rsidP="00E672BD">
            <w:pPr>
              <w:rPr>
                <w:color w:val="000000" w:themeColor="text1"/>
                <w:lang w:val="en-GB"/>
              </w:rPr>
            </w:pPr>
            <w:r w:rsidRPr="00A3491B">
              <w:rPr>
                <w:color w:val="000000" w:themeColor="text1"/>
                <w:lang w:val="en-GB"/>
              </w:rPr>
              <w:t>Amount</w:t>
            </w:r>
          </w:p>
        </w:tc>
        <w:tc>
          <w:tcPr>
            <w:tcW w:w="1470" w:type="dxa"/>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Amount</w:t>
            </w:r>
          </w:p>
        </w:tc>
        <w:tc>
          <w:tcPr>
            <w:tcW w:w="3674" w:type="dxa"/>
            <w:tcMar>
              <w:top w:w="20" w:type="dxa"/>
              <w:left w:w="20" w:type="dxa"/>
              <w:bottom w:w="0" w:type="dxa"/>
              <w:right w:w="20" w:type="dxa"/>
            </w:tcMar>
          </w:tcPr>
          <w:p w:rsidR="00A3491B" w:rsidRPr="00A3491B" w:rsidRDefault="00A3491B" w:rsidP="00E672BD">
            <w:pPr>
              <w:pStyle w:val="font5"/>
              <w:spacing w:before="0" w:beforeAutospacing="0" w:after="0" w:afterAutospacing="0"/>
              <w:rPr>
                <w:rFonts w:ascii="Tahoma" w:hAnsi="Tahoma" w:cs="Tahoma"/>
                <w:color w:val="000000" w:themeColor="text1"/>
                <w:cs/>
              </w:rPr>
            </w:pPr>
            <w:r w:rsidRPr="00A3491B">
              <w:rPr>
                <w:rFonts w:ascii="Tahoma" w:hAnsi="Tahoma" w:cs="Tahoma"/>
                <w:color w:val="000000" w:themeColor="text1"/>
                <w:cs/>
              </w:rPr>
              <w:t>จำนวนเงิน (บาท)</w:t>
            </w:r>
          </w:p>
        </w:tc>
        <w:tc>
          <w:tcPr>
            <w:tcW w:w="514" w:type="dxa"/>
          </w:tcPr>
          <w:p w:rsidR="00A3491B" w:rsidRPr="00A3491B" w:rsidRDefault="00A3491B" w:rsidP="00E672BD">
            <w:pPr>
              <w:jc w:val="center"/>
              <w:rPr>
                <w:color w:val="000000" w:themeColor="text1"/>
              </w:rPr>
            </w:pPr>
            <w:r w:rsidRPr="00A3491B">
              <w:rPr>
                <w:color w:val="000000" w:themeColor="text1"/>
              </w:rPr>
              <w:t>X</w:t>
            </w:r>
          </w:p>
        </w:tc>
        <w:tc>
          <w:tcPr>
            <w:tcW w:w="514" w:type="dxa"/>
          </w:tcPr>
          <w:p w:rsidR="00A3491B" w:rsidRPr="00A3491B" w:rsidRDefault="00A3491B" w:rsidP="00E672BD">
            <w:pPr>
              <w:jc w:val="center"/>
              <w:rPr>
                <w:color w:val="000000" w:themeColor="text1"/>
                <w:u w:val="single"/>
              </w:rPr>
            </w:pP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color w:val="000000" w:themeColor="text1"/>
              </w:rPr>
            </w:pPr>
          </w:p>
        </w:tc>
      </w:tr>
    </w:tbl>
    <w:p w:rsidR="00A3491B" w:rsidRPr="00A3491B" w:rsidRDefault="00A3491B" w:rsidP="00A3491B">
      <w:pPr>
        <w:rPr>
          <w:color w:val="000000" w:themeColor="text1"/>
        </w:rPr>
      </w:pPr>
    </w:p>
    <w:p w:rsidR="00A3491B" w:rsidRPr="00FD7007" w:rsidRDefault="00A3491B" w:rsidP="00A3491B">
      <w:pPr>
        <w:rPr>
          <w:color w:val="FF0000"/>
        </w:rPr>
      </w:pPr>
    </w:p>
    <w:p w:rsidR="00A3491B" w:rsidRPr="00FD7007" w:rsidRDefault="00A3491B" w:rsidP="00A3491B">
      <w:pPr>
        <w:rPr>
          <w:color w:val="FF0000"/>
        </w:rPr>
      </w:pPr>
    </w:p>
    <w:p w:rsidR="00A3491B" w:rsidRDefault="00A3491B">
      <w:pPr>
        <w:rPr>
          <w:color w:val="FF0000"/>
        </w:rPr>
      </w:pPr>
      <w:r>
        <w:rPr>
          <w:color w:val="FF0000"/>
        </w:rPr>
        <w:br w:type="page"/>
      </w:r>
    </w:p>
    <w:tbl>
      <w:tblPr>
        <w:tblW w:w="14213" w:type="dxa"/>
        <w:tblCellMar>
          <w:left w:w="0" w:type="dxa"/>
          <w:right w:w="0" w:type="dxa"/>
        </w:tblCellMar>
        <w:tblLook w:val="0000" w:firstRow="0" w:lastRow="0" w:firstColumn="0" w:lastColumn="0" w:noHBand="0" w:noVBand="0"/>
      </w:tblPr>
      <w:tblGrid>
        <w:gridCol w:w="2060"/>
        <w:gridCol w:w="12153"/>
      </w:tblGrid>
      <w:tr w:rsidR="00A3491B" w:rsidRPr="00A3491B" w:rsidTr="00E672BD">
        <w:trPr>
          <w:trHeight w:val="255"/>
        </w:trPr>
        <w:tc>
          <w:tcPr>
            <w:tcW w:w="2060" w:type="dxa"/>
            <w:tcBorders>
              <w:top w:val="nil"/>
              <w:left w:val="nil"/>
              <w:right w:val="nil"/>
            </w:tcBorders>
            <w:noWrap/>
            <w:tcMar>
              <w:top w:w="20" w:type="dxa"/>
              <w:left w:w="20" w:type="dxa"/>
              <w:bottom w:w="0" w:type="dxa"/>
              <w:right w:w="20" w:type="dxa"/>
            </w:tcMar>
          </w:tcPr>
          <w:p w:rsidR="00A3491B" w:rsidRPr="00A3491B" w:rsidRDefault="00A3491B" w:rsidP="00E672BD">
            <w:pPr>
              <w:rPr>
                <w:b/>
                <w:bCs/>
                <w:color w:val="000000" w:themeColor="text1"/>
              </w:rPr>
            </w:pPr>
            <w:r w:rsidRPr="00A3491B">
              <w:rPr>
                <w:b/>
                <w:bCs/>
                <w:color w:val="000000" w:themeColor="text1"/>
              </w:rPr>
              <w:t xml:space="preserve">Data Set: </w:t>
            </w:r>
          </w:p>
        </w:tc>
        <w:tc>
          <w:tcPr>
            <w:tcW w:w="12153" w:type="dxa"/>
            <w:tcBorders>
              <w:top w:val="nil"/>
              <w:left w:val="nil"/>
              <w:right w:val="nil"/>
            </w:tcBorders>
            <w:noWrap/>
            <w:tcMar>
              <w:top w:w="20" w:type="dxa"/>
              <w:left w:w="20" w:type="dxa"/>
              <w:bottom w:w="0" w:type="dxa"/>
              <w:right w:w="20" w:type="dxa"/>
            </w:tcMar>
          </w:tcPr>
          <w:p w:rsidR="00A3491B" w:rsidRPr="00A3491B" w:rsidRDefault="00A3491B" w:rsidP="00E672BD">
            <w:pPr>
              <w:pStyle w:val="Heading3"/>
              <w:rPr>
                <w:color w:val="000000" w:themeColor="text1"/>
              </w:rPr>
            </w:pPr>
            <w:bookmarkStart w:id="225" w:name="_Toc520193094"/>
            <w:bookmarkStart w:id="226" w:name="_Toc533094264"/>
            <w:r w:rsidRPr="0047221F">
              <w:rPr>
                <w:color w:val="000000" w:themeColor="text1"/>
              </w:rPr>
              <w:t xml:space="preserve">Operational </w:t>
            </w:r>
            <w:proofErr w:type="spellStart"/>
            <w:r w:rsidRPr="0047221F">
              <w:rPr>
                <w:color w:val="000000" w:themeColor="text1"/>
              </w:rPr>
              <w:t>Risk_Solo</w:t>
            </w:r>
            <w:proofErr w:type="spellEnd"/>
            <w:r w:rsidRPr="0047221F">
              <w:rPr>
                <w:color w:val="000000" w:themeColor="text1"/>
              </w:rPr>
              <w:t xml:space="preserve"> </w:t>
            </w:r>
            <w:proofErr w:type="spellStart"/>
            <w:r w:rsidRPr="0047221F">
              <w:rPr>
                <w:color w:val="000000" w:themeColor="text1"/>
              </w:rPr>
              <w:t>Conso</w:t>
            </w:r>
            <w:proofErr w:type="spellEnd"/>
            <w:r w:rsidRPr="00A3491B">
              <w:rPr>
                <w:color w:val="000000" w:themeColor="text1"/>
              </w:rPr>
              <w:t xml:space="preserve"> (DS_OPRS)</w:t>
            </w:r>
            <w:bookmarkEnd w:id="225"/>
            <w:bookmarkEnd w:id="226"/>
            <w:r w:rsidRPr="00A3491B">
              <w:rPr>
                <w:color w:val="000000" w:themeColor="text1"/>
              </w:rPr>
              <w:t xml:space="preserve"> </w:t>
            </w:r>
          </w:p>
        </w:tc>
      </w:tr>
      <w:tr w:rsidR="00A3491B" w:rsidRPr="00A3491B" w:rsidTr="00E672BD">
        <w:trPr>
          <w:cantSplit/>
          <w:trHeight w:val="255"/>
        </w:trPr>
        <w:tc>
          <w:tcPr>
            <w:tcW w:w="0" w:type="auto"/>
            <w:tcBorders>
              <w:top w:val="nil"/>
              <w:left w:val="nil"/>
              <w:bottom w:val="nil"/>
              <w:right w:val="nil"/>
            </w:tcBorders>
            <w:noWrap/>
            <w:tcMar>
              <w:top w:w="20" w:type="dxa"/>
              <w:left w:w="20" w:type="dxa"/>
              <w:bottom w:w="0" w:type="dxa"/>
              <w:right w:w="20" w:type="dxa"/>
            </w:tcMar>
          </w:tcPr>
          <w:p w:rsidR="00A3491B" w:rsidRPr="00A3491B" w:rsidRDefault="00A3491B" w:rsidP="00E672BD">
            <w:pPr>
              <w:rPr>
                <w:b/>
                <w:bCs/>
                <w:color w:val="000000" w:themeColor="text1"/>
              </w:rPr>
            </w:pPr>
            <w:r w:rsidRPr="00A3491B">
              <w:rPr>
                <w:b/>
                <w:bCs/>
                <w:color w:val="000000" w:themeColor="text1"/>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A3491B" w:rsidRPr="00A3491B" w:rsidRDefault="00A3491B" w:rsidP="00E672BD">
            <w:pPr>
              <w:rPr>
                <w:color w:val="000000" w:themeColor="text1"/>
              </w:rPr>
            </w:pPr>
            <w:r w:rsidRPr="00A3491B">
              <w:rPr>
                <w:b/>
                <w:bCs/>
                <w:color w:val="000000" w:themeColor="text1"/>
              </w:rPr>
              <w:t>Semi-annually</w:t>
            </w:r>
          </w:p>
        </w:tc>
      </w:tr>
    </w:tbl>
    <w:p w:rsidR="00A3491B" w:rsidRPr="00A3491B" w:rsidRDefault="00A3491B" w:rsidP="00A3491B">
      <w:pPr>
        <w:rPr>
          <w:color w:val="000000" w:themeColor="text1"/>
        </w:rPr>
      </w:pP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A3491B" w:rsidRPr="00A3491B" w:rsidTr="00E672BD">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Description</w:t>
            </w:r>
          </w:p>
        </w:tc>
        <w:tc>
          <w:tcPr>
            <w:tcW w:w="1028" w:type="dxa"/>
            <w:gridSpan w:val="2"/>
            <w:tcBorders>
              <w:top w:val="single" w:sz="6" w:space="0" w:color="auto"/>
            </w:tcBorders>
            <w:shd w:val="clear" w:color="auto" w:fill="CCFFFF"/>
          </w:tcPr>
          <w:p w:rsidR="00A3491B" w:rsidRPr="00A3491B" w:rsidRDefault="00A3491B" w:rsidP="00E672BD">
            <w:pPr>
              <w:jc w:val="center"/>
              <w:rPr>
                <w:color w:val="000000" w:themeColor="text1"/>
              </w:rPr>
            </w:pPr>
            <w:proofErr w:type="spellStart"/>
            <w:r w:rsidRPr="00A3491B">
              <w:rPr>
                <w:color w:val="000000" w:themeColor="text1"/>
                <w:cs/>
              </w:rPr>
              <w:t>ธพ</w:t>
            </w:r>
            <w:proofErr w:type="spellEnd"/>
            <w:r w:rsidRPr="00A3491B">
              <w:rPr>
                <w:color w:val="000000" w:themeColor="text1"/>
                <w:cs/>
              </w:rPr>
              <w:t>.</w:t>
            </w:r>
          </w:p>
        </w:tc>
        <w:tc>
          <w:tcPr>
            <w:tcW w:w="1028" w:type="dxa"/>
            <w:gridSpan w:val="2"/>
            <w:tcBorders>
              <w:top w:val="single" w:sz="6" w:space="0" w:color="auto"/>
            </w:tcBorders>
            <w:shd w:val="clear" w:color="auto" w:fill="CCFFFF"/>
          </w:tcPr>
          <w:p w:rsidR="00A3491B" w:rsidRPr="00A3491B" w:rsidRDefault="00A3491B" w:rsidP="00E672BD">
            <w:pPr>
              <w:jc w:val="center"/>
              <w:rPr>
                <w:color w:val="000000" w:themeColor="text1"/>
              </w:rPr>
            </w:pPr>
            <w:r w:rsidRPr="00A3491B">
              <w:rPr>
                <w:color w:val="000000" w:themeColor="text1"/>
                <w:cs/>
              </w:rPr>
              <w:t>บง.</w:t>
            </w:r>
          </w:p>
        </w:tc>
        <w:tc>
          <w:tcPr>
            <w:tcW w:w="1028" w:type="dxa"/>
            <w:gridSpan w:val="2"/>
            <w:tcBorders>
              <w:top w:val="single" w:sz="6" w:space="0" w:color="auto"/>
            </w:tcBorders>
            <w:shd w:val="clear" w:color="auto" w:fill="CCFFFF"/>
          </w:tcPr>
          <w:p w:rsidR="00A3491B" w:rsidRPr="00A3491B" w:rsidRDefault="00A3491B" w:rsidP="00E672BD">
            <w:pPr>
              <w:jc w:val="center"/>
              <w:rPr>
                <w:color w:val="000000" w:themeColor="text1"/>
              </w:rPr>
            </w:pPr>
            <w:proofErr w:type="spellStart"/>
            <w:r w:rsidRPr="00A3491B">
              <w:rPr>
                <w:color w:val="000000" w:themeColor="text1"/>
                <w:cs/>
              </w:rPr>
              <w:t>บค</w:t>
            </w:r>
            <w:proofErr w:type="spellEnd"/>
            <w:r w:rsidRPr="00A3491B">
              <w:rPr>
                <w:color w:val="000000" w:themeColor="text1"/>
                <w:cs/>
              </w:rPr>
              <w:t>.</w:t>
            </w:r>
          </w:p>
        </w:tc>
        <w:tc>
          <w:tcPr>
            <w:tcW w:w="1028" w:type="dxa"/>
            <w:gridSpan w:val="2"/>
            <w:tcBorders>
              <w:top w:val="single" w:sz="6" w:space="0" w:color="auto"/>
            </w:tcBorders>
            <w:shd w:val="clear" w:color="auto" w:fill="CCFFFF"/>
          </w:tcPr>
          <w:p w:rsidR="00A3491B" w:rsidRPr="00A3491B" w:rsidRDefault="00A3491B" w:rsidP="00E672BD">
            <w:pPr>
              <w:jc w:val="center"/>
              <w:rPr>
                <w:color w:val="000000" w:themeColor="text1"/>
                <w:cs/>
              </w:rPr>
            </w:pPr>
            <w:r w:rsidRPr="00A3491B">
              <w:rPr>
                <w:color w:val="000000" w:themeColor="text1"/>
              </w:rPr>
              <w:t>SFI</w:t>
            </w:r>
          </w:p>
        </w:tc>
      </w:tr>
      <w:tr w:rsidR="00A3491B" w:rsidRPr="00A3491B" w:rsidTr="00E672BD">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A3491B" w:rsidRPr="00A3491B" w:rsidRDefault="00A3491B" w:rsidP="00E672BD">
            <w:pPr>
              <w:rPr>
                <w:color w:val="000000" w:themeColor="text1"/>
              </w:rPr>
            </w:pPr>
          </w:p>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A3491B" w:rsidRPr="00A3491B" w:rsidRDefault="00A3491B" w:rsidP="00E672BD">
            <w:pPr>
              <w:rPr>
                <w:color w:val="000000" w:themeColor="text1"/>
              </w:rPr>
            </w:pPr>
          </w:p>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A3491B" w:rsidRPr="00A3491B" w:rsidRDefault="00A3491B" w:rsidP="00E672BD">
            <w:pPr>
              <w:rPr>
                <w:color w:val="000000" w:themeColor="text1"/>
              </w:rPr>
            </w:pPr>
          </w:p>
        </w:tc>
        <w:tc>
          <w:tcPr>
            <w:tcW w:w="514" w:type="dxa"/>
            <w:shd w:val="clear" w:color="auto" w:fill="CCFFFF"/>
          </w:tcPr>
          <w:p w:rsidR="00A3491B" w:rsidRPr="00A3491B" w:rsidRDefault="00A3491B" w:rsidP="00E672BD">
            <w:pPr>
              <w:jc w:val="center"/>
              <w:rPr>
                <w:color w:val="000000" w:themeColor="text1"/>
              </w:rPr>
            </w:pPr>
            <w:r w:rsidRPr="00A3491B">
              <w:rPr>
                <w:color w:val="000000" w:themeColor="text1"/>
              </w:rPr>
              <w:t>M</w:t>
            </w:r>
          </w:p>
        </w:tc>
        <w:tc>
          <w:tcPr>
            <w:tcW w:w="514" w:type="dxa"/>
            <w:shd w:val="clear" w:color="auto" w:fill="CCFFFF"/>
          </w:tcPr>
          <w:p w:rsidR="00A3491B" w:rsidRPr="00A3491B" w:rsidRDefault="00A3491B" w:rsidP="00E672BD">
            <w:pPr>
              <w:jc w:val="center"/>
              <w:rPr>
                <w:color w:val="000000" w:themeColor="text1"/>
              </w:rPr>
            </w:pPr>
            <w:r w:rsidRPr="00A3491B">
              <w:rPr>
                <w:color w:val="000000" w:themeColor="text1"/>
              </w:rPr>
              <w:t>O</w:t>
            </w:r>
          </w:p>
        </w:tc>
        <w:tc>
          <w:tcPr>
            <w:tcW w:w="514" w:type="dxa"/>
            <w:shd w:val="clear" w:color="auto" w:fill="CCFFFF"/>
          </w:tcPr>
          <w:p w:rsidR="00A3491B" w:rsidRPr="00A3491B" w:rsidRDefault="00A3491B" w:rsidP="00E672BD">
            <w:pPr>
              <w:jc w:val="center"/>
              <w:rPr>
                <w:color w:val="000000" w:themeColor="text1"/>
              </w:rPr>
            </w:pPr>
            <w:r w:rsidRPr="00A3491B">
              <w:rPr>
                <w:color w:val="000000" w:themeColor="text1"/>
              </w:rPr>
              <w:t>M</w:t>
            </w:r>
          </w:p>
        </w:tc>
        <w:tc>
          <w:tcPr>
            <w:tcW w:w="514" w:type="dxa"/>
            <w:shd w:val="clear" w:color="auto" w:fill="CCFFFF"/>
          </w:tcPr>
          <w:p w:rsidR="00A3491B" w:rsidRPr="00A3491B" w:rsidRDefault="00A3491B" w:rsidP="00E672BD">
            <w:pPr>
              <w:jc w:val="center"/>
              <w:rPr>
                <w:color w:val="000000" w:themeColor="text1"/>
              </w:rPr>
            </w:pPr>
            <w:r w:rsidRPr="00A3491B">
              <w:rPr>
                <w:color w:val="000000" w:themeColor="text1"/>
              </w:rPr>
              <w:t>O</w:t>
            </w:r>
          </w:p>
        </w:tc>
        <w:tc>
          <w:tcPr>
            <w:tcW w:w="514" w:type="dxa"/>
            <w:shd w:val="clear" w:color="auto" w:fill="CCFFFF"/>
          </w:tcPr>
          <w:p w:rsidR="00A3491B" w:rsidRPr="00A3491B" w:rsidRDefault="00A3491B" w:rsidP="00E672BD">
            <w:pPr>
              <w:jc w:val="center"/>
              <w:rPr>
                <w:color w:val="000000" w:themeColor="text1"/>
              </w:rPr>
            </w:pPr>
            <w:r w:rsidRPr="00A3491B">
              <w:rPr>
                <w:color w:val="000000" w:themeColor="text1"/>
              </w:rPr>
              <w:t>M</w:t>
            </w:r>
          </w:p>
        </w:tc>
        <w:tc>
          <w:tcPr>
            <w:tcW w:w="514" w:type="dxa"/>
            <w:shd w:val="clear" w:color="auto" w:fill="CCFFFF"/>
          </w:tcPr>
          <w:p w:rsidR="00A3491B" w:rsidRPr="00A3491B" w:rsidRDefault="00A3491B" w:rsidP="00E672BD">
            <w:pPr>
              <w:jc w:val="center"/>
              <w:rPr>
                <w:color w:val="000000" w:themeColor="text1"/>
              </w:rPr>
            </w:pPr>
            <w:r w:rsidRPr="00A3491B">
              <w:rPr>
                <w:color w:val="000000" w:themeColor="text1"/>
              </w:rPr>
              <w:t>O</w:t>
            </w:r>
          </w:p>
        </w:tc>
        <w:tc>
          <w:tcPr>
            <w:tcW w:w="514" w:type="dxa"/>
            <w:shd w:val="clear" w:color="auto" w:fill="CCFFFF"/>
          </w:tcPr>
          <w:p w:rsidR="00A3491B" w:rsidRPr="00A3491B" w:rsidRDefault="00A3491B" w:rsidP="00E672BD">
            <w:pPr>
              <w:jc w:val="center"/>
              <w:rPr>
                <w:color w:val="000000" w:themeColor="text1"/>
              </w:rPr>
            </w:pPr>
            <w:r w:rsidRPr="00A3491B">
              <w:rPr>
                <w:color w:val="000000" w:themeColor="text1"/>
              </w:rPr>
              <w:t>M</w:t>
            </w:r>
          </w:p>
        </w:tc>
        <w:tc>
          <w:tcPr>
            <w:tcW w:w="514" w:type="dxa"/>
            <w:shd w:val="clear" w:color="auto" w:fill="CCFFFF"/>
          </w:tcPr>
          <w:p w:rsidR="00A3491B" w:rsidRPr="00A3491B" w:rsidRDefault="00A3491B" w:rsidP="00E672BD">
            <w:pPr>
              <w:jc w:val="center"/>
              <w:rPr>
                <w:color w:val="000000" w:themeColor="text1"/>
              </w:rPr>
            </w:pPr>
            <w:r w:rsidRPr="00A3491B">
              <w:rPr>
                <w:color w:val="000000" w:themeColor="text1"/>
              </w:rPr>
              <w:t>O</w:t>
            </w:r>
          </w:p>
        </w:tc>
      </w:tr>
      <w:tr w:rsidR="00A3491B" w:rsidRPr="00A3491B" w:rsidTr="00E672BD">
        <w:trPr>
          <w:trHeight w:val="255"/>
        </w:trPr>
        <w:tc>
          <w:tcPr>
            <w:tcW w:w="2940" w:type="dxa"/>
            <w:tcBorders>
              <w:top w:val="dotted" w:sz="4" w:space="0" w:color="auto"/>
              <w:left w:val="single" w:sz="6"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Organization Id</w:t>
            </w:r>
          </w:p>
        </w:tc>
        <w:tc>
          <w:tcPr>
            <w:tcW w:w="1470" w:type="dxa"/>
            <w:tcBorders>
              <w:top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FI Code</w:t>
            </w:r>
          </w:p>
        </w:tc>
        <w:tc>
          <w:tcPr>
            <w:tcW w:w="3674" w:type="dxa"/>
            <w:tcBorders>
              <w:top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รหัสสถาบันการเงินผู้ส่งข้อมูล</w:t>
            </w:r>
          </w:p>
        </w:tc>
        <w:tc>
          <w:tcPr>
            <w:tcW w:w="514" w:type="dxa"/>
          </w:tcPr>
          <w:p w:rsidR="00A3491B" w:rsidRPr="00A3491B" w:rsidRDefault="00A3491B" w:rsidP="00E672BD">
            <w:pPr>
              <w:jc w:val="center"/>
              <w:rPr>
                <w:color w:val="000000" w:themeColor="text1"/>
                <w:cs/>
              </w:rPr>
            </w:pPr>
            <w:r w:rsidRPr="00A3491B">
              <w:rPr>
                <w:color w:val="000000" w:themeColor="text1"/>
              </w:rPr>
              <w:t>X</w:t>
            </w:r>
          </w:p>
        </w:tc>
        <w:tc>
          <w:tcPr>
            <w:tcW w:w="514" w:type="dxa"/>
          </w:tcPr>
          <w:p w:rsidR="00A3491B" w:rsidRPr="00A3491B" w:rsidRDefault="00A3491B" w:rsidP="00E672BD">
            <w:pPr>
              <w:jc w:val="center"/>
              <w:rPr>
                <w:color w:val="000000" w:themeColor="text1"/>
                <w:cs/>
              </w:rPr>
            </w:pPr>
          </w:p>
        </w:tc>
        <w:tc>
          <w:tcPr>
            <w:tcW w:w="514" w:type="dxa"/>
          </w:tcPr>
          <w:p w:rsidR="00A3491B" w:rsidRPr="00A3491B" w:rsidRDefault="00A3491B" w:rsidP="00E672BD">
            <w:pPr>
              <w:jc w:val="center"/>
              <w:rPr>
                <w:color w:val="000000" w:themeColor="text1"/>
                <w:cs/>
              </w:rPr>
            </w:pPr>
          </w:p>
        </w:tc>
        <w:tc>
          <w:tcPr>
            <w:tcW w:w="514" w:type="dxa"/>
          </w:tcPr>
          <w:p w:rsidR="00A3491B" w:rsidRPr="00A3491B" w:rsidRDefault="00A3491B" w:rsidP="00E672BD">
            <w:pPr>
              <w:jc w:val="center"/>
              <w:rPr>
                <w:color w:val="000000" w:themeColor="text1"/>
                <w:cs/>
              </w:rPr>
            </w:pPr>
          </w:p>
        </w:tc>
        <w:tc>
          <w:tcPr>
            <w:tcW w:w="514" w:type="dxa"/>
            <w:tcBorders>
              <w:top w:val="dotted" w:sz="4" w:space="0" w:color="auto"/>
            </w:tcBorders>
          </w:tcPr>
          <w:p w:rsidR="00A3491B" w:rsidRPr="00A3491B" w:rsidRDefault="00A3491B" w:rsidP="00E672BD">
            <w:pPr>
              <w:jc w:val="center"/>
              <w:rPr>
                <w:color w:val="000000" w:themeColor="text1"/>
                <w:cs/>
              </w:rPr>
            </w:pPr>
          </w:p>
        </w:tc>
        <w:tc>
          <w:tcPr>
            <w:tcW w:w="514" w:type="dxa"/>
            <w:tcBorders>
              <w:top w:val="dotted" w:sz="4" w:space="0" w:color="auto"/>
            </w:tcBorders>
          </w:tcPr>
          <w:p w:rsidR="00A3491B" w:rsidRPr="00A3491B" w:rsidRDefault="00A3491B" w:rsidP="00E672BD">
            <w:pPr>
              <w:jc w:val="center"/>
              <w:rPr>
                <w:color w:val="000000" w:themeColor="text1"/>
                <w:cs/>
              </w:rPr>
            </w:pPr>
          </w:p>
        </w:tc>
        <w:tc>
          <w:tcPr>
            <w:tcW w:w="514" w:type="dxa"/>
            <w:tcBorders>
              <w:top w:val="dotted" w:sz="4" w:space="0" w:color="auto"/>
            </w:tcBorders>
          </w:tcPr>
          <w:p w:rsidR="00A3491B" w:rsidRPr="00A3491B" w:rsidRDefault="00A3491B" w:rsidP="00E672BD">
            <w:pPr>
              <w:jc w:val="center"/>
              <w:rPr>
                <w:color w:val="000000" w:themeColor="text1"/>
                <w:cs/>
              </w:rPr>
            </w:pPr>
          </w:p>
        </w:tc>
        <w:tc>
          <w:tcPr>
            <w:tcW w:w="514" w:type="dxa"/>
            <w:tcBorders>
              <w:top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FI Reporting Group Id</w:t>
            </w:r>
          </w:p>
        </w:tc>
        <w:tc>
          <w:tcPr>
            <w:tcW w:w="1470" w:type="dxa"/>
            <w:tcBorders>
              <w:bottom w:val="dotted" w:sz="4" w:space="0" w:color="auto"/>
            </w:tcBorders>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Classification</w:t>
            </w:r>
          </w:p>
        </w:tc>
        <w:tc>
          <w:tcPr>
            <w:tcW w:w="3674" w:type="dxa"/>
            <w:tcBorders>
              <w:bottom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ชุดข้อมูลของกลุ่มธุรกิจทางการเงิน</w:t>
            </w:r>
          </w:p>
        </w:tc>
        <w:tc>
          <w:tcPr>
            <w:tcW w:w="514" w:type="dxa"/>
            <w:tcBorders>
              <w:bottom w:val="dotted" w:sz="4" w:space="0" w:color="auto"/>
            </w:tcBorders>
          </w:tcPr>
          <w:p w:rsidR="00A3491B" w:rsidRPr="00A3491B" w:rsidRDefault="00A3491B" w:rsidP="00E672BD">
            <w:pPr>
              <w:jc w:val="center"/>
              <w:rPr>
                <w:color w:val="000000" w:themeColor="text1"/>
                <w:cs/>
              </w:rPr>
            </w:pPr>
            <w:r w:rsidRPr="00A3491B">
              <w:rPr>
                <w:color w:val="000000" w:themeColor="text1"/>
              </w:rPr>
              <w:t>X</w:t>
            </w: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cs/>
              </w:rPr>
            </w:pPr>
          </w:p>
        </w:tc>
        <w:tc>
          <w:tcPr>
            <w:tcW w:w="514" w:type="dxa"/>
            <w:tcBorders>
              <w:bottom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255"/>
        </w:trPr>
        <w:tc>
          <w:tcPr>
            <w:tcW w:w="2940" w:type="dxa"/>
            <w:tcBorders>
              <w:left w:val="single" w:sz="6"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Data Set Date</w:t>
            </w:r>
          </w:p>
        </w:tc>
        <w:tc>
          <w:tcPr>
            <w:tcW w:w="1470" w:type="dxa"/>
            <w:noWrap/>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Date</w:t>
            </w:r>
          </w:p>
        </w:tc>
        <w:tc>
          <w:tcPr>
            <w:tcW w:w="3674" w:type="dxa"/>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วันที่ของชุดข้อมูล</w:t>
            </w:r>
          </w:p>
        </w:tc>
        <w:tc>
          <w:tcPr>
            <w:tcW w:w="514" w:type="dxa"/>
          </w:tcPr>
          <w:p w:rsidR="00A3491B" w:rsidRPr="00A3491B" w:rsidRDefault="00A3491B" w:rsidP="00E672BD">
            <w:pPr>
              <w:jc w:val="center"/>
              <w:rPr>
                <w:color w:val="000000" w:themeColor="text1"/>
                <w:cs/>
              </w:rPr>
            </w:pPr>
            <w:r w:rsidRPr="00A3491B">
              <w:rPr>
                <w:color w:val="000000" w:themeColor="text1"/>
              </w:rPr>
              <w:t>X</w:t>
            </w:r>
          </w:p>
        </w:tc>
        <w:tc>
          <w:tcPr>
            <w:tcW w:w="514" w:type="dxa"/>
          </w:tcPr>
          <w:p w:rsidR="00A3491B" w:rsidRPr="00A3491B" w:rsidRDefault="00A3491B" w:rsidP="00E672BD">
            <w:pPr>
              <w:jc w:val="center"/>
              <w:rPr>
                <w:color w:val="000000" w:themeColor="text1"/>
                <w:cs/>
              </w:rPr>
            </w:pPr>
          </w:p>
        </w:tc>
        <w:tc>
          <w:tcPr>
            <w:tcW w:w="514" w:type="dxa"/>
          </w:tcPr>
          <w:p w:rsidR="00A3491B" w:rsidRPr="00A3491B" w:rsidRDefault="00A3491B" w:rsidP="00E672BD">
            <w:pPr>
              <w:jc w:val="center"/>
              <w:rPr>
                <w:color w:val="000000" w:themeColor="text1"/>
                <w:cs/>
              </w:rPr>
            </w:pPr>
          </w:p>
        </w:tc>
        <w:tc>
          <w:tcPr>
            <w:tcW w:w="514" w:type="dxa"/>
          </w:tcPr>
          <w:p w:rsidR="00A3491B" w:rsidRPr="00A3491B" w:rsidRDefault="00A3491B" w:rsidP="00E672BD">
            <w:pPr>
              <w:jc w:val="center"/>
              <w:rPr>
                <w:color w:val="000000" w:themeColor="text1"/>
                <w:cs/>
              </w:rPr>
            </w:pPr>
          </w:p>
        </w:tc>
        <w:tc>
          <w:tcPr>
            <w:tcW w:w="514" w:type="dxa"/>
          </w:tcPr>
          <w:p w:rsidR="00A3491B" w:rsidRPr="00A3491B" w:rsidRDefault="00A3491B" w:rsidP="00E672BD">
            <w:pPr>
              <w:jc w:val="center"/>
              <w:rPr>
                <w:color w:val="000000" w:themeColor="text1"/>
                <w:cs/>
              </w:rPr>
            </w:pPr>
          </w:p>
        </w:tc>
        <w:tc>
          <w:tcPr>
            <w:tcW w:w="514" w:type="dxa"/>
          </w:tcPr>
          <w:p w:rsidR="00A3491B" w:rsidRPr="00A3491B" w:rsidRDefault="00A3491B" w:rsidP="00E672BD">
            <w:pPr>
              <w:jc w:val="center"/>
              <w:rPr>
                <w:color w:val="000000" w:themeColor="text1"/>
                <w:cs/>
              </w:rPr>
            </w:pPr>
          </w:p>
        </w:tc>
        <w:tc>
          <w:tcPr>
            <w:tcW w:w="514" w:type="dxa"/>
          </w:tcPr>
          <w:p w:rsidR="00A3491B" w:rsidRPr="00A3491B" w:rsidRDefault="00A3491B" w:rsidP="00E672BD">
            <w:pPr>
              <w:jc w:val="center"/>
              <w:rPr>
                <w:color w:val="000000" w:themeColor="text1"/>
                <w:cs/>
              </w:rPr>
            </w:pPr>
          </w:p>
        </w:tc>
        <w:tc>
          <w:tcPr>
            <w:tcW w:w="514" w:type="dxa"/>
          </w:tcPr>
          <w:p w:rsidR="00A3491B" w:rsidRPr="00A3491B" w:rsidRDefault="00A3491B" w:rsidP="00E672BD">
            <w:pPr>
              <w:jc w:val="center"/>
              <w:rPr>
                <w:color w:val="000000" w:themeColor="text1"/>
                <w:cs/>
              </w:rPr>
            </w:pPr>
          </w:p>
        </w:tc>
      </w:tr>
      <w:tr w:rsidR="00A3491B" w:rsidRPr="00A3491B" w:rsidTr="00E672BD">
        <w:trPr>
          <w:trHeight w:val="80"/>
        </w:trPr>
        <w:tc>
          <w:tcPr>
            <w:tcW w:w="2940" w:type="dxa"/>
            <w:tcBorders>
              <w:top w:val="dotted" w:sz="4" w:space="0" w:color="auto"/>
              <w:left w:val="single" w:sz="6"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Change Method</w:t>
            </w:r>
          </w:p>
        </w:tc>
        <w:tc>
          <w:tcPr>
            <w:tcW w:w="1470" w:type="dxa"/>
            <w:tcBorders>
              <w:top w:val="dotted" w:sz="4"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Flag</w:t>
            </w:r>
          </w:p>
        </w:tc>
        <w:tc>
          <w:tcPr>
            <w:tcW w:w="3674" w:type="dxa"/>
            <w:tcBorders>
              <w:top w:val="dotted" w:sz="4" w:space="0" w:color="auto"/>
            </w:tcBorders>
            <w:tcMar>
              <w:top w:w="20" w:type="dxa"/>
              <w:left w:w="20" w:type="dxa"/>
              <w:bottom w:w="0" w:type="dxa"/>
              <w:right w:w="20" w:type="dxa"/>
            </w:tcMar>
          </w:tcPr>
          <w:p w:rsidR="00A3491B" w:rsidRPr="00A3491B" w:rsidRDefault="00A3491B" w:rsidP="00E672BD">
            <w:pPr>
              <w:rPr>
                <w:color w:val="000000" w:themeColor="text1"/>
                <w:lang w:val="en-GB"/>
              </w:rPr>
            </w:pPr>
            <w:proofErr w:type="spellStart"/>
            <w:r w:rsidRPr="00A3491B">
              <w:rPr>
                <w:color w:val="000000" w:themeColor="text1"/>
                <w:cs/>
                <w:lang w:val="en-GB"/>
              </w:rPr>
              <w:t>สถานะการ</w:t>
            </w:r>
            <w:proofErr w:type="spellEnd"/>
            <w:r w:rsidRPr="00A3491B">
              <w:rPr>
                <w:color w:val="000000" w:themeColor="text1"/>
                <w:cs/>
                <w:lang w:val="en-GB"/>
              </w:rPr>
              <w:t>เปลี่ยนแปลงวิธีคำนวณความเสี่ยงด้านปฏิบัติการจากงวดการบัญชีก่อน</w:t>
            </w:r>
          </w:p>
          <w:p w:rsidR="00A3491B" w:rsidRPr="00A3491B" w:rsidRDefault="00A3491B" w:rsidP="00E672BD">
            <w:pPr>
              <w:rPr>
                <w:color w:val="000000" w:themeColor="text1"/>
              </w:rPr>
            </w:pPr>
            <w:r w:rsidRPr="00A3491B">
              <w:rPr>
                <w:color w:val="000000" w:themeColor="text1"/>
                <w:cs/>
              </w:rPr>
              <w:t xml:space="preserve">   ค่า </w:t>
            </w:r>
            <w:r w:rsidRPr="00A3491B">
              <w:rPr>
                <w:color w:val="000000" w:themeColor="text1"/>
              </w:rPr>
              <w:t xml:space="preserve">‘0’ </w:t>
            </w:r>
            <w:r w:rsidRPr="00A3491B">
              <w:rPr>
                <w:color w:val="000000" w:themeColor="text1"/>
                <w:cs/>
              </w:rPr>
              <w:t>เท่ากับ ไม่เปลี่ยนแปลง</w:t>
            </w:r>
          </w:p>
          <w:p w:rsidR="00A3491B" w:rsidRPr="00A3491B" w:rsidRDefault="00A3491B" w:rsidP="00E672BD">
            <w:pPr>
              <w:rPr>
                <w:color w:val="000000" w:themeColor="text1"/>
              </w:rPr>
            </w:pPr>
            <w:r w:rsidRPr="00A3491B">
              <w:rPr>
                <w:color w:val="000000" w:themeColor="text1"/>
                <w:cs/>
              </w:rPr>
              <w:t xml:space="preserve">   ค่า </w:t>
            </w:r>
            <w:r w:rsidRPr="00A3491B">
              <w:rPr>
                <w:color w:val="000000" w:themeColor="text1"/>
              </w:rPr>
              <w:t xml:space="preserve">‘1’ </w:t>
            </w:r>
            <w:r w:rsidRPr="00A3491B">
              <w:rPr>
                <w:color w:val="000000" w:themeColor="text1"/>
                <w:cs/>
              </w:rPr>
              <w:t>เท่ากับ เปลี่ยนแปลง หรือ</w:t>
            </w:r>
          </w:p>
          <w:p w:rsidR="00A3491B" w:rsidRPr="00A3491B" w:rsidRDefault="00A3491B" w:rsidP="00E672BD">
            <w:pPr>
              <w:rPr>
                <w:color w:val="000000" w:themeColor="text1"/>
                <w:cs/>
              </w:rPr>
            </w:pPr>
            <w:r w:rsidRPr="00A3491B">
              <w:rPr>
                <w:color w:val="000000" w:themeColor="text1"/>
                <w:cs/>
              </w:rPr>
              <w:t xml:space="preserve">                      รายงานข้อมูลครั้งแรก</w:t>
            </w:r>
          </w:p>
        </w:tc>
        <w:tc>
          <w:tcPr>
            <w:tcW w:w="514" w:type="dxa"/>
            <w:tcBorders>
              <w:top w:val="dotted" w:sz="4" w:space="0" w:color="auto"/>
            </w:tcBorders>
          </w:tcPr>
          <w:p w:rsidR="00A3491B" w:rsidRPr="00A3491B" w:rsidRDefault="00A3491B" w:rsidP="00E672BD">
            <w:pPr>
              <w:jc w:val="center"/>
              <w:rPr>
                <w:color w:val="000000" w:themeColor="text1"/>
                <w:cs/>
              </w:rPr>
            </w:pPr>
            <w:r w:rsidRPr="00A3491B">
              <w:rPr>
                <w:color w:val="000000" w:themeColor="text1"/>
              </w:rPr>
              <w:t>X</w:t>
            </w:r>
          </w:p>
        </w:tc>
        <w:tc>
          <w:tcPr>
            <w:tcW w:w="514" w:type="dxa"/>
            <w:tcBorders>
              <w:top w:val="dotted" w:sz="4" w:space="0" w:color="auto"/>
            </w:tcBorders>
          </w:tcPr>
          <w:p w:rsidR="00A3491B" w:rsidRPr="00A3491B" w:rsidRDefault="00A3491B" w:rsidP="00E672BD">
            <w:pPr>
              <w:jc w:val="center"/>
              <w:rPr>
                <w:color w:val="000000" w:themeColor="text1"/>
                <w:cs/>
              </w:rPr>
            </w:pPr>
          </w:p>
        </w:tc>
        <w:tc>
          <w:tcPr>
            <w:tcW w:w="514" w:type="dxa"/>
            <w:tcBorders>
              <w:top w:val="dotted" w:sz="4" w:space="0" w:color="auto"/>
            </w:tcBorders>
          </w:tcPr>
          <w:p w:rsidR="00A3491B" w:rsidRPr="00A3491B" w:rsidRDefault="00A3491B" w:rsidP="00E672BD">
            <w:pPr>
              <w:jc w:val="center"/>
              <w:rPr>
                <w:color w:val="000000" w:themeColor="text1"/>
                <w:cs/>
              </w:rPr>
            </w:pPr>
          </w:p>
        </w:tc>
        <w:tc>
          <w:tcPr>
            <w:tcW w:w="514" w:type="dxa"/>
            <w:tcBorders>
              <w:top w:val="dotted" w:sz="4" w:space="0" w:color="auto"/>
            </w:tcBorders>
          </w:tcPr>
          <w:p w:rsidR="00A3491B" w:rsidRPr="00A3491B" w:rsidRDefault="00A3491B" w:rsidP="00E672BD">
            <w:pPr>
              <w:jc w:val="center"/>
              <w:rPr>
                <w:color w:val="000000" w:themeColor="text1"/>
                <w:cs/>
              </w:rPr>
            </w:pPr>
          </w:p>
        </w:tc>
        <w:tc>
          <w:tcPr>
            <w:tcW w:w="514" w:type="dxa"/>
            <w:tcBorders>
              <w:top w:val="dotted" w:sz="4" w:space="0" w:color="auto"/>
            </w:tcBorders>
          </w:tcPr>
          <w:p w:rsidR="00A3491B" w:rsidRPr="00A3491B" w:rsidRDefault="00A3491B" w:rsidP="00E672BD">
            <w:pPr>
              <w:jc w:val="center"/>
              <w:rPr>
                <w:color w:val="000000" w:themeColor="text1"/>
                <w:cs/>
              </w:rPr>
            </w:pPr>
          </w:p>
        </w:tc>
        <w:tc>
          <w:tcPr>
            <w:tcW w:w="514" w:type="dxa"/>
            <w:tcBorders>
              <w:top w:val="dotted" w:sz="4" w:space="0" w:color="auto"/>
            </w:tcBorders>
          </w:tcPr>
          <w:p w:rsidR="00A3491B" w:rsidRPr="00A3491B" w:rsidRDefault="00A3491B" w:rsidP="00E672BD">
            <w:pPr>
              <w:jc w:val="center"/>
              <w:rPr>
                <w:color w:val="000000" w:themeColor="text1"/>
                <w:cs/>
              </w:rPr>
            </w:pPr>
          </w:p>
        </w:tc>
        <w:tc>
          <w:tcPr>
            <w:tcW w:w="514" w:type="dxa"/>
            <w:tcBorders>
              <w:top w:val="dotted" w:sz="4" w:space="0" w:color="auto"/>
            </w:tcBorders>
          </w:tcPr>
          <w:p w:rsidR="00A3491B" w:rsidRPr="00A3491B" w:rsidRDefault="00A3491B" w:rsidP="00E672BD">
            <w:pPr>
              <w:jc w:val="center"/>
              <w:rPr>
                <w:color w:val="000000" w:themeColor="text1"/>
                <w:cs/>
              </w:rPr>
            </w:pPr>
          </w:p>
        </w:tc>
        <w:tc>
          <w:tcPr>
            <w:tcW w:w="514" w:type="dxa"/>
            <w:tcBorders>
              <w:top w:val="dotted" w:sz="4" w:space="0" w:color="auto"/>
            </w:tcBorders>
          </w:tcPr>
          <w:p w:rsidR="00A3491B" w:rsidRPr="00A3491B" w:rsidRDefault="00A3491B" w:rsidP="00E672BD">
            <w:pPr>
              <w:jc w:val="center"/>
              <w:rPr>
                <w:color w:val="000000" w:themeColor="text1"/>
                <w:cs/>
              </w:rPr>
            </w:pPr>
          </w:p>
        </w:tc>
      </w:tr>
      <w:tr w:rsidR="00A3491B" w:rsidRPr="00A3491B" w:rsidTr="00E672BD">
        <w:trPr>
          <w:trHeight w:val="386"/>
        </w:trPr>
        <w:tc>
          <w:tcPr>
            <w:tcW w:w="2940" w:type="dxa"/>
            <w:tcBorders>
              <w:left w:val="single" w:sz="6"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Operational Risk Method</w:t>
            </w:r>
          </w:p>
        </w:tc>
        <w:tc>
          <w:tcPr>
            <w:tcW w:w="1470" w:type="dxa"/>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Classification</w:t>
            </w:r>
          </w:p>
        </w:tc>
        <w:tc>
          <w:tcPr>
            <w:tcW w:w="3674" w:type="dxa"/>
            <w:tcMar>
              <w:top w:w="20" w:type="dxa"/>
              <w:left w:w="20" w:type="dxa"/>
              <w:bottom w:w="0" w:type="dxa"/>
              <w:right w:w="20" w:type="dxa"/>
            </w:tcMar>
          </w:tcPr>
          <w:p w:rsidR="00A3491B" w:rsidRPr="00A3491B" w:rsidRDefault="00A3491B" w:rsidP="00E672BD">
            <w:pPr>
              <w:rPr>
                <w:color w:val="000000" w:themeColor="text1"/>
                <w:cs/>
              </w:rPr>
            </w:pPr>
            <w:r w:rsidRPr="00A3491B">
              <w:rPr>
                <w:color w:val="000000" w:themeColor="text1"/>
                <w:cs/>
                <w:lang w:val="en-GB"/>
              </w:rPr>
              <w:t>วิธีที่ใช้คำนวณ</w:t>
            </w:r>
            <w:r w:rsidRPr="00A3491B">
              <w:rPr>
                <w:color w:val="000000" w:themeColor="text1"/>
                <w:cs/>
              </w:rPr>
              <w:t>ความเสี่ยงด้านปฏิบัติการ</w:t>
            </w:r>
          </w:p>
        </w:tc>
        <w:tc>
          <w:tcPr>
            <w:tcW w:w="514" w:type="dxa"/>
          </w:tcPr>
          <w:p w:rsidR="00A3491B" w:rsidRPr="00A3491B" w:rsidRDefault="00A3491B" w:rsidP="00E672BD">
            <w:pPr>
              <w:jc w:val="center"/>
              <w:rPr>
                <w:color w:val="000000" w:themeColor="text1"/>
              </w:rPr>
            </w:pPr>
            <w:r w:rsidRPr="00A3491B">
              <w:rPr>
                <w:color w:val="000000" w:themeColor="text1"/>
              </w:rPr>
              <w:t>X</w:t>
            </w: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strike/>
                <w:color w:val="000000" w:themeColor="text1"/>
                <w:u w:val="single"/>
              </w:rPr>
            </w:pP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strike/>
                <w:color w:val="000000" w:themeColor="text1"/>
                <w:u w:val="single"/>
              </w:rPr>
            </w:pP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color w:val="000000" w:themeColor="text1"/>
              </w:rPr>
            </w:pPr>
          </w:p>
        </w:tc>
      </w:tr>
      <w:tr w:rsidR="00A3491B" w:rsidRPr="00A3491B" w:rsidTr="00E672BD">
        <w:trPr>
          <w:trHeight w:val="80"/>
        </w:trPr>
        <w:tc>
          <w:tcPr>
            <w:tcW w:w="2940" w:type="dxa"/>
            <w:tcBorders>
              <w:left w:val="single" w:sz="6"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Period Date</w:t>
            </w:r>
          </w:p>
        </w:tc>
        <w:tc>
          <w:tcPr>
            <w:tcW w:w="1470" w:type="dxa"/>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Date</w:t>
            </w:r>
          </w:p>
        </w:tc>
        <w:tc>
          <w:tcPr>
            <w:tcW w:w="3674" w:type="dxa"/>
            <w:tcMar>
              <w:top w:w="20" w:type="dxa"/>
              <w:left w:w="20" w:type="dxa"/>
              <w:bottom w:w="0" w:type="dxa"/>
              <w:right w:w="20" w:type="dxa"/>
            </w:tcMar>
          </w:tcPr>
          <w:p w:rsidR="00A3491B" w:rsidRPr="00A3491B" w:rsidRDefault="00A3491B" w:rsidP="00E672BD">
            <w:pPr>
              <w:rPr>
                <w:color w:val="000000" w:themeColor="text1"/>
                <w:cs/>
                <w:lang w:val="en-GB"/>
              </w:rPr>
            </w:pPr>
            <w:r w:rsidRPr="00A3491B">
              <w:rPr>
                <w:color w:val="000000" w:themeColor="text1"/>
                <w:cs/>
                <w:lang w:val="en-GB"/>
              </w:rPr>
              <w:t>วันที่ของงวดการบัญชีที่รายงาน</w:t>
            </w:r>
          </w:p>
        </w:tc>
        <w:tc>
          <w:tcPr>
            <w:tcW w:w="514" w:type="dxa"/>
          </w:tcPr>
          <w:p w:rsidR="00A3491B" w:rsidRPr="00A3491B" w:rsidRDefault="00A3491B" w:rsidP="00E672BD">
            <w:pPr>
              <w:jc w:val="center"/>
              <w:rPr>
                <w:color w:val="000000" w:themeColor="text1"/>
              </w:rPr>
            </w:pPr>
            <w:r w:rsidRPr="00A3491B">
              <w:rPr>
                <w:color w:val="000000" w:themeColor="text1"/>
              </w:rPr>
              <w:t>X</w:t>
            </w: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strike/>
                <w:color w:val="000000" w:themeColor="text1"/>
                <w:u w:val="single"/>
              </w:rPr>
            </w:pP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strike/>
                <w:color w:val="000000" w:themeColor="text1"/>
                <w:u w:val="single"/>
              </w:rPr>
            </w:pP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color w:val="000000" w:themeColor="text1"/>
              </w:rPr>
            </w:pPr>
          </w:p>
        </w:tc>
      </w:tr>
      <w:tr w:rsidR="00A3491B" w:rsidRPr="00A3491B" w:rsidTr="00E672BD">
        <w:trPr>
          <w:trHeight w:val="255"/>
        </w:trPr>
        <w:tc>
          <w:tcPr>
            <w:tcW w:w="2940" w:type="dxa"/>
            <w:tcBorders>
              <w:left w:val="single" w:sz="6" w:space="0" w:color="auto"/>
            </w:tcBorders>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Operational Risk Item</w:t>
            </w:r>
          </w:p>
        </w:tc>
        <w:tc>
          <w:tcPr>
            <w:tcW w:w="1470" w:type="dxa"/>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Classification</w:t>
            </w:r>
          </w:p>
        </w:tc>
        <w:tc>
          <w:tcPr>
            <w:tcW w:w="3674" w:type="dxa"/>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cs/>
              </w:rPr>
              <w:t>รายการความเสี่ยงด้านปฏิบัติการ</w:t>
            </w:r>
          </w:p>
        </w:tc>
        <w:tc>
          <w:tcPr>
            <w:tcW w:w="514" w:type="dxa"/>
          </w:tcPr>
          <w:p w:rsidR="00A3491B" w:rsidRPr="00A3491B" w:rsidRDefault="00A3491B" w:rsidP="00E672BD">
            <w:pPr>
              <w:jc w:val="center"/>
              <w:rPr>
                <w:color w:val="000000" w:themeColor="text1"/>
                <w:u w:val="single"/>
              </w:rPr>
            </w:pPr>
            <w:r w:rsidRPr="00A3491B">
              <w:rPr>
                <w:color w:val="000000" w:themeColor="text1"/>
              </w:rPr>
              <w:t>X</w:t>
            </w:r>
          </w:p>
        </w:tc>
        <w:tc>
          <w:tcPr>
            <w:tcW w:w="514" w:type="dxa"/>
          </w:tcPr>
          <w:p w:rsidR="00A3491B" w:rsidRPr="00A3491B" w:rsidRDefault="00A3491B" w:rsidP="00E672BD">
            <w:pPr>
              <w:jc w:val="center"/>
              <w:rPr>
                <w:color w:val="000000" w:themeColor="text1"/>
                <w:u w:val="single"/>
              </w:rPr>
            </w:pP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color w:val="000000" w:themeColor="text1"/>
                <w:u w:val="single"/>
              </w:rPr>
            </w:pPr>
          </w:p>
        </w:tc>
        <w:tc>
          <w:tcPr>
            <w:tcW w:w="514" w:type="dxa"/>
          </w:tcPr>
          <w:p w:rsidR="00A3491B" w:rsidRPr="00A3491B" w:rsidRDefault="00A3491B" w:rsidP="00E672BD">
            <w:pPr>
              <w:jc w:val="center"/>
              <w:rPr>
                <w:color w:val="000000" w:themeColor="text1"/>
              </w:rPr>
            </w:pPr>
          </w:p>
        </w:tc>
      </w:tr>
      <w:tr w:rsidR="00A3491B" w:rsidRPr="00A3491B" w:rsidTr="00E672BD">
        <w:trPr>
          <w:trHeight w:val="255"/>
        </w:trPr>
        <w:tc>
          <w:tcPr>
            <w:tcW w:w="2940" w:type="dxa"/>
            <w:tcBorders>
              <w:left w:val="single" w:sz="6" w:space="0" w:color="auto"/>
            </w:tcBorders>
            <w:tcMar>
              <w:top w:w="20" w:type="dxa"/>
              <w:left w:w="20" w:type="dxa"/>
              <w:bottom w:w="0" w:type="dxa"/>
              <w:right w:w="20" w:type="dxa"/>
            </w:tcMar>
          </w:tcPr>
          <w:p w:rsidR="00A3491B" w:rsidRPr="00A3491B" w:rsidRDefault="00A3491B" w:rsidP="00E672BD">
            <w:pPr>
              <w:rPr>
                <w:color w:val="000000" w:themeColor="text1"/>
                <w:lang w:val="en-GB"/>
              </w:rPr>
            </w:pPr>
            <w:r w:rsidRPr="00A3491B">
              <w:rPr>
                <w:color w:val="000000" w:themeColor="text1"/>
                <w:lang w:val="en-GB"/>
              </w:rPr>
              <w:t>Amount</w:t>
            </w:r>
          </w:p>
        </w:tc>
        <w:tc>
          <w:tcPr>
            <w:tcW w:w="1470" w:type="dxa"/>
            <w:tcMar>
              <w:top w:w="20" w:type="dxa"/>
              <w:left w:w="20" w:type="dxa"/>
              <w:bottom w:w="0" w:type="dxa"/>
              <w:right w:w="20" w:type="dxa"/>
            </w:tcMar>
          </w:tcPr>
          <w:p w:rsidR="00A3491B" w:rsidRPr="00A3491B" w:rsidRDefault="00A3491B" w:rsidP="00E672BD">
            <w:pPr>
              <w:rPr>
                <w:color w:val="000000" w:themeColor="text1"/>
              </w:rPr>
            </w:pPr>
            <w:r w:rsidRPr="00A3491B">
              <w:rPr>
                <w:color w:val="000000" w:themeColor="text1"/>
              </w:rPr>
              <w:t>Amount</w:t>
            </w:r>
          </w:p>
        </w:tc>
        <w:tc>
          <w:tcPr>
            <w:tcW w:w="3674" w:type="dxa"/>
            <w:tcMar>
              <w:top w:w="20" w:type="dxa"/>
              <w:left w:w="20" w:type="dxa"/>
              <w:bottom w:w="0" w:type="dxa"/>
              <w:right w:w="20" w:type="dxa"/>
            </w:tcMar>
          </w:tcPr>
          <w:p w:rsidR="00A3491B" w:rsidRPr="00A3491B" w:rsidRDefault="00A3491B" w:rsidP="00E672BD">
            <w:pPr>
              <w:pStyle w:val="font5"/>
              <w:spacing w:before="0" w:beforeAutospacing="0" w:after="0" w:afterAutospacing="0"/>
              <w:rPr>
                <w:rFonts w:ascii="Tahoma" w:hAnsi="Tahoma" w:cs="Tahoma"/>
                <w:color w:val="000000" w:themeColor="text1"/>
                <w:cs/>
              </w:rPr>
            </w:pPr>
            <w:r w:rsidRPr="00A3491B">
              <w:rPr>
                <w:rFonts w:ascii="Tahoma" w:hAnsi="Tahoma" w:cs="Tahoma"/>
                <w:color w:val="000000" w:themeColor="text1"/>
                <w:cs/>
              </w:rPr>
              <w:t>จำนวนเงิน (บาท)</w:t>
            </w:r>
          </w:p>
        </w:tc>
        <w:tc>
          <w:tcPr>
            <w:tcW w:w="514" w:type="dxa"/>
          </w:tcPr>
          <w:p w:rsidR="00A3491B" w:rsidRPr="00A3491B" w:rsidRDefault="00A3491B" w:rsidP="00E672BD">
            <w:pPr>
              <w:jc w:val="center"/>
              <w:rPr>
                <w:color w:val="000000" w:themeColor="text1"/>
              </w:rPr>
            </w:pPr>
            <w:r w:rsidRPr="00A3491B">
              <w:rPr>
                <w:color w:val="000000" w:themeColor="text1"/>
              </w:rPr>
              <w:t>X</w:t>
            </w:r>
          </w:p>
        </w:tc>
        <w:tc>
          <w:tcPr>
            <w:tcW w:w="514" w:type="dxa"/>
          </w:tcPr>
          <w:p w:rsidR="00A3491B" w:rsidRPr="00A3491B" w:rsidRDefault="00A3491B" w:rsidP="00E672BD">
            <w:pPr>
              <w:jc w:val="center"/>
              <w:rPr>
                <w:color w:val="000000" w:themeColor="text1"/>
                <w:u w:val="single"/>
              </w:rPr>
            </w:pP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color w:val="000000" w:themeColor="text1"/>
              </w:rPr>
            </w:pPr>
          </w:p>
        </w:tc>
        <w:tc>
          <w:tcPr>
            <w:tcW w:w="514" w:type="dxa"/>
          </w:tcPr>
          <w:p w:rsidR="00A3491B" w:rsidRPr="00A3491B" w:rsidRDefault="00A3491B" w:rsidP="00E672BD">
            <w:pPr>
              <w:jc w:val="center"/>
              <w:rPr>
                <w:color w:val="000000" w:themeColor="text1"/>
              </w:rPr>
            </w:pPr>
          </w:p>
        </w:tc>
      </w:tr>
    </w:tbl>
    <w:p w:rsidR="00A3491B" w:rsidRPr="00A3491B" w:rsidRDefault="00A3491B" w:rsidP="00A3491B">
      <w:pPr>
        <w:rPr>
          <w:color w:val="000000" w:themeColor="text1"/>
        </w:rPr>
      </w:pPr>
    </w:p>
    <w:p w:rsidR="00A3491B" w:rsidRDefault="00A3491B" w:rsidP="00A3491B"/>
    <w:p w:rsidR="00A3491B" w:rsidRDefault="00A3491B" w:rsidP="00A3491B"/>
    <w:p w:rsidR="00A3491B" w:rsidRDefault="00A3491B">
      <w:r>
        <w:br w:type="page"/>
      </w:r>
    </w:p>
    <w:tbl>
      <w:tblPr>
        <w:tblW w:w="14462" w:type="dxa"/>
        <w:tblCellMar>
          <w:left w:w="0" w:type="dxa"/>
          <w:right w:w="0" w:type="dxa"/>
        </w:tblCellMar>
        <w:tblLook w:val="0000" w:firstRow="0" w:lastRow="0" w:firstColumn="0" w:lastColumn="0" w:noHBand="0" w:noVBand="0"/>
      </w:tblPr>
      <w:tblGrid>
        <w:gridCol w:w="2180"/>
        <w:gridCol w:w="12282"/>
      </w:tblGrid>
      <w:tr w:rsidR="00A3491B" w:rsidRPr="001E1CAA" w:rsidTr="00E672BD">
        <w:trPr>
          <w:cantSplit/>
          <w:trHeight w:val="255"/>
        </w:trPr>
        <w:tc>
          <w:tcPr>
            <w:tcW w:w="2180" w:type="dxa"/>
            <w:tcBorders>
              <w:top w:val="nil"/>
              <w:left w:val="nil"/>
              <w:bottom w:val="nil"/>
              <w:right w:val="nil"/>
            </w:tcBorders>
            <w:noWrap/>
            <w:tcMar>
              <w:top w:w="20" w:type="dxa"/>
              <w:left w:w="20" w:type="dxa"/>
              <w:bottom w:w="0" w:type="dxa"/>
              <w:right w:w="20" w:type="dxa"/>
            </w:tcMar>
          </w:tcPr>
          <w:p w:rsidR="00A3491B" w:rsidRPr="001E1CAA" w:rsidRDefault="00A3491B" w:rsidP="00E672BD">
            <w:pPr>
              <w:rPr>
                <w:b/>
                <w:bCs/>
              </w:rPr>
            </w:pPr>
            <w:r w:rsidRPr="001E1CAA">
              <w:rPr>
                <w:b/>
                <w:bCs/>
              </w:rPr>
              <w:t xml:space="preserve">Data Set: </w:t>
            </w:r>
          </w:p>
        </w:tc>
        <w:tc>
          <w:tcPr>
            <w:tcW w:w="12282" w:type="dxa"/>
            <w:tcBorders>
              <w:top w:val="nil"/>
              <w:left w:val="nil"/>
              <w:bottom w:val="nil"/>
              <w:right w:val="nil"/>
            </w:tcBorders>
            <w:noWrap/>
            <w:tcMar>
              <w:top w:w="20" w:type="dxa"/>
              <w:left w:w="20" w:type="dxa"/>
              <w:bottom w:w="0" w:type="dxa"/>
              <w:right w:w="20" w:type="dxa"/>
            </w:tcMar>
          </w:tcPr>
          <w:p w:rsidR="00A3491B" w:rsidRPr="001E1CAA" w:rsidRDefault="00A3491B" w:rsidP="00E672BD">
            <w:pPr>
              <w:pStyle w:val="Heading3"/>
            </w:pPr>
            <w:bookmarkStart w:id="227" w:name="_Toc533094265"/>
            <w:r w:rsidRPr="001E1CAA">
              <w:t xml:space="preserve">Partial Comprehensive Income </w:t>
            </w:r>
            <w:proofErr w:type="spellStart"/>
            <w:r w:rsidRPr="001E1CAA">
              <w:t>Statement_Conso</w:t>
            </w:r>
            <w:proofErr w:type="spellEnd"/>
            <w:r w:rsidRPr="001E1CAA">
              <w:t xml:space="preserve"> (DS_PCSC)</w:t>
            </w:r>
            <w:bookmarkEnd w:id="227"/>
          </w:p>
        </w:tc>
      </w:tr>
      <w:tr w:rsidR="00A3491B" w:rsidRPr="001E1CAA" w:rsidTr="00E672BD">
        <w:trPr>
          <w:cantSplit/>
          <w:trHeight w:val="255"/>
        </w:trPr>
        <w:tc>
          <w:tcPr>
            <w:tcW w:w="0" w:type="auto"/>
            <w:tcBorders>
              <w:top w:val="nil"/>
              <w:left w:val="nil"/>
              <w:bottom w:val="nil"/>
              <w:right w:val="nil"/>
            </w:tcBorders>
            <w:noWrap/>
            <w:tcMar>
              <w:top w:w="20" w:type="dxa"/>
              <w:left w:w="20" w:type="dxa"/>
              <w:bottom w:w="0" w:type="dxa"/>
              <w:right w:w="20" w:type="dxa"/>
            </w:tcMar>
          </w:tcPr>
          <w:p w:rsidR="00A3491B" w:rsidRPr="001E1CAA" w:rsidRDefault="00A3491B" w:rsidP="00E672BD">
            <w:pPr>
              <w:rPr>
                <w:b/>
                <w:bCs/>
              </w:rPr>
            </w:pPr>
            <w:r w:rsidRPr="001E1CAA">
              <w:rPr>
                <w:b/>
                <w:bCs/>
              </w:rPr>
              <w:t xml:space="preserve">Frequency: </w:t>
            </w:r>
          </w:p>
        </w:tc>
        <w:tc>
          <w:tcPr>
            <w:tcW w:w="12282" w:type="dxa"/>
            <w:tcBorders>
              <w:top w:val="nil"/>
              <w:left w:val="nil"/>
              <w:bottom w:val="nil"/>
              <w:right w:val="nil"/>
            </w:tcBorders>
            <w:noWrap/>
            <w:tcMar>
              <w:top w:w="20" w:type="dxa"/>
              <w:left w:w="20" w:type="dxa"/>
              <w:bottom w:w="0" w:type="dxa"/>
              <w:right w:w="20" w:type="dxa"/>
            </w:tcMar>
          </w:tcPr>
          <w:p w:rsidR="00A3491B" w:rsidRPr="001E1CAA" w:rsidRDefault="00A3491B" w:rsidP="00E672BD">
            <w:r w:rsidRPr="001E1CAA">
              <w:rPr>
                <w:b/>
                <w:bCs/>
              </w:rPr>
              <w:t>Quarterly</w:t>
            </w:r>
          </w:p>
        </w:tc>
      </w:tr>
    </w:tbl>
    <w:p w:rsidR="00A3491B" w:rsidRDefault="00A3491B" w:rsidP="00A3491B"/>
    <w:p w:rsidR="00A3491B" w:rsidRDefault="00A3491B" w:rsidP="00A3491B">
      <w:r w:rsidRPr="00A3491B">
        <w:rPr>
          <w:rFonts w:hint="cs"/>
          <w:color w:val="000000" w:themeColor="text1"/>
          <w:cs/>
        </w:rPr>
        <w:t>ใช้ชุดข้อมูล</w:t>
      </w:r>
      <w:r>
        <w:rPr>
          <w:color w:val="000000" w:themeColor="text1"/>
        </w:rPr>
        <w:t xml:space="preserve"> </w:t>
      </w:r>
      <w:hyperlink w:anchor="DS_PCSC" w:history="1">
        <w:r w:rsidRPr="00910AA0">
          <w:rPr>
            <w:rStyle w:val="Hyperlink"/>
          </w:rPr>
          <w:t xml:space="preserve">46 Partial Comprehensive Income </w:t>
        </w:r>
        <w:proofErr w:type="spellStart"/>
        <w:r w:rsidRPr="00910AA0">
          <w:rPr>
            <w:rStyle w:val="Hyperlink"/>
          </w:rPr>
          <w:t>Statement_Conso</w:t>
        </w:r>
        <w:proofErr w:type="spellEnd"/>
        <w:r w:rsidRPr="00910AA0">
          <w:rPr>
            <w:rStyle w:val="Hyperlink"/>
          </w:rPr>
          <w:t xml:space="preserve"> (DS_PCSC)</w:t>
        </w:r>
      </w:hyperlink>
    </w:p>
    <w:p w:rsidR="00A3491B" w:rsidRPr="00FD7007" w:rsidRDefault="00A3491B" w:rsidP="00A3491B">
      <w:pPr>
        <w:rPr>
          <w:color w:val="FF0000"/>
        </w:rPr>
      </w:pPr>
    </w:p>
    <w:p w:rsidR="00A3491B" w:rsidRPr="00160028" w:rsidRDefault="00A3491B" w:rsidP="00A3491B">
      <w:pPr>
        <w:rPr>
          <w:color w:val="FF0000"/>
        </w:rPr>
      </w:pPr>
    </w:p>
    <w:p w:rsidR="00A3491B" w:rsidRPr="00160028" w:rsidRDefault="00A3491B" w:rsidP="00A3491B">
      <w:pPr>
        <w:rPr>
          <w:color w:val="FF0000"/>
        </w:rPr>
      </w:pPr>
    </w:p>
    <w:p w:rsidR="005847E5" w:rsidRPr="00FD7007" w:rsidRDefault="005847E5" w:rsidP="005847E5">
      <w:pPr>
        <w:rPr>
          <w:color w:val="FF0000"/>
        </w:rPr>
      </w:pPr>
    </w:p>
    <w:p w:rsidR="005847E5" w:rsidRPr="00FD7007" w:rsidRDefault="005847E5" w:rsidP="005847E5">
      <w:pPr>
        <w:rPr>
          <w:color w:val="FF0000"/>
        </w:rPr>
      </w:pPr>
    </w:p>
    <w:p w:rsidR="005847E5" w:rsidRPr="00160028" w:rsidRDefault="005847E5" w:rsidP="005847E5">
      <w:pPr>
        <w:rPr>
          <w:color w:val="FF0000"/>
        </w:rPr>
      </w:pPr>
    </w:p>
    <w:p w:rsidR="00FD7007" w:rsidRPr="00B50030" w:rsidRDefault="00FD7007" w:rsidP="00FD7007">
      <w:pPr>
        <w:rPr>
          <w:color w:val="000000" w:themeColor="text1"/>
        </w:rPr>
      </w:pPr>
    </w:p>
    <w:p w:rsidR="00FD7007" w:rsidRPr="00B50030" w:rsidRDefault="00FD7007" w:rsidP="00FD7007">
      <w:pPr>
        <w:rPr>
          <w:color w:val="000000" w:themeColor="text1"/>
        </w:rPr>
      </w:pPr>
    </w:p>
    <w:p w:rsidR="00FD7007" w:rsidRPr="00B50030" w:rsidRDefault="00FD7007" w:rsidP="00FD7007">
      <w:pPr>
        <w:rPr>
          <w:color w:val="000000" w:themeColor="text1"/>
        </w:rPr>
      </w:pPr>
    </w:p>
    <w:p w:rsidR="00A3491B" w:rsidRDefault="00A3491B">
      <w:pPr>
        <w:rPr>
          <w:color w:val="000000" w:themeColor="text1"/>
        </w:rPr>
      </w:pPr>
      <w:r>
        <w:rPr>
          <w:color w:val="000000" w:themeColor="text1"/>
        </w:rPr>
        <w:br w:type="page"/>
      </w:r>
    </w:p>
    <w:tbl>
      <w:tblPr>
        <w:tblW w:w="14213" w:type="dxa"/>
        <w:tblCellMar>
          <w:left w:w="0" w:type="dxa"/>
          <w:right w:w="0" w:type="dxa"/>
        </w:tblCellMar>
        <w:tblLook w:val="0000" w:firstRow="0" w:lastRow="0" w:firstColumn="0" w:lastColumn="0" w:noHBand="0" w:noVBand="0"/>
      </w:tblPr>
      <w:tblGrid>
        <w:gridCol w:w="2060"/>
        <w:gridCol w:w="12153"/>
      </w:tblGrid>
      <w:tr w:rsidR="00E672BD" w:rsidRPr="00E672BD" w:rsidTr="00E672BD">
        <w:trPr>
          <w:trHeight w:val="255"/>
        </w:trPr>
        <w:tc>
          <w:tcPr>
            <w:tcW w:w="2060" w:type="dxa"/>
            <w:tcBorders>
              <w:top w:val="nil"/>
              <w:left w:val="nil"/>
              <w:right w:val="nil"/>
            </w:tcBorders>
            <w:noWrap/>
            <w:tcMar>
              <w:top w:w="20" w:type="dxa"/>
              <w:left w:w="20" w:type="dxa"/>
              <w:bottom w:w="0" w:type="dxa"/>
              <w:right w:w="20" w:type="dxa"/>
            </w:tcMar>
          </w:tcPr>
          <w:p w:rsidR="00E672BD" w:rsidRPr="00E672BD" w:rsidRDefault="00E672BD" w:rsidP="00E672BD">
            <w:pPr>
              <w:rPr>
                <w:b/>
                <w:bCs/>
                <w:color w:val="000000" w:themeColor="text1"/>
              </w:rPr>
            </w:pPr>
            <w:r w:rsidRPr="00E672BD">
              <w:rPr>
                <w:b/>
                <w:bCs/>
                <w:color w:val="000000" w:themeColor="text1"/>
              </w:rPr>
              <w:t xml:space="preserve">Data Set: </w:t>
            </w:r>
          </w:p>
        </w:tc>
        <w:tc>
          <w:tcPr>
            <w:tcW w:w="12153" w:type="dxa"/>
            <w:tcBorders>
              <w:top w:val="nil"/>
              <w:left w:val="nil"/>
              <w:right w:val="nil"/>
            </w:tcBorders>
            <w:noWrap/>
            <w:tcMar>
              <w:top w:w="20" w:type="dxa"/>
              <w:left w:w="20" w:type="dxa"/>
              <w:bottom w:w="0" w:type="dxa"/>
              <w:right w:w="20" w:type="dxa"/>
            </w:tcMar>
          </w:tcPr>
          <w:p w:rsidR="00E672BD" w:rsidRPr="00E672BD" w:rsidRDefault="00E672BD" w:rsidP="00E672BD">
            <w:pPr>
              <w:pStyle w:val="Heading3"/>
              <w:rPr>
                <w:color w:val="000000" w:themeColor="text1"/>
              </w:rPr>
            </w:pPr>
            <w:bookmarkStart w:id="228" w:name="ProvisionandExpectedLoss_conso"/>
            <w:bookmarkStart w:id="229" w:name="_Toc520193089"/>
            <w:bookmarkStart w:id="230" w:name="_Toc533094266"/>
            <w:r w:rsidRPr="0047221F">
              <w:rPr>
                <w:color w:val="000000" w:themeColor="text1"/>
              </w:rPr>
              <w:t xml:space="preserve">Provision and Expected </w:t>
            </w:r>
            <w:proofErr w:type="spellStart"/>
            <w:r w:rsidRPr="0047221F">
              <w:rPr>
                <w:color w:val="000000" w:themeColor="text1"/>
              </w:rPr>
              <w:t>Loss_Full</w:t>
            </w:r>
            <w:proofErr w:type="spellEnd"/>
            <w:r w:rsidRPr="0047221F">
              <w:rPr>
                <w:color w:val="000000" w:themeColor="text1"/>
              </w:rPr>
              <w:t xml:space="preserve"> </w:t>
            </w:r>
            <w:proofErr w:type="spellStart"/>
            <w:r w:rsidRPr="0047221F">
              <w:rPr>
                <w:color w:val="000000" w:themeColor="text1"/>
              </w:rPr>
              <w:t>Conso</w:t>
            </w:r>
            <w:bookmarkEnd w:id="228"/>
            <w:proofErr w:type="spellEnd"/>
            <w:r w:rsidRPr="00E672BD">
              <w:rPr>
                <w:color w:val="000000" w:themeColor="text1"/>
              </w:rPr>
              <w:t xml:space="preserve"> (DS_PELF)</w:t>
            </w:r>
            <w:bookmarkEnd w:id="229"/>
            <w:bookmarkEnd w:id="230"/>
            <w:r w:rsidRPr="00E672BD">
              <w:rPr>
                <w:color w:val="000000" w:themeColor="text1"/>
              </w:rPr>
              <w:t xml:space="preserve"> </w:t>
            </w:r>
          </w:p>
        </w:tc>
      </w:tr>
      <w:tr w:rsidR="00E672BD" w:rsidRPr="00E672BD" w:rsidTr="00E672BD">
        <w:trPr>
          <w:cantSplit/>
          <w:trHeight w:val="255"/>
        </w:trPr>
        <w:tc>
          <w:tcPr>
            <w:tcW w:w="0" w:type="auto"/>
            <w:tcBorders>
              <w:top w:val="nil"/>
              <w:left w:val="nil"/>
              <w:bottom w:val="nil"/>
              <w:right w:val="nil"/>
            </w:tcBorders>
            <w:noWrap/>
            <w:tcMar>
              <w:top w:w="20" w:type="dxa"/>
              <w:left w:w="20" w:type="dxa"/>
              <w:bottom w:w="0" w:type="dxa"/>
              <w:right w:w="20" w:type="dxa"/>
            </w:tcMar>
          </w:tcPr>
          <w:p w:rsidR="00E672BD" w:rsidRPr="00E672BD" w:rsidRDefault="00E672BD" w:rsidP="00E672BD">
            <w:pPr>
              <w:rPr>
                <w:b/>
                <w:bCs/>
                <w:color w:val="000000" w:themeColor="text1"/>
              </w:rPr>
            </w:pPr>
            <w:r w:rsidRPr="00E672BD">
              <w:rPr>
                <w:b/>
                <w:bCs/>
                <w:color w:val="000000" w:themeColor="text1"/>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E672BD" w:rsidRPr="00E672BD" w:rsidRDefault="00E672BD" w:rsidP="00E672BD">
            <w:pPr>
              <w:rPr>
                <w:color w:val="000000" w:themeColor="text1"/>
              </w:rPr>
            </w:pPr>
            <w:r w:rsidRPr="00E672BD">
              <w:rPr>
                <w:b/>
                <w:bCs/>
                <w:color w:val="000000" w:themeColor="text1"/>
              </w:rPr>
              <w:t>Quarterly</w:t>
            </w:r>
          </w:p>
        </w:tc>
      </w:tr>
    </w:tbl>
    <w:p w:rsidR="00E672BD" w:rsidRPr="00E672BD" w:rsidRDefault="00E672BD" w:rsidP="00E672BD">
      <w:pPr>
        <w:rPr>
          <w:b/>
          <w:bCs/>
          <w:color w:val="000000" w:themeColor="text1"/>
        </w:rPr>
      </w:pPr>
    </w:p>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E672BD" w:rsidRPr="00E672BD" w:rsidTr="00E672BD">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Description</w:t>
            </w:r>
          </w:p>
        </w:tc>
        <w:tc>
          <w:tcPr>
            <w:tcW w:w="1028" w:type="dxa"/>
            <w:gridSpan w:val="2"/>
            <w:tcBorders>
              <w:top w:val="single" w:sz="6" w:space="0" w:color="auto"/>
            </w:tcBorders>
            <w:shd w:val="clear" w:color="auto" w:fill="CCFFFF"/>
          </w:tcPr>
          <w:p w:rsidR="00E672BD" w:rsidRPr="00E672BD" w:rsidRDefault="00E672BD" w:rsidP="00E672BD">
            <w:pPr>
              <w:jc w:val="center"/>
              <w:rPr>
                <w:color w:val="000000" w:themeColor="text1"/>
              </w:rPr>
            </w:pPr>
            <w:proofErr w:type="spellStart"/>
            <w:r w:rsidRPr="00E672BD">
              <w:rPr>
                <w:color w:val="000000" w:themeColor="text1"/>
                <w:cs/>
              </w:rPr>
              <w:t>ธพ</w:t>
            </w:r>
            <w:proofErr w:type="spellEnd"/>
            <w:r w:rsidRPr="00E672BD">
              <w:rPr>
                <w:color w:val="000000" w:themeColor="text1"/>
                <w:cs/>
              </w:rPr>
              <w:t>.</w:t>
            </w:r>
          </w:p>
        </w:tc>
        <w:tc>
          <w:tcPr>
            <w:tcW w:w="1028" w:type="dxa"/>
            <w:gridSpan w:val="2"/>
            <w:tcBorders>
              <w:top w:val="single" w:sz="6" w:space="0" w:color="auto"/>
            </w:tcBorders>
            <w:shd w:val="clear" w:color="auto" w:fill="CCFFFF"/>
          </w:tcPr>
          <w:p w:rsidR="00E672BD" w:rsidRPr="00E672BD" w:rsidRDefault="00E672BD" w:rsidP="00E672BD">
            <w:pPr>
              <w:jc w:val="center"/>
              <w:rPr>
                <w:color w:val="000000" w:themeColor="text1"/>
              </w:rPr>
            </w:pPr>
            <w:r w:rsidRPr="00E672BD">
              <w:rPr>
                <w:color w:val="000000" w:themeColor="text1"/>
                <w:cs/>
              </w:rPr>
              <w:t>บง.</w:t>
            </w:r>
          </w:p>
        </w:tc>
        <w:tc>
          <w:tcPr>
            <w:tcW w:w="1028" w:type="dxa"/>
            <w:gridSpan w:val="2"/>
            <w:tcBorders>
              <w:top w:val="single" w:sz="6" w:space="0" w:color="auto"/>
            </w:tcBorders>
            <w:shd w:val="clear" w:color="auto" w:fill="CCFFFF"/>
          </w:tcPr>
          <w:p w:rsidR="00E672BD" w:rsidRPr="00E672BD" w:rsidRDefault="00E672BD" w:rsidP="00E672BD">
            <w:pPr>
              <w:jc w:val="center"/>
              <w:rPr>
                <w:color w:val="000000" w:themeColor="text1"/>
              </w:rPr>
            </w:pPr>
            <w:proofErr w:type="spellStart"/>
            <w:r w:rsidRPr="00E672BD">
              <w:rPr>
                <w:color w:val="000000" w:themeColor="text1"/>
                <w:cs/>
              </w:rPr>
              <w:t>บค</w:t>
            </w:r>
            <w:proofErr w:type="spellEnd"/>
            <w:r w:rsidRPr="00E672BD">
              <w:rPr>
                <w:color w:val="000000" w:themeColor="text1"/>
                <w:cs/>
              </w:rPr>
              <w:t>.</w:t>
            </w:r>
          </w:p>
        </w:tc>
      </w:tr>
      <w:tr w:rsidR="00E672BD" w:rsidRPr="00E672BD" w:rsidTr="00E672BD">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E672BD" w:rsidRPr="00E672BD" w:rsidRDefault="00E672BD" w:rsidP="00E672BD">
            <w:pPr>
              <w:rPr>
                <w:color w:val="000000" w:themeColor="text1"/>
              </w:rPr>
            </w:pPr>
          </w:p>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E672BD" w:rsidRPr="00E672BD" w:rsidRDefault="00E672BD" w:rsidP="00E672BD">
            <w:pPr>
              <w:rPr>
                <w:color w:val="000000" w:themeColor="text1"/>
              </w:rPr>
            </w:pPr>
          </w:p>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E672BD" w:rsidRPr="00E672BD" w:rsidRDefault="00E672BD" w:rsidP="00E672BD">
            <w:pPr>
              <w:rPr>
                <w:color w:val="000000" w:themeColor="text1"/>
              </w:rPr>
            </w:pPr>
          </w:p>
        </w:tc>
        <w:tc>
          <w:tcPr>
            <w:tcW w:w="514" w:type="dxa"/>
            <w:shd w:val="clear" w:color="auto" w:fill="CCFFFF"/>
          </w:tcPr>
          <w:p w:rsidR="00E672BD" w:rsidRPr="00E672BD" w:rsidRDefault="00E672BD" w:rsidP="00E672BD">
            <w:pPr>
              <w:jc w:val="center"/>
              <w:rPr>
                <w:color w:val="000000" w:themeColor="text1"/>
              </w:rPr>
            </w:pPr>
            <w:r w:rsidRPr="00E672BD">
              <w:rPr>
                <w:color w:val="000000" w:themeColor="text1"/>
              </w:rPr>
              <w:t>M</w:t>
            </w:r>
          </w:p>
        </w:tc>
        <w:tc>
          <w:tcPr>
            <w:tcW w:w="514" w:type="dxa"/>
            <w:shd w:val="clear" w:color="auto" w:fill="CCFFFF"/>
          </w:tcPr>
          <w:p w:rsidR="00E672BD" w:rsidRPr="00E672BD" w:rsidRDefault="00E672BD" w:rsidP="00E672BD">
            <w:pPr>
              <w:jc w:val="center"/>
              <w:rPr>
                <w:color w:val="000000" w:themeColor="text1"/>
              </w:rPr>
            </w:pPr>
            <w:r w:rsidRPr="00E672BD">
              <w:rPr>
                <w:color w:val="000000" w:themeColor="text1"/>
              </w:rPr>
              <w:t>O</w:t>
            </w:r>
          </w:p>
        </w:tc>
        <w:tc>
          <w:tcPr>
            <w:tcW w:w="514" w:type="dxa"/>
            <w:shd w:val="clear" w:color="auto" w:fill="CCFFFF"/>
          </w:tcPr>
          <w:p w:rsidR="00E672BD" w:rsidRPr="00E672BD" w:rsidRDefault="00E672BD" w:rsidP="00E672BD">
            <w:pPr>
              <w:jc w:val="center"/>
              <w:rPr>
                <w:color w:val="000000" w:themeColor="text1"/>
              </w:rPr>
            </w:pPr>
            <w:r w:rsidRPr="00E672BD">
              <w:rPr>
                <w:color w:val="000000" w:themeColor="text1"/>
              </w:rPr>
              <w:t>M</w:t>
            </w:r>
          </w:p>
        </w:tc>
        <w:tc>
          <w:tcPr>
            <w:tcW w:w="514" w:type="dxa"/>
            <w:shd w:val="clear" w:color="auto" w:fill="CCFFFF"/>
          </w:tcPr>
          <w:p w:rsidR="00E672BD" w:rsidRPr="00E672BD" w:rsidRDefault="00E672BD" w:rsidP="00E672BD">
            <w:pPr>
              <w:jc w:val="center"/>
              <w:rPr>
                <w:color w:val="000000" w:themeColor="text1"/>
              </w:rPr>
            </w:pPr>
            <w:r w:rsidRPr="00E672BD">
              <w:rPr>
                <w:color w:val="000000" w:themeColor="text1"/>
              </w:rPr>
              <w:t>O</w:t>
            </w:r>
          </w:p>
        </w:tc>
        <w:tc>
          <w:tcPr>
            <w:tcW w:w="514" w:type="dxa"/>
            <w:shd w:val="clear" w:color="auto" w:fill="CCFFFF"/>
          </w:tcPr>
          <w:p w:rsidR="00E672BD" w:rsidRPr="00E672BD" w:rsidRDefault="00E672BD" w:rsidP="00E672BD">
            <w:pPr>
              <w:jc w:val="center"/>
              <w:rPr>
                <w:color w:val="000000" w:themeColor="text1"/>
              </w:rPr>
            </w:pPr>
            <w:r w:rsidRPr="00E672BD">
              <w:rPr>
                <w:color w:val="000000" w:themeColor="text1"/>
              </w:rPr>
              <w:t>M</w:t>
            </w:r>
          </w:p>
        </w:tc>
        <w:tc>
          <w:tcPr>
            <w:tcW w:w="514" w:type="dxa"/>
            <w:shd w:val="clear" w:color="auto" w:fill="CCFFFF"/>
          </w:tcPr>
          <w:p w:rsidR="00E672BD" w:rsidRPr="00E672BD" w:rsidRDefault="00E672BD" w:rsidP="00E672BD">
            <w:pPr>
              <w:jc w:val="center"/>
              <w:rPr>
                <w:color w:val="000000" w:themeColor="text1"/>
              </w:rPr>
            </w:pPr>
            <w:r w:rsidRPr="00E672BD">
              <w:rPr>
                <w:color w:val="000000" w:themeColor="text1"/>
              </w:rPr>
              <w:t>O</w:t>
            </w:r>
          </w:p>
        </w:tc>
      </w:tr>
      <w:tr w:rsidR="00E672BD" w:rsidRPr="00E672BD" w:rsidTr="00E672BD">
        <w:trPr>
          <w:trHeight w:val="255"/>
        </w:trPr>
        <w:tc>
          <w:tcPr>
            <w:tcW w:w="2940" w:type="dxa"/>
            <w:tcBorders>
              <w:top w:val="dotted" w:sz="4" w:space="0" w:color="auto"/>
              <w:left w:val="single" w:sz="6"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Organization Id</w:t>
            </w:r>
          </w:p>
        </w:tc>
        <w:tc>
          <w:tcPr>
            <w:tcW w:w="1470" w:type="dxa"/>
            <w:tcBorders>
              <w:top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FI Code</w:t>
            </w:r>
          </w:p>
        </w:tc>
        <w:tc>
          <w:tcPr>
            <w:tcW w:w="3674" w:type="dxa"/>
            <w:tcBorders>
              <w:top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cs/>
              </w:rPr>
              <w:t>รหัสสถาบันการเงินผู้ส่งข้อมูล</w:t>
            </w:r>
          </w:p>
        </w:tc>
        <w:tc>
          <w:tcPr>
            <w:tcW w:w="514" w:type="dxa"/>
          </w:tcPr>
          <w:p w:rsidR="00E672BD" w:rsidRPr="00E672BD" w:rsidRDefault="00E672BD" w:rsidP="00E672BD">
            <w:pPr>
              <w:jc w:val="center"/>
              <w:rPr>
                <w:color w:val="000000" w:themeColor="text1"/>
                <w:cs/>
              </w:rPr>
            </w:pPr>
            <w:r w:rsidRPr="00E672BD">
              <w:rPr>
                <w:color w:val="000000" w:themeColor="text1"/>
              </w:rPr>
              <w:t>X</w:t>
            </w: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Borders>
              <w:top w:val="dotted" w:sz="4" w:space="0" w:color="auto"/>
            </w:tcBorders>
          </w:tcPr>
          <w:p w:rsidR="00E672BD" w:rsidRPr="00E672BD" w:rsidRDefault="00E672BD" w:rsidP="00E672BD">
            <w:pPr>
              <w:jc w:val="center"/>
              <w:rPr>
                <w:color w:val="000000" w:themeColor="text1"/>
                <w:cs/>
              </w:rPr>
            </w:pPr>
          </w:p>
        </w:tc>
        <w:tc>
          <w:tcPr>
            <w:tcW w:w="514" w:type="dxa"/>
            <w:tcBorders>
              <w:top w:val="dotted" w:sz="4" w:space="0" w:color="auto"/>
            </w:tcBorders>
          </w:tcPr>
          <w:p w:rsidR="00E672BD" w:rsidRPr="00E672BD" w:rsidRDefault="00E672BD" w:rsidP="00E672BD">
            <w:pPr>
              <w:jc w:val="center"/>
              <w:rPr>
                <w:color w:val="000000" w:themeColor="text1"/>
                <w:cs/>
              </w:rPr>
            </w:pPr>
          </w:p>
        </w:tc>
      </w:tr>
      <w:tr w:rsidR="00E672BD" w:rsidRPr="00E672BD" w:rsidTr="00E672BD">
        <w:trPr>
          <w:trHeight w:val="255"/>
        </w:trPr>
        <w:tc>
          <w:tcPr>
            <w:tcW w:w="2940" w:type="dxa"/>
            <w:tcBorders>
              <w:top w:val="dotted" w:sz="4" w:space="0" w:color="auto"/>
              <w:left w:val="single" w:sz="6"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FI Reporting Group Id</w:t>
            </w:r>
          </w:p>
        </w:tc>
        <w:tc>
          <w:tcPr>
            <w:tcW w:w="1470" w:type="dxa"/>
            <w:tcBorders>
              <w:top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Classification</w:t>
            </w:r>
          </w:p>
        </w:tc>
        <w:tc>
          <w:tcPr>
            <w:tcW w:w="3674" w:type="dxa"/>
            <w:tcBorders>
              <w:top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cs/>
              </w:rPr>
              <w:t>ชุดข้อมูลของกลุ่มธุรกิจทางการเงิน</w:t>
            </w:r>
          </w:p>
        </w:tc>
        <w:tc>
          <w:tcPr>
            <w:tcW w:w="514" w:type="dxa"/>
          </w:tcPr>
          <w:p w:rsidR="00E672BD" w:rsidRPr="00E672BD" w:rsidRDefault="00E672BD" w:rsidP="00E672BD">
            <w:pPr>
              <w:jc w:val="center"/>
              <w:rPr>
                <w:color w:val="000000" w:themeColor="text1"/>
                <w:cs/>
              </w:rPr>
            </w:pPr>
            <w:r w:rsidRPr="00E672BD">
              <w:rPr>
                <w:color w:val="000000" w:themeColor="text1"/>
              </w:rPr>
              <w:t>X</w:t>
            </w: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Borders>
              <w:top w:val="dotted" w:sz="4" w:space="0" w:color="auto"/>
            </w:tcBorders>
          </w:tcPr>
          <w:p w:rsidR="00E672BD" w:rsidRPr="00E672BD" w:rsidRDefault="00E672BD" w:rsidP="00E672BD">
            <w:pPr>
              <w:jc w:val="center"/>
              <w:rPr>
                <w:color w:val="000000" w:themeColor="text1"/>
                <w:cs/>
              </w:rPr>
            </w:pPr>
          </w:p>
        </w:tc>
        <w:tc>
          <w:tcPr>
            <w:tcW w:w="514" w:type="dxa"/>
            <w:tcBorders>
              <w:top w:val="dotted" w:sz="4" w:space="0" w:color="auto"/>
            </w:tcBorders>
          </w:tcPr>
          <w:p w:rsidR="00E672BD" w:rsidRPr="00E672BD" w:rsidRDefault="00E672BD" w:rsidP="00E672BD">
            <w:pPr>
              <w:jc w:val="center"/>
              <w:rPr>
                <w:color w:val="000000" w:themeColor="text1"/>
                <w:cs/>
              </w:rPr>
            </w:pPr>
          </w:p>
        </w:tc>
      </w:tr>
      <w:tr w:rsidR="00E672BD" w:rsidRPr="00E672BD" w:rsidTr="00E672BD">
        <w:trPr>
          <w:trHeight w:val="255"/>
        </w:trPr>
        <w:tc>
          <w:tcPr>
            <w:tcW w:w="2940" w:type="dxa"/>
            <w:tcBorders>
              <w:top w:val="dotted" w:sz="4" w:space="0" w:color="auto"/>
              <w:left w:val="single" w:sz="6"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Data Set Date</w:t>
            </w:r>
          </w:p>
        </w:tc>
        <w:tc>
          <w:tcPr>
            <w:tcW w:w="1470" w:type="dxa"/>
            <w:tcBorders>
              <w:top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Date</w:t>
            </w:r>
          </w:p>
        </w:tc>
        <w:tc>
          <w:tcPr>
            <w:tcW w:w="3674" w:type="dxa"/>
            <w:tcBorders>
              <w:top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cs/>
              </w:rPr>
              <w:t>วันที่ของชุดข้อมูล</w:t>
            </w:r>
          </w:p>
        </w:tc>
        <w:tc>
          <w:tcPr>
            <w:tcW w:w="514" w:type="dxa"/>
          </w:tcPr>
          <w:p w:rsidR="00E672BD" w:rsidRPr="00E672BD" w:rsidRDefault="00E672BD" w:rsidP="00E672BD">
            <w:pPr>
              <w:jc w:val="center"/>
              <w:rPr>
                <w:color w:val="000000" w:themeColor="text1"/>
                <w:cs/>
              </w:rPr>
            </w:pPr>
            <w:r w:rsidRPr="00E672BD">
              <w:rPr>
                <w:color w:val="000000" w:themeColor="text1"/>
              </w:rPr>
              <w:t>X</w:t>
            </w: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Borders>
              <w:top w:val="dotted" w:sz="4" w:space="0" w:color="auto"/>
            </w:tcBorders>
          </w:tcPr>
          <w:p w:rsidR="00E672BD" w:rsidRPr="00E672BD" w:rsidRDefault="00E672BD" w:rsidP="00E672BD">
            <w:pPr>
              <w:jc w:val="center"/>
              <w:rPr>
                <w:color w:val="000000" w:themeColor="text1"/>
                <w:cs/>
              </w:rPr>
            </w:pPr>
          </w:p>
        </w:tc>
        <w:tc>
          <w:tcPr>
            <w:tcW w:w="514" w:type="dxa"/>
            <w:tcBorders>
              <w:top w:val="dotted" w:sz="4" w:space="0" w:color="auto"/>
            </w:tcBorders>
          </w:tcPr>
          <w:p w:rsidR="00E672BD" w:rsidRPr="00E672BD" w:rsidRDefault="00E672BD" w:rsidP="00E672BD">
            <w:pPr>
              <w:jc w:val="center"/>
              <w:rPr>
                <w:color w:val="000000" w:themeColor="text1"/>
                <w:cs/>
              </w:rPr>
            </w:pPr>
          </w:p>
        </w:tc>
      </w:tr>
      <w:tr w:rsidR="00E672BD" w:rsidRPr="00E672BD" w:rsidTr="00E672BD">
        <w:trPr>
          <w:trHeight w:val="255"/>
        </w:trPr>
        <w:tc>
          <w:tcPr>
            <w:tcW w:w="2940" w:type="dxa"/>
            <w:tcBorders>
              <w:top w:val="dotted" w:sz="4" w:space="0" w:color="auto"/>
              <w:left w:val="single" w:sz="6"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General Provision Allocation Method</w:t>
            </w:r>
          </w:p>
        </w:tc>
        <w:tc>
          <w:tcPr>
            <w:tcW w:w="1470" w:type="dxa"/>
            <w:tcBorders>
              <w:top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Classification</w:t>
            </w:r>
          </w:p>
        </w:tc>
        <w:tc>
          <w:tcPr>
            <w:tcW w:w="3674" w:type="dxa"/>
            <w:tcBorders>
              <w:top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cs/>
              </w:rPr>
              <w:t xml:space="preserve">วิธีการจัดสรร </w:t>
            </w:r>
            <w:r w:rsidRPr="00E672BD">
              <w:rPr>
                <w:color w:val="000000" w:themeColor="text1"/>
              </w:rPr>
              <w:t>General Provision</w:t>
            </w:r>
          </w:p>
          <w:p w:rsidR="00E672BD" w:rsidRPr="00E672BD" w:rsidRDefault="00E672BD" w:rsidP="00E672BD">
            <w:pPr>
              <w:rPr>
                <w:color w:val="000000" w:themeColor="text1"/>
              </w:rPr>
            </w:pPr>
            <w:r w:rsidRPr="00E672BD">
              <w:rPr>
                <w:color w:val="000000" w:themeColor="text1"/>
                <w:cs/>
              </w:rPr>
              <w:t xml:space="preserve">   รหัส </w:t>
            </w:r>
            <w:r w:rsidRPr="00E672BD">
              <w:rPr>
                <w:color w:val="000000" w:themeColor="text1"/>
              </w:rPr>
              <w:t xml:space="preserve">‘450001’ </w:t>
            </w:r>
            <w:r w:rsidRPr="00E672BD">
              <w:rPr>
                <w:color w:val="000000" w:themeColor="text1"/>
                <w:cs/>
              </w:rPr>
              <w:t xml:space="preserve">สำหรับวิธี </w:t>
            </w:r>
            <w:r w:rsidRPr="00E672BD">
              <w:rPr>
                <w:color w:val="000000" w:themeColor="text1"/>
              </w:rPr>
              <w:t>Pro rata</w:t>
            </w:r>
          </w:p>
          <w:p w:rsidR="00E672BD" w:rsidRPr="00E672BD" w:rsidRDefault="00E672BD" w:rsidP="00E672BD">
            <w:pPr>
              <w:rPr>
                <w:color w:val="000000" w:themeColor="text1"/>
                <w:cs/>
              </w:rPr>
            </w:pPr>
            <w:r w:rsidRPr="00E672BD">
              <w:rPr>
                <w:color w:val="000000" w:themeColor="text1"/>
                <w:cs/>
              </w:rPr>
              <w:t xml:space="preserve">   รหัส </w:t>
            </w:r>
            <w:r w:rsidRPr="00E672BD">
              <w:rPr>
                <w:color w:val="000000" w:themeColor="text1"/>
              </w:rPr>
              <w:t>‘450002’</w:t>
            </w:r>
            <w:r w:rsidRPr="00E672BD">
              <w:rPr>
                <w:color w:val="000000" w:themeColor="text1"/>
                <w:cs/>
              </w:rPr>
              <w:t xml:space="preserve"> สำหรับวิธีรายบัญชี</w:t>
            </w:r>
          </w:p>
        </w:tc>
        <w:tc>
          <w:tcPr>
            <w:tcW w:w="514" w:type="dxa"/>
          </w:tcPr>
          <w:p w:rsidR="00E672BD" w:rsidRPr="00E672BD" w:rsidRDefault="00E672BD" w:rsidP="00E672BD">
            <w:pPr>
              <w:jc w:val="center"/>
              <w:rPr>
                <w:color w:val="000000" w:themeColor="text1"/>
              </w:rPr>
            </w:pPr>
            <w:r w:rsidRPr="00E672BD">
              <w:rPr>
                <w:color w:val="000000" w:themeColor="text1"/>
              </w:rPr>
              <w:t>X</w:t>
            </w: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Borders>
              <w:top w:val="dotted" w:sz="4" w:space="0" w:color="auto"/>
            </w:tcBorders>
          </w:tcPr>
          <w:p w:rsidR="00E672BD" w:rsidRPr="00E672BD" w:rsidRDefault="00E672BD" w:rsidP="00E672BD">
            <w:pPr>
              <w:jc w:val="center"/>
              <w:rPr>
                <w:color w:val="000000" w:themeColor="text1"/>
                <w:cs/>
              </w:rPr>
            </w:pPr>
          </w:p>
        </w:tc>
        <w:tc>
          <w:tcPr>
            <w:tcW w:w="514" w:type="dxa"/>
            <w:tcBorders>
              <w:top w:val="dotted" w:sz="4" w:space="0" w:color="auto"/>
            </w:tcBorders>
          </w:tcPr>
          <w:p w:rsidR="00E672BD" w:rsidRPr="00E672BD" w:rsidRDefault="00E672BD" w:rsidP="00E672BD">
            <w:pPr>
              <w:jc w:val="center"/>
              <w:rPr>
                <w:color w:val="000000" w:themeColor="text1"/>
                <w:cs/>
              </w:rPr>
            </w:pPr>
          </w:p>
        </w:tc>
      </w:tr>
      <w:tr w:rsidR="00E672BD" w:rsidRPr="00E672BD" w:rsidTr="00E672BD">
        <w:trPr>
          <w:trHeight w:val="255"/>
        </w:trPr>
        <w:tc>
          <w:tcPr>
            <w:tcW w:w="2940" w:type="dxa"/>
            <w:tcBorders>
              <w:top w:val="dotted" w:sz="4" w:space="0" w:color="auto"/>
              <w:left w:val="single" w:sz="6" w:space="0" w:color="auto"/>
            </w:tcBorders>
            <w:tcMar>
              <w:top w:w="20" w:type="dxa"/>
              <w:left w:w="20" w:type="dxa"/>
              <w:bottom w:w="0" w:type="dxa"/>
              <w:right w:w="20" w:type="dxa"/>
            </w:tcMar>
          </w:tcPr>
          <w:p w:rsidR="00E672BD" w:rsidRPr="00E672BD" w:rsidRDefault="00E672BD" w:rsidP="00E672BD">
            <w:pPr>
              <w:rPr>
                <w:color w:val="000000" w:themeColor="text1"/>
                <w:lang w:val="en-GB"/>
              </w:rPr>
            </w:pPr>
            <w:r w:rsidRPr="00E672BD">
              <w:rPr>
                <w:color w:val="000000" w:themeColor="text1"/>
                <w:lang w:val="en-GB"/>
              </w:rPr>
              <w:t>General Provision SA</w:t>
            </w:r>
          </w:p>
        </w:tc>
        <w:tc>
          <w:tcPr>
            <w:tcW w:w="1470" w:type="dxa"/>
            <w:tcBorders>
              <w:top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Amount</w:t>
            </w:r>
          </w:p>
        </w:tc>
        <w:tc>
          <w:tcPr>
            <w:tcW w:w="3674" w:type="dxa"/>
            <w:tcBorders>
              <w:top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cs/>
              </w:rPr>
              <w:t xml:space="preserve">เงินสำรองที่เป็น </w:t>
            </w:r>
            <w:r w:rsidRPr="00E672BD">
              <w:rPr>
                <w:color w:val="000000" w:themeColor="text1"/>
              </w:rPr>
              <w:t xml:space="preserve">General Provision </w:t>
            </w:r>
            <w:r w:rsidRPr="00E672BD">
              <w:rPr>
                <w:color w:val="000000" w:themeColor="text1"/>
                <w:cs/>
              </w:rPr>
              <w:t xml:space="preserve">สำหรับสินทรัพย์เสี่ยงด้านเครดิตที่คำนวณโดยวิธี </w:t>
            </w:r>
            <w:r w:rsidRPr="00E672BD">
              <w:rPr>
                <w:color w:val="000000" w:themeColor="text1"/>
              </w:rPr>
              <w:t>SA</w:t>
            </w:r>
          </w:p>
        </w:tc>
        <w:tc>
          <w:tcPr>
            <w:tcW w:w="514" w:type="dxa"/>
          </w:tcPr>
          <w:p w:rsidR="00E672BD" w:rsidRPr="00E672BD" w:rsidRDefault="00E672BD" w:rsidP="00E672BD">
            <w:pPr>
              <w:jc w:val="center"/>
              <w:rPr>
                <w:color w:val="000000" w:themeColor="text1"/>
              </w:rPr>
            </w:pPr>
            <w:r w:rsidRPr="00E672BD">
              <w:rPr>
                <w:color w:val="000000" w:themeColor="text1"/>
              </w:rPr>
              <w:t>X</w:t>
            </w: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Borders>
              <w:top w:val="dotted" w:sz="4" w:space="0" w:color="auto"/>
            </w:tcBorders>
          </w:tcPr>
          <w:p w:rsidR="00E672BD" w:rsidRPr="00E672BD" w:rsidRDefault="00E672BD" w:rsidP="00E672BD">
            <w:pPr>
              <w:jc w:val="center"/>
              <w:rPr>
                <w:color w:val="000000" w:themeColor="text1"/>
                <w:cs/>
              </w:rPr>
            </w:pPr>
          </w:p>
        </w:tc>
        <w:tc>
          <w:tcPr>
            <w:tcW w:w="514" w:type="dxa"/>
            <w:tcBorders>
              <w:top w:val="dotted" w:sz="4" w:space="0" w:color="auto"/>
            </w:tcBorders>
          </w:tcPr>
          <w:p w:rsidR="00E672BD" w:rsidRPr="00E672BD" w:rsidRDefault="00E672BD" w:rsidP="00E672BD">
            <w:pPr>
              <w:jc w:val="center"/>
              <w:rPr>
                <w:color w:val="000000" w:themeColor="text1"/>
                <w:cs/>
              </w:rPr>
            </w:pPr>
          </w:p>
        </w:tc>
      </w:tr>
      <w:tr w:rsidR="00E672BD" w:rsidRPr="00E672BD" w:rsidTr="00E672BD">
        <w:trPr>
          <w:trHeight w:val="255"/>
        </w:trPr>
        <w:tc>
          <w:tcPr>
            <w:tcW w:w="2940" w:type="dxa"/>
            <w:tcBorders>
              <w:top w:val="dotted" w:sz="4" w:space="0" w:color="auto"/>
              <w:left w:val="single" w:sz="6" w:space="0" w:color="auto"/>
            </w:tcBorders>
            <w:tcMar>
              <w:top w:w="20" w:type="dxa"/>
              <w:left w:w="20" w:type="dxa"/>
              <w:bottom w:w="0" w:type="dxa"/>
              <w:right w:w="20" w:type="dxa"/>
            </w:tcMar>
          </w:tcPr>
          <w:p w:rsidR="00E672BD" w:rsidRPr="00E672BD" w:rsidRDefault="00E672BD" w:rsidP="00E672BD">
            <w:pPr>
              <w:rPr>
                <w:color w:val="000000" w:themeColor="text1"/>
                <w:lang w:val="en-GB"/>
              </w:rPr>
            </w:pPr>
            <w:r w:rsidRPr="00E672BD">
              <w:rPr>
                <w:color w:val="000000" w:themeColor="text1"/>
                <w:lang w:val="en-GB"/>
              </w:rPr>
              <w:t>General Provision IRB</w:t>
            </w:r>
          </w:p>
        </w:tc>
        <w:tc>
          <w:tcPr>
            <w:tcW w:w="1470" w:type="dxa"/>
            <w:tcBorders>
              <w:top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Amount</w:t>
            </w:r>
          </w:p>
        </w:tc>
        <w:tc>
          <w:tcPr>
            <w:tcW w:w="3674" w:type="dxa"/>
            <w:tcBorders>
              <w:top w:val="dotted" w:sz="4" w:space="0" w:color="auto"/>
            </w:tcBorders>
            <w:tcMar>
              <w:top w:w="20" w:type="dxa"/>
              <w:left w:w="20" w:type="dxa"/>
              <w:bottom w:w="0" w:type="dxa"/>
              <w:right w:w="20" w:type="dxa"/>
            </w:tcMar>
          </w:tcPr>
          <w:p w:rsidR="00E672BD" w:rsidRPr="00E672BD" w:rsidRDefault="00E672BD" w:rsidP="00E672BD">
            <w:pPr>
              <w:rPr>
                <w:color w:val="000000" w:themeColor="text1"/>
                <w:cs/>
              </w:rPr>
            </w:pPr>
            <w:r w:rsidRPr="00E672BD">
              <w:rPr>
                <w:color w:val="000000" w:themeColor="text1"/>
                <w:cs/>
              </w:rPr>
              <w:t xml:space="preserve">เงินสำรองที่เป็น </w:t>
            </w:r>
            <w:r w:rsidRPr="00E672BD">
              <w:rPr>
                <w:color w:val="000000" w:themeColor="text1"/>
              </w:rPr>
              <w:t xml:space="preserve">General Provision </w:t>
            </w:r>
            <w:r w:rsidRPr="00E672BD">
              <w:rPr>
                <w:color w:val="000000" w:themeColor="text1"/>
                <w:cs/>
              </w:rPr>
              <w:t>สำหรับ</w:t>
            </w:r>
            <w:r w:rsidRPr="00E672BD">
              <w:rPr>
                <w:color w:val="000000" w:themeColor="text1"/>
                <w:spacing w:val="-4"/>
                <w:cs/>
              </w:rPr>
              <w:t xml:space="preserve">สินทรัพย์เสี่ยงด้านเครดิตที่คำนวณโดยวิธี </w:t>
            </w:r>
            <w:r w:rsidRPr="00E672BD">
              <w:rPr>
                <w:color w:val="000000" w:themeColor="text1"/>
                <w:spacing w:val="-4"/>
              </w:rPr>
              <w:t>IRB</w:t>
            </w:r>
          </w:p>
        </w:tc>
        <w:tc>
          <w:tcPr>
            <w:tcW w:w="514" w:type="dxa"/>
          </w:tcPr>
          <w:p w:rsidR="00E672BD" w:rsidRPr="00E672BD" w:rsidRDefault="00E672BD" w:rsidP="00E672BD">
            <w:pPr>
              <w:jc w:val="center"/>
              <w:rPr>
                <w:color w:val="000000" w:themeColor="text1"/>
              </w:rPr>
            </w:pPr>
            <w:r w:rsidRPr="00E672BD">
              <w:rPr>
                <w:color w:val="000000" w:themeColor="text1"/>
              </w:rPr>
              <w:t>X</w:t>
            </w: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Borders>
              <w:top w:val="dotted" w:sz="4" w:space="0" w:color="auto"/>
            </w:tcBorders>
          </w:tcPr>
          <w:p w:rsidR="00E672BD" w:rsidRPr="00E672BD" w:rsidRDefault="00E672BD" w:rsidP="00E672BD">
            <w:pPr>
              <w:jc w:val="center"/>
              <w:rPr>
                <w:color w:val="000000" w:themeColor="text1"/>
                <w:cs/>
              </w:rPr>
            </w:pPr>
          </w:p>
        </w:tc>
        <w:tc>
          <w:tcPr>
            <w:tcW w:w="514" w:type="dxa"/>
            <w:tcBorders>
              <w:top w:val="dotted" w:sz="4" w:space="0" w:color="auto"/>
            </w:tcBorders>
          </w:tcPr>
          <w:p w:rsidR="00E672BD" w:rsidRPr="00E672BD" w:rsidRDefault="00E672BD" w:rsidP="00E672BD">
            <w:pPr>
              <w:jc w:val="center"/>
              <w:rPr>
                <w:color w:val="000000" w:themeColor="text1"/>
                <w:cs/>
              </w:rPr>
            </w:pPr>
          </w:p>
        </w:tc>
      </w:tr>
      <w:tr w:rsidR="00E672BD" w:rsidRPr="00E672BD" w:rsidTr="00E672BD">
        <w:trPr>
          <w:trHeight w:val="255"/>
        </w:trPr>
        <w:tc>
          <w:tcPr>
            <w:tcW w:w="2940" w:type="dxa"/>
            <w:tcBorders>
              <w:top w:val="dotted" w:sz="4" w:space="0" w:color="auto"/>
              <w:left w:val="single" w:sz="6"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Credit Risk Method</w:t>
            </w:r>
          </w:p>
        </w:tc>
        <w:tc>
          <w:tcPr>
            <w:tcW w:w="1470" w:type="dxa"/>
            <w:tcBorders>
              <w:top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Classification</w:t>
            </w:r>
          </w:p>
        </w:tc>
        <w:tc>
          <w:tcPr>
            <w:tcW w:w="3674" w:type="dxa"/>
            <w:tcBorders>
              <w:top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cs/>
                <w:lang w:val="en-GB"/>
              </w:rPr>
              <w:t>วิธีหลักที่ใช้คำนวณ</w:t>
            </w:r>
            <w:r w:rsidRPr="00E672BD">
              <w:rPr>
                <w:color w:val="000000" w:themeColor="text1"/>
                <w:cs/>
              </w:rPr>
              <w:t>ความเสี่ยงด้านเครดิต</w:t>
            </w:r>
          </w:p>
          <w:p w:rsidR="00E672BD" w:rsidRPr="00E672BD" w:rsidRDefault="00E672BD" w:rsidP="00E672BD">
            <w:pPr>
              <w:rPr>
                <w:color w:val="000000" w:themeColor="text1"/>
              </w:rPr>
            </w:pPr>
            <w:r w:rsidRPr="00E672BD">
              <w:rPr>
                <w:color w:val="000000" w:themeColor="text1"/>
                <w:cs/>
              </w:rPr>
              <w:t xml:space="preserve">   รหัส </w:t>
            </w:r>
            <w:r w:rsidRPr="00E672BD">
              <w:rPr>
                <w:color w:val="000000" w:themeColor="text1"/>
              </w:rPr>
              <w:t xml:space="preserve">‘447003’ </w:t>
            </w:r>
            <w:r w:rsidRPr="00E672BD">
              <w:rPr>
                <w:color w:val="000000" w:themeColor="text1"/>
                <w:cs/>
              </w:rPr>
              <w:t xml:space="preserve">สำหรับวิธี </w:t>
            </w:r>
            <w:r w:rsidRPr="00E672BD">
              <w:rPr>
                <w:color w:val="000000" w:themeColor="text1"/>
              </w:rPr>
              <w:t>FIRB</w:t>
            </w:r>
          </w:p>
          <w:p w:rsidR="00E672BD" w:rsidRPr="00E672BD" w:rsidRDefault="00E672BD" w:rsidP="00E672BD">
            <w:pPr>
              <w:rPr>
                <w:color w:val="000000" w:themeColor="text1"/>
              </w:rPr>
            </w:pPr>
            <w:r w:rsidRPr="00E672BD">
              <w:rPr>
                <w:color w:val="000000" w:themeColor="text1"/>
                <w:cs/>
              </w:rPr>
              <w:t xml:space="preserve">   รหัส </w:t>
            </w:r>
            <w:r w:rsidRPr="00E672BD">
              <w:rPr>
                <w:color w:val="000000" w:themeColor="text1"/>
              </w:rPr>
              <w:t xml:space="preserve">‘447004’ </w:t>
            </w:r>
            <w:r w:rsidRPr="00E672BD">
              <w:rPr>
                <w:color w:val="000000" w:themeColor="text1"/>
                <w:cs/>
              </w:rPr>
              <w:t xml:space="preserve">สำหรับวิธี </w:t>
            </w:r>
            <w:r w:rsidRPr="00E672BD">
              <w:rPr>
                <w:color w:val="000000" w:themeColor="text1"/>
              </w:rPr>
              <w:t>AIRB</w:t>
            </w:r>
          </w:p>
        </w:tc>
        <w:tc>
          <w:tcPr>
            <w:tcW w:w="514" w:type="dxa"/>
          </w:tcPr>
          <w:p w:rsidR="00E672BD" w:rsidRPr="00E672BD" w:rsidRDefault="00E672BD" w:rsidP="00E672BD">
            <w:pPr>
              <w:jc w:val="center"/>
              <w:rPr>
                <w:color w:val="000000" w:themeColor="text1"/>
              </w:rPr>
            </w:pPr>
            <w:r w:rsidRPr="00E672BD">
              <w:rPr>
                <w:color w:val="000000" w:themeColor="text1"/>
              </w:rPr>
              <w:t>X</w:t>
            </w: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Borders>
              <w:top w:val="dotted" w:sz="4" w:space="0" w:color="auto"/>
            </w:tcBorders>
          </w:tcPr>
          <w:p w:rsidR="00E672BD" w:rsidRPr="00E672BD" w:rsidRDefault="00E672BD" w:rsidP="00E672BD">
            <w:pPr>
              <w:jc w:val="center"/>
              <w:rPr>
                <w:color w:val="000000" w:themeColor="text1"/>
                <w:cs/>
              </w:rPr>
            </w:pPr>
          </w:p>
        </w:tc>
        <w:tc>
          <w:tcPr>
            <w:tcW w:w="514" w:type="dxa"/>
            <w:tcBorders>
              <w:top w:val="dotted" w:sz="4" w:space="0" w:color="auto"/>
            </w:tcBorders>
          </w:tcPr>
          <w:p w:rsidR="00E672BD" w:rsidRPr="00E672BD" w:rsidRDefault="00E672BD" w:rsidP="00E672BD">
            <w:pPr>
              <w:jc w:val="center"/>
              <w:rPr>
                <w:color w:val="000000" w:themeColor="text1"/>
                <w:cs/>
              </w:rPr>
            </w:pPr>
          </w:p>
        </w:tc>
      </w:tr>
      <w:tr w:rsidR="00E672BD" w:rsidRPr="00E672BD" w:rsidTr="00E672BD">
        <w:trPr>
          <w:trHeight w:val="255"/>
        </w:trPr>
        <w:tc>
          <w:tcPr>
            <w:tcW w:w="2940" w:type="dxa"/>
            <w:tcBorders>
              <w:top w:val="dotted" w:sz="4" w:space="0" w:color="auto"/>
              <w:left w:val="single" w:sz="6"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Credit Risk Type</w:t>
            </w:r>
          </w:p>
        </w:tc>
        <w:tc>
          <w:tcPr>
            <w:tcW w:w="1470" w:type="dxa"/>
            <w:tcBorders>
              <w:top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Classification</w:t>
            </w:r>
          </w:p>
        </w:tc>
        <w:tc>
          <w:tcPr>
            <w:tcW w:w="3674" w:type="dxa"/>
            <w:tcBorders>
              <w:top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cs/>
              </w:rPr>
              <w:t xml:space="preserve">ประเภทของกลุ่มลูกหนี้ที่ใช้คำนวณหา </w:t>
            </w:r>
            <w:r w:rsidRPr="00E672BD">
              <w:rPr>
                <w:color w:val="000000" w:themeColor="text1"/>
              </w:rPr>
              <w:t>Specific Provision</w:t>
            </w:r>
          </w:p>
        </w:tc>
        <w:tc>
          <w:tcPr>
            <w:tcW w:w="514" w:type="dxa"/>
          </w:tcPr>
          <w:p w:rsidR="00E672BD" w:rsidRPr="00E672BD" w:rsidRDefault="00E672BD" w:rsidP="00E672BD">
            <w:pPr>
              <w:jc w:val="center"/>
              <w:rPr>
                <w:color w:val="000000" w:themeColor="text1"/>
                <w:cs/>
              </w:rPr>
            </w:pPr>
            <w:r w:rsidRPr="00E672BD">
              <w:rPr>
                <w:color w:val="000000" w:themeColor="text1"/>
              </w:rPr>
              <w:t>X</w:t>
            </w: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Borders>
              <w:top w:val="dotted" w:sz="4" w:space="0" w:color="auto"/>
            </w:tcBorders>
          </w:tcPr>
          <w:p w:rsidR="00E672BD" w:rsidRPr="00E672BD" w:rsidRDefault="00E672BD" w:rsidP="00E672BD">
            <w:pPr>
              <w:jc w:val="center"/>
              <w:rPr>
                <w:color w:val="000000" w:themeColor="text1"/>
                <w:cs/>
              </w:rPr>
            </w:pPr>
          </w:p>
        </w:tc>
        <w:tc>
          <w:tcPr>
            <w:tcW w:w="514" w:type="dxa"/>
            <w:tcBorders>
              <w:top w:val="dotted" w:sz="4" w:space="0" w:color="auto"/>
            </w:tcBorders>
          </w:tcPr>
          <w:p w:rsidR="00E672BD" w:rsidRPr="00E672BD" w:rsidRDefault="00E672BD" w:rsidP="00E672BD">
            <w:pPr>
              <w:jc w:val="center"/>
              <w:rPr>
                <w:color w:val="000000" w:themeColor="text1"/>
                <w:cs/>
              </w:rPr>
            </w:pPr>
          </w:p>
        </w:tc>
      </w:tr>
      <w:tr w:rsidR="00E672BD" w:rsidRPr="00E672BD" w:rsidTr="00E672BD">
        <w:trPr>
          <w:trHeight w:val="255"/>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Credit Risk Item</w:t>
            </w:r>
          </w:p>
        </w:tc>
        <w:tc>
          <w:tcPr>
            <w:tcW w:w="1470" w:type="dxa"/>
            <w:tcBorders>
              <w:top w:val="dotted" w:sz="4" w:space="0" w:color="auto"/>
              <w:bottom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Classification</w:t>
            </w:r>
          </w:p>
        </w:tc>
        <w:tc>
          <w:tcPr>
            <w:tcW w:w="3674" w:type="dxa"/>
            <w:tcBorders>
              <w:top w:val="dotted" w:sz="4" w:space="0" w:color="auto"/>
              <w:bottom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cs/>
              </w:rPr>
              <w:t xml:space="preserve">รายการความเสี่ยงด้านเครดิตที่ใช้คำนวณหา </w:t>
            </w:r>
            <w:r w:rsidRPr="00E672BD">
              <w:rPr>
                <w:color w:val="000000" w:themeColor="text1"/>
              </w:rPr>
              <w:t>Specific Provision</w:t>
            </w:r>
          </w:p>
        </w:tc>
        <w:tc>
          <w:tcPr>
            <w:tcW w:w="514" w:type="dxa"/>
            <w:tcBorders>
              <w:bottom w:val="dotted" w:sz="4" w:space="0" w:color="auto"/>
            </w:tcBorders>
          </w:tcPr>
          <w:p w:rsidR="00E672BD" w:rsidRPr="00E672BD" w:rsidRDefault="00E672BD" w:rsidP="00E672BD">
            <w:pPr>
              <w:jc w:val="center"/>
              <w:rPr>
                <w:color w:val="000000" w:themeColor="text1"/>
                <w:cs/>
              </w:rPr>
            </w:pPr>
            <w:r w:rsidRPr="00E672BD">
              <w:rPr>
                <w:color w:val="000000" w:themeColor="text1"/>
              </w:rPr>
              <w:t>X</w:t>
            </w:r>
          </w:p>
        </w:tc>
        <w:tc>
          <w:tcPr>
            <w:tcW w:w="514" w:type="dxa"/>
            <w:tcBorders>
              <w:bottom w:val="dotted" w:sz="4" w:space="0" w:color="auto"/>
            </w:tcBorders>
          </w:tcPr>
          <w:p w:rsidR="00E672BD" w:rsidRPr="00E672BD" w:rsidRDefault="00E672BD" w:rsidP="00E672BD">
            <w:pPr>
              <w:jc w:val="center"/>
              <w:rPr>
                <w:color w:val="000000" w:themeColor="text1"/>
                <w:cs/>
              </w:rPr>
            </w:pPr>
          </w:p>
        </w:tc>
        <w:tc>
          <w:tcPr>
            <w:tcW w:w="514" w:type="dxa"/>
            <w:tcBorders>
              <w:bottom w:val="dotted" w:sz="4" w:space="0" w:color="auto"/>
            </w:tcBorders>
          </w:tcPr>
          <w:p w:rsidR="00E672BD" w:rsidRPr="00E672BD" w:rsidRDefault="00E672BD" w:rsidP="00E672BD">
            <w:pPr>
              <w:jc w:val="center"/>
              <w:rPr>
                <w:color w:val="000000" w:themeColor="text1"/>
                <w:cs/>
              </w:rPr>
            </w:pPr>
          </w:p>
        </w:tc>
        <w:tc>
          <w:tcPr>
            <w:tcW w:w="514" w:type="dxa"/>
            <w:tcBorders>
              <w:bottom w:val="dotted" w:sz="4" w:space="0" w:color="auto"/>
            </w:tcBorders>
          </w:tcPr>
          <w:p w:rsidR="00E672BD" w:rsidRPr="00E672BD" w:rsidRDefault="00E672BD" w:rsidP="00E672BD">
            <w:pPr>
              <w:jc w:val="center"/>
              <w:rPr>
                <w:color w:val="000000" w:themeColor="text1"/>
                <w:cs/>
              </w:rPr>
            </w:pPr>
          </w:p>
        </w:tc>
        <w:tc>
          <w:tcPr>
            <w:tcW w:w="514" w:type="dxa"/>
            <w:tcBorders>
              <w:top w:val="dotted" w:sz="4" w:space="0" w:color="auto"/>
              <w:bottom w:val="dotted" w:sz="4" w:space="0" w:color="auto"/>
            </w:tcBorders>
          </w:tcPr>
          <w:p w:rsidR="00E672BD" w:rsidRPr="00E672BD" w:rsidRDefault="00E672BD" w:rsidP="00E672BD">
            <w:pPr>
              <w:jc w:val="center"/>
              <w:rPr>
                <w:color w:val="000000" w:themeColor="text1"/>
                <w:cs/>
              </w:rPr>
            </w:pPr>
          </w:p>
        </w:tc>
        <w:tc>
          <w:tcPr>
            <w:tcW w:w="514" w:type="dxa"/>
            <w:tcBorders>
              <w:top w:val="dotted" w:sz="4" w:space="0" w:color="auto"/>
              <w:bottom w:val="dotted" w:sz="4" w:space="0" w:color="auto"/>
            </w:tcBorders>
          </w:tcPr>
          <w:p w:rsidR="00E672BD" w:rsidRPr="00E672BD" w:rsidRDefault="00E672BD" w:rsidP="00E672BD">
            <w:pPr>
              <w:jc w:val="center"/>
              <w:rPr>
                <w:color w:val="000000" w:themeColor="text1"/>
                <w:cs/>
              </w:rPr>
            </w:pPr>
          </w:p>
        </w:tc>
      </w:tr>
      <w:tr w:rsidR="00E672BD" w:rsidRPr="00E672BD" w:rsidTr="00E672BD">
        <w:trPr>
          <w:trHeight w:val="160"/>
        </w:trPr>
        <w:tc>
          <w:tcPr>
            <w:tcW w:w="2940" w:type="dxa"/>
            <w:tcBorders>
              <w:top w:val="dotted" w:sz="4" w:space="0" w:color="auto"/>
              <w:left w:val="single" w:sz="6" w:space="0" w:color="auto"/>
              <w:bottom w:val="single"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Specific Provision</w:t>
            </w:r>
          </w:p>
        </w:tc>
        <w:tc>
          <w:tcPr>
            <w:tcW w:w="1470" w:type="dxa"/>
            <w:tcBorders>
              <w:top w:val="dotted" w:sz="4" w:space="0" w:color="auto"/>
              <w:bottom w:val="single" w:sz="4" w:space="0" w:color="auto"/>
            </w:tcBorders>
            <w:noWrap/>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Amount</w:t>
            </w:r>
          </w:p>
        </w:tc>
        <w:tc>
          <w:tcPr>
            <w:tcW w:w="3674" w:type="dxa"/>
            <w:tcBorders>
              <w:top w:val="dotted" w:sz="4" w:space="0" w:color="auto"/>
              <w:bottom w:val="single"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cs/>
              </w:rPr>
              <w:t xml:space="preserve">เงินสำรองที่เป็น </w:t>
            </w:r>
            <w:r w:rsidRPr="00E672BD">
              <w:rPr>
                <w:color w:val="000000" w:themeColor="text1"/>
              </w:rPr>
              <w:t xml:space="preserve">Specific Provision </w:t>
            </w:r>
            <w:r w:rsidRPr="00E672BD">
              <w:rPr>
                <w:color w:val="000000" w:themeColor="text1"/>
                <w:cs/>
              </w:rPr>
              <w:t>และยอดหนี้ส่วนที่ได้ตัดออกจากบัญชีไปแล้วบางส่วน</w:t>
            </w:r>
            <w:r w:rsidRPr="00E672BD">
              <w:rPr>
                <w:color w:val="000000" w:themeColor="text1"/>
              </w:rPr>
              <w:t xml:space="preserve"> (Partial write-offs)</w:t>
            </w:r>
          </w:p>
        </w:tc>
        <w:tc>
          <w:tcPr>
            <w:tcW w:w="514" w:type="dxa"/>
            <w:tcBorders>
              <w:top w:val="dotted" w:sz="4" w:space="0" w:color="auto"/>
              <w:bottom w:val="single" w:sz="4" w:space="0" w:color="auto"/>
            </w:tcBorders>
          </w:tcPr>
          <w:p w:rsidR="00E672BD" w:rsidRPr="00E672BD" w:rsidRDefault="00E672BD" w:rsidP="00E672BD">
            <w:pPr>
              <w:jc w:val="center"/>
              <w:rPr>
                <w:color w:val="000000" w:themeColor="text1"/>
              </w:rPr>
            </w:pPr>
            <w:r w:rsidRPr="00E672BD">
              <w:rPr>
                <w:color w:val="000000" w:themeColor="text1"/>
              </w:rPr>
              <w:t>X</w:t>
            </w:r>
          </w:p>
        </w:tc>
        <w:tc>
          <w:tcPr>
            <w:tcW w:w="514" w:type="dxa"/>
            <w:tcBorders>
              <w:top w:val="dotted" w:sz="4" w:space="0" w:color="auto"/>
              <w:bottom w:val="single" w:sz="4" w:space="0" w:color="auto"/>
            </w:tcBorders>
          </w:tcPr>
          <w:p w:rsidR="00E672BD" w:rsidRPr="00E672BD" w:rsidRDefault="00E672BD" w:rsidP="00E672BD">
            <w:pPr>
              <w:jc w:val="center"/>
              <w:rPr>
                <w:color w:val="000000" w:themeColor="text1"/>
                <w:cs/>
              </w:rPr>
            </w:pPr>
          </w:p>
        </w:tc>
        <w:tc>
          <w:tcPr>
            <w:tcW w:w="514" w:type="dxa"/>
            <w:tcBorders>
              <w:top w:val="dotted" w:sz="4" w:space="0" w:color="auto"/>
              <w:bottom w:val="single" w:sz="4" w:space="0" w:color="auto"/>
            </w:tcBorders>
          </w:tcPr>
          <w:p w:rsidR="00E672BD" w:rsidRPr="00E672BD" w:rsidRDefault="00E672BD" w:rsidP="00E672BD">
            <w:pPr>
              <w:jc w:val="center"/>
              <w:rPr>
                <w:color w:val="000000" w:themeColor="text1"/>
                <w:cs/>
              </w:rPr>
            </w:pPr>
          </w:p>
        </w:tc>
        <w:tc>
          <w:tcPr>
            <w:tcW w:w="514" w:type="dxa"/>
            <w:tcBorders>
              <w:top w:val="dotted" w:sz="4" w:space="0" w:color="auto"/>
              <w:bottom w:val="single" w:sz="4" w:space="0" w:color="auto"/>
            </w:tcBorders>
          </w:tcPr>
          <w:p w:rsidR="00E672BD" w:rsidRPr="00E672BD" w:rsidRDefault="00E672BD" w:rsidP="00E672BD">
            <w:pPr>
              <w:jc w:val="center"/>
              <w:rPr>
                <w:color w:val="000000" w:themeColor="text1"/>
                <w:cs/>
              </w:rPr>
            </w:pPr>
          </w:p>
        </w:tc>
        <w:tc>
          <w:tcPr>
            <w:tcW w:w="514" w:type="dxa"/>
            <w:tcBorders>
              <w:top w:val="dotted" w:sz="4" w:space="0" w:color="auto"/>
              <w:bottom w:val="single" w:sz="4" w:space="0" w:color="auto"/>
            </w:tcBorders>
          </w:tcPr>
          <w:p w:rsidR="00E672BD" w:rsidRPr="00E672BD" w:rsidRDefault="00E672BD" w:rsidP="00E672BD">
            <w:pPr>
              <w:jc w:val="center"/>
              <w:rPr>
                <w:color w:val="000000" w:themeColor="text1"/>
                <w:cs/>
              </w:rPr>
            </w:pPr>
          </w:p>
        </w:tc>
        <w:tc>
          <w:tcPr>
            <w:tcW w:w="514" w:type="dxa"/>
            <w:tcBorders>
              <w:top w:val="dotted" w:sz="4" w:space="0" w:color="auto"/>
              <w:bottom w:val="single" w:sz="4" w:space="0" w:color="auto"/>
            </w:tcBorders>
          </w:tcPr>
          <w:p w:rsidR="00E672BD" w:rsidRPr="00E672BD" w:rsidRDefault="00E672BD" w:rsidP="00E672BD">
            <w:pPr>
              <w:jc w:val="center"/>
              <w:rPr>
                <w:color w:val="000000" w:themeColor="text1"/>
                <w:cs/>
              </w:rPr>
            </w:pPr>
          </w:p>
        </w:tc>
      </w:tr>
    </w:tbl>
    <w:p w:rsidR="00E672BD" w:rsidRPr="00E672BD" w:rsidRDefault="00E672BD" w:rsidP="00E672BD">
      <w:pPr>
        <w:rPr>
          <w:color w:val="000000" w:themeColor="text1"/>
        </w:rPr>
      </w:pPr>
    </w:p>
    <w:p w:rsidR="00E672BD" w:rsidRPr="00FD7007" w:rsidRDefault="00E672BD" w:rsidP="00E672BD">
      <w:pPr>
        <w:rPr>
          <w:color w:val="FF0000"/>
        </w:rPr>
      </w:pPr>
    </w:p>
    <w:p w:rsidR="00E672BD" w:rsidRPr="00FD7007" w:rsidRDefault="00E672BD" w:rsidP="00E672BD">
      <w:pPr>
        <w:rPr>
          <w:color w:val="FF0000"/>
        </w:rPr>
      </w:pPr>
    </w:p>
    <w:p w:rsidR="00E672BD" w:rsidRPr="00FD7007" w:rsidRDefault="00E672BD" w:rsidP="00E672BD">
      <w:pPr>
        <w:rPr>
          <w:color w:val="FF0000"/>
        </w:rPr>
      </w:pPr>
    </w:p>
    <w:p w:rsidR="00E672BD" w:rsidRPr="00FD7007" w:rsidRDefault="00E672BD" w:rsidP="00E672BD">
      <w:pPr>
        <w:rPr>
          <w:color w:val="FF0000"/>
        </w:rPr>
      </w:pPr>
    </w:p>
    <w:p w:rsidR="00E672BD" w:rsidRPr="00FD7007" w:rsidRDefault="00E672BD" w:rsidP="00E672BD">
      <w:pPr>
        <w:rPr>
          <w:color w:val="FF0000"/>
        </w:rPr>
      </w:pPr>
    </w:p>
    <w:p w:rsidR="00E672BD" w:rsidRPr="00FD7007" w:rsidRDefault="00E672BD" w:rsidP="00E672BD">
      <w:pPr>
        <w:rPr>
          <w:color w:val="FF0000"/>
        </w:rPr>
      </w:pPr>
    </w:p>
    <w:p w:rsidR="00E672BD" w:rsidRDefault="00E672BD">
      <w:r>
        <w:br w:type="page"/>
      </w:r>
    </w:p>
    <w:tbl>
      <w:tblPr>
        <w:tblW w:w="14213" w:type="dxa"/>
        <w:tblCellMar>
          <w:left w:w="0" w:type="dxa"/>
          <w:right w:w="0" w:type="dxa"/>
        </w:tblCellMar>
        <w:tblLook w:val="0000" w:firstRow="0" w:lastRow="0" w:firstColumn="0" w:lastColumn="0" w:noHBand="0" w:noVBand="0"/>
      </w:tblPr>
      <w:tblGrid>
        <w:gridCol w:w="2060"/>
        <w:gridCol w:w="12153"/>
      </w:tblGrid>
      <w:tr w:rsidR="00E672BD" w:rsidRPr="00E672BD" w:rsidTr="00E672BD">
        <w:trPr>
          <w:trHeight w:val="255"/>
        </w:trPr>
        <w:tc>
          <w:tcPr>
            <w:tcW w:w="2060" w:type="dxa"/>
            <w:tcBorders>
              <w:top w:val="nil"/>
              <w:left w:val="nil"/>
              <w:right w:val="nil"/>
            </w:tcBorders>
            <w:noWrap/>
            <w:tcMar>
              <w:top w:w="20" w:type="dxa"/>
              <w:left w:w="20" w:type="dxa"/>
              <w:bottom w:w="0" w:type="dxa"/>
              <w:right w:w="20" w:type="dxa"/>
            </w:tcMar>
          </w:tcPr>
          <w:p w:rsidR="00E672BD" w:rsidRPr="00E672BD" w:rsidRDefault="00E672BD" w:rsidP="00E672BD">
            <w:pPr>
              <w:rPr>
                <w:b/>
                <w:bCs/>
                <w:color w:val="000000" w:themeColor="text1"/>
              </w:rPr>
            </w:pPr>
            <w:r w:rsidRPr="00E672BD">
              <w:rPr>
                <w:b/>
                <w:bCs/>
                <w:color w:val="000000" w:themeColor="text1"/>
              </w:rPr>
              <w:t xml:space="preserve">Data Set: </w:t>
            </w:r>
          </w:p>
        </w:tc>
        <w:tc>
          <w:tcPr>
            <w:tcW w:w="12153" w:type="dxa"/>
            <w:tcBorders>
              <w:top w:val="nil"/>
              <w:left w:val="nil"/>
              <w:right w:val="nil"/>
            </w:tcBorders>
            <w:noWrap/>
            <w:tcMar>
              <w:top w:w="20" w:type="dxa"/>
              <w:left w:w="20" w:type="dxa"/>
              <w:bottom w:w="0" w:type="dxa"/>
              <w:right w:w="20" w:type="dxa"/>
            </w:tcMar>
          </w:tcPr>
          <w:p w:rsidR="00E672BD" w:rsidRPr="00E672BD" w:rsidRDefault="00E672BD" w:rsidP="00E672BD">
            <w:pPr>
              <w:pStyle w:val="Heading3"/>
              <w:rPr>
                <w:color w:val="000000" w:themeColor="text1"/>
              </w:rPr>
            </w:pPr>
            <w:bookmarkStart w:id="231" w:name="_Toc520193090"/>
            <w:bookmarkStart w:id="232" w:name="_Toc533094267"/>
            <w:r w:rsidRPr="0047221F">
              <w:rPr>
                <w:color w:val="000000" w:themeColor="text1"/>
              </w:rPr>
              <w:t xml:space="preserve">Provision and Expected </w:t>
            </w:r>
            <w:proofErr w:type="spellStart"/>
            <w:r w:rsidRPr="0047221F">
              <w:rPr>
                <w:color w:val="000000" w:themeColor="text1"/>
              </w:rPr>
              <w:t>Loss_Solo</w:t>
            </w:r>
            <w:proofErr w:type="spellEnd"/>
            <w:r w:rsidRPr="0047221F">
              <w:rPr>
                <w:color w:val="000000" w:themeColor="text1"/>
              </w:rPr>
              <w:t xml:space="preserve"> </w:t>
            </w:r>
            <w:proofErr w:type="spellStart"/>
            <w:r w:rsidRPr="0047221F">
              <w:rPr>
                <w:color w:val="000000" w:themeColor="text1"/>
              </w:rPr>
              <w:t>Conso</w:t>
            </w:r>
            <w:proofErr w:type="spellEnd"/>
            <w:r w:rsidRPr="00E672BD">
              <w:rPr>
                <w:color w:val="000000" w:themeColor="text1"/>
              </w:rPr>
              <w:t xml:space="preserve"> (DS_PELS)</w:t>
            </w:r>
            <w:bookmarkEnd w:id="231"/>
            <w:bookmarkEnd w:id="232"/>
            <w:r w:rsidRPr="00E672BD">
              <w:rPr>
                <w:color w:val="000000" w:themeColor="text1"/>
              </w:rPr>
              <w:t xml:space="preserve"> </w:t>
            </w:r>
          </w:p>
        </w:tc>
      </w:tr>
      <w:tr w:rsidR="00E672BD" w:rsidRPr="00E672BD" w:rsidTr="00E672BD">
        <w:trPr>
          <w:cantSplit/>
          <w:trHeight w:val="255"/>
        </w:trPr>
        <w:tc>
          <w:tcPr>
            <w:tcW w:w="0" w:type="auto"/>
            <w:tcBorders>
              <w:top w:val="nil"/>
              <w:left w:val="nil"/>
              <w:bottom w:val="nil"/>
              <w:right w:val="nil"/>
            </w:tcBorders>
            <w:noWrap/>
            <w:tcMar>
              <w:top w:w="20" w:type="dxa"/>
              <w:left w:w="20" w:type="dxa"/>
              <w:bottom w:w="0" w:type="dxa"/>
              <w:right w:w="20" w:type="dxa"/>
            </w:tcMar>
          </w:tcPr>
          <w:p w:rsidR="00E672BD" w:rsidRPr="00E672BD" w:rsidRDefault="00E672BD" w:rsidP="00E672BD">
            <w:pPr>
              <w:rPr>
                <w:b/>
                <w:bCs/>
                <w:color w:val="000000" w:themeColor="text1"/>
              </w:rPr>
            </w:pPr>
            <w:r w:rsidRPr="00E672BD">
              <w:rPr>
                <w:b/>
                <w:bCs/>
                <w:color w:val="000000" w:themeColor="text1"/>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E672BD" w:rsidRPr="00E672BD" w:rsidRDefault="00E672BD" w:rsidP="00E672BD">
            <w:pPr>
              <w:rPr>
                <w:color w:val="000000" w:themeColor="text1"/>
              </w:rPr>
            </w:pPr>
            <w:r w:rsidRPr="00E672BD">
              <w:rPr>
                <w:b/>
                <w:bCs/>
                <w:color w:val="000000" w:themeColor="text1"/>
              </w:rPr>
              <w:t>Monthly</w:t>
            </w:r>
          </w:p>
        </w:tc>
      </w:tr>
    </w:tbl>
    <w:p w:rsidR="00E672BD" w:rsidRPr="00E672BD" w:rsidRDefault="00E672BD" w:rsidP="00E672BD">
      <w:pPr>
        <w:rPr>
          <w:color w:val="000000" w:themeColor="text1"/>
        </w:rPr>
      </w:pPr>
    </w:p>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E672BD" w:rsidRPr="00E672BD" w:rsidTr="00E672BD">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Description</w:t>
            </w:r>
          </w:p>
        </w:tc>
        <w:tc>
          <w:tcPr>
            <w:tcW w:w="1028" w:type="dxa"/>
            <w:gridSpan w:val="2"/>
            <w:tcBorders>
              <w:top w:val="single" w:sz="6" w:space="0" w:color="auto"/>
            </w:tcBorders>
            <w:shd w:val="clear" w:color="auto" w:fill="CCFFFF"/>
          </w:tcPr>
          <w:p w:rsidR="00E672BD" w:rsidRPr="00E672BD" w:rsidRDefault="00E672BD" w:rsidP="00E672BD">
            <w:pPr>
              <w:jc w:val="center"/>
              <w:rPr>
                <w:color w:val="000000" w:themeColor="text1"/>
              </w:rPr>
            </w:pPr>
            <w:proofErr w:type="spellStart"/>
            <w:r w:rsidRPr="00E672BD">
              <w:rPr>
                <w:color w:val="000000" w:themeColor="text1"/>
                <w:cs/>
              </w:rPr>
              <w:t>ธพ</w:t>
            </w:r>
            <w:proofErr w:type="spellEnd"/>
            <w:r w:rsidRPr="00E672BD">
              <w:rPr>
                <w:color w:val="000000" w:themeColor="text1"/>
                <w:cs/>
              </w:rPr>
              <w:t>.</w:t>
            </w:r>
          </w:p>
        </w:tc>
        <w:tc>
          <w:tcPr>
            <w:tcW w:w="1028" w:type="dxa"/>
            <w:gridSpan w:val="2"/>
            <w:tcBorders>
              <w:top w:val="single" w:sz="6" w:space="0" w:color="auto"/>
            </w:tcBorders>
            <w:shd w:val="clear" w:color="auto" w:fill="CCFFFF"/>
          </w:tcPr>
          <w:p w:rsidR="00E672BD" w:rsidRPr="00E672BD" w:rsidRDefault="00E672BD" w:rsidP="00E672BD">
            <w:pPr>
              <w:jc w:val="center"/>
              <w:rPr>
                <w:color w:val="000000" w:themeColor="text1"/>
              </w:rPr>
            </w:pPr>
            <w:r w:rsidRPr="00E672BD">
              <w:rPr>
                <w:color w:val="000000" w:themeColor="text1"/>
                <w:cs/>
              </w:rPr>
              <w:t>บง.</w:t>
            </w:r>
          </w:p>
        </w:tc>
        <w:tc>
          <w:tcPr>
            <w:tcW w:w="1028" w:type="dxa"/>
            <w:gridSpan w:val="2"/>
            <w:tcBorders>
              <w:top w:val="single" w:sz="6" w:space="0" w:color="auto"/>
            </w:tcBorders>
            <w:shd w:val="clear" w:color="auto" w:fill="CCFFFF"/>
          </w:tcPr>
          <w:p w:rsidR="00E672BD" w:rsidRPr="00E672BD" w:rsidRDefault="00E672BD" w:rsidP="00E672BD">
            <w:pPr>
              <w:jc w:val="center"/>
              <w:rPr>
                <w:color w:val="000000" w:themeColor="text1"/>
              </w:rPr>
            </w:pPr>
            <w:proofErr w:type="spellStart"/>
            <w:r w:rsidRPr="00E672BD">
              <w:rPr>
                <w:color w:val="000000" w:themeColor="text1"/>
                <w:cs/>
              </w:rPr>
              <w:t>บค</w:t>
            </w:r>
            <w:proofErr w:type="spellEnd"/>
            <w:r w:rsidRPr="00E672BD">
              <w:rPr>
                <w:color w:val="000000" w:themeColor="text1"/>
                <w:cs/>
              </w:rPr>
              <w:t>.</w:t>
            </w:r>
          </w:p>
        </w:tc>
      </w:tr>
      <w:tr w:rsidR="00E672BD" w:rsidRPr="00E672BD" w:rsidTr="00E672BD">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E672BD" w:rsidRPr="00E672BD" w:rsidRDefault="00E672BD" w:rsidP="00E672BD">
            <w:pPr>
              <w:rPr>
                <w:color w:val="000000" w:themeColor="text1"/>
              </w:rPr>
            </w:pPr>
          </w:p>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E672BD" w:rsidRPr="00E672BD" w:rsidRDefault="00E672BD" w:rsidP="00E672BD">
            <w:pPr>
              <w:rPr>
                <w:color w:val="000000" w:themeColor="text1"/>
              </w:rPr>
            </w:pPr>
          </w:p>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E672BD" w:rsidRPr="00E672BD" w:rsidRDefault="00E672BD" w:rsidP="00E672BD">
            <w:pPr>
              <w:rPr>
                <w:color w:val="000000" w:themeColor="text1"/>
              </w:rPr>
            </w:pPr>
          </w:p>
        </w:tc>
        <w:tc>
          <w:tcPr>
            <w:tcW w:w="514" w:type="dxa"/>
            <w:shd w:val="clear" w:color="auto" w:fill="CCFFFF"/>
          </w:tcPr>
          <w:p w:rsidR="00E672BD" w:rsidRPr="00E672BD" w:rsidRDefault="00E672BD" w:rsidP="00E672BD">
            <w:pPr>
              <w:jc w:val="center"/>
              <w:rPr>
                <w:color w:val="000000" w:themeColor="text1"/>
              </w:rPr>
            </w:pPr>
            <w:r w:rsidRPr="00E672BD">
              <w:rPr>
                <w:color w:val="000000" w:themeColor="text1"/>
              </w:rPr>
              <w:t>M</w:t>
            </w:r>
          </w:p>
        </w:tc>
        <w:tc>
          <w:tcPr>
            <w:tcW w:w="514" w:type="dxa"/>
            <w:shd w:val="clear" w:color="auto" w:fill="CCFFFF"/>
          </w:tcPr>
          <w:p w:rsidR="00E672BD" w:rsidRPr="00E672BD" w:rsidRDefault="00E672BD" w:rsidP="00E672BD">
            <w:pPr>
              <w:jc w:val="center"/>
              <w:rPr>
                <w:color w:val="000000" w:themeColor="text1"/>
              </w:rPr>
            </w:pPr>
            <w:r w:rsidRPr="00E672BD">
              <w:rPr>
                <w:color w:val="000000" w:themeColor="text1"/>
              </w:rPr>
              <w:t>O</w:t>
            </w:r>
          </w:p>
        </w:tc>
        <w:tc>
          <w:tcPr>
            <w:tcW w:w="514" w:type="dxa"/>
            <w:shd w:val="clear" w:color="auto" w:fill="CCFFFF"/>
          </w:tcPr>
          <w:p w:rsidR="00E672BD" w:rsidRPr="00E672BD" w:rsidRDefault="00E672BD" w:rsidP="00E672BD">
            <w:pPr>
              <w:jc w:val="center"/>
              <w:rPr>
                <w:color w:val="000000" w:themeColor="text1"/>
              </w:rPr>
            </w:pPr>
            <w:r w:rsidRPr="00E672BD">
              <w:rPr>
                <w:color w:val="000000" w:themeColor="text1"/>
              </w:rPr>
              <w:t>M</w:t>
            </w:r>
          </w:p>
        </w:tc>
        <w:tc>
          <w:tcPr>
            <w:tcW w:w="514" w:type="dxa"/>
            <w:shd w:val="clear" w:color="auto" w:fill="CCFFFF"/>
          </w:tcPr>
          <w:p w:rsidR="00E672BD" w:rsidRPr="00E672BD" w:rsidRDefault="00E672BD" w:rsidP="00E672BD">
            <w:pPr>
              <w:jc w:val="center"/>
              <w:rPr>
                <w:color w:val="000000" w:themeColor="text1"/>
              </w:rPr>
            </w:pPr>
            <w:r w:rsidRPr="00E672BD">
              <w:rPr>
                <w:color w:val="000000" w:themeColor="text1"/>
              </w:rPr>
              <w:t>O</w:t>
            </w:r>
          </w:p>
        </w:tc>
        <w:tc>
          <w:tcPr>
            <w:tcW w:w="514" w:type="dxa"/>
            <w:shd w:val="clear" w:color="auto" w:fill="CCFFFF"/>
          </w:tcPr>
          <w:p w:rsidR="00E672BD" w:rsidRPr="00E672BD" w:rsidRDefault="00E672BD" w:rsidP="00E672BD">
            <w:pPr>
              <w:jc w:val="center"/>
              <w:rPr>
                <w:color w:val="000000" w:themeColor="text1"/>
              </w:rPr>
            </w:pPr>
            <w:r w:rsidRPr="00E672BD">
              <w:rPr>
                <w:color w:val="000000" w:themeColor="text1"/>
              </w:rPr>
              <w:t>M</w:t>
            </w:r>
          </w:p>
        </w:tc>
        <w:tc>
          <w:tcPr>
            <w:tcW w:w="514" w:type="dxa"/>
            <w:shd w:val="clear" w:color="auto" w:fill="CCFFFF"/>
          </w:tcPr>
          <w:p w:rsidR="00E672BD" w:rsidRPr="00E672BD" w:rsidRDefault="00E672BD" w:rsidP="00E672BD">
            <w:pPr>
              <w:jc w:val="center"/>
              <w:rPr>
                <w:color w:val="000000" w:themeColor="text1"/>
              </w:rPr>
            </w:pPr>
            <w:r w:rsidRPr="00E672BD">
              <w:rPr>
                <w:color w:val="000000" w:themeColor="text1"/>
              </w:rPr>
              <w:t>O</w:t>
            </w:r>
          </w:p>
        </w:tc>
      </w:tr>
      <w:tr w:rsidR="00E672BD" w:rsidRPr="00E672BD" w:rsidTr="00E672BD">
        <w:trPr>
          <w:trHeight w:val="255"/>
        </w:trPr>
        <w:tc>
          <w:tcPr>
            <w:tcW w:w="2940" w:type="dxa"/>
            <w:tcBorders>
              <w:top w:val="dotted" w:sz="4" w:space="0" w:color="auto"/>
              <w:left w:val="single" w:sz="6"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Organization Id</w:t>
            </w:r>
          </w:p>
        </w:tc>
        <w:tc>
          <w:tcPr>
            <w:tcW w:w="1470" w:type="dxa"/>
            <w:tcBorders>
              <w:top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FI Code</w:t>
            </w:r>
          </w:p>
        </w:tc>
        <w:tc>
          <w:tcPr>
            <w:tcW w:w="3674" w:type="dxa"/>
            <w:tcBorders>
              <w:top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cs/>
              </w:rPr>
              <w:t>รหัสสถาบันการเงินผู้ส่งข้อมูล</w:t>
            </w:r>
          </w:p>
        </w:tc>
        <w:tc>
          <w:tcPr>
            <w:tcW w:w="514" w:type="dxa"/>
          </w:tcPr>
          <w:p w:rsidR="00E672BD" w:rsidRPr="00E672BD" w:rsidRDefault="00E672BD" w:rsidP="00E672BD">
            <w:pPr>
              <w:jc w:val="center"/>
              <w:rPr>
                <w:color w:val="000000" w:themeColor="text1"/>
                <w:cs/>
              </w:rPr>
            </w:pPr>
            <w:r w:rsidRPr="00E672BD">
              <w:rPr>
                <w:color w:val="000000" w:themeColor="text1"/>
              </w:rPr>
              <w:t>X</w:t>
            </w: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Borders>
              <w:top w:val="dotted" w:sz="4" w:space="0" w:color="auto"/>
            </w:tcBorders>
          </w:tcPr>
          <w:p w:rsidR="00E672BD" w:rsidRPr="00E672BD" w:rsidRDefault="00E672BD" w:rsidP="00E672BD">
            <w:pPr>
              <w:jc w:val="center"/>
              <w:rPr>
                <w:color w:val="000000" w:themeColor="text1"/>
                <w:cs/>
              </w:rPr>
            </w:pPr>
          </w:p>
        </w:tc>
        <w:tc>
          <w:tcPr>
            <w:tcW w:w="514" w:type="dxa"/>
            <w:tcBorders>
              <w:top w:val="dotted" w:sz="4" w:space="0" w:color="auto"/>
            </w:tcBorders>
          </w:tcPr>
          <w:p w:rsidR="00E672BD" w:rsidRPr="00E672BD" w:rsidRDefault="00E672BD" w:rsidP="00E672BD">
            <w:pPr>
              <w:jc w:val="center"/>
              <w:rPr>
                <w:color w:val="000000" w:themeColor="text1"/>
                <w:cs/>
              </w:rPr>
            </w:pPr>
          </w:p>
        </w:tc>
      </w:tr>
      <w:tr w:rsidR="00E672BD" w:rsidRPr="00E672BD" w:rsidTr="00E672BD">
        <w:trPr>
          <w:trHeight w:val="255"/>
        </w:trPr>
        <w:tc>
          <w:tcPr>
            <w:tcW w:w="2940" w:type="dxa"/>
            <w:tcBorders>
              <w:top w:val="dotted" w:sz="4" w:space="0" w:color="auto"/>
              <w:left w:val="single" w:sz="6"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FI Reporting Group Id</w:t>
            </w:r>
          </w:p>
        </w:tc>
        <w:tc>
          <w:tcPr>
            <w:tcW w:w="1470" w:type="dxa"/>
            <w:tcBorders>
              <w:top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Classification</w:t>
            </w:r>
          </w:p>
        </w:tc>
        <w:tc>
          <w:tcPr>
            <w:tcW w:w="3674" w:type="dxa"/>
            <w:tcBorders>
              <w:top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cs/>
              </w:rPr>
              <w:t>ชุดข้อมูลของกลุ่มธุรกิจทางการเงิน</w:t>
            </w:r>
          </w:p>
        </w:tc>
        <w:tc>
          <w:tcPr>
            <w:tcW w:w="514" w:type="dxa"/>
          </w:tcPr>
          <w:p w:rsidR="00E672BD" w:rsidRPr="00E672BD" w:rsidRDefault="00E672BD" w:rsidP="00E672BD">
            <w:pPr>
              <w:jc w:val="center"/>
              <w:rPr>
                <w:color w:val="000000" w:themeColor="text1"/>
                <w:cs/>
              </w:rPr>
            </w:pPr>
            <w:r w:rsidRPr="00E672BD">
              <w:rPr>
                <w:color w:val="000000" w:themeColor="text1"/>
              </w:rPr>
              <w:t>X</w:t>
            </w: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Borders>
              <w:top w:val="dotted" w:sz="4" w:space="0" w:color="auto"/>
            </w:tcBorders>
          </w:tcPr>
          <w:p w:rsidR="00E672BD" w:rsidRPr="00E672BD" w:rsidRDefault="00E672BD" w:rsidP="00E672BD">
            <w:pPr>
              <w:jc w:val="center"/>
              <w:rPr>
                <w:color w:val="000000" w:themeColor="text1"/>
                <w:cs/>
              </w:rPr>
            </w:pPr>
          </w:p>
        </w:tc>
        <w:tc>
          <w:tcPr>
            <w:tcW w:w="514" w:type="dxa"/>
            <w:tcBorders>
              <w:top w:val="dotted" w:sz="4" w:space="0" w:color="auto"/>
            </w:tcBorders>
          </w:tcPr>
          <w:p w:rsidR="00E672BD" w:rsidRPr="00E672BD" w:rsidRDefault="00E672BD" w:rsidP="00E672BD">
            <w:pPr>
              <w:jc w:val="center"/>
              <w:rPr>
                <w:color w:val="000000" w:themeColor="text1"/>
                <w:cs/>
              </w:rPr>
            </w:pPr>
          </w:p>
        </w:tc>
      </w:tr>
      <w:tr w:rsidR="00E672BD" w:rsidRPr="00E672BD" w:rsidTr="00E672BD">
        <w:trPr>
          <w:trHeight w:val="255"/>
        </w:trPr>
        <w:tc>
          <w:tcPr>
            <w:tcW w:w="2940" w:type="dxa"/>
            <w:tcBorders>
              <w:top w:val="dotted" w:sz="4" w:space="0" w:color="auto"/>
              <w:left w:val="single" w:sz="6"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Data Set Date</w:t>
            </w:r>
          </w:p>
        </w:tc>
        <w:tc>
          <w:tcPr>
            <w:tcW w:w="1470" w:type="dxa"/>
            <w:tcBorders>
              <w:top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Date</w:t>
            </w:r>
          </w:p>
        </w:tc>
        <w:tc>
          <w:tcPr>
            <w:tcW w:w="3674" w:type="dxa"/>
            <w:tcBorders>
              <w:top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cs/>
              </w:rPr>
              <w:t>วันที่ของชุดข้อมูล</w:t>
            </w:r>
          </w:p>
        </w:tc>
        <w:tc>
          <w:tcPr>
            <w:tcW w:w="514" w:type="dxa"/>
          </w:tcPr>
          <w:p w:rsidR="00E672BD" w:rsidRPr="00E672BD" w:rsidRDefault="00E672BD" w:rsidP="00E672BD">
            <w:pPr>
              <w:jc w:val="center"/>
              <w:rPr>
                <w:color w:val="000000" w:themeColor="text1"/>
                <w:cs/>
              </w:rPr>
            </w:pPr>
            <w:r w:rsidRPr="00E672BD">
              <w:rPr>
                <w:color w:val="000000" w:themeColor="text1"/>
              </w:rPr>
              <w:t>X</w:t>
            </w: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Borders>
              <w:top w:val="dotted" w:sz="4" w:space="0" w:color="auto"/>
            </w:tcBorders>
          </w:tcPr>
          <w:p w:rsidR="00E672BD" w:rsidRPr="00E672BD" w:rsidRDefault="00E672BD" w:rsidP="00E672BD">
            <w:pPr>
              <w:jc w:val="center"/>
              <w:rPr>
                <w:color w:val="000000" w:themeColor="text1"/>
                <w:cs/>
              </w:rPr>
            </w:pPr>
          </w:p>
        </w:tc>
        <w:tc>
          <w:tcPr>
            <w:tcW w:w="514" w:type="dxa"/>
            <w:tcBorders>
              <w:top w:val="dotted" w:sz="4" w:space="0" w:color="auto"/>
            </w:tcBorders>
          </w:tcPr>
          <w:p w:rsidR="00E672BD" w:rsidRPr="00E672BD" w:rsidRDefault="00E672BD" w:rsidP="00E672BD">
            <w:pPr>
              <w:jc w:val="center"/>
              <w:rPr>
                <w:color w:val="000000" w:themeColor="text1"/>
                <w:cs/>
              </w:rPr>
            </w:pPr>
          </w:p>
        </w:tc>
      </w:tr>
      <w:tr w:rsidR="00E672BD" w:rsidRPr="00E672BD" w:rsidTr="00E672BD">
        <w:trPr>
          <w:trHeight w:val="255"/>
        </w:trPr>
        <w:tc>
          <w:tcPr>
            <w:tcW w:w="2940" w:type="dxa"/>
            <w:tcBorders>
              <w:top w:val="dotted" w:sz="4" w:space="0" w:color="auto"/>
              <w:left w:val="single" w:sz="6"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General Provision Allocation Method</w:t>
            </w:r>
          </w:p>
        </w:tc>
        <w:tc>
          <w:tcPr>
            <w:tcW w:w="1470" w:type="dxa"/>
            <w:tcBorders>
              <w:top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Classification</w:t>
            </w:r>
          </w:p>
        </w:tc>
        <w:tc>
          <w:tcPr>
            <w:tcW w:w="3674" w:type="dxa"/>
            <w:tcBorders>
              <w:top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cs/>
              </w:rPr>
              <w:t xml:space="preserve">วิธีการจัดสรร </w:t>
            </w:r>
            <w:r w:rsidRPr="00E672BD">
              <w:rPr>
                <w:color w:val="000000" w:themeColor="text1"/>
              </w:rPr>
              <w:t>General Provision</w:t>
            </w:r>
          </w:p>
          <w:p w:rsidR="00E672BD" w:rsidRPr="00E672BD" w:rsidRDefault="00E672BD" w:rsidP="00E672BD">
            <w:pPr>
              <w:rPr>
                <w:color w:val="000000" w:themeColor="text1"/>
              </w:rPr>
            </w:pPr>
            <w:r w:rsidRPr="00E672BD">
              <w:rPr>
                <w:color w:val="000000" w:themeColor="text1"/>
                <w:cs/>
              </w:rPr>
              <w:t xml:space="preserve">   รหัส </w:t>
            </w:r>
            <w:r w:rsidRPr="00E672BD">
              <w:rPr>
                <w:color w:val="000000" w:themeColor="text1"/>
              </w:rPr>
              <w:t xml:space="preserve">‘450001’ </w:t>
            </w:r>
            <w:r w:rsidRPr="00E672BD">
              <w:rPr>
                <w:color w:val="000000" w:themeColor="text1"/>
                <w:cs/>
              </w:rPr>
              <w:t xml:space="preserve">สำหรับวิธี </w:t>
            </w:r>
            <w:r w:rsidRPr="00E672BD">
              <w:rPr>
                <w:color w:val="000000" w:themeColor="text1"/>
              </w:rPr>
              <w:t>Pro rata</w:t>
            </w:r>
          </w:p>
          <w:p w:rsidR="00E672BD" w:rsidRPr="00E672BD" w:rsidRDefault="00E672BD" w:rsidP="00E672BD">
            <w:pPr>
              <w:rPr>
                <w:color w:val="000000" w:themeColor="text1"/>
                <w:cs/>
              </w:rPr>
            </w:pPr>
            <w:r w:rsidRPr="00E672BD">
              <w:rPr>
                <w:color w:val="000000" w:themeColor="text1"/>
                <w:cs/>
              </w:rPr>
              <w:t xml:space="preserve">   รหัส </w:t>
            </w:r>
            <w:r w:rsidRPr="00E672BD">
              <w:rPr>
                <w:color w:val="000000" w:themeColor="text1"/>
              </w:rPr>
              <w:t>‘450002’</w:t>
            </w:r>
            <w:r w:rsidRPr="00E672BD">
              <w:rPr>
                <w:color w:val="000000" w:themeColor="text1"/>
                <w:cs/>
              </w:rPr>
              <w:t xml:space="preserve"> สำหรับวิธีรายบัญชี</w:t>
            </w:r>
          </w:p>
        </w:tc>
        <w:tc>
          <w:tcPr>
            <w:tcW w:w="514" w:type="dxa"/>
          </w:tcPr>
          <w:p w:rsidR="00E672BD" w:rsidRPr="00E672BD" w:rsidRDefault="00E672BD" w:rsidP="00E672BD">
            <w:pPr>
              <w:jc w:val="center"/>
              <w:rPr>
                <w:color w:val="000000" w:themeColor="text1"/>
              </w:rPr>
            </w:pPr>
            <w:r w:rsidRPr="00E672BD">
              <w:rPr>
                <w:color w:val="000000" w:themeColor="text1"/>
              </w:rPr>
              <w:t>X</w:t>
            </w: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Borders>
              <w:top w:val="dotted" w:sz="4" w:space="0" w:color="auto"/>
            </w:tcBorders>
          </w:tcPr>
          <w:p w:rsidR="00E672BD" w:rsidRPr="00E672BD" w:rsidRDefault="00E672BD" w:rsidP="00E672BD">
            <w:pPr>
              <w:jc w:val="center"/>
              <w:rPr>
                <w:color w:val="000000" w:themeColor="text1"/>
                <w:cs/>
              </w:rPr>
            </w:pPr>
          </w:p>
        </w:tc>
        <w:tc>
          <w:tcPr>
            <w:tcW w:w="514" w:type="dxa"/>
            <w:tcBorders>
              <w:top w:val="dotted" w:sz="4" w:space="0" w:color="auto"/>
            </w:tcBorders>
          </w:tcPr>
          <w:p w:rsidR="00E672BD" w:rsidRPr="00E672BD" w:rsidRDefault="00E672BD" w:rsidP="00E672BD">
            <w:pPr>
              <w:jc w:val="center"/>
              <w:rPr>
                <w:color w:val="000000" w:themeColor="text1"/>
                <w:cs/>
              </w:rPr>
            </w:pPr>
          </w:p>
        </w:tc>
      </w:tr>
      <w:tr w:rsidR="00E672BD" w:rsidRPr="00E672BD" w:rsidTr="00E672BD">
        <w:trPr>
          <w:trHeight w:val="255"/>
        </w:trPr>
        <w:tc>
          <w:tcPr>
            <w:tcW w:w="2940" w:type="dxa"/>
            <w:tcBorders>
              <w:top w:val="dotted" w:sz="4" w:space="0" w:color="auto"/>
              <w:left w:val="single" w:sz="6" w:space="0" w:color="auto"/>
            </w:tcBorders>
            <w:tcMar>
              <w:top w:w="20" w:type="dxa"/>
              <w:left w:w="20" w:type="dxa"/>
              <w:bottom w:w="0" w:type="dxa"/>
              <w:right w:w="20" w:type="dxa"/>
            </w:tcMar>
          </w:tcPr>
          <w:p w:rsidR="00E672BD" w:rsidRPr="00E672BD" w:rsidRDefault="00E672BD" w:rsidP="00E672BD">
            <w:pPr>
              <w:rPr>
                <w:color w:val="000000" w:themeColor="text1"/>
                <w:lang w:val="en-GB"/>
              </w:rPr>
            </w:pPr>
            <w:r w:rsidRPr="00E672BD">
              <w:rPr>
                <w:color w:val="000000" w:themeColor="text1"/>
                <w:lang w:val="en-GB"/>
              </w:rPr>
              <w:t>General Provision SA</w:t>
            </w:r>
          </w:p>
        </w:tc>
        <w:tc>
          <w:tcPr>
            <w:tcW w:w="1470" w:type="dxa"/>
            <w:tcBorders>
              <w:top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Amount</w:t>
            </w:r>
          </w:p>
        </w:tc>
        <w:tc>
          <w:tcPr>
            <w:tcW w:w="3674" w:type="dxa"/>
            <w:tcBorders>
              <w:top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cs/>
              </w:rPr>
              <w:t xml:space="preserve">เงินสำรองที่เป็น </w:t>
            </w:r>
            <w:r w:rsidRPr="00E672BD">
              <w:rPr>
                <w:color w:val="000000" w:themeColor="text1"/>
              </w:rPr>
              <w:t xml:space="preserve">General Provision </w:t>
            </w:r>
            <w:r w:rsidRPr="00E672BD">
              <w:rPr>
                <w:color w:val="000000" w:themeColor="text1"/>
                <w:cs/>
              </w:rPr>
              <w:t xml:space="preserve">สำหรับสินทรัพย์เสี่ยงด้านเครดิตที่คำนวณโดยวิธี </w:t>
            </w:r>
            <w:r w:rsidRPr="00E672BD">
              <w:rPr>
                <w:color w:val="000000" w:themeColor="text1"/>
              </w:rPr>
              <w:t>SA</w:t>
            </w:r>
          </w:p>
        </w:tc>
        <w:tc>
          <w:tcPr>
            <w:tcW w:w="514" w:type="dxa"/>
          </w:tcPr>
          <w:p w:rsidR="00E672BD" w:rsidRPr="00E672BD" w:rsidRDefault="00E672BD" w:rsidP="00E672BD">
            <w:pPr>
              <w:jc w:val="center"/>
              <w:rPr>
                <w:color w:val="000000" w:themeColor="text1"/>
              </w:rPr>
            </w:pPr>
            <w:r w:rsidRPr="00E672BD">
              <w:rPr>
                <w:color w:val="000000" w:themeColor="text1"/>
              </w:rPr>
              <w:t>X</w:t>
            </w: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Borders>
              <w:top w:val="dotted" w:sz="4" w:space="0" w:color="auto"/>
            </w:tcBorders>
          </w:tcPr>
          <w:p w:rsidR="00E672BD" w:rsidRPr="00E672BD" w:rsidRDefault="00E672BD" w:rsidP="00E672BD">
            <w:pPr>
              <w:jc w:val="center"/>
              <w:rPr>
                <w:color w:val="000000" w:themeColor="text1"/>
                <w:cs/>
              </w:rPr>
            </w:pPr>
          </w:p>
        </w:tc>
        <w:tc>
          <w:tcPr>
            <w:tcW w:w="514" w:type="dxa"/>
            <w:tcBorders>
              <w:top w:val="dotted" w:sz="4" w:space="0" w:color="auto"/>
            </w:tcBorders>
          </w:tcPr>
          <w:p w:rsidR="00E672BD" w:rsidRPr="00E672BD" w:rsidRDefault="00E672BD" w:rsidP="00E672BD">
            <w:pPr>
              <w:jc w:val="center"/>
              <w:rPr>
                <w:color w:val="000000" w:themeColor="text1"/>
                <w:cs/>
              </w:rPr>
            </w:pPr>
          </w:p>
        </w:tc>
      </w:tr>
      <w:tr w:rsidR="00E672BD" w:rsidRPr="00E672BD" w:rsidTr="00E672BD">
        <w:trPr>
          <w:trHeight w:val="255"/>
        </w:trPr>
        <w:tc>
          <w:tcPr>
            <w:tcW w:w="2940" w:type="dxa"/>
            <w:tcBorders>
              <w:top w:val="dotted" w:sz="4" w:space="0" w:color="auto"/>
              <w:left w:val="single" w:sz="6" w:space="0" w:color="auto"/>
            </w:tcBorders>
            <w:tcMar>
              <w:top w:w="20" w:type="dxa"/>
              <w:left w:w="20" w:type="dxa"/>
              <w:bottom w:w="0" w:type="dxa"/>
              <w:right w:w="20" w:type="dxa"/>
            </w:tcMar>
          </w:tcPr>
          <w:p w:rsidR="00E672BD" w:rsidRPr="00E672BD" w:rsidRDefault="00E672BD" w:rsidP="00E672BD">
            <w:pPr>
              <w:rPr>
                <w:color w:val="000000" w:themeColor="text1"/>
                <w:lang w:val="en-GB"/>
              </w:rPr>
            </w:pPr>
            <w:r w:rsidRPr="00E672BD">
              <w:rPr>
                <w:color w:val="000000" w:themeColor="text1"/>
                <w:lang w:val="en-GB"/>
              </w:rPr>
              <w:t>General Provision IRB</w:t>
            </w:r>
          </w:p>
        </w:tc>
        <w:tc>
          <w:tcPr>
            <w:tcW w:w="1470" w:type="dxa"/>
            <w:tcBorders>
              <w:top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Amount</w:t>
            </w:r>
          </w:p>
        </w:tc>
        <w:tc>
          <w:tcPr>
            <w:tcW w:w="3674" w:type="dxa"/>
            <w:tcBorders>
              <w:top w:val="dotted" w:sz="4" w:space="0" w:color="auto"/>
            </w:tcBorders>
            <w:tcMar>
              <w:top w:w="20" w:type="dxa"/>
              <w:left w:w="20" w:type="dxa"/>
              <w:bottom w:w="0" w:type="dxa"/>
              <w:right w:w="20" w:type="dxa"/>
            </w:tcMar>
          </w:tcPr>
          <w:p w:rsidR="00E672BD" w:rsidRPr="00E672BD" w:rsidRDefault="00E672BD" w:rsidP="00E672BD">
            <w:pPr>
              <w:rPr>
                <w:color w:val="000000" w:themeColor="text1"/>
                <w:cs/>
              </w:rPr>
            </w:pPr>
            <w:r w:rsidRPr="00E672BD">
              <w:rPr>
                <w:color w:val="000000" w:themeColor="text1"/>
                <w:cs/>
              </w:rPr>
              <w:t xml:space="preserve">เงินสำรองที่เป็น </w:t>
            </w:r>
            <w:r w:rsidRPr="00E672BD">
              <w:rPr>
                <w:color w:val="000000" w:themeColor="text1"/>
              </w:rPr>
              <w:t xml:space="preserve">General Provision </w:t>
            </w:r>
            <w:r w:rsidRPr="00E672BD">
              <w:rPr>
                <w:color w:val="000000" w:themeColor="text1"/>
                <w:cs/>
              </w:rPr>
              <w:t>สำหรับ</w:t>
            </w:r>
            <w:r w:rsidRPr="00E672BD">
              <w:rPr>
                <w:color w:val="000000" w:themeColor="text1"/>
                <w:spacing w:val="-4"/>
                <w:cs/>
              </w:rPr>
              <w:t xml:space="preserve">สินทรัพย์เสี่ยงด้านเครดิตที่คำนวณโดยวิธี </w:t>
            </w:r>
            <w:r w:rsidRPr="00E672BD">
              <w:rPr>
                <w:color w:val="000000" w:themeColor="text1"/>
                <w:spacing w:val="-4"/>
              </w:rPr>
              <w:t>IRB</w:t>
            </w:r>
          </w:p>
        </w:tc>
        <w:tc>
          <w:tcPr>
            <w:tcW w:w="514" w:type="dxa"/>
          </w:tcPr>
          <w:p w:rsidR="00E672BD" w:rsidRPr="00E672BD" w:rsidRDefault="00E672BD" w:rsidP="00E672BD">
            <w:pPr>
              <w:jc w:val="center"/>
              <w:rPr>
                <w:color w:val="000000" w:themeColor="text1"/>
              </w:rPr>
            </w:pPr>
            <w:r w:rsidRPr="00E672BD">
              <w:rPr>
                <w:color w:val="000000" w:themeColor="text1"/>
              </w:rPr>
              <w:t>X</w:t>
            </w: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Borders>
              <w:top w:val="dotted" w:sz="4" w:space="0" w:color="auto"/>
            </w:tcBorders>
          </w:tcPr>
          <w:p w:rsidR="00E672BD" w:rsidRPr="00E672BD" w:rsidRDefault="00E672BD" w:rsidP="00E672BD">
            <w:pPr>
              <w:jc w:val="center"/>
              <w:rPr>
                <w:color w:val="000000" w:themeColor="text1"/>
                <w:cs/>
              </w:rPr>
            </w:pPr>
          </w:p>
        </w:tc>
        <w:tc>
          <w:tcPr>
            <w:tcW w:w="514" w:type="dxa"/>
            <w:tcBorders>
              <w:top w:val="dotted" w:sz="4" w:space="0" w:color="auto"/>
            </w:tcBorders>
          </w:tcPr>
          <w:p w:rsidR="00E672BD" w:rsidRPr="00E672BD" w:rsidRDefault="00E672BD" w:rsidP="00E672BD">
            <w:pPr>
              <w:jc w:val="center"/>
              <w:rPr>
                <w:color w:val="000000" w:themeColor="text1"/>
                <w:cs/>
              </w:rPr>
            </w:pPr>
          </w:p>
        </w:tc>
      </w:tr>
      <w:tr w:rsidR="00E672BD" w:rsidRPr="00E672BD" w:rsidTr="00E672BD">
        <w:trPr>
          <w:trHeight w:val="255"/>
        </w:trPr>
        <w:tc>
          <w:tcPr>
            <w:tcW w:w="2940" w:type="dxa"/>
            <w:tcBorders>
              <w:top w:val="dotted" w:sz="4" w:space="0" w:color="auto"/>
              <w:left w:val="single" w:sz="6"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Credit Risk Method</w:t>
            </w:r>
          </w:p>
        </w:tc>
        <w:tc>
          <w:tcPr>
            <w:tcW w:w="1470" w:type="dxa"/>
            <w:tcBorders>
              <w:top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Classification</w:t>
            </w:r>
          </w:p>
        </w:tc>
        <w:tc>
          <w:tcPr>
            <w:tcW w:w="3674" w:type="dxa"/>
            <w:tcBorders>
              <w:top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cs/>
                <w:lang w:val="en-GB"/>
              </w:rPr>
              <w:t>วิธีหลักที่ใช้คำนวณ</w:t>
            </w:r>
            <w:r w:rsidRPr="00E672BD">
              <w:rPr>
                <w:color w:val="000000" w:themeColor="text1"/>
                <w:cs/>
              </w:rPr>
              <w:t>ความเสี่ยงด้านเครดิต</w:t>
            </w:r>
          </w:p>
          <w:p w:rsidR="00E672BD" w:rsidRPr="00E672BD" w:rsidRDefault="00E672BD" w:rsidP="00E672BD">
            <w:pPr>
              <w:rPr>
                <w:color w:val="000000" w:themeColor="text1"/>
              </w:rPr>
            </w:pPr>
            <w:r w:rsidRPr="00E672BD">
              <w:rPr>
                <w:color w:val="000000" w:themeColor="text1"/>
                <w:cs/>
              </w:rPr>
              <w:t xml:space="preserve">   รหัส </w:t>
            </w:r>
            <w:r w:rsidRPr="00E672BD">
              <w:rPr>
                <w:color w:val="000000" w:themeColor="text1"/>
              </w:rPr>
              <w:t xml:space="preserve">‘447003’ </w:t>
            </w:r>
            <w:r w:rsidRPr="00E672BD">
              <w:rPr>
                <w:color w:val="000000" w:themeColor="text1"/>
                <w:cs/>
              </w:rPr>
              <w:t xml:space="preserve">สำหรับวิธี </w:t>
            </w:r>
            <w:r w:rsidRPr="00E672BD">
              <w:rPr>
                <w:color w:val="000000" w:themeColor="text1"/>
              </w:rPr>
              <w:t>FIRB</w:t>
            </w:r>
          </w:p>
          <w:p w:rsidR="00E672BD" w:rsidRPr="00E672BD" w:rsidRDefault="00E672BD" w:rsidP="00E672BD">
            <w:pPr>
              <w:rPr>
                <w:color w:val="000000" w:themeColor="text1"/>
              </w:rPr>
            </w:pPr>
            <w:r w:rsidRPr="00E672BD">
              <w:rPr>
                <w:color w:val="000000" w:themeColor="text1"/>
                <w:cs/>
              </w:rPr>
              <w:t xml:space="preserve">   รหัส </w:t>
            </w:r>
            <w:r w:rsidRPr="00E672BD">
              <w:rPr>
                <w:color w:val="000000" w:themeColor="text1"/>
              </w:rPr>
              <w:t xml:space="preserve">‘447004’ </w:t>
            </w:r>
            <w:r w:rsidRPr="00E672BD">
              <w:rPr>
                <w:color w:val="000000" w:themeColor="text1"/>
                <w:cs/>
              </w:rPr>
              <w:t xml:space="preserve">สำหรับวิธี </w:t>
            </w:r>
            <w:r w:rsidRPr="00E672BD">
              <w:rPr>
                <w:color w:val="000000" w:themeColor="text1"/>
              </w:rPr>
              <w:t>AIRB</w:t>
            </w:r>
          </w:p>
        </w:tc>
        <w:tc>
          <w:tcPr>
            <w:tcW w:w="514" w:type="dxa"/>
          </w:tcPr>
          <w:p w:rsidR="00E672BD" w:rsidRPr="00E672BD" w:rsidRDefault="00E672BD" w:rsidP="00E672BD">
            <w:pPr>
              <w:jc w:val="center"/>
              <w:rPr>
                <w:color w:val="000000" w:themeColor="text1"/>
              </w:rPr>
            </w:pPr>
            <w:r w:rsidRPr="00E672BD">
              <w:rPr>
                <w:color w:val="000000" w:themeColor="text1"/>
              </w:rPr>
              <w:t>X</w:t>
            </w: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Borders>
              <w:top w:val="dotted" w:sz="4" w:space="0" w:color="auto"/>
            </w:tcBorders>
          </w:tcPr>
          <w:p w:rsidR="00E672BD" w:rsidRPr="00E672BD" w:rsidRDefault="00E672BD" w:rsidP="00E672BD">
            <w:pPr>
              <w:jc w:val="center"/>
              <w:rPr>
                <w:color w:val="000000" w:themeColor="text1"/>
                <w:cs/>
              </w:rPr>
            </w:pPr>
          </w:p>
        </w:tc>
        <w:tc>
          <w:tcPr>
            <w:tcW w:w="514" w:type="dxa"/>
            <w:tcBorders>
              <w:top w:val="dotted" w:sz="4" w:space="0" w:color="auto"/>
            </w:tcBorders>
          </w:tcPr>
          <w:p w:rsidR="00E672BD" w:rsidRPr="00E672BD" w:rsidRDefault="00E672BD" w:rsidP="00E672BD">
            <w:pPr>
              <w:jc w:val="center"/>
              <w:rPr>
                <w:color w:val="000000" w:themeColor="text1"/>
                <w:cs/>
              </w:rPr>
            </w:pPr>
          </w:p>
        </w:tc>
      </w:tr>
      <w:tr w:rsidR="00E672BD" w:rsidRPr="00E672BD" w:rsidTr="00E672BD">
        <w:trPr>
          <w:trHeight w:val="255"/>
        </w:trPr>
        <w:tc>
          <w:tcPr>
            <w:tcW w:w="2940" w:type="dxa"/>
            <w:tcBorders>
              <w:top w:val="dotted" w:sz="4" w:space="0" w:color="auto"/>
              <w:left w:val="single" w:sz="6"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Credit Risk Type</w:t>
            </w:r>
          </w:p>
        </w:tc>
        <w:tc>
          <w:tcPr>
            <w:tcW w:w="1470" w:type="dxa"/>
            <w:tcBorders>
              <w:top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Classification</w:t>
            </w:r>
          </w:p>
        </w:tc>
        <w:tc>
          <w:tcPr>
            <w:tcW w:w="3674" w:type="dxa"/>
            <w:tcBorders>
              <w:top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cs/>
              </w:rPr>
              <w:t xml:space="preserve">ประเภทของกลุ่มลูกหนี้ที่ใช้คำนวณหา </w:t>
            </w:r>
            <w:r w:rsidRPr="00E672BD">
              <w:rPr>
                <w:color w:val="000000" w:themeColor="text1"/>
              </w:rPr>
              <w:t>Specific Provision</w:t>
            </w:r>
          </w:p>
        </w:tc>
        <w:tc>
          <w:tcPr>
            <w:tcW w:w="514" w:type="dxa"/>
          </w:tcPr>
          <w:p w:rsidR="00E672BD" w:rsidRPr="00E672BD" w:rsidRDefault="00E672BD" w:rsidP="00E672BD">
            <w:pPr>
              <w:jc w:val="center"/>
              <w:rPr>
                <w:color w:val="000000" w:themeColor="text1"/>
                <w:cs/>
              </w:rPr>
            </w:pPr>
            <w:r w:rsidRPr="00E672BD">
              <w:rPr>
                <w:color w:val="000000" w:themeColor="text1"/>
              </w:rPr>
              <w:t>X</w:t>
            </w: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Borders>
              <w:top w:val="dotted" w:sz="4" w:space="0" w:color="auto"/>
            </w:tcBorders>
          </w:tcPr>
          <w:p w:rsidR="00E672BD" w:rsidRPr="00E672BD" w:rsidRDefault="00E672BD" w:rsidP="00E672BD">
            <w:pPr>
              <w:jc w:val="center"/>
              <w:rPr>
                <w:color w:val="000000" w:themeColor="text1"/>
                <w:cs/>
              </w:rPr>
            </w:pPr>
          </w:p>
        </w:tc>
        <w:tc>
          <w:tcPr>
            <w:tcW w:w="514" w:type="dxa"/>
            <w:tcBorders>
              <w:top w:val="dotted" w:sz="4" w:space="0" w:color="auto"/>
            </w:tcBorders>
          </w:tcPr>
          <w:p w:rsidR="00E672BD" w:rsidRPr="00E672BD" w:rsidRDefault="00E672BD" w:rsidP="00E672BD">
            <w:pPr>
              <w:jc w:val="center"/>
              <w:rPr>
                <w:color w:val="000000" w:themeColor="text1"/>
                <w:cs/>
              </w:rPr>
            </w:pPr>
          </w:p>
        </w:tc>
      </w:tr>
      <w:tr w:rsidR="00E672BD" w:rsidRPr="00E672BD" w:rsidTr="00E672BD">
        <w:trPr>
          <w:trHeight w:val="255"/>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Credit Risk Item</w:t>
            </w:r>
          </w:p>
        </w:tc>
        <w:tc>
          <w:tcPr>
            <w:tcW w:w="1470" w:type="dxa"/>
            <w:tcBorders>
              <w:top w:val="dotted" w:sz="4" w:space="0" w:color="auto"/>
              <w:bottom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Classification</w:t>
            </w:r>
          </w:p>
        </w:tc>
        <w:tc>
          <w:tcPr>
            <w:tcW w:w="3674" w:type="dxa"/>
            <w:tcBorders>
              <w:top w:val="dotted" w:sz="4" w:space="0" w:color="auto"/>
              <w:bottom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cs/>
              </w:rPr>
              <w:t xml:space="preserve">รายการความเสี่ยงด้านเครดิตที่ใช้คำนวณหา </w:t>
            </w:r>
            <w:r w:rsidRPr="00E672BD">
              <w:rPr>
                <w:color w:val="000000" w:themeColor="text1"/>
              </w:rPr>
              <w:t>Specific Provision</w:t>
            </w:r>
          </w:p>
        </w:tc>
        <w:tc>
          <w:tcPr>
            <w:tcW w:w="514" w:type="dxa"/>
            <w:tcBorders>
              <w:bottom w:val="dotted" w:sz="4" w:space="0" w:color="auto"/>
            </w:tcBorders>
          </w:tcPr>
          <w:p w:rsidR="00E672BD" w:rsidRPr="00E672BD" w:rsidRDefault="00E672BD" w:rsidP="00E672BD">
            <w:pPr>
              <w:jc w:val="center"/>
              <w:rPr>
                <w:color w:val="000000" w:themeColor="text1"/>
                <w:cs/>
              </w:rPr>
            </w:pPr>
            <w:r w:rsidRPr="00E672BD">
              <w:rPr>
                <w:color w:val="000000" w:themeColor="text1"/>
              </w:rPr>
              <w:t>X</w:t>
            </w:r>
          </w:p>
        </w:tc>
        <w:tc>
          <w:tcPr>
            <w:tcW w:w="514" w:type="dxa"/>
            <w:tcBorders>
              <w:bottom w:val="dotted" w:sz="4" w:space="0" w:color="auto"/>
            </w:tcBorders>
          </w:tcPr>
          <w:p w:rsidR="00E672BD" w:rsidRPr="00E672BD" w:rsidRDefault="00E672BD" w:rsidP="00E672BD">
            <w:pPr>
              <w:jc w:val="center"/>
              <w:rPr>
                <w:color w:val="000000" w:themeColor="text1"/>
                <w:cs/>
              </w:rPr>
            </w:pPr>
          </w:p>
        </w:tc>
        <w:tc>
          <w:tcPr>
            <w:tcW w:w="514" w:type="dxa"/>
            <w:tcBorders>
              <w:bottom w:val="dotted" w:sz="4" w:space="0" w:color="auto"/>
            </w:tcBorders>
          </w:tcPr>
          <w:p w:rsidR="00E672BD" w:rsidRPr="00E672BD" w:rsidRDefault="00E672BD" w:rsidP="00E672BD">
            <w:pPr>
              <w:jc w:val="center"/>
              <w:rPr>
                <w:color w:val="000000" w:themeColor="text1"/>
                <w:cs/>
              </w:rPr>
            </w:pPr>
          </w:p>
        </w:tc>
        <w:tc>
          <w:tcPr>
            <w:tcW w:w="514" w:type="dxa"/>
            <w:tcBorders>
              <w:bottom w:val="dotted" w:sz="4" w:space="0" w:color="auto"/>
            </w:tcBorders>
          </w:tcPr>
          <w:p w:rsidR="00E672BD" w:rsidRPr="00E672BD" w:rsidRDefault="00E672BD" w:rsidP="00E672BD">
            <w:pPr>
              <w:jc w:val="center"/>
              <w:rPr>
                <w:color w:val="000000" w:themeColor="text1"/>
                <w:cs/>
              </w:rPr>
            </w:pPr>
          </w:p>
        </w:tc>
        <w:tc>
          <w:tcPr>
            <w:tcW w:w="514" w:type="dxa"/>
            <w:tcBorders>
              <w:top w:val="dotted" w:sz="4" w:space="0" w:color="auto"/>
              <w:bottom w:val="dotted" w:sz="4" w:space="0" w:color="auto"/>
            </w:tcBorders>
          </w:tcPr>
          <w:p w:rsidR="00E672BD" w:rsidRPr="00E672BD" w:rsidRDefault="00E672BD" w:rsidP="00E672BD">
            <w:pPr>
              <w:jc w:val="center"/>
              <w:rPr>
                <w:color w:val="000000" w:themeColor="text1"/>
                <w:cs/>
              </w:rPr>
            </w:pPr>
          </w:p>
        </w:tc>
        <w:tc>
          <w:tcPr>
            <w:tcW w:w="514" w:type="dxa"/>
            <w:tcBorders>
              <w:top w:val="dotted" w:sz="4" w:space="0" w:color="auto"/>
              <w:bottom w:val="dotted" w:sz="4" w:space="0" w:color="auto"/>
            </w:tcBorders>
          </w:tcPr>
          <w:p w:rsidR="00E672BD" w:rsidRPr="00E672BD" w:rsidRDefault="00E672BD" w:rsidP="00E672BD">
            <w:pPr>
              <w:jc w:val="center"/>
              <w:rPr>
                <w:color w:val="000000" w:themeColor="text1"/>
                <w:cs/>
              </w:rPr>
            </w:pPr>
          </w:p>
        </w:tc>
      </w:tr>
      <w:tr w:rsidR="00E672BD" w:rsidRPr="00E672BD" w:rsidTr="00E672BD">
        <w:trPr>
          <w:trHeight w:val="160"/>
        </w:trPr>
        <w:tc>
          <w:tcPr>
            <w:tcW w:w="2940" w:type="dxa"/>
            <w:tcBorders>
              <w:top w:val="dotted" w:sz="4" w:space="0" w:color="auto"/>
              <w:left w:val="single" w:sz="6" w:space="0" w:color="auto"/>
              <w:bottom w:val="single"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Specific Provision</w:t>
            </w:r>
          </w:p>
        </w:tc>
        <w:tc>
          <w:tcPr>
            <w:tcW w:w="1470" w:type="dxa"/>
            <w:tcBorders>
              <w:top w:val="dotted" w:sz="4" w:space="0" w:color="auto"/>
              <w:bottom w:val="single" w:sz="4" w:space="0" w:color="auto"/>
            </w:tcBorders>
            <w:noWrap/>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Amount</w:t>
            </w:r>
          </w:p>
        </w:tc>
        <w:tc>
          <w:tcPr>
            <w:tcW w:w="3674" w:type="dxa"/>
            <w:tcBorders>
              <w:top w:val="dotted" w:sz="4" w:space="0" w:color="auto"/>
              <w:bottom w:val="single"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cs/>
              </w:rPr>
              <w:t xml:space="preserve">เงินสำรองที่เป็น </w:t>
            </w:r>
            <w:r w:rsidRPr="00E672BD">
              <w:rPr>
                <w:color w:val="000000" w:themeColor="text1"/>
              </w:rPr>
              <w:t xml:space="preserve">Specific Provision </w:t>
            </w:r>
            <w:r w:rsidRPr="00E672BD">
              <w:rPr>
                <w:color w:val="000000" w:themeColor="text1"/>
                <w:cs/>
              </w:rPr>
              <w:t>และยอดหนี้ส่วนที่ได้ตัดออกจากบัญชีไปแล้วบางส่วน</w:t>
            </w:r>
            <w:r w:rsidRPr="00E672BD">
              <w:rPr>
                <w:color w:val="000000" w:themeColor="text1"/>
              </w:rPr>
              <w:t xml:space="preserve"> (Partial write-offs)</w:t>
            </w:r>
          </w:p>
        </w:tc>
        <w:tc>
          <w:tcPr>
            <w:tcW w:w="514" w:type="dxa"/>
            <w:tcBorders>
              <w:top w:val="dotted" w:sz="4" w:space="0" w:color="auto"/>
              <w:bottom w:val="single" w:sz="4" w:space="0" w:color="auto"/>
            </w:tcBorders>
          </w:tcPr>
          <w:p w:rsidR="00E672BD" w:rsidRPr="00E672BD" w:rsidRDefault="00E672BD" w:rsidP="00E672BD">
            <w:pPr>
              <w:jc w:val="center"/>
              <w:rPr>
                <w:color w:val="000000" w:themeColor="text1"/>
              </w:rPr>
            </w:pPr>
            <w:r w:rsidRPr="00E672BD">
              <w:rPr>
                <w:color w:val="000000" w:themeColor="text1"/>
              </w:rPr>
              <w:t>X</w:t>
            </w:r>
          </w:p>
        </w:tc>
        <w:tc>
          <w:tcPr>
            <w:tcW w:w="514" w:type="dxa"/>
            <w:tcBorders>
              <w:top w:val="dotted" w:sz="4" w:space="0" w:color="auto"/>
              <w:bottom w:val="single" w:sz="4" w:space="0" w:color="auto"/>
            </w:tcBorders>
          </w:tcPr>
          <w:p w:rsidR="00E672BD" w:rsidRPr="00E672BD" w:rsidRDefault="00E672BD" w:rsidP="00E672BD">
            <w:pPr>
              <w:jc w:val="center"/>
              <w:rPr>
                <w:color w:val="000000" w:themeColor="text1"/>
                <w:cs/>
              </w:rPr>
            </w:pPr>
          </w:p>
        </w:tc>
        <w:tc>
          <w:tcPr>
            <w:tcW w:w="514" w:type="dxa"/>
            <w:tcBorders>
              <w:top w:val="dotted" w:sz="4" w:space="0" w:color="auto"/>
              <w:bottom w:val="single" w:sz="4" w:space="0" w:color="auto"/>
            </w:tcBorders>
          </w:tcPr>
          <w:p w:rsidR="00E672BD" w:rsidRPr="00E672BD" w:rsidRDefault="00E672BD" w:rsidP="00E672BD">
            <w:pPr>
              <w:jc w:val="center"/>
              <w:rPr>
                <w:color w:val="000000" w:themeColor="text1"/>
                <w:cs/>
              </w:rPr>
            </w:pPr>
          </w:p>
        </w:tc>
        <w:tc>
          <w:tcPr>
            <w:tcW w:w="514" w:type="dxa"/>
            <w:tcBorders>
              <w:top w:val="dotted" w:sz="4" w:space="0" w:color="auto"/>
              <w:bottom w:val="single" w:sz="4" w:space="0" w:color="auto"/>
            </w:tcBorders>
          </w:tcPr>
          <w:p w:rsidR="00E672BD" w:rsidRPr="00E672BD" w:rsidRDefault="00E672BD" w:rsidP="00E672BD">
            <w:pPr>
              <w:jc w:val="center"/>
              <w:rPr>
                <w:color w:val="000000" w:themeColor="text1"/>
                <w:cs/>
              </w:rPr>
            </w:pPr>
          </w:p>
        </w:tc>
        <w:tc>
          <w:tcPr>
            <w:tcW w:w="514" w:type="dxa"/>
            <w:tcBorders>
              <w:top w:val="dotted" w:sz="4" w:space="0" w:color="auto"/>
              <w:bottom w:val="single" w:sz="4" w:space="0" w:color="auto"/>
            </w:tcBorders>
          </w:tcPr>
          <w:p w:rsidR="00E672BD" w:rsidRPr="00E672BD" w:rsidRDefault="00E672BD" w:rsidP="00E672BD">
            <w:pPr>
              <w:jc w:val="center"/>
              <w:rPr>
                <w:color w:val="000000" w:themeColor="text1"/>
                <w:cs/>
              </w:rPr>
            </w:pPr>
          </w:p>
        </w:tc>
        <w:tc>
          <w:tcPr>
            <w:tcW w:w="514" w:type="dxa"/>
            <w:tcBorders>
              <w:top w:val="dotted" w:sz="4" w:space="0" w:color="auto"/>
              <w:bottom w:val="single" w:sz="4" w:space="0" w:color="auto"/>
            </w:tcBorders>
          </w:tcPr>
          <w:p w:rsidR="00E672BD" w:rsidRPr="00E672BD" w:rsidRDefault="00E672BD" w:rsidP="00E672BD">
            <w:pPr>
              <w:jc w:val="center"/>
              <w:rPr>
                <w:color w:val="000000" w:themeColor="text1"/>
                <w:cs/>
              </w:rPr>
            </w:pPr>
          </w:p>
        </w:tc>
      </w:tr>
    </w:tbl>
    <w:p w:rsidR="00E672BD" w:rsidRPr="00E672BD" w:rsidRDefault="00E672BD" w:rsidP="00E672BD">
      <w:pPr>
        <w:rPr>
          <w:color w:val="000000" w:themeColor="text1"/>
        </w:rPr>
      </w:pPr>
    </w:p>
    <w:p w:rsidR="00E672BD" w:rsidRDefault="00E672BD">
      <w:pPr>
        <w:rPr>
          <w:color w:val="000000" w:themeColor="text1"/>
          <w:cs/>
        </w:rPr>
      </w:pPr>
      <w:r>
        <w:rPr>
          <w:color w:val="000000" w:themeColor="text1"/>
          <w:cs/>
        </w:rPr>
        <w:br w:type="page"/>
      </w:r>
    </w:p>
    <w:tbl>
      <w:tblPr>
        <w:tblW w:w="14462" w:type="dxa"/>
        <w:tblCellMar>
          <w:left w:w="0" w:type="dxa"/>
          <w:right w:w="0" w:type="dxa"/>
        </w:tblCellMar>
        <w:tblLook w:val="0000" w:firstRow="0" w:lastRow="0" w:firstColumn="0" w:lastColumn="0" w:noHBand="0" w:noVBand="0"/>
      </w:tblPr>
      <w:tblGrid>
        <w:gridCol w:w="2180"/>
        <w:gridCol w:w="12282"/>
      </w:tblGrid>
      <w:tr w:rsidR="00E672BD" w:rsidRPr="001E1CAA" w:rsidTr="00E672BD">
        <w:trPr>
          <w:cantSplit/>
          <w:trHeight w:val="255"/>
        </w:trPr>
        <w:tc>
          <w:tcPr>
            <w:tcW w:w="2180" w:type="dxa"/>
            <w:tcBorders>
              <w:top w:val="nil"/>
              <w:left w:val="nil"/>
              <w:bottom w:val="nil"/>
              <w:right w:val="nil"/>
            </w:tcBorders>
            <w:noWrap/>
            <w:tcMar>
              <w:top w:w="20" w:type="dxa"/>
              <w:left w:w="20" w:type="dxa"/>
              <w:bottom w:w="0" w:type="dxa"/>
              <w:right w:w="20" w:type="dxa"/>
            </w:tcMar>
          </w:tcPr>
          <w:p w:rsidR="00E672BD" w:rsidRPr="001E1CAA" w:rsidRDefault="00E672BD" w:rsidP="00E672BD">
            <w:pPr>
              <w:rPr>
                <w:b/>
                <w:bCs/>
              </w:rPr>
            </w:pPr>
            <w:r w:rsidRPr="001E1CAA">
              <w:rPr>
                <w:b/>
                <w:bCs/>
              </w:rPr>
              <w:t xml:space="preserve">Data Set: </w:t>
            </w:r>
          </w:p>
        </w:tc>
        <w:tc>
          <w:tcPr>
            <w:tcW w:w="12282" w:type="dxa"/>
            <w:tcBorders>
              <w:top w:val="nil"/>
              <w:left w:val="nil"/>
              <w:bottom w:val="nil"/>
              <w:right w:val="nil"/>
            </w:tcBorders>
            <w:noWrap/>
            <w:tcMar>
              <w:top w:w="20" w:type="dxa"/>
              <w:left w:w="20" w:type="dxa"/>
              <w:bottom w:w="0" w:type="dxa"/>
              <w:right w:w="20" w:type="dxa"/>
            </w:tcMar>
          </w:tcPr>
          <w:p w:rsidR="00E672BD" w:rsidRPr="001E1CAA" w:rsidRDefault="00E672BD" w:rsidP="00E672BD">
            <w:pPr>
              <w:pStyle w:val="Heading3"/>
            </w:pPr>
            <w:bookmarkStart w:id="233" w:name="_Toc533094268"/>
            <w:r w:rsidRPr="001E1CAA">
              <w:t xml:space="preserve">Partial Financial Position </w:t>
            </w:r>
            <w:proofErr w:type="spellStart"/>
            <w:r w:rsidRPr="001E1CAA">
              <w:t>Statement_Conso</w:t>
            </w:r>
            <w:proofErr w:type="spellEnd"/>
            <w:r w:rsidRPr="001E1CAA">
              <w:t xml:space="preserve"> (DS_PFSC)</w:t>
            </w:r>
            <w:bookmarkEnd w:id="233"/>
          </w:p>
        </w:tc>
      </w:tr>
      <w:tr w:rsidR="00E672BD" w:rsidRPr="001E1CAA" w:rsidTr="00E672BD">
        <w:trPr>
          <w:cantSplit/>
          <w:trHeight w:val="255"/>
        </w:trPr>
        <w:tc>
          <w:tcPr>
            <w:tcW w:w="0" w:type="auto"/>
            <w:tcBorders>
              <w:top w:val="nil"/>
              <w:left w:val="nil"/>
              <w:bottom w:val="nil"/>
              <w:right w:val="nil"/>
            </w:tcBorders>
            <w:noWrap/>
            <w:tcMar>
              <w:top w:w="20" w:type="dxa"/>
              <w:left w:w="20" w:type="dxa"/>
              <w:bottom w:w="0" w:type="dxa"/>
              <w:right w:w="20" w:type="dxa"/>
            </w:tcMar>
          </w:tcPr>
          <w:p w:rsidR="00E672BD" w:rsidRPr="001E1CAA" w:rsidRDefault="00E672BD" w:rsidP="00E672BD">
            <w:pPr>
              <w:rPr>
                <w:b/>
                <w:bCs/>
              </w:rPr>
            </w:pPr>
            <w:r w:rsidRPr="001E1CAA">
              <w:rPr>
                <w:b/>
                <w:bCs/>
              </w:rPr>
              <w:t xml:space="preserve">Frequency: </w:t>
            </w:r>
          </w:p>
        </w:tc>
        <w:tc>
          <w:tcPr>
            <w:tcW w:w="12282" w:type="dxa"/>
            <w:tcBorders>
              <w:top w:val="nil"/>
              <w:left w:val="nil"/>
              <w:bottom w:val="nil"/>
              <w:right w:val="nil"/>
            </w:tcBorders>
            <w:noWrap/>
            <w:tcMar>
              <w:top w:w="20" w:type="dxa"/>
              <w:left w:w="20" w:type="dxa"/>
              <w:bottom w:w="0" w:type="dxa"/>
              <w:right w:w="20" w:type="dxa"/>
            </w:tcMar>
          </w:tcPr>
          <w:p w:rsidR="00E672BD" w:rsidRPr="001E1CAA" w:rsidRDefault="00E672BD" w:rsidP="00E672BD">
            <w:r w:rsidRPr="001E1CAA">
              <w:rPr>
                <w:b/>
                <w:bCs/>
              </w:rPr>
              <w:t>Quarterly</w:t>
            </w:r>
          </w:p>
        </w:tc>
      </w:tr>
    </w:tbl>
    <w:p w:rsidR="00E672BD" w:rsidRPr="00E672BD" w:rsidRDefault="00E672BD" w:rsidP="00E672BD">
      <w:pPr>
        <w:rPr>
          <w:color w:val="000000" w:themeColor="text1"/>
        </w:rPr>
      </w:pPr>
    </w:p>
    <w:p w:rsidR="00E672BD" w:rsidRDefault="00E672BD" w:rsidP="00E672BD">
      <w:r w:rsidRPr="00A3491B">
        <w:rPr>
          <w:rFonts w:hint="cs"/>
          <w:color w:val="000000" w:themeColor="text1"/>
          <w:cs/>
        </w:rPr>
        <w:t>ใช้ชุดข้อมูล</w:t>
      </w:r>
      <w:r>
        <w:rPr>
          <w:color w:val="000000" w:themeColor="text1"/>
        </w:rPr>
        <w:t xml:space="preserve"> </w:t>
      </w:r>
      <w:hyperlink w:anchor="DS_PFSC" w:history="1">
        <w:r w:rsidRPr="00910AA0">
          <w:rPr>
            <w:rStyle w:val="Hyperlink"/>
          </w:rPr>
          <w:t xml:space="preserve">48 Partial Financial Position </w:t>
        </w:r>
        <w:proofErr w:type="spellStart"/>
        <w:r w:rsidRPr="00910AA0">
          <w:rPr>
            <w:rStyle w:val="Hyperlink"/>
          </w:rPr>
          <w:t>Statement_Conso</w:t>
        </w:r>
        <w:proofErr w:type="spellEnd"/>
        <w:r w:rsidRPr="00910AA0">
          <w:rPr>
            <w:rStyle w:val="Hyperlink"/>
          </w:rPr>
          <w:t xml:space="preserve"> (DS_PFSC)</w:t>
        </w:r>
      </w:hyperlink>
    </w:p>
    <w:p w:rsidR="00E672BD" w:rsidRDefault="00E672BD">
      <w:r>
        <w:br w:type="page"/>
      </w:r>
    </w:p>
    <w:tbl>
      <w:tblPr>
        <w:tblW w:w="14213" w:type="dxa"/>
        <w:tblCellMar>
          <w:left w:w="0" w:type="dxa"/>
          <w:right w:w="0" w:type="dxa"/>
        </w:tblCellMar>
        <w:tblLook w:val="0000" w:firstRow="0" w:lastRow="0" w:firstColumn="0" w:lastColumn="0" w:noHBand="0" w:noVBand="0"/>
      </w:tblPr>
      <w:tblGrid>
        <w:gridCol w:w="2060"/>
        <w:gridCol w:w="12153"/>
      </w:tblGrid>
      <w:tr w:rsidR="00E672BD" w:rsidRPr="00E672BD" w:rsidTr="00E672BD">
        <w:trPr>
          <w:trHeight w:val="255"/>
        </w:trPr>
        <w:tc>
          <w:tcPr>
            <w:tcW w:w="2060" w:type="dxa"/>
            <w:tcBorders>
              <w:top w:val="nil"/>
              <w:left w:val="nil"/>
              <w:right w:val="nil"/>
            </w:tcBorders>
            <w:noWrap/>
            <w:tcMar>
              <w:top w:w="20" w:type="dxa"/>
              <w:left w:w="20" w:type="dxa"/>
              <w:bottom w:w="0" w:type="dxa"/>
              <w:right w:w="20" w:type="dxa"/>
            </w:tcMar>
          </w:tcPr>
          <w:p w:rsidR="00E672BD" w:rsidRPr="00E672BD" w:rsidRDefault="00E672BD" w:rsidP="00E672BD">
            <w:pPr>
              <w:rPr>
                <w:b/>
                <w:bCs/>
                <w:color w:val="000000" w:themeColor="text1"/>
              </w:rPr>
            </w:pPr>
            <w:r w:rsidRPr="00E672BD">
              <w:rPr>
                <w:b/>
                <w:bCs/>
                <w:color w:val="000000" w:themeColor="text1"/>
              </w:rPr>
              <w:t xml:space="preserve">Data Set: </w:t>
            </w:r>
          </w:p>
        </w:tc>
        <w:tc>
          <w:tcPr>
            <w:tcW w:w="12153" w:type="dxa"/>
            <w:tcBorders>
              <w:top w:val="nil"/>
              <w:left w:val="nil"/>
              <w:right w:val="nil"/>
            </w:tcBorders>
            <w:noWrap/>
            <w:tcMar>
              <w:top w:w="20" w:type="dxa"/>
              <w:left w:w="20" w:type="dxa"/>
              <w:bottom w:w="0" w:type="dxa"/>
              <w:right w:w="20" w:type="dxa"/>
            </w:tcMar>
          </w:tcPr>
          <w:p w:rsidR="00E672BD" w:rsidRPr="00E672BD" w:rsidRDefault="00E672BD" w:rsidP="00E672BD">
            <w:pPr>
              <w:pStyle w:val="Heading3"/>
              <w:rPr>
                <w:color w:val="000000" w:themeColor="text1"/>
              </w:rPr>
            </w:pPr>
            <w:bookmarkStart w:id="234" w:name="ProvisionSummaryConso"/>
            <w:bookmarkStart w:id="235" w:name="_Toc520193077"/>
            <w:bookmarkStart w:id="236" w:name="_Toc533094269"/>
            <w:r w:rsidRPr="0047221F">
              <w:rPr>
                <w:color w:val="000000" w:themeColor="text1"/>
              </w:rPr>
              <w:t xml:space="preserve">Provision </w:t>
            </w:r>
            <w:proofErr w:type="spellStart"/>
            <w:r w:rsidRPr="0047221F">
              <w:rPr>
                <w:color w:val="000000" w:themeColor="text1"/>
              </w:rPr>
              <w:t>Summary_Full</w:t>
            </w:r>
            <w:proofErr w:type="spellEnd"/>
            <w:r w:rsidRPr="0047221F">
              <w:rPr>
                <w:color w:val="000000" w:themeColor="text1"/>
              </w:rPr>
              <w:t xml:space="preserve"> </w:t>
            </w:r>
            <w:proofErr w:type="spellStart"/>
            <w:r w:rsidRPr="0047221F">
              <w:rPr>
                <w:color w:val="000000" w:themeColor="text1"/>
              </w:rPr>
              <w:t>Conso</w:t>
            </w:r>
            <w:bookmarkEnd w:id="234"/>
            <w:proofErr w:type="spellEnd"/>
            <w:r w:rsidRPr="0047221F">
              <w:rPr>
                <w:color w:val="000000" w:themeColor="text1"/>
              </w:rPr>
              <w:t xml:space="preserve"> (DS</w:t>
            </w:r>
            <w:r w:rsidRPr="00E672BD">
              <w:rPr>
                <w:color w:val="000000" w:themeColor="text1"/>
              </w:rPr>
              <w:t>_PVSF)</w:t>
            </w:r>
            <w:bookmarkEnd w:id="235"/>
            <w:bookmarkEnd w:id="236"/>
            <w:r w:rsidRPr="00E672BD">
              <w:rPr>
                <w:color w:val="000000" w:themeColor="text1"/>
              </w:rPr>
              <w:t xml:space="preserve"> </w:t>
            </w:r>
          </w:p>
        </w:tc>
      </w:tr>
      <w:tr w:rsidR="00E672BD" w:rsidRPr="00E672BD" w:rsidTr="00E672BD">
        <w:trPr>
          <w:cantSplit/>
          <w:trHeight w:val="255"/>
        </w:trPr>
        <w:tc>
          <w:tcPr>
            <w:tcW w:w="0" w:type="auto"/>
            <w:tcBorders>
              <w:top w:val="nil"/>
              <w:left w:val="nil"/>
              <w:bottom w:val="nil"/>
              <w:right w:val="nil"/>
            </w:tcBorders>
            <w:noWrap/>
            <w:tcMar>
              <w:top w:w="20" w:type="dxa"/>
              <w:left w:w="20" w:type="dxa"/>
              <w:bottom w:w="0" w:type="dxa"/>
              <w:right w:w="20" w:type="dxa"/>
            </w:tcMar>
          </w:tcPr>
          <w:p w:rsidR="00E672BD" w:rsidRPr="00E672BD" w:rsidRDefault="00E672BD" w:rsidP="00E672BD">
            <w:pPr>
              <w:rPr>
                <w:b/>
                <w:bCs/>
                <w:color w:val="000000" w:themeColor="text1"/>
              </w:rPr>
            </w:pPr>
            <w:r w:rsidRPr="00E672BD">
              <w:rPr>
                <w:b/>
                <w:bCs/>
                <w:color w:val="000000" w:themeColor="text1"/>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E672BD" w:rsidRPr="00E672BD" w:rsidRDefault="00E672BD" w:rsidP="00E672BD">
            <w:pPr>
              <w:rPr>
                <w:color w:val="000000" w:themeColor="text1"/>
              </w:rPr>
            </w:pPr>
            <w:r w:rsidRPr="00E672BD">
              <w:rPr>
                <w:b/>
                <w:bCs/>
                <w:color w:val="000000" w:themeColor="text1"/>
              </w:rPr>
              <w:t>Quarterly</w:t>
            </w:r>
          </w:p>
        </w:tc>
      </w:tr>
    </w:tbl>
    <w:p w:rsidR="00E672BD" w:rsidRPr="00E672BD" w:rsidRDefault="00E672BD" w:rsidP="00E672BD">
      <w:pPr>
        <w:rPr>
          <w:color w:val="000000" w:themeColor="text1"/>
        </w:rPr>
      </w:pP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333"/>
        <w:gridCol w:w="3811"/>
        <w:gridCol w:w="514"/>
        <w:gridCol w:w="514"/>
        <w:gridCol w:w="514"/>
        <w:gridCol w:w="514"/>
        <w:gridCol w:w="514"/>
        <w:gridCol w:w="514"/>
        <w:gridCol w:w="514"/>
        <w:gridCol w:w="514"/>
      </w:tblGrid>
      <w:tr w:rsidR="00E672BD" w:rsidRPr="00E672BD" w:rsidTr="00E672BD">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Data Element</w:t>
            </w:r>
          </w:p>
        </w:tc>
        <w:tc>
          <w:tcPr>
            <w:tcW w:w="1333"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Data Type</w:t>
            </w:r>
          </w:p>
        </w:tc>
        <w:tc>
          <w:tcPr>
            <w:tcW w:w="3811"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Description</w:t>
            </w:r>
          </w:p>
        </w:tc>
        <w:tc>
          <w:tcPr>
            <w:tcW w:w="1028" w:type="dxa"/>
            <w:gridSpan w:val="2"/>
            <w:tcBorders>
              <w:top w:val="single" w:sz="6" w:space="0" w:color="auto"/>
              <w:left w:val="dotted" w:sz="4" w:space="0" w:color="auto"/>
              <w:right w:val="dotted" w:sz="4" w:space="0" w:color="auto"/>
            </w:tcBorders>
            <w:shd w:val="clear" w:color="auto" w:fill="CCFFFF"/>
          </w:tcPr>
          <w:p w:rsidR="00E672BD" w:rsidRPr="00E672BD" w:rsidRDefault="00E672BD" w:rsidP="00E672BD">
            <w:pPr>
              <w:jc w:val="center"/>
              <w:rPr>
                <w:color w:val="000000" w:themeColor="text1"/>
              </w:rPr>
            </w:pPr>
            <w:proofErr w:type="spellStart"/>
            <w:r w:rsidRPr="00E672BD">
              <w:rPr>
                <w:color w:val="000000" w:themeColor="text1"/>
                <w:cs/>
              </w:rPr>
              <w:t>ธพ</w:t>
            </w:r>
            <w:proofErr w:type="spellEnd"/>
            <w:r w:rsidRPr="00E672BD">
              <w:rPr>
                <w:color w:val="000000" w:themeColor="text1"/>
                <w:cs/>
              </w:rPr>
              <w:t>.</w:t>
            </w:r>
          </w:p>
        </w:tc>
        <w:tc>
          <w:tcPr>
            <w:tcW w:w="1028" w:type="dxa"/>
            <w:gridSpan w:val="2"/>
            <w:tcBorders>
              <w:top w:val="single" w:sz="6" w:space="0" w:color="auto"/>
              <w:left w:val="dotted" w:sz="4" w:space="0" w:color="auto"/>
              <w:right w:val="dotted" w:sz="4" w:space="0" w:color="auto"/>
            </w:tcBorders>
            <w:shd w:val="clear" w:color="auto" w:fill="CCFFFF"/>
          </w:tcPr>
          <w:p w:rsidR="00E672BD" w:rsidRPr="00E672BD" w:rsidRDefault="00E672BD" w:rsidP="00E672BD">
            <w:pPr>
              <w:jc w:val="center"/>
              <w:rPr>
                <w:color w:val="000000" w:themeColor="text1"/>
              </w:rPr>
            </w:pPr>
            <w:r w:rsidRPr="00E672BD">
              <w:rPr>
                <w:color w:val="000000" w:themeColor="text1"/>
                <w:cs/>
              </w:rPr>
              <w:t>บง.</w:t>
            </w:r>
          </w:p>
        </w:tc>
        <w:tc>
          <w:tcPr>
            <w:tcW w:w="1028" w:type="dxa"/>
            <w:gridSpan w:val="2"/>
            <w:tcBorders>
              <w:top w:val="single" w:sz="6" w:space="0" w:color="auto"/>
              <w:left w:val="dotted" w:sz="4" w:space="0" w:color="auto"/>
              <w:right w:val="dotted" w:sz="4" w:space="0" w:color="auto"/>
            </w:tcBorders>
            <w:shd w:val="clear" w:color="auto" w:fill="CCFFFF"/>
          </w:tcPr>
          <w:p w:rsidR="00E672BD" w:rsidRPr="00E672BD" w:rsidRDefault="00E672BD" w:rsidP="00E672BD">
            <w:pPr>
              <w:jc w:val="center"/>
              <w:rPr>
                <w:color w:val="000000" w:themeColor="text1"/>
                <w:cs/>
              </w:rPr>
            </w:pPr>
            <w:proofErr w:type="spellStart"/>
            <w:r w:rsidRPr="00E672BD">
              <w:rPr>
                <w:rFonts w:hint="cs"/>
                <w:color w:val="000000" w:themeColor="text1"/>
                <w:cs/>
              </w:rPr>
              <w:t>บค</w:t>
            </w:r>
            <w:proofErr w:type="spellEnd"/>
            <w:r w:rsidRPr="00E672BD">
              <w:rPr>
                <w:rFonts w:hint="cs"/>
                <w:color w:val="000000" w:themeColor="text1"/>
                <w:cs/>
              </w:rPr>
              <w:t>.</w:t>
            </w:r>
          </w:p>
        </w:tc>
        <w:tc>
          <w:tcPr>
            <w:tcW w:w="1028" w:type="dxa"/>
            <w:gridSpan w:val="2"/>
            <w:tcBorders>
              <w:top w:val="single" w:sz="6" w:space="0" w:color="auto"/>
              <w:left w:val="dotted" w:sz="4" w:space="0" w:color="auto"/>
              <w:bottom w:val="dotted" w:sz="4" w:space="0" w:color="auto"/>
              <w:right w:val="single" w:sz="4" w:space="0" w:color="auto"/>
            </w:tcBorders>
            <w:shd w:val="clear" w:color="auto" w:fill="CCFFFF"/>
          </w:tcPr>
          <w:p w:rsidR="00E672BD" w:rsidRPr="00E672BD" w:rsidRDefault="00E672BD" w:rsidP="00E672BD">
            <w:pPr>
              <w:jc w:val="center"/>
              <w:rPr>
                <w:color w:val="000000" w:themeColor="text1"/>
              </w:rPr>
            </w:pPr>
            <w:r w:rsidRPr="00E672BD">
              <w:rPr>
                <w:color w:val="000000" w:themeColor="text1"/>
              </w:rPr>
              <w:t>SFI</w:t>
            </w:r>
          </w:p>
        </w:tc>
      </w:tr>
      <w:tr w:rsidR="00E672BD" w:rsidRPr="00E672BD" w:rsidTr="00E672BD">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E672BD" w:rsidRPr="00E672BD" w:rsidRDefault="00E672BD" w:rsidP="00E672BD">
            <w:pPr>
              <w:rPr>
                <w:color w:val="000000" w:themeColor="text1"/>
              </w:rPr>
            </w:pPr>
          </w:p>
        </w:tc>
        <w:tc>
          <w:tcPr>
            <w:tcW w:w="1333"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E672BD" w:rsidRPr="00E672BD" w:rsidRDefault="00E672BD" w:rsidP="00E672BD">
            <w:pPr>
              <w:rPr>
                <w:color w:val="000000" w:themeColor="text1"/>
              </w:rPr>
            </w:pPr>
          </w:p>
        </w:tc>
        <w:tc>
          <w:tcPr>
            <w:tcW w:w="3811"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E672BD" w:rsidRPr="00E672BD" w:rsidRDefault="00E672BD" w:rsidP="00E672BD">
            <w:pPr>
              <w:rPr>
                <w:color w:val="000000" w:themeColor="text1"/>
              </w:rPr>
            </w:pPr>
          </w:p>
        </w:tc>
        <w:tc>
          <w:tcPr>
            <w:tcW w:w="514" w:type="dxa"/>
            <w:tcBorders>
              <w:left w:val="dotted" w:sz="4" w:space="0" w:color="auto"/>
              <w:right w:val="dotted" w:sz="4" w:space="0" w:color="auto"/>
            </w:tcBorders>
            <w:shd w:val="clear" w:color="auto" w:fill="CCFFFF"/>
          </w:tcPr>
          <w:p w:rsidR="00E672BD" w:rsidRPr="00E672BD" w:rsidRDefault="00E672BD" w:rsidP="00E672BD">
            <w:pPr>
              <w:jc w:val="center"/>
              <w:rPr>
                <w:color w:val="000000" w:themeColor="text1"/>
              </w:rPr>
            </w:pPr>
            <w:r w:rsidRPr="00E672BD">
              <w:rPr>
                <w:color w:val="000000" w:themeColor="text1"/>
              </w:rPr>
              <w:t>M</w:t>
            </w:r>
          </w:p>
        </w:tc>
        <w:tc>
          <w:tcPr>
            <w:tcW w:w="514" w:type="dxa"/>
            <w:tcBorders>
              <w:left w:val="dotted" w:sz="4" w:space="0" w:color="auto"/>
              <w:right w:val="dotted" w:sz="4" w:space="0" w:color="auto"/>
            </w:tcBorders>
            <w:shd w:val="clear" w:color="auto" w:fill="CCFFFF"/>
          </w:tcPr>
          <w:p w:rsidR="00E672BD" w:rsidRPr="00E672BD" w:rsidRDefault="00E672BD" w:rsidP="00E672BD">
            <w:pPr>
              <w:jc w:val="center"/>
              <w:rPr>
                <w:color w:val="000000" w:themeColor="text1"/>
              </w:rPr>
            </w:pPr>
            <w:r w:rsidRPr="00E672BD">
              <w:rPr>
                <w:color w:val="000000" w:themeColor="text1"/>
              </w:rPr>
              <w:t>O</w:t>
            </w:r>
          </w:p>
        </w:tc>
        <w:tc>
          <w:tcPr>
            <w:tcW w:w="514" w:type="dxa"/>
            <w:tcBorders>
              <w:left w:val="dotted" w:sz="4" w:space="0" w:color="auto"/>
              <w:right w:val="dotted" w:sz="4" w:space="0" w:color="auto"/>
            </w:tcBorders>
            <w:shd w:val="clear" w:color="auto" w:fill="CCFFFF"/>
          </w:tcPr>
          <w:p w:rsidR="00E672BD" w:rsidRPr="00E672BD" w:rsidRDefault="00E672BD" w:rsidP="00E672BD">
            <w:pPr>
              <w:jc w:val="center"/>
              <w:rPr>
                <w:color w:val="000000" w:themeColor="text1"/>
              </w:rPr>
            </w:pPr>
            <w:r w:rsidRPr="00E672BD">
              <w:rPr>
                <w:color w:val="000000" w:themeColor="text1"/>
              </w:rPr>
              <w:t>M</w:t>
            </w:r>
          </w:p>
        </w:tc>
        <w:tc>
          <w:tcPr>
            <w:tcW w:w="514" w:type="dxa"/>
            <w:tcBorders>
              <w:left w:val="dotted" w:sz="4" w:space="0" w:color="auto"/>
              <w:right w:val="dotted" w:sz="4" w:space="0" w:color="auto"/>
            </w:tcBorders>
            <w:shd w:val="clear" w:color="auto" w:fill="CCFFFF"/>
          </w:tcPr>
          <w:p w:rsidR="00E672BD" w:rsidRPr="00E672BD" w:rsidRDefault="00E672BD" w:rsidP="00E672BD">
            <w:pPr>
              <w:jc w:val="center"/>
              <w:rPr>
                <w:color w:val="000000" w:themeColor="text1"/>
              </w:rPr>
            </w:pPr>
            <w:r w:rsidRPr="00E672BD">
              <w:rPr>
                <w:color w:val="000000" w:themeColor="text1"/>
              </w:rPr>
              <w:t>O</w:t>
            </w:r>
          </w:p>
        </w:tc>
        <w:tc>
          <w:tcPr>
            <w:tcW w:w="514" w:type="dxa"/>
            <w:tcBorders>
              <w:left w:val="dotted" w:sz="4" w:space="0" w:color="auto"/>
              <w:right w:val="dotted" w:sz="4" w:space="0" w:color="auto"/>
            </w:tcBorders>
            <w:shd w:val="clear" w:color="auto" w:fill="CCFFFF"/>
          </w:tcPr>
          <w:p w:rsidR="00E672BD" w:rsidRPr="00E672BD" w:rsidRDefault="00E672BD" w:rsidP="00E672BD">
            <w:pPr>
              <w:jc w:val="center"/>
              <w:rPr>
                <w:color w:val="000000" w:themeColor="text1"/>
              </w:rPr>
            </w:pPr>
            <w:r w:rsidRPr="00E672BD">
              <w:rPr>
                <w:color w:val="000000" w:themeColor="text1"/>
              </w:rPr>
              <w:t>M</w:t>
            </w:r>
          </w:p>
        </w:tc>
        <w:tc>
          <w:tcPr>
            <w:tcW w:w="514" w:type="dxa"/>
            <w:tcBorders>
              <w:left w:val="dotted" w:sz="4" w:space="0" w:color="auto"/>
              <w:right w:val="dotted" w:sz="4" w:space="0" w:color="auto"/>
            </w:tcBorders>
            <w:shd w:val="clear" w:color="auto" w:fill="CCFFFF"/>
          </w:tcPr>
          <w:p w:rsidR="00E672BD" w:rsidRPr="00E672BD" w:rsidRDefault="00E672BD" w:rsidP="00E672BD">
            <w:pPr>
              <w:jc w:val="center"/>
              <w:rPr>
                <w:color w:val="000000" w:themeColor="text1"/>
              </w:rPr>
            </w:pPr>
            <w:r w:rsidRPr="00E672BD">
              <w:rPr>
                <w:color w:val="000000" w:themeColor="text1"/>
              </w:rPr>
              <w:t>O</w:t>
            </w:r>
          </w:p>
        </w:tc>
        <w:tc>
          <w:tcPr>
            <w:tcW w:w="514" w:type="dxa"/>
            <w:tcBorders>
              <w:left w:val="dotted" w:sz="4" w:space="0" w:color="auto"/>
              <w:right w:val="dotted" w:sz="4" w:space="0" w:color="auto"/>
            </w:tcBorders>
            <w:shd w:val="clear" w:color="auto" w:fill="CCFFFF"/>
          </w:tcPr>
          <w:p w:rsidR="00E672BD" w:rsidRPr="00E672BD" w:rsidRDefault="00E672BD" w:rsidP="00E672BD">
            <w:pPr>
              <w:jc w:val="center"/>
              <w:rPr>
                <w:color w:val="000000" w:themeColor="text1"/>
              </w:rPr>
            </w:pPr>
            <w:r w:rsidRPr="00E672BD">
              <w:rPr>
                <w:color w:val="000000" w:themeColor="text1"/>
              </w:rPr>
              <w:t>M</w:t>
            </w:r>
          </w:p>
        </w:tc>
        <w:tc>
          <w:tcPr>
            <w:tcW w:w="514" w:type="dxa"/>
            <w:tcBorders>
              <w:top w:val="dotted" w:sz="4" w:space="0" w:color="auto"/>
              <w:left w:val="dotted" w:sz="4" w:space="0" w:color="auto"/>
              <w:bottom w:val="dotted" w:sz="4" w:space="0" w:color="auto"/>
              <w:right w:val="single" w:sz="4" w:space="0" w:color="auto"/>
            </w:tcBorders>
            <w:shd w:val="clear" w:color="auto" w:fill="CCFFFF"/>
          </w:tcPr>
          <w:p w:rsidR="00E672BD" w:rsidRPr="00E672BD" w:rsidRDefault="00E672BD" w:rsidP="00E672BD">
            <w:pPr>
              <w:jc w:val="center"/>
              <w:rPr>
                <w:color w:val="000000" w:themeColor="text1"/>
              </w:rPr>
            </w:pPr>
            <w:r w:rsidRPr="00E672BD">
              <w:rPr>
                <w:color w:val="000000" w:themeColor="text1"/>
              </w:rPr>
              <w:t>O</w:t>
            </w:r>
          </w:p>
        </w:tc>
      </w:tr>
      <w:tr w:rsidR="00E672BD" w:rsidRPr="00E672BD" w:rsidTr="00E672BD">
        <w:trPr>
          <w:trHeight w:val="255"/>
        </w:trPr>
        <w:tc>
          <w:tcPr>
            <w:tcW w:w="2940" w:type="dxa"/>
            <w:tcBorders>
              <w:top w:val="dotted" w:sz="4" w:space="0" w:color="auto"/>
              <w:left w:val="single" w:sz="6" w:space="0" w:color="auto"/>
              <w:right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Organization Id</w:t>
            </w:r>
          </w:p>
        </w:tc>
        <w:tc>
          <w:tcPr>
            <w:tcW w:w="1333" w:type="dxa"/>
            <w:tcBorders>
              <w:top w:val="dotted" w:sz="4" w:space="0" w:color="auto"/>
              <w:left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FI Code</w:t>
            </w:r>
          </w:p>
        </w:tc>
        <w:tc>
          <w:tcPr>
            <w:tcW w:w="3811" w:type="dxa"/>
            <w:tcBorders>
              <w:top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cs/>
              </w:rPr>
              <w:t>รหัสสถาบันการเงินผู้ส่งข้อมูล</w:t>
            </w:r>
          </w:p>
        </w:tc>
        <w:tc>
          <w:tcPr>
            <w:tcW w:w="514" w:type="dxa"/>
          </w:tcPr>
          <w:p w:rsidR="00E672BD" w:rsidRPr="00E672BD" w:rsidRDefault="00E672BD" w:rsidP="00E672BD">
            <w:pPr>
              <w:jc w:val="center"/>
              <w:rPr>
                <w:color w:val="000000" w:themeColor="text1"/>
                <w:cs/>
              </w:rPr>
            </w:pPr>
            <w:r w:rsidRPr="00E672BD">
              <w:rPr>
                <w:color w:val="000000" w:themeColor="text1"/>
              </w:rPr>
              <w:t>X</w:t>
            </w: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Borders>
              <w:top w:val="dotted" w:sz="4" w:space="0" w:color="auto"/>
            </w:tcBorders>
          </w:tcPr>
          <w:p w:rsidR="00E672BD" w:rsidRPr="00E672BD" w:rsidRDefault="00E672BD" w:rsidP="00E672BD">
            <w:pPr>
              <w:jc w:val="center"/>
              <w:rPr>
                <w:color w:val="000000" w:themeColor="text1"/>
                <w:cs/>
              </w:rPr>
            </w:pPr>
          </w:p>
        </w:tc>
      </w:tr>
      <w:tr w:rsidR="00E672BD" w:rsidRPr="00E672BD" w:rsidTr="00E672BD">
        <w:trPr>
          <w:trHeight w:val="80"/>
        </w:trPr>
        <w:tc>
          <w:tcPr>
            <w:tcW w:w="2940" w:type="dxa"/>
            <w:tcBorders>
              <w:left w:val="single" w:sz="6" w:space="0" w:color="auto"/>
              <w:right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FI Reporting Group Id</w:t>
            </w:r>
          </w:p>
        </w:tc>
        <w:tc>
          <w:tcPr>
            <w:tcW w:w="1333" w:type="dxa"/>
            <w:tcBorders>
              <w:left w:val="dotted" w:sz="4" w:space="0" w:color="auto"/>
            </w:tcBorders>
            <w:noWrap/>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Classification</w:t>
            </w:r>
          </w:p>
        </w:tc>
        <w:tc>
          <w:tcPr>
            <w:tcW w:w="3811" w:type="dxa"/>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cs/>
              </w:rPr>
              <w:t xml:space="preserve">ชุดข้อมูลของกลุ่มธุรกิจทางการเงิน </w:t>
            </w:r>
          </w:p>
        </w:tc>
        <w:tc>
          <w:tcPr>
            <w:tcW w:w="514" w:type="dxa"/>
          </w:tcPr>
          <w:p w:rsidR="00E672BD" w:rsidRPr="00E672BD" w:rsidRDefault="00E672BD" w:rsidP="00E672BD">
            <w:pPr>
              <w:jc w:val="center"/>
              <w:rPr>
                <w:color w:val="000000" w:themeColor="text1"/>
                <w:cs/>
                <w:lang w:val="en-GB"/>
              </w:rPr>
            </w:pPr>
            <w:r w:rsidRPr="00E672BD">
              <w:rPr>
                <w:color w:val="000000" w:themeColor="text1"/>
              </w:rPr>
              <w:t>X</w:t>
            </w:r>
          </w:p>
        </w:tc>
        <w:tc>
          <w:tcPr>
            <w:tcW w:w="514" w:type="dxa"/>
          </w:tcPr>
          <w:p w:rsidR="00E672BD" w:rsidRPr="00E672BD" w:rsidRDefault="00E672BD" w:rsidP="00E672BD">
            <w:pPr>
              <w:rPr>
                <w:color w:val="000000" w:themeColor="text1"/>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lang w:val="en-GB"/>
              </w:rPr>
            </w:pPr>
          </w:p>
        </w:tc>
        <w:tc>
          <w:tcPr>
            <w:tcW w:w="514" w:type="dxa"/>
          </w:tcPr>
          <w:p w:rsidR="00E672BD" w:rsidRPr="00E672BD" w:rsidRDefault="00E672BD" w:rsidP="00E672BD">
            <w:pPr>
              <w:rPr>
                <w:color w:val="000000" w:themeColor="text1"/>
              </w:rPr>
            </w:pPr>
          </w:p>
        </w:tc>
      </w:tr>
      <w:tr w:rsidR="00E672BD" w:rsidRPr="00E672BD" w:rsidTr="00E672BD">
        <w:trPr>
          <w:trHeight w:val="80"/>
        </w:trPr>
        <w:tc>
          <w:tcPr>
            <w:tcW w:w="2940" w:type="dxa"/>
            <w:tcBorders>
              <w:left w:val="single" w:sz="6" w:space="0" w:color="auto"/>
              <w:right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Data Set Date</w:t>
            </w:r>
          </w:p>
        </w:tc>
        <w:tc>
          <w:tcPr>
            <w:tcW w:w="1333" w:type="dxa"/>
            <w:tcBorders>
              <w:left w:val="dotted" w:sz="4" w:space="0" w:color="auto"/>
            </w:tcBorders>
            <w:noWrap/>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Date</w:t>
            </w:r>
          </w:p>
        </w:tc>
        <w:tc>
          <w:tcPr>
            <w:tcW w:w="3811" w:type="dxa"/>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cs/>
              </w:rPr>
              <w:t>วันที่ของชุดข้อมูล</w:t>
            </w:r>
          </w:p>
        </w:tc>
        <w:tc>
          <w:tcPr>
            <w:tcW w:w="514" w:type="dxa"/>
          </w:tcPr>
          <w:p w:rsidR="00E672BD" w:rsidRPr="00E672BD" w:rsidRDefault="00E672BD" w:rsidP="00E672BD">
            <w:pPr>
              <w:jc w:val="center"/>
              <w:rPr>
                <w:color w:val="000000" w:themeColor="text1"/>
                <w:cs/>
              </w:rPr>
            </w:pPr>
            <w:r w:rsidRPr="00E672BD">
              <w:rPr>
                <w:color w:val="000000" w:themeColor="text1"/>
              </w:rPr>
              <w:t>X</w:t>
            </w: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r>
      <w:tr w:rsidR="00E672BD" w:rsidRPr="00E672BD" w:rsidTr="00E672BD">
        <w:trPr>
          <w:trHeight w:val="255"/>
        </w:trPr>
        <w:tc>
          <w:tcPr>
            <w:tcW w:w="2940" w:type="dxa"/>
            <w:tcBorders>
              <w:left w:val="single" w:sz="6" w:space="0" w:color="auto"/>
              <w:right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Provision Summary Item</w:t>
            </w:r>
          </w:p>
        </w:tc>
        <w:tc>
          <w:tcPr>
            <w:tcW w:w="1333" w:type="dxa"/>
            <w:tcBorders>
              <w:left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Classification</w:t>
            </w:r>
          </w:p>
        </w:tc>
        <w:tc>
          <w:tcPr>
            <w:tcW w:w="3811" w:type="dxa"/>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cs/>
              </w:rPr>
              <w:t>รายการสินทรัพย์จัดชั้นและเงินสำรอง</w:t>
            </w:r>
          </w:p>
        </w:tc>
        <w:tc>
          <w:tcPr>
            <w:tcW w:w="514" w:type="dxa"/>
          </w:tcPr>
          <w:p w:rsidR="00E672BD" w:rsidRPr="00E672BD" w:rsidRDefault="00E672BD" w:rsidP="00E672BD">
            <w:pPr>
              <w:jc w:val="center"/>
              <w:rPr>
                <w:color w:val="000000" w:themeColor="text1"/>
                <w:cs/>
              </w:rPr>
            </w:pPr>
            <w:r w:rsidRPr="00E672BD">
              <w:rPr>
                <w:color w:val="000000" w:themeColor="text1"/>
              </w:rPr>
              <w:t>X</w:t>
            </w: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r>
      <w:tr w:rsidR="00E672BD" w:rsidRPr="00E672BD" w:rsidTr="00E672BD">
        <w:trPr>
          <w:trHeight w:val="255"/>
        </w:trPr>
        <w:tc>
          <w:tcPr>
            <w:tcW w:w="2940" w:type="dxa"/>
            <w:tcBorders>
              <w:left w:val="single" w:sz="6" w:space="0" w:color="auto"/>
              <w:right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Asset Classification Type</w:t>
            </w:r>
          </w:p>
        </w:tc>
        <w:tc>
          <w:tcPr>
            <w:tcW w:w="1333" w:type="dxa"/>
            <w:tcBorders>
              <w:left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Classification</w:t>
            </w:r>
          </w:p>
        </w:tc>
        <w:tc>
          <w:tcPr>
            <w:tcW w:w="3811" w:type="dxa"/>
            <w:tcMar>
              <w:top w:w="20" w:type="dxa"/>
              <w:left w:w="20" w:type="dxa"/>
              <w:bottom w:w="0" w:type="dxa"/>
              <w:right w:w="20" w:type="dxa"/>
            </w:tcMar>
          </w:tcPr>
          <w:p w:rsidR="00E672BD" w:rsidRPr="00E672BD" w:rsidRDefault="00E672BD" w:rsidP="00E672BD">
            <w:pPr>
              <w:pStyle w:val="Footer"/>
              <w:tabs>
                <w:tab w:val="clear" w:pos="4153"/>
                <w:tab w:val="clear" w:pos="8306"/>
              </w:tabs>
              <w:rPr>
                <w:color w:val="000000" w:themeColor="text1"/>
              </w:rPr>
            </w:pPr>
            <w:r w:rsidRPr="00E672BD">
              <w:rPr>
                <w:color w:val="000000" w:themeColor="text1"/>
                <w:cs/>
              </w:rPr>
              <w:t>ประเภทการจัดชั้น</w:t>
            </w:r>
          </w:p>
        </w:tc>
        <w:tc>
          <w:tcPr>
            <w:tcW w:w="514" w:type="dxa"/>
          </w:tcPr>
          <w:p w:rsidR="00E672BD" w:rsidRPr="00E672BD" w:rsidRDefault="00E672BD" w:rsidP="00E672BD">
            <w:pPr>
              <w:jc w:val="center"/>
              <w:rPr>
                <w:color w:val="000000" w:themeColor="text1"/>
                <w:cs/>
              </w:rPr>
            </w:pPr>
            <w:r w:rsidRPr="00E672BD">
              <w:rPr>
                <w:color w:val="000000" w:themeColor="text1"/>
              </w:rPr>
              <w:t>X</w:t>
            </w: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rPr>
            </w:pPr>
          </w:p>
        </w:tc>
        <w:tc>
          <w:tcPr>
            <w:tcW w:w="514" w:type="dxa"/>
          </w:tcPr>
          <w:p w:rsidR="00E672BD" w:rsidRPr="00E672BD" w:rsidRDefault="00E672BD" w:rsidP="00E672BD">
            <w:pPr>
              <w:jc w:val="center"/>
              <w:rPr>
                <w:color w:val="000000" w:themeColor="text1"/>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r>
      <w:tr w:rsidR="00E672BD" w:rsidRPr="00E672BD" w:rsidTr="00E672BD">
        <w:trPr>
          <w:trHeight w:val="208"/>
        </w:trPr>
        <w:tc>
          <w:tcPr>
            <w:tcW w:w="2940" w:type="dxa"/>
            <w:tcBorders>
              <w:left w:val="single" w:sz="6" w:space="0" w:color="auto"/>
              <w:right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Amount</w:t>
            </w:r>
          </w:p>
        </w:tc>
        <w:tc>
          <w:tcPr>
            <w:tcW w:w="1333" w:type="dxa"/>
            <w:tcBorders>
              <w:left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Amount</w:t>
            </w:r>
          </w:p>
        </w:tc>
        <w:tc>
          <w:tcPr>
            <w:tcW w:w="3811" w:type="dxa"/>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cs/>
              </w:rPr>
              <w:t>จำนวนเงิน (บาท)</w:t>
            </w:r>
          </w:p>
        </w:tc>
        <w:tc>
          <w:tcPr>
            <w:tcW w:w="514" w:type="dxa"/>
          </w:tcPr>
          <w:p w:rsidR="00E672BD" w:rsidRPr="00E672BD" w:rsidRDefault="00E672BD" w:rsidP="00E672BD">
            <w:pPr>
              <w:jc w:val="center"/>
              <w:rPr>
                <w:color w:val="000000" w:themeColor="text1"/>
                <w:cs/>
              </w:rPr>
            </w:pPr>
            <w:r w:rsidRPr="00E672BD">
              <w:rPr>
                <w:color w:val="000000" w:themeColor="text1"/>
              </w:rPr>
              <w:t>X</w:t>
            </w: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r>
      <w:tr w:rsidR="00E672BD" w:rsidRPr="00E672BD" w:rsidTr="00E672BD">
        <w:trPr>
          <w:trHeight w:val="255"/>
        </w:trPr>
        <w:tc>
          <w:tcPr>
            <w:tcW w:w="2940" w:type="dxa"/>
            <w:tcBorders>
              <w:left w:val="single" w:sz="6" w:space="0" w:color="auto"/>
              <w:right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Remark</w:t>
            </w:r>
          </w:p>
        </w:tc>
        <w:tc>
          <w:tcPr>
            <w:tcW w:w="1333" w:type="dxa"/>
            <w:tcBorders>
              <w:left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Description</w:t>
            </w:r>
          </w:p>
        </w:tc>
        <w:tc>
          <w:tcPr>
            <w:tcW w:w="3811" w:type="dxa"/>
            <w:tcMar>
              <w:top w:w="20" w:type="dxa"/>
              <w:left w:w="20" w:type="dxa"/>
              <w:bottom w:w="0" w:type="dxa"/>
              <w:right w:w="20" w:type="dxa"/>
            </w:tcMar>
          </w:tcPr>
          <w:p w:rsidR="00E672BD" w:rsidRPr="00E672BD" w:rsidRDefault="00E672BD" w:rsidP="00E672BD">
            <w:pPr>
              <w:rPr>
                <w:color w:val="000000" w:themeColor="text1"/>
                <w:cs/>
              </w:rPr>
            </w:pPr>
            <w:r w:rsidRPr="00E672BD">
              <w:rPr>
                <w:color w:val="000000" w:themeColor="text1"/>
                <w:cs/>
              </w:rPr>
              <w:t xml:space="preserve">รายชื่อบริษัทลูกในกลุ่ม </w:t>
            </w:r>
            <w:r w:rsidRPr="00E672BD">
              <w:rPr>
                <w:color w:val="000000" w:themeColor="text1"/>
              </w:rPr>
              <w:t xml:space="preserve">Full Consolidation </w:t>
            </w:r>
            <w:r w:rsidRPr="00E672BD">
              <w:rPr>
                <w:color w:val="000000" w:themeColor="text1"/>
                <w:cs/>
              </w:rPr>
              <w:t xml:space="preserve">ที่ไม่ได้จัดชั้นและกันสำรองตามเกณฑ์ ธปท. กรณีมีมากกว่า 1 บริษัทให้คั่นด้วย </w:t>
            </w:r>
            <w:r w:rsidRPr="00E672BD">
              <w:rPr>
                <w:color w:val="000000" w:themeColor="text1"/>
              </w:rPr>
              <w:t>“,”</w:t>
            </w: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r w:rsidRPr="00E672BD">
              <w:rPr>
                <w:color w:val="000000" w:themeColor="text1"/>
              </w:rPr>
              <w:t>X</w:t>
            </w: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r>
    </w:tbl>
    <w:p w:rsidR="00E672BD" w:rsidRPr="00E672BD" w:rsidRDefault="00E672BD" w:rsidP="00E672BD">
      <w:pPr>
        <w:rPr>
          <w:color w:val="000000" w:themeColor="text1"/>
        </w:rPr>
      </w:pPr>
    </w:p>
    <w:p w:rsidR="00E672BD" w:rsidRPr="00E672BD" w:rsidRDefault="00E672BD" w:rsidP="00E672BD">
      <w:pPr>
        <w:rPr>
          <w:color w:val="000000" w:themeColor="text1"/>
        </w:rPr>
      </w:pPr>
    </w:p>
    <w:p w:rsidR="00E672BD" w:rsidRDefault="00E672BD">
      <w:pPr>
        <w:rPr>
          <w:color w:val="000000" w:themeColor="text1"/>
        </w:rPr>
      </w:pPr>
      <w:r>
        <w:rPr>
          <w:color w:val="000000" w:themeColor="text1"/>
        </w:rPr>
        <w:br w:type="page"/>
      </w:r>
    </w:p>
    <w:tbl>
      <w:tblPr>
        <w:tblW w:w="14213" w:type="dxa"/>
        <w:tblCellMar>
          <w:left w:w="0" w:type="dxa"/>
          <w:right w:w="0" w:type="dxa"/>
        </w:tblCellMar>
        <w:tblLook w:val="0000" w:firstRow="0" w:lastRow="0" w:firstColumn="0" w:lastColumn="0" w:noHBand="0" w:noVBand="0"/>
      </w:tblPr>
      <w:tblGrid>
        <w:gridCol w:w="2060"/>
        <w:gridCol w:w="12153"/>
      </w:tblGrid>
      <w:tr w:rsidR="00E672BD" w:rsidRPr="00E672BD" w:rsidTr="00E672BD">
        <w:trPr>
          <w:trHeight w:val="259"/>
        </w:trPr>
        <w:tc>
          <w:tcPr>
            <w:tcW w:w="2060" w:type="dxa"/>
            <w:tcBorders>
              <w:top w:val="nil"/>
              <w:left w:val="nil"/>
              <w:right w:val="nil"/>
            </w:tcBorders>
            <w:noWrap/>
            <w:tcMar>
              <w:top w:w="20" w:type="dxa"/>
              <w:left w:w="20" w:type="dxa"/>
              <w:bottom w:w="0" w:type="dxa"/>
              <w:right w:w="20" w:type="dxa"/>
            </w:tcMar>
          </w:tcPr>
          <w:p w:rsidR="00E672BD" w:rsidRPr="00E672BD" w:rsidRDefault="00E672BD" w:rsidP="00E672BD">
            <w:pPr>
              <w:rPr>
                <w:b/>
                <w:bCs/>
                <w:color w:val="000000" w:themeColor="text1"/>
              </w:rPr>
            </w:pPr>
            <w:r w:rsidRPr="00E672BD">
              <w:rPr>
                <w:b/>
                <w:bCs/>
                <w:color w:val="000000" w:themeColor="text1"/>
              </w:rPr>
              <w:t xml:space="preserve">Data Set: </w:t>
            </w:r>
          </w:p>
        </w:tc>
        <w:tc>
          <w:tcPr>
            <w:tcW w:w="12153" w:type="dxa"/>
            <w:tcBorders>
              <w:top w:val="nil"/>
              <w:left w:val="nil"/>
              <w:right w:val="nil"/>
            </w:tcBorders>
            <w:noWrap/>
            <w:tcMar>
              <w:top w:w="20" w:type="dxa"/>
              <w:left w:w="20" w:type="dxa"/>
              <w:bottom w:w="0" w:type="dxa"/>
              <w:right w:w="20" w:type="dxa"/>
            </w:tcMar>
          </w:tcPr>
          <w:p w:rsidR="00E672BD" w:rsidRPr="00E672BD" w:rsidRDefault="00E672BD" w:rsidP="00E672BD">
            <w:pPr>
              <w:pStyle w:val="Heading3"/>
              <w:rPr>
                <w:color w:val="000000" w:themeColor="text1"/>
              </w:rPr>
            </w:pPr>
            <w:bookmarkStart w:id="237" w:name="_Toc520193078"/>
            <w:bookmarkStart w:id="238" w:name="_Toc533094270"/>
            <w:r w:rsidRPr="0047221F">
              <w:rPr>
                <w:color w:val="000000" w:themeColor="text1"/>
              </w:rPr>
              <w:t xml:space="preserve">Provision </w:t>
            </w:r>
            <w:proofErr w:type="spellStart"/>
            <w:r w:rsidRPr="0047221F">
              <w:rPr>
                <w:color w:val="000000" w:themeColor="text1"/>
              </w:rPr>
              <w:t>Summary_Solo</w:t>
            </w:r>
            <w:proofErr w:type="spellEnd"/>
            <w:r w:rsidRPr="0047221F">
              <w:rPr>
                <w:color w:val="000000" w:themeColor="text1"/>
              </w:rPr>
              <w:t xml:space="preserve"> </w:t>
            </w:r>
            <w:proofErr w:type="spellStart"/>
            <w:r w:rsidRPr="0047221F">
              <w:rPr>
                <w:color w:val="000000" w:themeColor="text1"/>
              </w:rPr>
              <w:t>Conso</w:t>
            </w:r>
            <w:proofErr w:type="spellEnd"/>
            <w:r w:rsidRPr="0047221F">
              <w:rPr>
                <w:color w:val="000000" w:themeColor="text1"/>
              </w:rPr>
              <w:t xml:space="preserve"> (</w:t>
            </w:r>
            <w:r w:rsidRPr="00E672BD">
              <w:rPr>
                <w:color w:val="000000" w:themeColor="text1"/>
              </w:rPr>
              <w:t>DS_PVSS)</w:t>
            </w:r>
            <w:bookmarkEnd w:id="237"/>
            <w:bookmarkEnd w:id="238"/>
            <w:r w:rsidRPr="00E672BD">
              <w:rPr>
                <w:color w:val="000000" w:themeColor="text1"/>
              </w:rPr>
              <w:t xml:space="preserve"> </w:t>
            </w:r>
          </w:p>
        </w:tc>
      </w:tr>
      <w:tr w:rsidR="00E672BD" w:rsidRPr="00E672BD" w:rsidTr="00E672BD">
        <w:trPr>
          <w:cantSplit/>
          <w:trHeight w:val="255"/>
        </w:trPr>
        <w:tc>
          <w:tcPr>
            <w:tcW w:w="0" w:type="auto"/>
            <w:tcBorders>
              <w:top w:val="nil"/>
              <w:left w:val="nil"/>
              <w:bottom w:val="nil"/>
              <w:right w:val="nil"/>
            </w:tcBorders>
            <w:noWrap/>
            <w:tcMar>
              <w:top w:w="20" w:type="dxa"/>
              <w:left w:w="20" w:type="dxa"/>
              <w:bottom w:w="0" w:type="dxa"/>
              <w:right w:w="20" w:type="dxa"/>
            </w:tcMar>
          </w:tcPr>
          <w:p w:rsidR="00E672BD" w:rsidRPr="00E672BD" w:rsidRDefault="00E672BD" w:rsidP="00E672BD">
            <w:pPr>
              <w:rPr>
                <w:b/>
                <w:bCs/>
                <w:color w:val="000000" w:themeColor="text1"/>
              </w:rPr>
            </w:pPr>
            <w:r w:rsidRPr="00E672BD">
              <w:rPr>
                <w:b/>
                <w:bCs/>
                <w:color w:val="000000" w:themeColor="text1"/>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E672BD" w:rsidRPr="00E672BD" w:rsidRDefault="00E672BD" w:rsidP="00E672BD">
            <w:pPr>
              <w:rPr>
                <w:color w:val="000000" w:themeColor="text1"/>
              </w:rPr>
            </w:pPr>
            <w:r w:rsidRPr="00E672BD">
              <w:rPr>
                <w:b/>
                <w:bCs/>
                <w:color w:val="000000" w:themeColor="text1"/>
              </w:rPr>
              <w:t>Quarterly</w:t>
            </w:r>
          </w:p>
        </w:tc>
      </w:tr>
    </w:tbl>
    <w:p w:rsidR="00E672BD" w:rsidRPr="00E672BD" w:rsidRDefault="00E672BD" w:rsidP="00E672BD">
      <w:pPr>
        <w:rPr>
          <w:color w:val="000000" w:themeColor="text1"/>
        </w:rPr>
      </w:pP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333"/>
        <w:gridCol w:w="3811"/>
        <w:gridCol w:w="514"/>
        <w:gridCol w:w="514"/>
        <w:gridCol w:w="514"/>
        <w:gridCol w:w="514"/>
        <w:gridCol w:w="514"/>
        <w:gridCol w:w="514"/>
        <w:gridCol w:w="514"/>
        <w:gridCol w:w="514"/>
      </w:tblGrid>
      <w:tr w:rsidR="00E672BD" w:rsidRPr="00E672BD" w:rsidTr="00E672BD">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Data Element</w:t>
            </w:r>
          </w:p>
        </w:tc>
        <w:tc>
          <w:tcPr>
            <w:tcW w:w="1333"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Data Type</w:t>
            </w:r>
          </w:p>
        </w:tc>
        <w:tc>
          <w:tcPr>
            <w:tcW w:w="3811"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Description</w:t>
            </w:r>
          </w:p>
        </w:tc>
        <w:tc>
          <w:tcPr>
            <w:tcW w:w="1028" w:type="dxa"/>
            <w:gridSpan w:val="2"/>
            <w:tcBorders>
              <w:top w:val="single" w:sz="6" w:space="0" w:color="auto"/>
              <w:left w:val="dotted" w:sz="4" w:space="0" w:color="auto"/>
              <w:right w:val="dotted" w:sz="4" w:space="0" w:color="auto"/>
            </w:tcBorders>
            <w:shd w:val="clear" w:color="auto" w:fill="CCFFFF"/>
          </w:tcPr>
          <w:p w:rsidR="00E672BD" w:rsidRPr="00E672BD" w:rsidRDefault="00E672BD" w:rsidP="00E672BD">
            <w:pPr>
              <w:jc w:val="center"/>
              <w:rPr>
                <w:color w:val="000000" w:themeColor="text1"/>
              </w:rPr>
            </w:pPr>
            <w:proofErr w:type="spellStart"/>
            <w:r w:rsidRPr="00E672BD">
              <w:rPr>
                <w:color w:val="000000" w:themeColor="text1"/>
                <w:cs/>
              </w:rPr>
              <w:t>ธพ</w:t>
            </w:r>
            <w:proofErr w:type="spellEnd"/>
            <w:r w:rsidRPr="00E672BD">
              <w:rPr>
                <w:color w:val="000000" w:themeColor="text1"/>
                <w:cs/>
              </w:rPr>
              <w:t>.</w:t>
            </w:r>
          </w:p>
        </w:tc>
        <w:tc>
          <w:tcPr>
            <w:tcW w:w="1028" w:type="dxa"/>
            <w:gridSpan w:val="2"/>
            <w:tcBorders>
              <w:top w:val="single" w:sz="6" w:space="0" w:color="auto"/>
              <w:left w:val="dotted" w:sz="4" w:space="0" w:color="auto"/>
              <w:right w:val="dotted" w:sz="4" w:space="0" w:color="auto"/>
            </w:tcBorders>
            <w:shd w:val="clear" w:color="auto" w:fill="CCFFFF"/>
          </w:tcPr>
          <w:p w:rsidR="00E672BD" w:rsidRPr="00E672BD" w:rsidRDefault="00E672BD" w:rsidP="00E672BD">
            <w:pPr>
              <w:jc w:val="center"/>
              <w:rPr>
                <w:color w:val="000000" w:themeColor="text1"/>
              </w:rPr>
            </w:pPr>
            <w:r w:rsidRPr="00E672BD">
              <w:rPr>
                <w:color w:val="000000" w:themeColor="text1"/>
                <w:cs/>
              </w:rPr>
              <w:t>บง.</w:t>
            </w:r>
          </w:p>
        </w:tc>
        <w:tc>
          <w:tcPr>
            <w:tcW w:w="1028" w:type="dxa"/>
            <w:gridSpan w:val="2"/>
            <w:tcBorders>
              <w:top w:val="single" w:sz="6" w:space="0" w:color="auto"/>
              <w:left w:val="dotted" w:sz="4" w:space="0" w:color="auto"/>
              <w:right w:val="dotted" w:sz="4" w:space="0" w:color="auto"/>
            </w:tcBorders>
            <w:shd w:val="clear" w:color="auto" w:fill="CCFFFF"/>
          </w:tcPr>
          <w:p w:rsidR="00E672BD" w:rsidRPr="00E672BD" w:rsidRDefault="00E672BD" w:rsidP="00E672BD">
            <w:pPr>
              <w:jc w:val="center"/>
              <w:rPr>
                <w:color w:val="000000" w:themeColor="text1"/>
                <w:cs/>
              </w:rPr>
            </w:pPr>
            <w:proofErr w:type="spellStart"/>
            <w:r w:rsidRPr="00E672BD">
              <w:rPr>
                <w:rFonts w:hint="cs"/>
                <w:color w:val="000000" w:themeColor="text1"/>
                <w:cs/>
              </w:rPr>
              <w:t>บค</w:t>
            </w:r>
            <w:proofErr w:type="spellEnd"/>
            <w:r w:rsidRPr="00E672BD">
              <w:rPr>
                <w:rFonts w:hint="cs"/>
                <w:color w:val="000000" w:themeColor="text1"/>
                <w:cs/>
              </w:rPr>
              <w:t>.</w:t>
            </w:r>
          </w:p>
        </w:tc>
        <w:tc>
          <w:tcPr>
            <w:tcW w:w="1028" w:type="dxa"/>
            <w:gridSpan w:val="2"/>
            <w:tcBorders>
              <w:top w:val="single" w:sz="6" w:space="0" w:color="auto"/>
              <w:left w:val="dotted" w:sz="4" w:space="0" w:color="auto"/>
              <w:bottom w:val="dotted" w:sz="4" w:space="0" w:color="auto"/>
              <w:right w:val="single" w:sz="4" w:space="0" w:color="auto"/>
            </w:tcBorders>
            <w:shd w:val="clear" w:color="auto" w:fill="CCFFFF"/>
          </w:tcPr>
          <w:p w:rsidR="00E672BD" w:rsidRPr="00E672BD" w:rsidRDefault="00E672BD" w:rsidP="00E672BD">
            <w:pPr>
              <w:jc w:val="center"/>
              <w:rPr>
                <w:color w:val="000000" w:themeColor="text1"/>
              </w:rPr>
            </w:pPr>
            <w:r w:rsidRPr="00E672BD">
              <w:rPr>
                <w:color w:val="000000" w:themeColor="text1"/>
              </w:rPr>
              <w:t>SFI</w:t>
            </w:r>
          </w:p>
        </w:tc>
      </w:tr>
      <w:tr w:rsidR="00E672BD" w:rsidRPr="00E672BD" w:rsidTr="00E672BD">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E672BD" w:rsidRPr="00E672BD" w:rsidRDefault="00E672BD" w:rsidP="00E672BD">
            <w:pPr>
              <w:rPr>
                <w:color w:val="000000" w:themeColor="text1"/>
              </w:rPr>
            </w:pPr>
          </w:p>
        </w:tc>
        <w:tc>
          <w:tcPr>
            <w:tcW w:w="1333"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E672BD" w:rsidRPr="00E672BD" w:rsidRDefault="00E672BD" w:rsidP="00E672BD">
            <w:pPr>
              <w:rPr>
                <w:color w:val="000000" w:themeColor="text1"/>
              </w:rPr>
            </w:pPr>
          </w:p>
        </w:tc>
        <w:tc>
          <w:tcPr>
            <w:tcW w:w="3811"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E672BD" w:rsidRPr="00E672BD" w:rsidRDefault="00E672BD" w:rsidP="00E672BD">
            <w:pPr>
              <w:rPr>
                <w:color w:val="000000" w:themeColor="text1"/>
              </w:rPr>
            </w:pPr>
          </w:p>
        </w:tc>
        <w:tc>
          <w:tcPr>
            <w:tcW w:w="514" w:type="dxa"/>
            <w:tcBorders>
              <w:left w:val="dotted" w:sz="4" w:space="0" w:color="auto"/>
              <w:right w:val="dotted" w:sz="4" w:space="0" w:color="auto"/>
            </w:tcBorders>
            <w:shd w:val="clear" w:color="auto" w:fill="CCFFFF"/>
          </w:tcPr>
          <w:p w:rsidR="00E672BD" w:rsidRPr="00E672BD" w:rsidRDefault="00E672BD" w:rsidP="00E672BD">
            <w:pPr>
              <w:jc w:val="center"/>
              <w:rPr>
                <w:color w:val="000000" w:themeColor="text1"/>
              </w:rPr>
            </w:pPr>
            <w:r w:rsidRPr="00E672BD">
              <w:rPr>
                <w:color w:val="000000" w:themeColor="text1"/>
              </w:rPr>
              <w:t>M</w:t>
            </w:r>
          </w:p>
        </w:tc>
        <w:tc>
          <w:tcPr>
            <w:tcW w:w="514" w:type="dxa"/>
            <w:tcBorders>
              <w:left w:val="dotted" w:sz="4" w:space="0" w:color="auto"/>
              <w:right w:val="dotted" w:sz="4" w:space="0" w:color="auto"/>
            </w:tcBorders>
            <w:shd w:val="clear" w:color="auto" w:fill="CCFFFF"/>
          </w:tcPr>
          <w:p w:rsidR="00E672BD" w:rsidRPr="00E672BD" w:rsidRDefault="00E672BD" w:rsidP="00E672BD">
            <w:pPr>
              <w:jc w:val="center"/>
              <w:rPr>
                <w:color w:val="000000" w:themeColor="text1"/>
              </w:rPr>
            </w:pPr>
            <w:r w:rsidRPr="00E672BD">
              <w:rPr>
                <w:color w:val="000000" w:themeColor="text1"/>
              </w:rPr>
              <w:t>O</w:t>
            </w:r>
          </w:p>
        </w:tc>
        <w:tc>
          <w:tcPr>
            <w:tcW w:w="514" w:type="dxa"/>
            <w:tcBorders>
              <w:left w:val="dotted" w:sz="4" w:space="0" w:color="auto"/>
              <w:right w:val="dotted" w:sz="4" w:space="0" w:color="auto"/>
            </w:tcBorders>
            <w:shd w:val="clear" w:color="auto" w:fill="CCFFFF"/>
          </w:tcPr>
          <w:p w:rsidR="00E672BD" w:rsidRPr="00E672BD" w:rsidRDefault="00E672BD" w:rsidP="00E672BD">
            <w:pPr>
              <w:jc w:val="center"/>
              <w:rPr>
                <w:color w:val="000000" w:themeColor="text1"/>
              </w:rPr>
            </w:pPr>
            <w:r w:rsidRPr="00E672BD">
              <w:rPr>
                <w:color w:val="000000" w:themeColor="text1"/>
              </w:rPr>
              <w:t>M</w:t>
            </w:r>
          </w:p>
        </w:tc>
        <w:tc>
          <w:tcPr>
            <w:tcW w:w="514" w:type="dxa"/>
            <w:tcBorders>
              <w:left w:val="dotted" w:sz="4" w:space="0" w:color="auto"/>
              <w:right w:val="dotted" w:sz="4" w:space="0" w:color="auto"/>
            </w:tcBorders>
            <w:shd w:val="clear" w:color="auto" w:fill="CCFFFF"/>
          </w:tcPr>
          <w:p w:rsidR="00E672BD" w:rsidRPr="00E672BD" w:rsidRDefault="00E672BD" w:rsidP="00E672BD">
            <w:pPr>
              <w:jc w:val="center"/>
              <w:rPr>
                <w:color w:val="000000" w:themeColor="text1"/>
              </w:rPr>
            </w:pPr>
            <w:r w:rsidRPr="00E672BD">
              <w:rPr>
                <w:color w:val="000000" w:themeColor="text1"/>
              </w:rPr>
              <w:t>O</w:t>
            </w:r>
          </w:p>
        </w:tc>
        <w:tc>
          <w:tcPr>
            <w:tcW w:w="514" w:type="dxa"/>
            <w:tcBorders>
              <w:left w:val="dotted" w:sz="4" w:space="0" w:color="auto"/>
              <w:right w:val="dotted" w:sz="4" w:space="0" w:color="auto"/>
            </w:tcBorders>
            <w:shd w:val="clear" w:color="auto" w:fill="CCFFFF"/>
          </w:tcPr>
          <w:p w:rsidR="00E672BD" w:rsidRPr="00E672BD" w:rsidRDefault="00E672BD" w:rsidP="00E672BD">
            <w:pPr>
              <w:jc w:val="center"/>
              <w:rPr>
                <w:color w:val="000000" w:themeColor="text1"/>
              </w:rPr>
            </w:pPr>
            <w:r w:rsidRPr="00E672BD">
              <w:rPr>
                <w:color w:val="000000" w:themeColor="text1"/>
              </w:rPr>
              <w:t>M</w:t>
            </w:r>
          </w:p>
        </w:tc>
        <w:tc>
          <w:tcPr>
            <w:tcW w:w="514" w:type="dxa"/>
            <w:tcBorders>
              <w:left w:val="dotted" w:sz="4" w:space="0" w:color="auto"/>
              <w:right w:val="dotted" w:sz="4" w:space="0" w:color="auto"/>
            </w:tcBorders>
            <w:shd w:val="clear" w:color="auto" w:fill="CCFFFF"/>
          </w:tcPr>
          <w:p w:rsidR="00E672BD" w:rsidRPr="00E672BD" w:rsidRDefault="00E672BD" w:rsidP="00E672BD">
            <w:pPr>
              <w:jc w:val="center"/>
              <w:rPr>
                <w:color w:val="000000" w:themeColor="text1"/>
              </w:rPr>
            </w:pPr>
            <w:r w:rsidRPr="00E672BD">
              <w:rPr>
                <w:color w:val="000000" w:themeColor="text1"/>
              </w:rPr>
              <w:t>O</w:t>
            </w:r>
          </w:p>
        </w:tc>
        <w:tc>
          <w:tcPr>
            <w:tcW w:w="514" w:type="dxa"/>
            <w:tcBorders>
              <w:left w:val="dotted" w:sz="4" w:space="0" w:color="auto"/>
              <w:right w:val="dotted" w:sz="4" w:space="0" w:color="auto"/>
            </w:tcBorders>
            <w:shd w:val="clear" w:color="auto" w:fill="CCFFFF"/>
          </w:tcPr>
          <w:p w:rsidR="00E672BD" w:rsidRPr="00E672BD" w:rsidRDefault="00E672BD" w:rsidP="00E672BD">
            <w:pPr>
              <w:jc w:val="center"/>
              <w:rPr>
                <w:color w:val="000000" w:themeColor="text1"/>
              </w:rPr>
            </w:pPr>
            <w:r w:rsidRPr="00E672BD">
              <w:rPr>
                <w:color w:val="000000" w:themeColor="text1"/>
              </w:rPr>
              <w:t>M</w:t>
            </w:r>
          </w:p>
        </w:tc>
        <w:tc>
          <w:tcPr>
            <w:tcW w:w="514" w:type="dxa"/>
            <w:tcBorders>
              <w:top w:val="dotted" w:sz="4" w:space="0" w:color="auto"/>
              <w:left w:val="dotted" w:sz="4" w:space="0" w:color="auto"/>
              <w:bottom w:val="dotted" w:sz="4" w:space="0" w:color="auto"/>
              <w:right w:val="single" w:sz="4" w:space="0" w:color="auto"/>
            </w:tcBorders>
            <w:shd w:val="clear" w:color="auto" w:fill="CCFFFF"/>
          </w:tcPr>
          <w:p w:rsidR="00E672BD" w:rsidRPr="00E672BD" w:rsidRDefault="00E672BD" w:rsidP="00E672BD">
            <w:pPr>
              <w:jc w:val="center"/>
              <w:rPr>
                <w:color w:val="000000" w:themeColor="text1"/>
              </w:rPr>
            </w:pPr>
            <w:r w:rsidRPr="00E672BD">
              <w:rPr>
                <w:color w:val="000000" w:themeColor="text1"/>
              </w:rPr>
              <w:t>O</w:t>
            </w:r>
          </w:p>
        </w:tc>
      </w:tr>
      <w:tr w:rsidR="00E672BD" w:rsidRPr="00E672BD" w:rsidTr="00E672BD">
        <w:trPr>
          <w:trHeight w:val="255"/>
        </w:trPr>
        <w:tc>
          <w:tcPr>
            <w:tcW w:w="2940" w:type="dxa"/>
            <w:tcBorders>
              <w:top w:val="dotted" w:sz="4" w:space="0" w:color="auto"/>
              <w:left w:val="single" w:sz="6" w:space="0" w:color="auto"/>
              <w:right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Organization Id</w:t>
            </w:r>
          </w:p>
        </w:tc>
        <w:tc>
          <w:tcPr>
            <w:tcW w:w="1333" w:type="dxa"/>
            <w:tcBorders>
              <w:top w:val="dotted" w:sz="4" w:space="0" w:color="auto"/>
              <w:left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FI Code</w:t>
            </w:r>
          </w:p>
        </w:tc>
        <w:tc>
          <w:tcPr>
            <w:tcW w:w="3811" w:type="dxa"/>
            <w:tcBorders>
              <w:top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cs/>
              </w:rPr>
              <w:t>รหัสสถาบันการเงินผู้ส่งข้อมูล</w:t>
            </w:r>
          </w:p>
        </w:tc>
        <w:tc>
          <w:tcPr>
            <w:tcW w:w="514" w:type="dxa"/>
          </w:tcPr>
          <w:p w:rsidR="00E672BD" w:rsidRPr="00E672BD" w:rsidRDefault="00E672BD" w:rsidP="00E672BD">
            <w:pPr>
              <w:jc w:val="center"/>
              <w:rPr>
                <w:color w:val="000000" w:themeColor="text1"/>
                <w:cs/>
              </w:rPr>
            </w:pPr>
            <w:r w:rsidRPr="00E672BD">
              <w:rPr>
                <w:color w:val="000000" w:themeColor="text1"/>
              </w:rPr>
              <w:t>X</w:t>
            </w: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Borders>
              <w:top w:val="dotted" w:sz="4" w:space="0" w:color="auto"/>
            </w:tcBorders>
          </w:tcPr>
          <w:p w:rsidR="00E672BD" w:rsidRPr="00E672BD" w:rsidRDefault="00E672BD" w:rsidP="00E672BD">
            <w:pPr>
              <w:jc w:val="center"/>
              <w:rPr>
                <w:color w:val="000000" w:themeColor="text1"/>
                <w:cs/>
              </w:rPr>
            </w:pPr>
          </w:p>
        </w:tc>
      </w:tr>
      <w:tr w:rsidR="00E672BD" w:rsidRPr="00E672BD" w:rsidTr="00E672BD">
        <w:trPr>
          <w:trHeight w:val="80"/>
        </w:trPr>
        <w:tc>
          <w:tcPr>
            <w:tcW w:w="2940" w:type="dxa"/>
            <w:tcBorders>
              <w:left w:val="single" w:sz="6" w:space="0" w:color="auto"/>
              <w:right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FI Reporting Group Id</w:t>
            </w:r>
          </w:p>
        </w:tc>
        <w:tc>
          <w:tcPr>
            <w:tcW w:w="1333" w:type="dxa"/>
            <w:tcBorders>
              <w:left w:val="dotted" w:sz="4" w:space="0" w:color="auto"/>
            </w:tcBorders>
            <w:noWrap/>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Classification</w:t>
            </w:r>
          </w:p>
        </w:tc>
        <w:tc>
          <w:tcPr>
            <w:tcW w:w="3811" w:type="dxa"/>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cs/>
              </w:rPr>
              <w:t xml:space="preserve">ชุดข้อมูลของกลุ่มธุรกิจทางการเงิน </w:t>
            </w:r>
          </w:p>
        </w:tc>
        <w:tc>
          <w:tcPr>
            <w:tcW w:w="514" w:type="dxa"/>
          </w:tcPr>
          <w:p w:rsidR="00E672BD" w:rsidRPr="00E672BD" w:rsidRDefault="00E672BD" w:rsidP="00E672BD">
            <w:pPr>
              <w:jc w:val="center"/>
              <w:rPr>
                <w:color w:val="000000" w:themeColor="text1"/>
                <w:cs/>
                <w:lang w:val="en-GB"/>
              </w:rPr>
            </w:pPr>
            <w:r w:rsidRPr="00E672BD">
              <w:rPr>
                <w:color w:val="000000" w:themeColor="text1"/>
              </w:rPr>
              <w:t>X</w:t>
            </w:r>
          </w:p>
        </w:tc>
        <w:tc>
          <w:tcPr>
            <w:tcW w:w="514" w:type="dxa"/>
          </w:tcPr>
          <w:p w:rsidR="00E672BD" w:rsidRPr="00E672BD" w:rsidRDefault="00E672BD" w:rsidP="00E672BD">
            <w:pPr>
              <w:rPr>
                <w:color w:val="000000" w:themeColor="text1"/>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lang w:val="en-GB"/>
              </w:rPr>
            </w:pPr>
          </w:p>
        </w:tc>
        <w:tc>
          <w:tcPr>
            <w:tcW w:w="514" w:type="dxa"/>
          </w:tcPr>
          <w:p w:rsidR="00E672BD" w:rsidRPr="00E672BD" w:rsidRDefault="00E672BD" w:rsidP="00E672BD">
            <w:pPr>
              <w:rPr>
                <w:color w:val="000000" w:themeColor="text1"/>
              </w:rPr>
            </w:pPr>
          </w:p>
        </w:tc>
      </w:tr>
      <w:tr w:rsidR="00E672BD" w:rsidRPr="00E672BD" w:rsidTr="00E672BD">
        <w:trPr>
          <w:trHeight w:val="80"/>
        </w:trPr>
        <w:tc>
          <w:tcPr>
            <w:tcW w:w="2940" w:type="dxa"/>
            <w:tcBorders>
              <w:left w:val="single" w:sz="6" w:space="0" w:color="auto"/>
              <w:right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Data Set Date</w:t>
            </w:r>
          </w:p>
        </w:tc>
        <w:tc>
          <w:tcPr>
            <w:tcW w:w="1333" w:type="dxa"/>
            <w:tcBorders>
              <w:left w:val="dotted" w:sz="4" w:space="0" w:color="auto"/>
            </w:tcBorders>
            <w:noWrap/>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Date</w:t>
            </w:r>
          </w:p>
        </w:tc>
        <w:tc>
          <w:tcPr>
            <w:tcW w:w="3811" w:type="dxa"/>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cs/>
              </w:rPr>
              <w:t>วันที่ของชุดข้อมูล</w:t>
            </w:r>
          </w:p>
        </w:tc>
        <w:tc>
          <w:tcPr>
            <w:tcW w:w="514" w:type="dxa"/>
          </w:tcPr>
          <w:p w:rsidR="00E672BD" w:rsidRPr="00E672BD" w:rsidRDefault="00E672BD" w:rsidP="00E672BD">
            <w:pPr>
              <w:jc w:val="center"/>
              <w:rPr>
                <w:color w:val="000000" w:themeColor="text1"/>
                <w:cs/>
              </w:rPr>
            </w:pPr>
            <w:r w:rsidRPr="00E672BD">
              <w:rPr>
                <w:color w:val="000000" w:themeColor="text1"/>
              </w:rPr>
              <w:t>X</w:t>
            </w: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r>
      <w:tr w:rsidR="00E672BD" w:rsidRPr="00E672BD" w:rsidTr="00E672BD">
        <w:trPr>
          <w:trHeight w:val="80"/>
        </w:trPr>
        <w:tc>
          <w:tcPr>
            <w:tcW w:w="2940" w:type="dxa"/>
            <w:tcBorders>
              <w:left w:val="single" w:sz="6" w:space="0" w:color="auto"/>
              <w:right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Solo Consolidated Company Id*</w:t>
            </w:r>
          </w:p>
        </w:tc>
        <w:tc>
          <w:tcPr>
            <w:tcW w:w="1333" w:type="dxa"/>
            <w:tcBorders>
              <w:left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Identification Number</w:t>
            </w:r>
          </w:p>
        </w:tc>
        <w:tc>
          <w:tcPr>
            <w:tcW w:w="3811" w:type="dxa"/>
            <w:tcMar>
              <w:top w:w="20" w:type="dxa"/>
              <w:left w:w="20" w:type="dxa"/>
              <w:bottom w:w="0" w:type="dxa"/>
              <w:right w:w="20" w:type="dxa"/>
            </w:tcMar>
          </w:tcPr>
          <w:p w:rsidR="00E672BD" w:rsidRPr="00E672BD" w:rsidRDefault="00E672BD" w:rsidP="00E672BD">
            <w:pPr>
              <w:rPr>
                <w:color w:val="000000" w:themeColor="text1"/>
                <w:cs/>
              </w:rPr>
            </w:pPr>
            <w:r w:rsidRPr="00E672BD">
              <w:rPr>
                <w:color w:val="000000" w:themeColor="text1"/>
                <w:cs/>
              </w:rPr>
              <w:t xml:space="preserve">รหัสมาตรฐานของบริษัทลูกในกลุ่ม </w:t>
            </w:r>
            <w:r w:rsidRPr="00E672BD">
              <w:rPr>
                <w:color w:val="000000" w:themeColor="text1"/>
              </w:rPr>
              <w:t>Solo Consolidation</w:t>
            </w: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r w:rsidRPr="00E672BD">
              <w:rPr>
                <w:color w:val="000000" w:themeColor="text1"/>
              </w:rPr>
              <w:t>X</w:t>
            </w: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rPr>
            </w:pPr>
          </w:p>
        </w:tc>
        <w:tc>
          <w:tcPr>
            <w:tcW w:w="514" w:type="dxa"/>
          </w:tcPr>
          <w:p w:rsidR="00E672BD" w:rsidRPr="00E672BD" w:rsidRDefault="00E672BD" w:rsidP="00E672BD">
            <w:pPr>
              <w:jc w:val="center"/>
              <w:rPr>
                <w:color w:val="000000" w:themeColor="text1"/>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r>
      <w:tr w:rsidR="00E672BD" w:rsidRPr="00E672BD" w:rsidTr="00E672BD">
        <w:trPr>
          <w:trHeight w:val="80"/>
        </w:trPr>
        <w:tc>
          <w:tcPr>
            <w:tcW w:w="2940" w:type="dxa"/>
            <w:tcBorders>
              <w:left w:val="single" w:sz="6" w:space="0" w:color="auto"/>
              <w:right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Solo Consolidated Company Unique Id Type*</w:t>
            </w:r>
          </w:p>
        </w:tc>
        <w:tc>
          <w:tcPr>
            <w:tcW w:w="1333" w:type="dxa"/>
            <w:tcBorders>
              <w:left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Classification</w:t>
            </w:r>
          </w:p>
        </w:tc>
        <w:tc>
          <w:tcPr>
            <w:tcW w:w="3811" w:type="dxa"/>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cs/>
              </w:rPr>
              <w:t>ประเภทของรหัสมาตรฐาน</w:t>
            </w:r>
            <w:r w:rsidRPr="00E672BD">
              <w:rPr>
                <w:color w:val="000000" w:themeColor="text1"/>
              </w:rPr>
              <w:t xml:space="preserve"> Solo Consolidated Company Id</w:t>
            </w:r>
            <w:r w:rsidRPr="00E672BD">
              <w:rPr>
                <w:color w:val="000000" w:themeColor="text1"/>
                <w:cs/>
              </w:rPr>
              <w:t xml:space="preserve"> ที่ใช้ เช่น รหัสสถาบันการเงิน, เลขทะเบียนนิติบุคคล</w:t>
            </w:r>
            <w:r w:rsidRPr="00E672BD">
              <w:rPr>
                <w:color w:val="000000" w:themeColor="text1"/>
              </w:rPr>
              <w:t xml:space="preserve"> </w:t>
            </w: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r w:rsidRPr="00E672BD">
              <w:rPr>
                <w:color w:val="000000" w:themeColor="text1"/>
              </w:rPr>
              <w:t>X</w:t>
            </w: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r>
      <w:tr w:rsidR="00E672BD" w:rsidRPr="00E672BD" w:rsidTr="00E672BD">
        <w:trPr>
          <w:trHeight w:val="255"/>
        </w:trPr>
        <w:tc>
          <w:tcPr>
            <w:tcW w:w="2940" w:type="dxa"/>
            <w:tcBorders>
              <w:left w:val="single" w:sz="6" w:space="0" w:color="auto"/>
              <w:right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Provision Summary Item*</w:t>
            </w:r>
          </w:p>
        </w:tc>
        <w:tc>
          <w:tcPr>
            <w:tcW w:w="1333" w:type="dxa"/>
            <w:tcBorders>
              <w:left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Classification</w:t>
            </w:r>
          </w:p>
        </w:tc>
        <w:tc>
          <w:tcPr>
            <w:tcW w:w="3811" w:type="dxa"/>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cs/>
              </w:rPr>
              <w:t>รายการสินทรัพย์จัดชั้นและเงินสำรอง</w:t>
            </w:r>
          </w:p>
        </w:tc>
        <w:tc>
          <w:tcPr>
            <w:tcW w:w="514" w:type="dxa"/>
          </w:tcPr>
          <w:p w:rsidR="00E672BD" w:rsidRPr="00E672BD" w:rsidRDefault="00E672BD" w:rsidP="00E672BD">
            <w:pPr>
              <w:jc w:val="center"/>
              <w:rPr>
                <w:color w:val="000000" w:themeColor="text1"/>
                <w:cs/>
              </w:rPr>
            </w:pPr>
            <w:r w:rsidRPr="00E672BD">
              <w:rPr>
                <w:color w:val="000000" w:themeColor="text1"/>
              </w:rPr>
              <w:t>X</w:t>
            </w: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r>
      <w:tr w:rsidR="00E672BD" w:rsidRPr="00E672BD" w:rsidTr="00E672BD">
        <w:trPr>
          <w:trHeight w:val="255"/>
        </w:trPr>
        <w:tc>
          <w:tcPr>
            <w:tcW w:w="2940" w:type="dxa"/>
            <w:tcBorders>
              <w:left w:val="single" w:sz="6" w:space="0" w:color="auto"/>
              <w:right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Asset Classification Type*</w:t>
            </w:r>
          </w:p>
        </w:tc>
        <w:tc>
          <w:tcPr>
            <w:tcW w:w="1333" w:type="dxa"/>
            <w:tcBorders>
              <w:left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Classification</w:t>
            </w:r>
          </w:p>
        </w:tc>
        <w:tc>
          <w:tcPr>
            <w:tcW w:w="3811" w:type="dxa"/>
            <w:tcMar>
              <w:top w:w="20" w:type="dxa"/>
              <w:left w:w="20" w:type="dxa"/>
              <w:bottom w:w="0" w:type="dxa"/>
              <w:right w:w="20" w:type="dxa"/>
            </w:tcMar>
          </w:tcPr>
          <w:p w:rsidR="00E672BD" w:rsidRPr="00E672BD" w:rsidRDefault="00E672BD" w:rsidP="00E672BD">
            <w:pPr>
              <w:pStyle w:val="Footer"/>
              <w:tabs>
                <w:tab w:val="clear" w:pos="4153"/>
                <w:tab w:val="clear" w:pos="8306"/>
              </w:tabs>
              <w:rPr>
                <w:color w:val="000000" w:themeColor="text1"/>
              </w:rPr>
            </w:pPr>
            <w:r w:rsidRPr="00E672BD">
              <w:rPr>
                <w:color w:val="000000" w:themeColor="text1"/>
                <w:cs/>
              </w:rPr>
              <w:t>ประเภทการจัดชั้น</w:t>
            </w:r>
          </w:p>
        </w:tc>
        <w:tc>
          <w:tcPr>
            <w:tcW w:w="514" w:type="dxa"/>
          </w:tcPr>
          <w:p w:rsidR="00E672BD" w:rsidRPr="00E672BD" w:rsidRDefault="00E672BD" w:rsidP="00E672BD">
            <w:pPr>
              <w:jc w:val="center"/>
              <w:rPr>
                <w:color w:val="000000" w:themeColor="text1"/>
                <w:cs/>
              </w:rPr>
            </w:pPr>
            <w:r w:rsidRPr="00E672BD">
              <w:rPr>
                <w:color w:val="000000" w:themeColor="text1"/>
              </w:rPr>
              <w:t>X</w:t>
            </w: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rPr>
            </w:pPr>
          </w:p>
        </w:tc>
        <w:tc>
          <w:tcPr>
            <w:tcW w:w="514" w:type="dxa"/>
          </w:tcPr>
          <w:p w:rsidR="00E672BD" w:rsidRPr="00E672BD" w:rsidRDefault="00E672BD" w:rsidP="00E672BD">
            <w:pPr>
              <w:jc w:val="center"/>
              <w:rPr>
                <w:color w:val="000000" w:themeColor="text1"/>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r>
      <w:tr w:rsidR="00E672BD" w:rsidRPr="00E672BD" w:rsidTr="00E672BD">
        <w:trPr>
          <w:trHeight w:val="208"/>
        </w:trPr>
        <w:tc>
          <w:tcPr>
            <w:tcW w:w="2940" w:type="dxa"/>
            <w:tcBorders>
              <w:left w:val="single" w:sz="6" w:space="0" w:color="auto"/>
              <w:right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Amount*</w:t>
            </w:r>
          </w:p>
        </w:tc>
        <w:tc>
          <w:tcPr>
            <w:tcW w:w="1333" w:type="dxa"/>
            <w:tcBorders>
              <w:left w:val="dotted" w:sz="4" w:space="0" w:color="auto"/>
            </w:tcBorders>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rPr>
              <w:t>Amount</w:t>
            </w:r>
          </w:p>
        </w:tc>
        <w:tc>
          <w:tcPr>
            <w:tcW w:w="3811" w:type="dxa"/>
            <w:tcMar>
              <w:top w:w="20" w:type="dxa"/>
              <w:left w:w="20" w:type="dxa"/>
              <w:bottom w:w="0" w:type="dxa"/>
              <w:right w:w="20" w:type="dxa"/>
            </w:tcMar>
          </w:tcPr>
          <w:p w:rsidR="00E672BD" w:rsidRPr="00E672BD" w:rsidRDefault="00E672BD" w:rsidP="00E672BD">
            <w:pPr>
              <w:rPr>
                <w:color w:val="000000" w:themeColor="text1"/>
              </w:rPr>
            </w:pPr>
            <w:r w:rsidRPr="00E672BD">
              <w:rPr>
                <w:color w:val="000000" w:themeColor="text1"/>
                <w:cs/>
              </w:rPr>
              <w:t>จำนวนเงิน (บาท)</w:t>
            </w:r>
          </w:p>
        </w:tc>
        <w:tc>
          <w:tcPr>
            <w:tcW w:w="514" w:type="dxa"/>
          </w:tcPr>
          <w:p w:rsidR="00E672BD" w:rsidRPr="00E672BD" w:rsidRDefault="00E672BD" w:rsidP="00E672BD">
            <w:pPr>
              <w:jc w:val="center"/>
              <w:rPr>
                <w:color w:val="000000" w:themeColor="text1"/>
                <w:cs/>
              </w:rPr>
            </w:pPr>
            <w:r w:rsidRPr="00E672BD">
              <w:rPr>
                <w:color w:val="000000" w:themeColor="text1"/>
              </w:rPr>
              <w:t>X</w:t>
            </w: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c>
          <w:tcPr>
            <w:tcW w:w="514" w:type="dxa"/>
          </w:tcPr>
          <w:p w:rsidR="00E672BD" w:rsidRPr="00E672BD" w:rsidRDefault="00E672BD" w:rsidP="00E672BD">
            <w:pPr>
              <w:jc w:val="center"/>
              <w:rPr>
                <w:color w:val="000000" w:themeColor="text1"/>
                <w:cs/>
              </w:rPr>
            </w:pPr>
          </w:p>
        </w:tc>
      </w:tr>
    </w:tbl>
    <w:p w:rsidR="00E672BD" w:rsidRPr="00E672BD" w:rsidRDefault="00E672BD" w:rsidP="00E672BD">
      <w:pPr>
        <w:rPr>
          <w:color w:val="000000" w:themeColor="text1"/>
        </w:rPr>
      </w:pPr>
      <w:r w:rsidRPr="00E672BD">
        <w:rPr>
          <w:color w:val="000000" w:themeColor="text1"/>
        </w:rPr>
        <w:t>* These are repeating data elements, which may occur several times in a data set record. Please see the XML data set sample to see how these repeating data elements can be prepared.</w:t>
      </w:r>
    </w:p>
    <w:p w:rsidR="00E672BD" w:rsidRPr="00E672BD" w:rsidRDefault="00E672BD" w:rsidP="00E672BD">
      <w:pPr>
        <w:rPr>
          <w:color w:val="000000" w:themeColor="text1"/>
        </w:rPr>
      </w:pPr>
    </w:p>
    <w:p w:rsidR="00E672BD" w:rsidRPr="00E672BD" w:rsidRDefault="00E672BD" w:rsidP="00E672BD">
      <w:pPr>
        <w:rPr>
          <w:color w:val="000000" w:themeColor="text1"/>
        </w:rPr>
      </w:pPr>
    </w:p>
    <w:p w:rsidR="00E672BD" w:rsidRPr="00E672BD" w:rsidRDefault="00E672BD" w:rsidP="00E672BD">
      <w:pPr>
        <w:rPr>
          <w:color w:val="000000" w:themeColor="text1"/>
        </w:rPr>
      </w:pPr>
    </w:p>
    <w:p w:rsidR="00E672BD" w:rsidRPr="00160028" w:rsidRDefault="00E672BD" w:rsidP="00E672BD">
      <w:pPr>
        <w:rPr>
          <w:color w:val="FF0000"/>
        </w:rPr>
      </w:pPr>
    </w:p>
    <w:p w:rsidR="00E672BD" w:rsidRPr="00E672BD" w:rsidRDefault="00E672BD" w:rsidP="00E672BD">
      <w:pPr>
        <w:rPr>
          <w:color w:val="000000" w:themeColor="text1"/>
        </w:rPr>
      </w:pPr>
    </w:p>
    <w:p w:rsidR="00E672BD" w:rsidRDefault="00E672BD" w:rsidP="00E672BD"/>
    <w:p w:rsidR="00F455D2" w:rsidRDefault="00F455D2">
      <w:pPr>
        <w:rPr>
          <w:color w:val="000000" w:themeColor="text1"/>
        </w:rPr>
      </w:pPr>
      <w:r>
        <w:rPr>
          <w:color w:val="000000" w:themeColor="text1"/>
        </w:rPr>
        <w:br w:type="page"/>
      </w:r>
    </w:p>
    <w:tbl>
      <w:tblPr>
        <w:tblW w:w="14462" w:type="dxa"/>
        <w:tblCellMar>
          <w:left w:w="0" w:type="dxa"/>
          <w:right w:w="0" w:type="dxa"/>
        </w:tblCellMar>
        <w:tblLook w:val="0000" w:firstRow="0" w:lastRow="0" w:firstColumn="0" w:lastColumn="0" w:noHBand="0" w:noVBand="0"/>
      </w:tblPr>
      <w:tblGrid>
        <w:gridCol w:w="2180"/>
        <w:gridCol w:w="12282"/>
      </w:tblGrid>
      <w:tr w:rsidR="00F455D2" w:rsidRPr="001E1CAA" w:rsidTr="006C5F20">
        <w:trPr>
          <w:cantSplit/>
          <w:trHeight w:val="255"/>
        </w:trPr>
        <w:tc>
          <w:tcPr>
            <w:tcW w:w="2180" w:type="dxa"/>
            <w:tcBorders>
              <w:top w:val="nil"/>
              <w:left w:val="nil"/>
              <w:bottom w:val="nil"/>
              <w:right w:val="nil"/>
            </w:tcBorders>
            <w:noWrap/>
            <w:tcMar>
              <w:top w:w="20" w:type="dxa"/>
              <w:left w:w="20" w:type="dxa"/>
              <w:bottom w:w="0" w:type="dxa"/>
              <w:right w:w="20" w:type="dxa"/>
            </w:tcMar>
          </w:tcPr>
          <w:p w:rsidR="00F455D2" w:rsidRPr="001E1CAA" w:rsidRDefault="00F455D2" w:rsidP="006C5F20">
            <w:pPr>
              <w:rPr>
                <w:b/>
                <w:bCs/>
              </w:rPr>
            </w:pPr>
            <w:r w:rsidRPr="001E1CAA">
              <w:br w:type="page"/>
            </w:r>
            <w:r w:rsidRPr="001E1CAA">
              <w:rPr>
                <w:b/>
                <w:bCs/>
              </w:rPr>
              <w:t xml:space="preserve">Data Set: </w:t>
            </w:r>
          </w:p>
        </w:tc>
        <w:tc>
          <w:tcPr>
            <w:tcW w:w="12282" w:type="dxa"/>
            <w:tcBorders>
              <w:top w:val="nil"/>
              <w:left w:val="nil"/>
              <w:bottom w:val="nil"/>
              <w:right w:val="nil"/>
            </w:tcBorders>
            <w:noWrap/>
            <w:tcMar>
              <w:top w:w="20" w:type="dxa"/>
              <w:left w:w="20" w:type="dxa"/>
              <w:bottom w:w="0" w:type="dxa"/>
              <w:right w:w="20" w:type="dxa"/>
            </w:tcMar>
          </w:tcPr>
          <w:p w:rsidR="00F455D2" w:rsidRPr="001E1CAA" w:rsidRDefault="00F455D2" w:rsidP="006C5F20">
            <w:pPr>
              <w:pStyle w:val="Heading3"/>
            </w:pPr>
            <w:bookmarkStart w:id="239" w:name="_Toc533094271"/>
            <w:r w:rsidRPr="001E1CAA">
              <w:t xml:space="preserve">Single Lending </w:t>
            </w:r>
            <w:proofErr w:type="spellStart"/>
            <w:r w:rsidRPr="001E1CAA">
              <w:t>Limit_Conso</w:t>
            </w:r>
            <w:proofErr w:type="spellEnd"/>
            <w:r w:rsidRPr="001E1CAA">
              <w:t xml:space="preserve"> (DS_SLLC)</w:t>
            </w:r>
            <w:bookmarkEnd w:id="239"/>
          </w:p>
        </w:tc>
      </w:tr>
      <w:tr w:rsidR="00F455D2" w:rsidRPr="001E1CAA" w:rsidTr="006C5F20">
        <w:trPr>
          <w:cantSplit/>
          <w:trHeight w:val="255"/>
        </w:trPr>
        <w:tc>
          <w:tcPr>
            <w:tcW w:w="0" w:type="auto"/>
            <w:tcBorders>
              <w:top w:val="nil"/>
              <w:left w:val="nil"/>
              <w:bottom w:val="nil"/>
              <w:right w:val="nil"/>
            </w:tcBorders>
            <w:noWrap/>
            <w:tcMar>
              <w:top w:w="20" w:type="dxa"/>
              <w:left w:w="20" w:type="dxa"/>
              <w:bottom w:w="0" w:type="dxa"/>
              <w:right w:w="20" w:type="dxa"/>
            </w:tcMar>
          </w:tcPr>
          <w:p w:rsidR="00F455D2" w:rsidRPr="001E1CAA" w:rsidRDefault="00F455D2" w:rsidP="006C5F20">
            <w:pPr>
              <w:rPr>
                <w:b/>
                <w:bCs/>
              </w:rPr>
            </w:pPr>
            <w:r w:rsidRPr="001E1CAA">
              <w:rPr>
                <w:b/>
                <w:bCs/>
              </w:rPr>
              <w:t xml:space="preserve">Frequency: </w:t>
            </w:r>
          </w:p>
        </w:tc>
        <w:tc>
          <w:tcPr>
            <w:tcW w:w="12282" w:type="dxa"/>
            <w:tcBorders>
              <w:top w:val="nil"/>
              <w:left w:val="nil"/>
              <w:bottom w:val="nil"/>
              <w:right w:val="nil"/>
            </w:tcBorders>
            <w:noWrap/>
            <w:tcMar>
              <w:top w:w="20" w:type="dxa"/>
              <w:left w:w="20" w:type="dxa"/>
              <w:bottom w:w="0" w:type="dxa"/>
              <w:right w:w="20" w:type="dxa"/>
            </w:tcMar>
          </w:tcPr>
          <w:p w:rsidR="00F455D2" w:rsidRPr="001E1CAA" w:rsidRDefault="00F455D2" w:rsidP="006C5F20">
            <w:r w:rsidRPr="001E1CAA">
              <w:rPr>
                <w:b/>
                <w:bCs/>
              </w:rPr>
              <w:t>Quarterly</w:t>
            </w:r>
          </w:p>
        </w:tc>
      </w:tr>
    </w:tbl>
    <w:p w:rsidR="00FD7007" w:rsidRDefault="00FD7007" w:rsidP="00FD7007">
      <w:pPr>
        <w:rPr>
          <w:color w:val="000000" w:themeColor="text1"/>
        </w:rPr>
      </w:pPr>
    </w:p>
    <w:p w:rsidR="00F455D2" w:rsidRDefault="00F455D2" w:rsidP="00F455D2">
      <w:r w:rsidRPr="00A3491B">
        <w:rPr>
          <w:rFonts w:hint="cs"/>
          <w:color w:val="000000" w:themeColor="text1"/>
          <w:cs/>
        </w:rPr>
        <w:t>ใช้ชุดข้อมูล</w:t>
      </w:r>
      <w:r>
        <w:rPr>
          <w:color w:val="000000" w:themeColor="text1"/>
        </w:rPr>
        <w:t xml:space="preserve"> </w:t>
      </w:r>
      <w:hyperlink w:anchor="DS_SLLC" w:history="1">
        <w:r w:rsidRPr="00910AA0">
          <w:rPr>
            <w:rStyle w:val="Hyperlink"/>
          </w:rPr>
          <w:t xml:space="preserve">50 Single Lending </w:t>
        </w:r>
        <w:proofErr w:type="spellStart"/>
        <w:r w:rsidRPr="00910AA0">
          <w:rPr>
            <w:rStyle w:val="Hyperlink"/>
          </w:rPr>
          <w:t>Limit_Conso</w:t>
        </w:r>
        <w:proofErr w:type="spellEnd"/>
        <w:r w:rsidRPr="00910AA0">
          <w:rPr>
            <w:rStyle w:val="Hyperlink"/>
          </w:rPr>
          <w:t xml:space="preserve"> (DS_SLLC)</w:t>
        </w:r>
      </w:hyperlink>
    </w:p>
    <w:p w:rsidR="00F455D2" w:rsidRPr="00F455D2" w:rsidRDefault="00F455D2">
      <w:pPr>
        <w:rPr>
          <w:color w:val="000000" w:themeColor="text1"/>
        </w:rPr>
      </w:pPr>
      <w:r w:rsidRPr="00F455D2">
        <w:rPr>
          <w:color w:val="000000" w:themeColor="text1"/>
        </w:rPr>
        <w:br w:type="page"/>
      </w:r>
    </w:p>
    <w:tbl>
      <w:tblPr>
        <w:tblW w:w="14213" w:type="dxa"/>
        <w:tblCellMar>
          <w:left w:w="0" w:type="dxa"/>
          <w:right w:w="0" w:type="dxa"/>
        </w:tblCellMar>
        <w:tblLook w:val="0000" w:firstRow="0" w:lastRow="0" w:firstColumn="0" w:lastColumn="0" w:noHBand="0" w:noVBand="0"/>
      </w:tblPr>
      <w:tblGrid>
        <w:gridCol w:w="2060"/>
        <w:gridCol w:w="12153"/>
      </w:tblGrid>
      <w:tr w:rsidR="00F455D2" w:rsidRPr="00F455D2" w:rsidTr="006C5F20">
        <w:trPr>
          <w:trHeight w:val="255"/>
        </w:trPr>
        <w:tc>
          <w:tcPr>
            <w:tcW w:w="2060" w:type="dxa"/>
            <w:tcBorders>
              <w:top w:val="nil"/>
              <w:left w:val="nil"/>
              <w:right w:val="nil"/>
            </w:tcBorders>
            <w:noWrap/>
            <w:tcMar>
              <w:top w:w="20" w:type="dxa"/>
              <w:left w:w="20" w:type="dxa"/>
              <w:bottom w:w="0" w:type="dxa"/>
              <w:right w:w="20" w:type="dxa"/>
            </w:tcMar>
          </w:tcPr>
          <w:p w:rsidR="00F455D2" w:rsidRPr="00F455D2" w:rsidRDefault="00F455D2" w:rsidP="006C5F20">
            <w:pPr>
              <w:rPr>
                <w:b/>
                <w:bCs/>
                <w:color w:val="000000" w:themeColor="text1"/>
              </w:rPr>
            </w:pPr>
            <w:r w:rsidRPr="00F455D2">
              <w:rPr>
                <w:b/>
                <w:bCs/>
                <w:color w:val="000000" w:themeColor="text1"/>
              </w:rPr>
              <w:t xml:space="preserve">Data Set: </w:t>
            </w:r>
          </w:p>
        </w:tc>
        <w:tc>
          <w:tcPr>
            <w:tcW w:w="12153" w:type="dxa"/>
            <w:tcBorders>
              <w:top w:val="nil"/>
              <w:left w:val="nil"/>
              <w:right w:val="nil"/>
            </w:tcBorders>
            <w:noWrap/>
            <w:tcMar>
              <w:top w:w="20" w:type="dxa"/>
              <w:left w:w="20" w:type="dxa"/>
              <w:bottom w:w="0" w:type="dxa"/>
              <w:right w:w="20" w:type="dxa"/>
            </w:tcMar>
          </w:tcPr>
          <w:p w:rsidR="00F455D2" w:rsidRPr="00F455D2" w:rsidRDefault="00F455D2" w:rsidP="006C5F20">
            <w:pPr>
              <w:pStyle w:val="Heading3"/>
              <w:rPr>
                <w:color w:val="000000" w:themeColor="text1"/>
              </w:rPr>
            </w:pPr>
            <w:bookmarkStart w:id="240" w:name="TotalTradingBookPosition_Conso"/>
            <w:bookmarkStart w:id="241" w:name="_Toc520193079"/>
            <w:bookmarkStart w:id="242" w:name="_Toc533094272"/>
            <w:r w:rsidRPr="0047221F">
              <w:rPr>
                <w:color w:val="000000" w:themeColor="text1"/>
              </w:rPr>
              <w:t xml:space="preserve">Total Trading Book </w:t>
            </w:r>
            <w:proofErr w:type="spellStart"/>
            <w:r w:rsidRPr="0047221F">
              <w:rPr>
                <w:color w:val="000000" w:themeColor="text1"/>
              </w:rPr>
              <w:t>Position_Full</w:t>
            </w:r>
            <w:proofErr w:type="spellEnd"/>
            <w:r w:rsidRPr="0047221F">
              <w:rPr>
                <w:color w:val="000000" w:themeColor="text1"/>
              </w:rPr>
              <w:t xml:space="preserve"> </w:t>
            </w:r>
            <w:proofErr w:type="spellStart"/>
            <w:r w:rsidRPr="0047221F">
              <w:rPr>
                <w:color w:val="000000" w:themeColor="text1"/>
              </w:rPr>
              <w:t>Conso</w:t>
            </w:r>
            <w:bookmarkEnd w:id="240"/>
            <w:proofErr w:type="spellEnd"/>
            <w:r w:rsidRPr="00F455D2">
              <w:rPr>
                <w:color w:val="000000" w:themeColor="text1"/>
              </w:rPr>
              <w:t xml:space="preserve"> (DS_TBPF)</w:t>
            </w:r>
            <w:bookmarkEnd w:id="241"/>
            <w:bookmarkEnd w:id="242"/>
            <w:r w:rsidRPr="00F455D2">
              <w:rPr>
                <w:color w:val="000000" w:themeColor="text1"/>
              </w:rPr>
              <w:t xml:space="preserve"> </w:t>
            </w:r>
          </w:p>
        </w:tc>
      </w:tr>
      <w:tr w:rsidR="00F455D2" w:rsidRPr="00F455D2" w:rsidTr="006C5F20">
        <w:trPr>
          <w:cantSplit/>
          <w:trHeight w:val="255"/>
        </w:trPr>
        <w:tc>
          <w:tcPr>
            <w:tcW w:w="0" w:type="auto"/>
            <w:tcBorders>
              <w:top w:val="nil"/>
              <w:left w:val="nil"/>
              <w:bottom w:val="nil"/>
              <w:right w:val="nil"/>
            </w:tcBorders>
            <w:noWrap/>
            <w:tcMar>
              <w:top w:w="20" w:type="dxa"/>
              <w:left w:w="20" w:type="dxa"/>
              <w:bottom w:w="0" w:type="dxa"/>
              <w:right w:w="20" w:type="dxa"/>
            </w:tcMar>
          </w:tcPr>
          <w:p w:rsidR="00F455D2" w:rsidRPr="00F455D2" w:rsidRDefault="00F455D2" w:rsidP="006C5F20">
            <w:pPr>
              <w:rPr>
                <w:b/>
                <w:bCs/>
                <w:color w:val="000000" w:themeColor="text1"/>
              </w:rPr>
            </w:pPr>
            <w:r w:rsidRPr="00F455D2">
              <w:rPr>
                <w:b/>
                <w:bCs/>
                <w:color w:val="000000" w:themeColor="text1"/>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F455D2" w:rsidRPr="00F455D2" w:rsidRDefault="00F455D2" w:rsidP="006C5F20">
            <w:pPr>
              <w:rPr>
                <w:color w:val="000000" w:themeColor="text1"/>
              </w:rPr>
            </w:pPr>
            <w:r w:rsidRPr="00F455D2">
              <w:rPr>
                <w:b/>
                <w:bCs/>
                <w:color w:val="000000" w:themeColor="text1"/>
              </w:rPr>
              <w:t>Quarterly</w:t>
            </w:r>
          </w:p>
        </w:tc>
      </w:tr>
    </w:tbl>
    <w:p w:rsidR="00F455D2" w:rsidRPr="00F455D2" w:rsidRDefault="00F455D2" w:rsidP="00F455D2">
      <w:pPr>
        <w:rPr>
          <w:color w:val="000000" w:themeColor="text1"/>
        </w:rPr>
      </w:pPr>
    </w:p>
    <w:tbl>
      <w:tblPr>
        <w:tblW w:w="11219"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2"/>
        <w:gridCol w:w="567"/>
      </w:tblGrid>
      <w:tr w:rsidR="00F455D2" w:rsidRPr="00F455D2" w:rsidTr="006C5F20">
        <w:trPr>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F455D2" w:rsidRPr="00F455D2" w:rsidRDefault="00F455D2" w:rsidP="006C5F20">
            <w:pPr>
              <w:rPr>
                <w:color w:val="000000" w:themeColor="text1"/>
              </w:rPr>
            </w:pPr>
            <w:r w:rsidRPr="00F455D2">
              <w:rPr>
                <w:color w:val="000000" w:themeColor="text1"/>
              </w:rPr>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F455D2" w:rsidRPr="00F455D2" w:rsidRDefault="00F455D2" w:rsidP="006C5F20">
            <w:pPr>
              <w:rPr>
                <w:color w:val="000000" w:themeColor="text1"/>
              </w:rPr>
            </w:pPr>
            <w:r w:rsidRPr="00F455D2">
              <w:rPr>
                <w:color w:val="000000" w:themeColor="text1"/>
              </w:rPr>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F455D2" w:rsidRPr="00F455D2" w:rsidRDefault="00F455D2" w:rsidP="006C5F20">
            <w:pPr>
              <w:rPr>
                <w:color w:val="000000" w:themeColor="text1"/>
              </w:rPr>
            </w:pPr>
            <w:r w:rsidRPr="00F455D2">
              <w:rPr>
                <w:color w:val="000000" w:themeColor="text1"/>
              </w:rPr>
              <w:t>Description</w:t>
            </w:r>
          </w:p>
        </w:tc>
        <w:tc>
          <w:tcPr>
            <w:tcW w:w="1028" w:type="dxa"/>
            <w:gridSpan w:val="2"/>
            <w:tcBorders>
              <w:top w:val="single" w:sz="6" w:space="0" w:color="auto"/>
            </w:tcBorders>
            <w:shd w:val="clear" w:color="auto" w:fill="CCFFFF"/>
          </w:tcPr>
          <w:p w:rsidR="00F455D2" w:rsidRPr="00F455D2" w:rsidRDefault="00F455D2" w:rsidP="006C5F20">
            <w:pPr>
              <w:jc w:val="center"/>
              <w:rPr>
                <w:color w:val="000000" w:themeColor="text1"/>
              </w:rPr>
            </w:pPr>
            <w:proofErr w:type="spellStart"/>
            <w:r w:rsidRPr="00F455D2">
              <w:rPr>
                <w:color w:val="000000" w:themeColor="text1"/>
                <w:cs/>
              </w:rPr>
              <w:t>ธพ</w:t>
            </w:r>
            <w:proofErr w:type="spellEnd"/>
            <w:r w:rsidRPr="00F455D2">
              <w:rPr>
                <w:color w:val="000000" w:themeColor="text1"/>
                <w:cs/>
              </w:rPr>
              <w:t>.</w:t>
            </w:r>
          </w:p>
        </w:tc>
        <w:tc>
          <w:tcPr>
            <w:tcW w:w="1028" w:type="dxa"/>
            <w:gridSpan w:val="2"/>
            <w:tcBorders>
              <w:top w:val="single" w:sz="6" w:space="0" w:color="auto"/>
            </w:tcBorders>
            <w:shd w:val="clear" w:color="auto" w:fill="CCFFFF"/>
          </w:tcPr>
          <w:p w:rsidR="00F455D2" w:rsidRPr="00F455D2" w:rsidRDefault="00F455D2" w:rsidP="006C5F20">
            <w:pPr>
              <w:jc w:val="center"/>
              <w:rPr>
                <w:color w:val="000000" w:themeColor="text1"/>
              </w:rPr>
            </w:pPr>
            <w:r w:rsidRPr="00F455D2">
              <w:rPr>
                <w:color w:val="000000" w:themeColor="text1"/>
                <w:cs/>
              </w:rPr>
              <w:t>บง.</w:t>
            </w:r>
          </w:p>
        </w:tc>
        <w:tc>
          <w:tcPr>
            <w:tcW w:w="1079" w:type="dxa"/>
            <w:gridSpan w:val="2"/>
            <w:tcBorders>
              <w:top w:val="single" w:sz="6" w:space="0" w:color="auto"/>
            </w:tcBorders>
            <w:shd w:val="clear" w:color="auto" w:fill="CCFFFF"/>
          </w:tcPr>
          <w:p w:rsidR="00F455D2" w:rsidRPr="00F455D2" w:rsidRDefault="00F455D2" w:rsidP="006C5F20">
            <w:pPr>
              <w:jc w:val="center"/>
              <w:rPr>
                <w:color w:val="000000" w:themeColor="text1"/>
              </w:rPr>
            </w:pPr>
            <w:proofErr w:type="spellStart"/>
            <w:r w:rsidRPr="00F455D2">
              <w:rPr>
                <w:color w:val="000000" w:themeColor="text1"/>
                <w:cs/>
              </w:rPr>
              <w:t>บค</w:t>
            </w:r>
            <w:proofErr w:type="spellEnd"/>
            <w:r w:rsidRPr="00F455D2">
              <w:rPr>
                <w:color w:val="000000" w:themeColor="text1"/>
                <w:cs/>
              </w:rPr>
              <w:t>.</w:t>
            </w:r>
          </w:p>
        </w:tc>
      </w:tr>
      <w:tr w:rsidR="00F455D2" w:rsidRPr="00F455D2" w:rsidTr="006C5F20">
        <w:trPr>
          <w:cantSplit/>
          <w:trHeight w:val="270"/>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F455D2" w:rsidRPr="00F455D2" w:rsidRDefault="00F455D2" w:rsidP="006C5F20">
            <w:pPr>
              <w:rPr>
                <w:color w:val="000000" w:themeColor="text1"/>
              </w:rPr>
            </w:pPr>
          </w:p>
        </w:tc>
        <w:tc>
          <w:tcPr>
            <w:tcW w:w="1470"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F455D2" w:rsidRPr="00F455D2" w:rsidRDefault="00F455D2" w:rsidP="006C5F20">
            <w:pPr>
              <w:rPr>
                <w:color w:val="000000" w:themeColor="text1"/>
              </w:rPr>
            </w:pPr>
          </w:p>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F455D2" w:rsidRPr="00F455D2" w:rsidRDefault="00F455D2" w:rsidP="006C5F20">
            <w:pPr>
              <w:rPr>
                <w:color w:val="000000" w:themeColor="text1"/>
              </w:rPr>
            </w:pPr>
          </w:p>
        </w:tc>
        <w:tc>
          <w:tcPr>
            <w:tcW w:w="514" w:type="dxa"/>
            <w:shd w:val="clear" w:color="auto" w:fill="CCFFFF"/>
          </w:tcPr>
          <w:p w:rsidR="00F455D2" w:rsidRPr="00F455D2" w:rsidRDefault="00F455D2" w:rsidP="006C5F20">
            <w:pPr>
              <w:jc w:val="center"/>
              <w:rPr>
                <w:color w:val="000000" w:themeColor="text1"/>
              </w:rPr>
            </w:pPr>
            <w:r w:rsidRPr="00F455D2">
              <w:rPr>
                <w:color w:val="000000" w:themeColor="text1"/>
              </w:rPr>
              <w:t>M</w:t>
            </w:r>
          </w:p>
        </w:tc>
        <w:tc>
          <w:tcPr>
            <w:tcW w:w="514" w:type="dxa"/>
            <w:shd w:val="clear" w:color="auto" w:fill="CCFFFF"/>
          </w:tcPr>
          <w:p w:rsidR="00F455D2" w:rsidRPr="00F455D2" w:rsidRDefault="00F455D2" w:rsidP="006C5F20">
            <w:pPr>
              <w:jc w:val="center"/>
              <w:rPr>
                <w:color w:val="000000" w:themeColor="text1"/>
              </w:rPr>
            </w:pPr>
            <w:r w:rsidRPr="00F455D2">
              <w:rPr>
                <w:color w:val="000000" w:themeColor="text1"/>
              </w:rPr>
              <w:t>O</w:t>
            </w:r>
          </w:p>
        </w:tc>
        <w:tc>
          <w:tcPr>
            <w:tcW w:w="514" w:type="dxa"/>
            <w:shd w:val="clear" w:color="auto" w:fill="CCFFFF"/>
          </w:tcPr>
          <w:p w:rsidR="00F455D2" w:rsidRPr="00F455D2" w:rsidRDefault="00F455D2" w:rsidP="006C5F20">
            <w:pPr>
              <w:jc w:val="center"/>
              <w:rPr>
                <w:color w:val="000000" w:themeColor="text1"/>
              </w:rPr>
            </w:pPr>
            <w:r w:rsidRPr="00F455D2">
              <w:rPr>
                <w:color w:val="000000" w:themeColor="text1"/>
              </w:rPr>
              <w:t>M</w:t>
            </w:r>
          </w:p>
        </w:tc>
        <w:tc>
          <w:tcPr>
            <w:tcW w:w="514" w:type="dxa"/>
            <w:shd w:val="clear" w:color="auto" w:fill="CCFFFF"/>
          </w:tcPr>
          <w:p w:rsidR="00F455D2" w:rsidRPr="00F455D2" w:rsidRDefault="00F455D2" w:rsidP="006C5F20">
            <w:pPr>
              <w:jc w:val="center"/>
              <w:rPr>
                <w:color w:val="000000" w:themeColor="text1"/>
              </w:rPr>
            </w:pPr>
            <w:r w:rsidRPr="00F455D2">
              <w:rPr>
                <w:color w:val="000000" w:themeColor="text1"/>
              </w:rPr>
              <w:t>O</w:t>
            </w:r>
          </w:p>
        </w:tc>
        <w:tc>
          <w:tcPr>
            <w:tcW w:w="512" w:type="dxa"/>
            <w:shd w:val="clear" w:color="auto" w:fill="CCFFFF"/>
          </w:tcPr>
          <w:p w:rsidR="00F455D2" w:rsidRPr="00F455D2" w:rsidRDefault="00F455D2" w:rsidP="006C5F20">
            <w:pPr>
              <w:jc w:val="center"/>
              <w:rPr>
                <w:color w:val="000000" w:themeColor="text1"/>
              </w:rPr>
            </w:pPr>
            <w:r w:rsidRPr="00F455D2">
              <w:rPr>
                <w:color w:val="000000" w:themeColor="text1"/>
              </w:rPr>
              <w:t>M</w:t>
            </w:r>
          </w:p>
        </w:tc>
        <w:tc>
          <w:tcPr>
            <w:tcW w:w="567" w:type="dxa"/>
            <w:shd w:val="clear" w:color="auto" w:fill="CCFFFF"/>
          </w:tcPr>
          <w:p w:rsidR="00F455D2" w:rsidRPr="00F455D2" w:rsidRDefault="00F455D2" w:rsidP="006C5F20">
            <w:pPr>
              <w:jc w:val="center"/>
              <w:rPr>
                <w:color w:val="000000" w:themeColor="text1"/>
              </w:rPr>
            </w:pPr>
            <w:r w:rsidRPr="00F455D2">
              <w:rPr>
                <w:color w:val="000000" w:themeColor="text1"/>
              </w:rPr>
              <w:t>O</w:t>
            </w:r>
          </w:p>
        </w:tc>
      </w:tr>
      <w:tr w:rsidR="00F455D2" w:rsidRPr="00F455D2" w:rsidTr="006C5F20">
        <w:trPr>
          <w:trHeight w:val="255"/>
        </w:trPr>
        <w:tc>
          <w:tcPr>
            <w:tcW w:w="2940" w:type="dxa"/>
            <w:tcBorders>
              <w:left w:val="single" w:sz="6" w:space="0" w:color="auto"/>
            </w:tcBorders>
            <w:tcMar>
              <w:top w:w="20" w:type="dxa"/>
              <w:left w:w="20" w:type="dxa"/>
              <w:bottom w:w="0" w:type="dxa"/>
              <w:right w:w="20" w:type="dxa"/>
            </w:tcMar>
          </w:tcPr>
          <w:p w:rsidR="00F455D2" w:rsidRPr="00F455D2" w:rsidRDefault="00F455D2" w:rsidP="006C5F20">
            <w:pPr>
              <w:rPr>
                <w:color w:val="000000" w:themeColor="text1"/>
              </w:rPr>
            </w:pPr>
            <w:r w:rsidRPr="00F455D2">
              <w:rPr>
                <w:color w:val="000000" w:themeColor="text1"/>
              </w:rPr>
              <w:t>Organization Id</w:t>
            </w:r>
          </w:p>
        </w:tc>
        <w:tc>
          <w:tcPr>
            <w:tcW w:w="1470" w:type="dxa"/>
            <w:noWrap/>
            <w:tcMar>
              <w:top w:w="20" w:type="dxa"/>
              <w:left w:w="20" w:type="dxa"/>
              <w:bottom w:w="0" w:type="dxa"/>
              <w:right w:w="20" w:type="dxa"/>
            </w:tcMar>
          </w:tcPr>
          <w:p w:rsidR="00F455D2" w:rsidRPr="00F455D2" w:rsidRDefault="00F455D2" w:rsidP="006C5F20">
            <w:pPr>
              <w:rPr>
                <w:color w:val="000000" w:themeColor="text1"/>
              </w:rPr>
            </w:pPr>
            <w:r w:rsidRPr="00F455D2">
              <w:rPr>
                <w:color w:val="000000" w:themeColor="text1"/>
              </w:rPr>
              <w:t>FI Code</w:t>
            </w:r>
          </w:p>
        </w:tc>
        <w:tc>
          <w:tcPr>
            <w:tcW w:w="3674" w:type="dxa"/>
          </w:tcPr>
          <w:p w:rsidR="00F455D2" w:rsidRPr="00F455D2" w:rsidRDefault="00F455D2" w:rsidP="006C5F20">
            <w:pPr>
              <w:rPr>
                <w:color w:val="000000" w:themeColor="text1"/>
              </w:rPr>
            </w:pPr>
            <w:r w:rsidRPr="00F455D2">
              <w:rPr>
                <w:color w:val="000000" w:themeColor="text1"/>
                <w:cs/>
              </w:rPr>
              <w:t>รหัสสถาบันการเงินผู้ส่งข้อมูล</w:t>
            </w:r>
          </w:p>
        </w:tc>
        <w:tc>
          <w:tcPr>
            <w:tcW w:w="514" w:type="dxa"/>
          </w:tcPr>
          <w:p w:rsidR="00F455D2" w:rsidRPr="00F455D2" w:rsidRDefault="00F455D2" w:rsidP="006C5F20">
            <w:pPr>
              <w:pStyle w:val="Footer"/>
              <w:tabs>
                <w:tab w:val="clear" w:pos="4153"/>
                <w:tab w:val="clear" w:pos="8306"/>
              </w:tabs>
              <w:jc w:val="center"/>
              <w:rPr>
                <w:color w:val="000000" w:themeColor="text1"/>
                <w:cs/>
              </w:rPr>
            </w:pPr>
            <w:r w:rsidRPr="00F455D2">
              <w:rPr>
                <w:color w:val="000000" w:themeColor="text1"/>
              </w:rPr>
              <w:t>X</w:t>
            </w:r>
          </w:p>
        </w:tc>
        <w:tc>
          <w:tcPr>
            <w:tcW w:w="514" w:type="dxa"/>
          </w:tcPr>
          <w:p w:rsidR="00F455D2" w:rsidRPr="00F455D2" w:rsidRDefault="00F455D2" w:rsidP="006C5F20">
            <w:pPr>
              <w:jc w:val="center"/>
              <w:rPr>
                <w:color w:val="000000" w:themeColor="text1"/>
                <w:cs/>
              </w:rPr>
            </w:pPr>
          </w:p>
        </w:tc>
        <w:tc>
          <w:tcPr>
            <w:tcW w:w="514" w:type="dxa"/>
          </w:tcPr>
          <w:p w:rsidR="00F455D2" w:rsidRPr="00F455D2" w:rsidRDefault="00F455D2" w:rsidP="006C5F20">
            <w:pPr>
              <w:jc w:val="center"/>
              <w:rPr>
                <w:color w:val="000000" w:themeColor="text1"/>
                <w:cs/>
              </w:rPr>
            </w:pPr>
          </w:p>
        </w:tc>
        <w:tc>
          <w:tcPr>
            <w:tcW w:w="514" w:type="dxa"/>
          </w:tcPr>
          <w:p w:rsidR="00F455D2" w:rsidRPr="00F455D2" w:rsidRDefault="00F455D2" w:rsidP="006C5F20">
            <w:pPr>
              <w:jc w:val="center"/>
              <w:rPr>
                <w:color w:val="000000" w:themeColor="text1"/>
                <w:cs/>
              </w:rPr>
            </w:pPr>
          </w:p>
        </w:tc>
        <w:tc>
          <w:tcPr>
            <w:tcW w:w="512" w:type="dxa"/>
            <w:tcBorders>
              <w:top w:val="dotted" w:sz="4" w:space="0" w:color="auto"/>
            </w:tcBorders>
          </w:tcPr>
          <w:p w:rsidR="00F455D2" w:rsidRPr="00F455D2" w:rsidRDefault="00F455D2" w:rsidP="006C5F20">
            <w:pPr>
              <w:jc w:val="center"/>
              <w:rPr>
                <w:color w:val="000000" w:themeColor="text1"/>
                <w:cs/>
              </w:rPr>
            </w:pPr>
          </w:p>
        </w:tc>
        <w:tc>
          <w:tcPr>
            <w:tcW w:w="567" w:type="dxa"/>
            <w:tcBorders>
              <w:top w:val="dotted" w:sz="4" w:space="0" w:color="auto"/>
            </w:tcBorders>
          </w:tcPr>
          <w:p w:rsidR="00F455D2" w:rsidRPr="00F455D2" w:rsidRDefault="00F455D2" w:rsidP="006C5F20">
            <w:pPr>
              <w:jc w:val="center"/>
              <w:rPr>
                <w:color w:val="000000" w:themeColor="text1"/>
                <w:cs/>
              </w:rPr>
            </w:pPr>
          </w:p>
        </w:tc>
      </w:tr>
      <w:tr w:rsidR="00F455D2" w:rsidRPr="00F455D2" w:rsidTr="006C5F20">
        <w:trPr>
          <w:trHeight w:val="255"/>
        </w:trPr>
        <w:tc>
          <w:tcPr>
            <w:tcW w:w="2940" w:type="dxa"/>
            <w:tcBorders>
              <w:left w:val="single" w:sz="6" w:space="0" w:color="auto"/>
            </w:tcBorders>
            <w:tcMar>
              <w:top w:w="20" w:type="dxa"/>
              <w:left w:w="20" w:type="dxa"/>
              <w:bottom w:w="0" w:type="dxa"/>
              <w:right w:w="20" w:type="dxa"/>
            </w:tcMar>
          </w:tcPr>
          <w:p w:rsidR="00F455D2" w:rsidRPr="00F455D2" w:rsidRDefault="00F455D2" w:rsidP="006C5F20">
            <w:pPr>
              <w:rPr>
                <w:color w:val="000000" w:themeColor="text1"/>
              </w:rPr>
            </w:pPr>
            <w:r w:rsidRPr="00F455D2">
              <w:rPr>
                <w:color w:val="000000" w:themeColor="text1"/>
              </w:rPr>
              <w:t>FI Reporting Group Id</w:t>
            </w:r>
          </w:p>
        </w:tc>
        <w:tc>
          <w:tcPr>
            <w:tcW w:w="1470" w:type="dxa"/>
            <w:noWrap/>
            <w:tcMar>
              <w:top w:w="20" w:type="dxa"/>
              <w:left w:w="20" w:type="dxa"/>
              <w:bottom w:w="0" w:type="dxa"/>
              <w:right w:w="20" w:type="dxa"/>
            </w:tcMar>
          </w:tcPr>
          <w:p w:rsidR="00F455D2" w:rsidRPr="00F455D2" w:rsidRDefault="00F455D2" w:rsidP="006C5F20">
            <w:pPr>
              <w:rPr>
                <w:color w:val="000000" w:themeColor="text1"/>
              </w:rPr>
            </w:pPr>
            <w:r w:rsidRPr="00F455D2">
              <w:rPr>
                <w:color w:val="000000" w:themeColor="text1"/>
              </w:rPr>
              <w:t>Classification</w:t>
            </w:r>
          </w:p>
        </w:tc>
        <w:tc>
          <w:tcPr>
            <w:tcW w:w="3674" w:type="dxa"/>
          </w:tcPr>
          <w:p w:rsidR="00F455D2" w:rsidRPr="00F455D2" w:rsidRDefault="00F455D2" w:rsidP="006C5F20">
            <w:pPr>
              <w:rPr>
                <w:color w:val="000000" w:themeColor="text1"/>
              </w:rPr>
            </w:pPr>
            <w:r w:rsidRPr="00F455D2">
              <w:rPr>
                <w:color w:val="000000" w:themeColor="text1"/>
                <w:cs/>
              </w:rPr>
              <w:t xml:space="preserve">ชุดข้อมูลของกลุ่มธุรกิจทางการเงิน </w:t>
            </w:r>
          </w:p>
        </w:tc>
        <w:tc>
          <w:tcPr>
            <w:tcW w:w="514" w:type="dxa"/>
          </w:tcPr>
          <w:p w:rsidR="00F455D2" w:rsidRPr="00F455D2" w:rsidRDefault="00F455D2" w:rsidP="006C5F20">
            <w:pPr>
              <w:jc w:val="center"/>
              <w:rPr>
                <w:color w:val="000000" w:themeColor="text1"/>
                <w:cs/>
                <w:lang w:val="en-GB"/>
              </w:rPr>
            </w:pPr>
            <w:r w:rsidRPr="00F455D2">
              <w:rPr>
                <w:color w:val="000000" w:themeColor="text1"/>
              </w:rPr>
              <w:t>X</w:t>
            </w:r>
          </w:p>
        </w:tc>
        <w:tc>
          <w:tcPr>
            <w:tcW w:w="514" w:type="dxa"/>
          </w:tcPr>
          <w:p w:rsidR="00F455D2" w:rsidRPr="00F455D2" w:rsidRDefault="00F455D2" w:rsidP="006C5F20">
            <w:pPr>
              <w:jc w:val="center"/>
              <w:rPr>
                <w:color w:val="000000" w:themeColor="text1"/>
                <w:cs/>
              </w:rPr>
            </w:pPr>
          </w:p>
        </w:tc>
        <w:tc>
          <w:tcPr>
            <w:tcW w:w="514" w:type="dxa"/>
          </w:tcPr>
          <w:p w:rsidR="00F455D2" w:rsidRPr="00F455D2" w:rsidRDefault="00F455D2" w:rsidP="006C5F20">
            <w:pPr>
              <w:pStyle w:val="Footer"/>
              <w:tabs>
                <w:tab w:val="clear" w:pos="4153"/>
                <w:tab w:val="clear" w:pos="8306"/>
              </w:tabs>
              <w:jc w:val="center"/>
              <w:rPr>
                <w:color w:val="000000" w:themeColor="text1"/>
                <w:cs/>
              </w:rPr>
            </w:pPr>
          </w:p>
        </w:tc>
        <w:tc>
          <w:tcPr>
            <w:tcW w:w="514" w:type="dxa"/>
          </w:tcPr>
          <w:p w:rsidR="00F455D2" w:rsidRPr="00F455D2" w:rsidRDefault="00F455D2" w:rsidP="006C5F20">
            <w:pPr>
              <w:jc w:val="center"/>
              <w:rPr>
                <w:color w:val="000000" w:themeColor="text1"/>
                <w:cs/>
              </w:rPr>
            </w:pPr>
          </w:p>
        </w:tc>
        <w:tc>
          <w:tcPr>
            <w:tcW w:w="512" w:type="dxa"/>
          </w:tcPr>
          <w:p w:rsidR="00F455D2" w:rsidRPr="00F455D2" w:rsidRDefault="00F455D2" w:rsidP="006C5F20">
            <w:pPr>
              <w:jc w:val="center"/>
              <w:rPr>
                <w:color w:val="000000" w:themeColor="text1"/>
                <w:cs/>
              </w:rPr>
            </w:pPr>
          </w:p>
        </w:tc>
        <w:tc>
          <w:tcPr>
            <w:tcW w:w="567" w:type="dxa"/>
          </w:tcPr>
          <w:p w:rsidR="00F455D2" w:rsidRPr="00F455D2" w:rsidRDefault="00F455D2" w:rsidP="006C5F20">
            <w:pPr>
              <w:jc w:val="center"/>
              <w:rPr>
                <w:color w:val="000000" w:themeColor="text1"/>
                <w:cs/>
              </w:rPr>
            </w:pPr>
          </w:p>
        </w:tc>
      </w:tr>
      <w:tr w:rsidR="00F455D2" w:rsidRPr="00F455D2" w:rsidTr="006C5F20">
        <w:trPr>
          <w:trHeight w:val="255"/>
        </w:trPr>
        <w:tc>
          <w:tcPr>
            <w:tcW w:w="2940" w:type="dxa"/>
            <w:tcBorders>
              <w:left w:val="single" w:sz="6" w:space="0" w:color="auto"/>
            </w:tcBorders>
            <w:tcMar>
              <w:top w:w="20" w:type="dxa"/>
              <w:left w:w="20" w:type="dxa"/>
              <w:bottom w:w="0" w:type="dxa"/>
              <w:right w:w="20" w:type="dxa"/>
            </w:tcMar>
          </w:tcPr>
          <w:p w:rsidR="00F455D2" w:rsidRPr="00F455D2" w:rsidRDefault="00F455D2" w:rsidP="006C5F20">
            <w:pPr>
              <w:rPr>
                <w:color w:val="000000" w:themeColor="text1"/>
              </w:rPr>
            </w:pPr>
            <w:r w:rsidRPr="00F455D2">
              <w:rPr>
                <w:color w:val="000000" w:themeColor="text1"/>
              </w:rPr>
              <w:t>Data Set Date</w:t>
            </w:r>
          </w:p>
        </w:tc>
        <w:tc>
          <w:tcPr>
            <w:tcW w:w="1470" w:type="dxa"/>
            <w:noWrap/>
            <w:tcMar>
              <w:top w:w="20" w:type="dxa"/>
              <w:left w:w="20" w:type="dxa"/>
              <w:bottom w:w="0" w:type="dxa"/>
              <w:right w:w="20" w:type="dxa"/>
            </w:tcMar>
          </w:tcPr>
          <w:p w:rsidR="00F455D2" w:rsidRPr="00F455D2" w:rsidRDefault="00F455D2" w:rsidP="006C5F20">
            <w:pPr>
              <w:rPr>
                <w:color w:val="000000" w:themeColor="text1"/>
              </w:rPr>
            </w:pPr>
            <w:r w:rsidRPr="00F455D2">
              <w:rPr>
                <w:color w:val="000000" w:themeColor="text1"/>
              </w:rPr>
              <w:t>Date</w:t>
            </w:r>
          </w:p>
        </w:tc>
        <w:tc>
          <w:tcPr>
            <w:tcW w:w="3674" w:type="dxa"/>
          </w:tcPr>
          <w:p w:rsidR="00F455D2" w:rsidRPr="00F455D2" w:rsidRDefault="00F455D2" w:rsidP="006C5F20">
            <w:pPr>
              <w:rPr>
                <w:color w:val="000000" w:themeColor="text1"/>
              </w:rPr>
            </w:pPr>
            <w:r w:rsidRPr="00F455D2">
              <w:rPr>
                <w:color w:val="000000" w:themeColor="text1"/>
                <w:cs/>
              </w:rPr>
              <w:t>วันที่ของชุดข้อมูล</w:t>
            </w:r>
          </w:p>
        </w:tc>
        <w:tc>
          <w:tcPr>
            <w:tcW w:w="514" w:type="dxa"/>
          </w:tcPr>
          <w:p w:rsidR="00F455D2" w:rsidRPr="00F455D2" w:rsidRDefault="00F455D2" w:rsidP="006C5F20">
            <w:pPr>
              <w:jc w:val="center"/>
              <w:rPr>
                <w:color w:val="000000" w:themeColor="text1"/>
                <w:cs/>
              </w:rPr>
            </w:pPr>
            <w:r w:rsidRPr="00F455D2">
              <w:rPr>
                <w:color w:val="000000" w:themeColor="text1"/>
              </w:rPr>
              <w:t>X</w:t>
            </w:r>
          </w:p>
        </w:tc>
        <w:tc>
          <w:tcPr>
            <w:tcW w:w="514" w:type="dxa"/>
          </w:tcPr>
          <w:p w:rsidR="00F455D2" w:rsidRPr="00F455D2" w:rsidRDefault="00F455D2" w:rsidP="006C5F20">
            <w:pPr>
              <w:jc w:val="center"/>
              <w:rPr>
                <w:color w:val="000000" w:themeColor="text1"/>
                <w:cs/>
              </w:rPr>
            </w:pPr>
          </w:p>
        </w:tc>
        <w:tc>
          <w:tcPr>
            <w:tcW w:w="514" w:type="dxa"/>
          </w:tcPr>
          <w:p w:rsidR="00F455D2" w:rsidRPr="00F455D2" w:rsidRDefault="00F455D2" w:rsidP="006C5F20">
            <w:pPr>
              <w:pStyle w:val="Footer"/>
              <w:tabs>
                <w:tab w:val="clear" w:pos="4153"/>
                <w:tab w:val="clear" w:pos="8306"/>
              </w:tabs>
              <w:jc w:val="center"/>
              <w:rPr>
                <w:color w:val="000000" w:themeColor="text1"/>
                <w:cs/>
              </w:rPr>
            </w:pPr>
          </w:p>
        </w:tc>
        <w:tc>
          <w:tcPr>
            <w:tcW w:w="514" w:type="dxa"/>
          </w:tcPr>
          <w:p w:rsidR="00F455D2" w:rsidRPr="00F455D2" w:rsidRDefault="00F455D2" w:rsidP="006C5F20">
            <w:pPr>
              <w:jc w:val="center"/>
              <w:rPr>
                <w:color w:val="000000" w:themeColor="text1"/>
                <w:cs/>
              </w:rPr>
            </w:pPr>
          </w:p>
        </w:tc>
        <w:tc>
          <w:tcPr>
            <w:tcW w:w="512" w:type="dxa"/>
          </w:tcPr>
          <w:p w:rsidR="00F455D2" w:rsidRPr="00F455D2" w:rsidRDefault="00F455D2" w:rsidP="006C5F20">
            <w:pPr>
              <w:jc w:val="center"/>
              <w:rPr>
                <w:color w:val="000000" w:themeColor="text1"/>
                <w:cs/>
              </w:rPr>
            </w:pPr>
          </w:p>
        </w:tc>
        <w:tc>
          <w:tcPr>
            <w:tcW w:w="567" w:type="dxa"/>
          </w:tcPr>
          <w:p w:rsidR="00F455D2" w:rsidRPr="00F455D2" w:rsidRDefault="00F455D2" w:rsidP="006C5F20">
            <w:pPr>
              <w:jc w:val="center"/>
              <w:rPr>
                <w:color w:val="000000" w:themeColor="text1"/>
                <w:cs/>
              </w:rPr>
            </w:pPr>
          </w:p>
        </w:tc>
      </w:tr>
      <w:tr w:rsidR="00F455D2" w:rsidRPr="00F455D2" w:rsidTr="006C5F20">
        <w:trPr>
          <w:trHeight w:val="80"/>
        </w:trPr>
        <w:tc>
          <w:tcPr>
            <w:tcW w:w="2940" w:type="dxa"/>
            <w:tcBorders>
              <w:left w:val="single" w:sz="6" w:space="0" w:color="auto"/>
              <w:right w:val="dotted" w:sz="4" w:space="0" w:color="auto"/>
            </w:tcBorders>
            <w:tcMar>
              <w:top w:w="20" w:type="dxa"/>
              <w:left w:w="20" w:type="dxa"/>
              <w:bottom w:w="0" w:type="dxa"/>
              <w:right w:w="20" w:type="dxa"/>
            </w:tcMar>
          </w:tcPr>
          <w:p w:rsidR="00F455D2" w:rsidRPr="00F455D2" w:rsidRDefault="00F455D2" w:rsidP="006C5F20">
            <w:pPr>
              <w:pStyle w:val="Header"/>
              <w:tabs>
                <w:tab w:val="clear" w:pos="4153"/>
                <w:tab w:val="clear" w:pos="8306"/>
                <w:tab w:val="left" w:pos="1260"/>
                <w:tab w:val="left" w:pos="1530"/>
                <w:tab w:val="left" w:pos="1890"/>
              </w:tabs>
              <w:rPr>
                <w:color w:val="000000" w:themeColor="text1"/>
              </w:rPr>
            </w:pPr>
            <w:r w:rsidRPr="00F455D2">
              <w:rPr>
                <w:color w:val="000000" w:themeColor="text1"/>
              </w:rPr>
              <w:t xml:space="preserve">Trading Book Position </w:t>
            </w:r>
          </w:p>
        </w:tc>
        <w:tc>
          <w:tcPr>
            <w:tcW w:w="1470" w:type="dxa"/>
            <w:tcBorders>
              <w:left w:val="dotted" w:sz="4" w:space="0" w:color="auto"/>
            </w:tcBorders>
            <w:tcMar>
              <w:top w:w="20" w:type="dxa"/>
              <w:left w:w="20" w:type="dxa"/>
              <w:bottom w:w="0" w:type="dxa"/>
              <w:right w:w="20" w:type="dxa"/>
            </w:tcMar>
          </w:tcPr>
          <w:p w:rsidR="00F455D2" w:rsidRPr="00F455D2" w:rsidRDefault="00F455D2" w:rsidP="006C5F20">
            <w:pPr>
              <w:rPr>
                <w:color w:val="000000" w:themeColor="text1"/>
              </w:rPr>
            </w:pPr>
            <w:r w:rsidRPr="00F455D2">
              <w:rPr>
                <w:color w:val="000000" w:themeColor="text1"/>
              </w:rPr>
              <w:t>Classification</w:t>
            </w:r>
          </w:p>
        </w:tc>
        <w:tc>
          <w:tcPr>
            <w:tcW w:w="3674" w:type="dxa"/>
            <w:tcMar>
              <w:top w:w="20" w:type="dxa"/>
              <w:left w:w="20" w:type="dxa"/>
              <w:bottom w:w="0" w:type="dxa"/>
              <w:right w:w="20" w:type="dxa"/>
            </w:tcMar>
          </w:tcPr>
          <w:p w:rsidR="00F455D2" w:rsidRPr="00F455D2" w:rsidRDefault="00F455D2" w:rsidP="006C5F20">
            <w:pPr>
              <w:pStyle w:val="Header"/>
              <w:tabs>
                <w:tab w:val="clear" w:pos="4153"/>
                <w:tab w:val="clear" w:pos="8306"/>
                <w:tab w:val="left" w:pos="1260"/>
                <w:tab w:val="left" w:pos="1530"/>
                <w:tab w:val="left" w:pos="1890"/>
              </w:tabs>
              <w:rPr>
                <w:color w:val="000000" w:themeColor="text1"/>
                <w:cs/>
              </w:rPr>
            </w:pPr>
            <w:r w:rsidRPr="00F455D2">
              <w:rPr>
                <w:color w:val="000000" w:themeColor="text1"/>
                <w:cs/>
              </w:rPr>
              <w:t>ประเภทของธุรกรรมในบัญชีเพื่อการค้า แยกตามประเภทของฐานะและยอดรวมของปริมาณธุรกรรมในบัญชีเพื่อการค้า</w:t>
            </w:r>
          </w:p>
        </w:tc>
        <w:tc>
          <w:tcPr>
            <w:tcW w:w="514" w:type="dxa"/>
          </w:tcPr>
          <w:p w:rsidR="00F455D2" w:rsidRPr="00F455D2" w:rsidRDefault="00F455D2" w:rsidP="006C5F20">
            <w:pPr>
              <w:jc w:val="center"/>
              <w:rPr>
                <w:color w:val="000000" w:themeColor="text1"/>
                <w:cs/>
              </w:rPr>
            </w:pPr>
            <w:r w:rsidRPr="00F455D2">
              <w:rPr>
                <w:color w:val="000000" w:themeColor="text1"/>
              </w:rPr>
              <w:t>X</w:t>
            </w:r>
          </w:p>
        </w:tc>
        <w:tc>
          <w:tcPr>
            <w:tcW w:w="514" w:type="dxa"/>
          </w:tcPr>
          <w:p w:rsidR="00F455D2" w:rsidRPr="00F455D2" w:rsidRDefault="00F455D2" w:rsidP="006C5F20">
            <w:pPr>
              <w:jc w:val="center"/>
              <w:rPr>
                <w:color w:val="000000" w:themeColor="text1"/>
                <w:cs/>
              </w:rPr>
            </w:pPr>
          </w:p>
        </w:tc>
        <w:tc>
          <w:tcPr>
            <w:tcW w:w="514" w:type="dxa"/>
          </w:tcPr>
          <w:p w:rsidR="00F455D2" w:rsidRPr="00F455D2" w:rsidRDefault="00F455D2" w:rsidP="006C5F20">
            <w:pPr>
              <w:jc w:val="center"/>
              <w:rPr>
                <w:color w:val="000000" w:themeColor="text1"/>
                <w:cs/>
              </w:rPr>
            </w:pPr>
          </w:p>
        </w:tc>
        <w:tc>
          <w:tcPr>
            <w:tcW w:w="514" w:type="dxa"/>
          </w:tcPr>
          <w:p w:rsidR="00F455D2" w:rsidRPr="00F455D2" w:rsidRDefault="00F455D2" w:rsidP="006C5F20">
            <w:pPr>
              <w:jc w:val="center"/>
              <w:rPr>
                <w:color w:val="000000" w:themeColor="text1"/>
                <w:cs/>
              </w:rPr>
            </w:pPr>
          </w:p>
        </w:tc>
        <w:tc>
          <w:tcPr>
            <w:tcW w:w="512" w:type="dxa"/>
          </w:tcPr>
          <w:p w:rsidR="00F455D2" w:rsidRPr="00F455D2" w:rsidRDefault="00F455D2" w:rsidP="006C5F20">
            <w:pPr>
              <w:jc w:val="center"/>
              <w:rPr>
                <w:color w:val="000000" w:themeColor="text1"/>
                <w:cs/>
              </w:rPr>
            </w:pPr>
          </w:p>
        </w:tc>
        <w:tc>
          <w:tcPr>
            <w:tcW w:w="567" w:type="dxa"/>
          </w:tcPr>
          <w:p w:rsidR="00F455D2" w:rsidRPr="00F455D2" w:rsidRDefault="00F455D2" w:rsidP="006C5F20">
            <w:pPr>
              <w:jc w:val="center"/>
              <w:rPr>
                <w:color w:val="000000" w:themeColor="text1"/>
                <w:cs/>
              </w:rPr>
            </w:pPr>
          </w:p>
        </w:tc>
      </w:tr>
      <w:tr w:rsidR="00F455D2" w:rsidRPr="00F455D2" w:rsidTr="006C5F20">
        <w:trPr>
          <w:trHeight w:val="50"/>
        </w:trPr>
        <w:tc>
          <w:tcPr>
            <w:tcW w:w="2940" w:type="dxa"/>
            <w:tcBorders>
              <w:left w:val="single" w:sz="6" w:space="0" w:color="auto"/>
            </w:tcBorders>
            <w:tcMar>
              <w:top w:w="20" w:type="dxa"/>
              <w:left w:w="20" w:type="dxa"/>
              <w:bottom w:w="0" w:type="dxa"/>
              <w:right w:w="20" w:type="dxa"/>
            </w:tcMar>
          </w:tcPr>
          <w:p w:rsidR="00F455D2" w:rsidRPr="00F455D2" w:rsidRDefault="00F455D2" w:rsidP="006C5F20">
            <w:pPr>
              <w:pStyle w:val="Header"/>
              <w:tabs>
                <w:tab w:val="clear" w:pos="4153"/>
                <w:tab w:val="clear" w:pos="8306"/>
                <w:tab w:val="left" w:pos="1260"/>
                <w:tab w:val="left" w:pos="1530"/>
                <w:tab w:val="left" w:pos="1890"/>
              </w:tabs>
              <w:rPr>
                <w:color w:val="000000" w:themeColor="text1"/>
              </w:rPr>
            </w:pPr>
            <w:r w:rsidRPr="00F455D2">
              <w:rPr>
                <w:color w:val="000000" w:themeColor="text1"/>
              </w:rPr>
              <w:t>Outstanding Amount</w:t>
            </w:r>
          </w:p>
        </w:tc>
        <w:tc>
          <w:tcPr>
            <w:tcW w:w="1470" w:type="dxa"/>
            <w:noWrap/>
            <w:tcMar>
              <w:top w:w="20" w:type="dxa"/>
              <w:left w:w="20" w:type="dxa"/>
              <w:bottom w:w="0" w:type="dxa"/>
              <w:right w:w="20" w:type="dxa"/>
            </w:tcMar>
          </w:tcPr>
          <w:p w:rsidR="00F455D2" w:rsidRPr="00F455D2" w:rsidRDefault="00F455D2" w:rsidP="006C5F20">
            <w:pPr>
              <w:rPr>
                <w:color w:val="000000" w:themeColor="text1"/>
              </w:rPr>
            </w:pPr>
            <w:r w:rsidRPr="00F455D2">
              <w:rPr>
                <w:color w:val="000000" w:themeColor="text1"/>
              </w:rPr>
              <w:t>Amount</w:t>
            </w:r>
          </w:p>
        </w:tc>
        <w:tc>
          <w:tcPr>
            <w:tcW w:w="3674" w:type="dxa"/>
          </w:tcPr>
          <w:p w:rsidR="00F455D2" w:rsidRPr="00F455D2" w:rsidRDefault="00F455D2" w:rsidP="006C5F20">
            <w:pPr>
              <w:rPr>
                <w:color w:val="000000" w:themeColor="text1"/>
                <w:cs/>
              </w:rPr>
            </w:pPr>
            <w:r w:rsidRPr="00F455D2">
              <w:rPr>
                <w:color w:val="000000" w:themeColor="text1"/>
                <w:cs/>
              </w:rPr>
              <w:t>จำนวนเงิน (บาท)</w:t>
            </w:r>
          </w:p>
        </w:tc>
        <w:tc>
          <w:tcPr>
            <w:tcW w:w="514" w:type="dxa"/>
          </w:tcPr>
          <w:p w:rsidR="00F455D2" w:rsidRPr="00F455D2" w:rsidRDefault="00F455D2" w:rsidP="006C5F20">
            <w:pPr>
              <w:jc w:val="center"/>
              <w:rPr>
                <w:color w:val="000000" w:themeColor="text1"/>
              </w:rPr>
            </w:pPr>
            <w:r w:rsidRPr="00F455D2">
              <w:rPr>
                <w:color w:val="000000" w:themeColor="text1"/>
              </w:rPr>
              <w:t>X</w:t>
            </w:r>
          </w:p>
        </w:tc>
        <w:tc>
          <w:tcPr>
            <w:tcW w:w="514" w:type="dxa"/>
          </w:tcPr>
          <w:p w:rsidR="00F455D2" w:rsidRPr="00F455D2" w:rsidRDefault="00F455D2" w:rsidP="006C5F20">
            <w:pPr>
              <w:jc w:val="center"/>
              <w:rPr>
                <w:color w:val="000000" w:themeColor="text1"/>
                <w:cs/>
              </w:rPr>
            </w:pPr>
          </w:p>
        </w:tc>
        <w:tc>
          <w:tcPr>
            <w:tcW w:w="514" w:type="dxa"/>
          </w:tcPr>
          <w:p w:rsidR="00F455D2" w:rsidRPr="00F455D2" w:rsidRDefault="00F455D2" w:rsidP="006C5F20">
            <w:pPr>
              <w:jc w:val="center"/>
              <w:rPr>
                <w:color w:val="000000" w:themeColor="text1"/>
                <w:cs/>
              </w:rPr>
            </w:pPr>
          </w:p>
        </w:tc>
        <w:tc>
          <w:tcPr>
            <w:tcW w:w="514" w:type="dxa"/>
          </w:tcPr>
          <w:p w:rsidR="00F455D2" w:rsidRPr="00F455D2" w:rsidRDefault="00F455D2" w:rsidP="006C5F20">
            <w:pPr>
              <w:jc w:val="center"/>
              <w:rPr>
                <w:color w:val="000000" w:themeColor="text1"/>
                <w:cs/>
              </w:rPr>
            </w:pPr>
          </w:p>
        </w:tc>
        <w:tc>
          <w:tcPr>
            <w:tcW w:w="512" w:type="dxa"/>
          </w:tcPr>
          <w:p w:rsidR="00F455D2" w:rsidRPr="00F455D2" w:rsidRDefault="00F455D2" w:rsidP="006C5F20">
            <w:pPr>
              <w:jc w:val="center"/>
              <w:rPr>
                <w:color w:val="000000" w:themeColor="text1"/>
                <w:cs/>
              </w:rPr>
            </w:pPr>
          </w:p>
        </w:tc>
        <w:tc>
          <w:tcPr>
            <w:tcW w:w="567" w:type="dxa"/>
          </w:tcPr>
          <w:p w:rsidR="00F455D2" w:rsidRPr="00F455D2" w:rsidRDefault="00F455D2" w:rsidP="006C5F20">
            <w:pPr>
              <w:jc w:val="center"/>
              <w:rPr>
                <w:color w:val="000000" w:themeColor="text1"/>
                <w:cs/>
              </w:rPr>
            </w:pPr>
          </w:p>
        </w:tc>
      </w:tr>
    </w:tbl>
    <w:p w:rsidR="00F455D2" w:rsidRPr="00F455D2" w:rsidRDefault="00F455D2" w:rsidP="00F455D2">
      <w:pPr>
        <w:rPr>
          <w:color w:val="000000" w:themeColor="text1"/>
        </w:rPr>
      </w:pPr>
    </w:p>
    <w:p w:rsidR="00F455D2" w:rsidRPr="00F455D2" w:rsidRDefault="00F455D2" w:rsidP="00F455D2">
      <w:pPr>
        <w:rPr>
          <w:color w:val="000000" w:themeColor="text1"/>
        </w:rPr>
      </w:pPr>
    </w:p>
    <w:p w:rsidR="00F455D2" w:rsidRPr="00F455D2" w:rsidRDefault="00F455D2">
      <w:pPr>
        <w:rPr>
          <w:color w:val="000000" w:themeColor="text1"/>
        </w:rPr>
      </w:pPr>
      <w:r w:rsidRPr="00F455D2">
        <w:rPr>
          <w:color w:val="000000" w:themeColor="text1"/>
        </w:rPr>
        <w:br w:type="page"/>
      </w:r>
    </w:p>
    <w:tbl>
      <w:tblPr>
        <w:tblW w:w="14213" w:type="dxa"/>
        <w:tblCellMar>
          <w:left w:w="0" w:type="dxa"/>
          <w:right w:w="0" w:type="dxa"/>
        </w:tblCellMar>
        <w:tblLook w:val="0000" w:firstRow="0" w:lastRow="0" w:firstColumn="0" w:lastColumn="0" w:noHBand="0" w:noVBand="0"/>
      </w:tblPr>
      <w:tblGrid>
        <w:gridCol w:w="2060"/>
        <w:gridCol w:w="12153"/>
      </w:tblGrid>
      <w:tr w:rsidR="00F455D2" w:rsidRPr="00F455D2" w:rsidTr="006C5F20">
        <w:trPr>
          <w:trHeight w:val="255"/>
        </w:trPr>
        <w:tc>
          <w:tcPr>
            <w:tcW w:w="2060" w:type="dxa"/>
            <w:tcBorders>
              <w:top w:val="nil"/>
              <w:left w:val="nil"/>
              <w:right w:val="nil"/>
            </w:tcBorders>
            <w:noWrap/>
            <w:tcMar>
              <w:top w:w="20" w:type="dxa"/>
              <w:left w:w="20" w:type="dxa"/>
              <w:bottom w:w="0" w:type="dxa"/>
              <w:right w:w="20" w:type="dxa"/>
            </w:tcMar>
          </w:tcPr>
          <w:p w:rsidR="00F455D2" w:rsidRPr="00F455D2" w:rsidRDefault="00F455D2" w:rsidP="006C5F20">
            <w:pPr>
              <w:rPr>
                <w:b/>
                <w:bCs/>
                <w:color w:val="000000" w:themeColor="text1"/>
              </w:rPr>
            </w:pPr>
            <w:r w:rsidRPr="00F455D2">
              <w:rPr>
                <w:b/>
                <w:bCs/>
                <w:color w:val="000000" w:themeColor="text1"/>
              </w:rPr>
              <w:t xml:space="preserve">Data Set: </w:t>
            </w:r>
          </w:p>
        </w:tc>
        <w:tc>
          <w:tcPr>
            <w:tcW w:w="12153" w:type="dxa"/>
            <w:tcBorders>
              <w:top w:val="nil"/>
              <w:left w:val="nil"/>
              <w:right w:val="nil"/>
            </w:tcBorders>
            <w:noWrap/>
            <w:tcMar>
              <w:top w:w="20" w:type="dxa"/>
              <w:left w:w="20" w:type="dxa"/>
              <w:bottom w:w="0" w:type="dxa"/>
              <w:right w:w="20" w:type="dxa"/>
            </w:tcMar>
          </w:tcPr>
          <w:p w:rsidR="00F455D2" w:rsidRPr="00F455D2" w:rsidRDefault="00F455D2" w:rsidP="006C5F20">
            <w:pPr>
              <w:pStyle w:val="Heading3"/>
              <w:rPr>
                <w:color w:val="000000" w:themeColor="text1"/>
              </w:rPr>
            </w:pPr>
            <w:bookmarkStart w:id="243" w:name="_Toc520193080"/>
            <w:bookmarkStart w:id="244" w:name="_Toc533094273"/>
            <w:r w:rsidRPr="0047221F">
              <w:rPr>
                <w:color w:val="000000" w:themeColor="text1"/>
              </w:rPr>
              <w:t xml:space="preserve">Total Trading Book </w:t>
            </w:r>
            <w:proofErr w:type="spellStart"/>
            <w:r w:rsidRPr="0047221F">
              <w:rPr>
                <w:color w:val="000000" w:themeColor="text1"/>
              </w:rPr>
              <w:t>Position_Solo</w:t>
            </w:r>
            <w:proofErr w:type="spellEnd"/>
            <w:r w:rsidRPr="0047221F">
              <w:rPr>
                <w:color w:val="000000" w:themeColor="text1"/>
              </w:rPr>
              <w:t xml:space="preserve"> </w:t>
            </w:r>
            <w:proofErr w:type="spellStart"/>
            <w:r w:rsidRPr="0047221F">
              <w:rPr>
                <w:color w:val="000000" w:themeColor="text1"/>
              </w:rPr>
              <w:t>Conso</w:t>
            </w:r>
            <w:proofErr w:type="spellEnd"/>
            <w:r w:rsidRPr="00F455D2">
              <w:rPr>
                <w:color w:val="000000" w:themeColor="text1"/>
              </w:rPr>
              <w:t xml:space="preserve"> (DS_TBPS)</w:t>
            </w:r>
            <w:bookmarkEnd w:id="243"/>
            <w:bookmarkEnd w:id="244"/>
            <w:r w:rsidRPr="00F455D2">
              <w:rPr>
                <w:color w:val="000000" w:themeColor="text1"/>
              </w:rPr>
              <w:t xml:space="preserve"> </w:t>
            </w:r>
          </w:p>
        </w:tc>
      </w:tr>
      <w:tr w:rsidR="00F455D2" w:rsidRPr="00F455D2" w:rsidTr="006C5F20">
        <w:trPr>
          <w:cantSplit/>
          <w:trHeight w:val="255"/>
        </w:trPr>
        <w:tc>
          <w:tcPr>
            <w:tcW w:w="0" w:type="auto"/>
            <w:tcBorders>
              <w:top w:val="nil"/>
              <w:left w:val="nil"/>
              <w:bottom w:val="nil"/>
              <w:right w:val="nil"/>
            </w:tcBorders>
            <w:noWrap/>
            <w:tcMar>
              <w:top w:w="20" w:type="dxa"/>
              <w:left w:w="20" w:type="dxa"/>
              <w:bottom w:w="0" w:type="dxa"/>
              <w:right w:w="20" w:type="dxa"/>
            </w:tcMar>
          </w:tcPr>
          <w:p w:rsidR="00F455D2" w:rsidRPr="00F455D2" w:rsidRDefault="00F455D2" w:rsidP="006C5F20">
            <w:pPr>
              <w:rPr>
                <w:b/>
                <w:bCs/>
                <w:color w:val="000000" w:themeColor="text1"/>
              </w:rPr>
            </w:pPr>
            <w:r w:rsidRPr="00F455D2">
              <w:rPr>
                <w:b/>
                <w:bCs/>
                <w:color w:val="000000" w:themeColor="text1"/>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F455D2" w:rsidRPr="00F455D2" w:rsidRDefault="00F455D2" w:rsidP="006C5F20">
            <w:pPr>
              <w:rPr>
                <w:color w:val="000000" w:themeColor="text1"/>
              </w:rPr>
            </w:pPr>
            <w:r w:rsidRPr="00F455D2">
              <w:rPr>
                <w:b/>
                <w:bCs/>
                <w:color w:val="000000" w:themeColor="text1"/>
              </w:rPr>
              <w:t>Quarterly</w:t>
            </w:r>
          </w:p>
        </w:tc>
      </w:tr>
    </w:tbl>
    <w:p w:rsidR="00F455D2" w:rsidRPr="00F455D2" w:rsidRDefault="00F455D2" w:rsidP="00F455D2">
      <w:pPr>
        <w:rPr>
          <w:color w:val="000000" w:themeColor="text1"/>
        </w:rPr>
      </w:pPr>
    </w:p>
    <w:tbl>
      <w:tblPr>
        <w:tblW w:w="11219"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2"/>
        <w:gridCol w:w="567"/>
      </w:tblGrid>
      <w:tr w:rsidR="00F455D2" w:rsidRPr="00F455D2" w:rsidTr="006C5F20">
        <w:trPr>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F455D2" w:rsidRPr="00F455D2" w:rsidRDefault="00F455D2" w:rsidP="006C5F20">
            <w:pPr>
              <w:rPr>
                <w:color w:val="000000" w:themeColor="text1"/>
              </w:rPr>
            </w:pPr>
            <w:r w:rsidRPr="00F455D2">
              <w:rPr>
                <w:color w:val="000000" w:themeColor="text1"/>
              </w:rPr>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F455D2" w:rsidRPr="00F455D2" w:rsidRDefault="00F455D2" w:rsidP="006C5F20">
            <w:pPr>
              <w:rPr>
                <w:color w:val="000000" w:themeColor="text1"/>
              </w:rPr>
            </w:pPr>
            <w:r w:rsidRPr="00F455D2">
              <w:rPr>
                <w:color w:val="000000" w:themeColor="text1"/>
              </w:rPr>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F455D2" w:rsidRPr="00F455D2" w:rsidRDefault="00F455D2" w:rsidP="006C5F20">
            <w:pPr>
              <w:rPr>
                <w:color w:val="000000" w:themeColor="text1"/>
              </w:rPr>
            </w:pPr>
            <w:r w:rsidRPr="00F455D2">
              <w:rPr>
                <w:color w:val="000000" w:themeColor="text1"/>
              </w:rPr>
              <w:t>Description</w:t>
            </w:r>
          </w:p>
        </w:tc>
        <w:tc>
          <w:tcPr>
            <w:tcW w:w="1028" w:type="dxa"/>
            <w:gridSpan w:val="2"/>
            <w:tcBorders>
              <w:top w:val="single" w:sz="6" w:space="0" w:color="auto"/>
            </w:tcBorders>
            <w:shd w:val="clear" w:color="auto" w:fill="CCFFFF"/>
          </w:tcPr>
          <w:p w:rsidR="00F455D2" w:rsidRPr="00F455D2" w:rsidRDefault="00F455D2" w:rsidP="006C5F20">
            <w:pPr>
              <w:jc w:val="center"/>
              <w:rPr>
                <w:color w:val="000000" w:themeColor="text1"/>
              </w:rPr>
            </w:pPr>
            <w:proofErr w:type="spellStart"/>
            <w:r w:rsidRPr="00F455D2">
              <w:rPr>
                <w:color w:val="000000" w:themeColor="text1"/>
                <w:cs/>
              </w:rPr>
              <w:t>ธพ</w:t>
            </w:r>
            <w:proofErr w:type="spellEnd"/>
            <w:r w:rsidRPr="00F455D2">
              <w:rPr>
                <w:color w:val="000000" w:themeColor="text1"/>
                <w:cs/>
              </w:rPr>
              <w:t>.</w:t>
            </w:r>
          </w:p>
        </w:tc>
        <w:tc>
          <w:tcPr>
            <w:tcW w:w="1028" w:type="dxa"/>
            <w:gridSpan w:val="2"/>
            <w:tcBorders>
              <w:top w:val="single" w:sz="6" w:space="0" w:color="auto"/>
            </w:tcBorders>
            <w:shd w:val="clear" w:color="auto" w:fill="CCFFFF"/>
          </w:tcPr>
          <w:p w:rsidR="00F455D2" w:rsidRPr="00F455D2" w:rsidRDefault="00F455D2" w:rsidP="006C5F20">
            <w:pPr>
              <w:jc w:val="center"/>
              <w:rPr>
                <w:color w:val="000000" w:themeColor="text1"/>
              </w:rPr>
            </w:pPr>
            <w:r w:rsidRPr="00F455D2">
              <w:rPr>
                <w:color w:val="000000" w:themeColor="text1"/>
                <w:cs/>
              </w:rPr>
              <w:t>บง.</w:t>
            </w:r>
          </w:p>
        </w:tc>
        <w:tc>
          <w:tcPr>
            <w:tcW w:w="1079" w:type="dxa"/>
            <w:gridSpan w:val="2"/>
            <w:tcBorders>
              <w:top w:val="single" w:sz="6" w:space="0" w:color="auto"/>
            </w:tcBorders>
            <w:shd w:val="clear" w:color="auto" w:fill="CCFFFF"/>
          </w:tcPr>
          <w:p w:rsidR="00F455D2" w:rsidRPr="00F455D2" w:rsidRDefault="00F455D2" w:rsidP="006C5F20">
            <w:pPr>
              <w:jc w:val="center"/>
              <w:rPr>
                <w:color w:val="000000" w:themeColor="text1"/>
              </w:rPr>
            </w:pPr>
            <w:proofErr w:type="spellStart"/>
            <w:r w:rsidRPr="00F455D2">
              <w:rPr>
                <w:color w:val="000000" w:themeColor="text1"/>
                <w:cs/>
              </w:rPr>
              <w:t>บค</w:t>
            </w:r>
            <w:proofErr w:type="spellEnd"/>
            <w:r w:rsidRPr="00F455D2">
              <w:rPr>
                <w:color w:val="000000" w:themeColor="text1"/>
                <w:cs/>
              </w:rPr>
              <w:t>.</w:t>
            </w:r>
          </w:p>
        </w:tc>
      </w:tr>
      <w:tr w:rsidR="00F455D2" w:rsidRPr="00F455D2" w:rsidTr="006C5F20">
        <w:trPr>
          <w:cantSplit/>
          <w:trHeight w:val="270"/>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F455D2" w:rsidRPr="00F455D2" w:rsidRDefault="00F455D2" w:rsidP="006C5F20">
            <w:pPr>
              <w:rPr>
                <w:color w:val="000000" w:themeColor="text1"/>
              </w:rPr>
            </w:pPr>
          </w:p>
        </w:tc>
        <w:tc>
          <w:tcPr>
            <w:tcW w:w="1470"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F455D2" w:rsidRPr="00F455D2" w:rsidRDefault="00F455D2" w:rsidP="006C5F20">
            <w:pPr>
              <w:rPr>
                <w:color w:val="000000" w:themeColor="text1"/>
              </w:rPr>
            </w:pPr>
          </w:p>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F455D2" w:rsidRPr="00F455D2" w:rsidRDefault="00F455D2" w:rsidP="006C5F20">
            <w:pPr>
              <w:rPr>
                <w:color w:val="000000" w:themeColor="text1"/>
              </w:rPr>
            </w:pPr>
          </w:p>
        </w:tc>
        <w:tc>
          <w:tcPr>
            <w:tcW w:w="514" w:type="dxa"/>
            <w:shd w:val="clear" w:color="auto" w:fill="CCFFFF"/>
          </w:tcPr>
          <w:p w:rsidR="00F455D2" w:rsidRPr="00F455D2" w:rsidRDefault="00F455D2" w:rsidP="006C5F20">
            <w:pPr>
              <w:jc w:val="center"/>
              <w:rPr>
                <w:color w:val="000000" w:themeColor="text1"/>
              </w:rPr>
            </w:pPr>
            <w:r w:rsidRPr="00F455D2">
              <w:rPr>
                <w:color w:val="000000" w:themeColor="text1"/>
              </w:rPr>
              <w:t>M</w:t>
            </w:r>
          </w:p>
        </w:tc>
        <w:tc>
          <w:tcPr>
            <w:tcW w:w="514" w:type="dxa"/>
            <w:shd w:val="clear" w:color="auto" w:fill="CCFFFF"/>
          </w:tcPr>
          <w:p w:rsidR="00F455D2" w:rsidRPr="00F455D2" w:rsidRDefault="00F455D2" w:rsidP="006C5F20">
            <w:pPr>
              <w:jc w:val="center"/>
              <w:rPr>
                <w:color w:val="000000" w:themeColor="text1"/>
              </w:rPr>
            </w:pPr>
            <w:r w:rsidRPr="00F455D2">
              <w:rPr>
                <w:color w:val="000000" w:themeColor="text1"/>
              </w:rPr>
              <w:t>O</w:t>
            </w:r>
          </w:p>
        </w:tc>
        <w:tc>
          <w:tcPr>
            <w:tcW w:w="514" w:type="dxa"/>
            <w:shd w:val="clear" w:color="auto" w:fill="CCFFFF"/>
          </w:tcPr>
          <w:p w:rsidR="00F455D2" w:rsidRPr="00F455D2" w:rsidRDefault="00F455D2" w:rsidP="006C5F20">
            <w:pPr>
              <w:jc w:val="center"/>
              <w:rPr>
                <w:color w:val="000000" w:themeColor="text1"/>
              </w:rPr>
            </w:pPr>
            <w:r w:rsidRPr="00F455D2">
              <w:rPr>
                <w:color w:val="000000" w:themeColor="text1"/>
              </w:rPr>
              <w:t>M</w:t>
            </w:r>
          </w:p>
        </w:tc>
        <w:tc>
          <w:tcPr>
            <w:tcW w:w="514" w:type="dxa"/>
            <w:shd w:val="clear" w:color="auto" w:fill="CCFFFF"/>
          </w:tcPr>
          <w:p w:rsidR="00F455D2" w:rsidRPr="00F455D2" w:rsidRDefault="00F455D2" w:rsidP="006C5F20">
            <w:pPr>
              <w:jc w:val="center"/>
              <w:rPr>
                <w:color w:val="000000" w:themeColor="text1"/>
              </w:rPr>
            </w:pPr>
            <w:r w:rsidRPr="00F455D2">
              <w:rPr>
                <w:color w:val="000000" w:themeColor="text1"/>
              </w:rPr>
              <w:t>O</w:t>
            </w:r>
          </w:p>
        </w:tc>
        <w:tc>
          <w:tcPr>
            <w:tcW w:w="512" w:type="dxa"/>
            <w:shd w:val="clear" w:color="auto" w:fill="CCFFFF"/>
          </w:tcPr>
          <w:p w:rsidR="00F455D2" w:rsidRPr="00F455D2" w:rsidRDefault="00F455D2" w:rsidP="006C5F20">
            <w:pPr>
              <w:jc w:val="center"/>
              <w:rPr>
                <w:color w:val="000000" w:themeColor="text1"/>
              </w:rPr>
            </w:pPr>
            <w:r w:rsidRPr="00F455D2">
              <w:rPr>
                <w:color w:val="000000" w:themeColor="text1"/>
              </w:rPr>
              <w:t>M</w:t>
            </w:r>
          </w:p>
        </w:tc>
        <w:tc>
          <w:tcPr>
            <w:tcW w:w="567" w:type="dxa"/>
            <w:shd w:val="clear" w:color="auto" w:fill="CCFFFF"/>
          </w:tcPr>
          <w:p w:rsidR="00F455D2" w:rsidRPr="00F455D2" w:rsidRDefault="00F455D2" w:rsidP="006C5F20">
            <w:pPr>
              <w:jc w:val="center"/>
              <w:rPr>
                <w:color w:val="000000" w:themeColor="text1"/>
              </w:rPr>
            </w:pPr>
            <w:r w:rsidRPr="00F455D2">
              <w:rPr>
                <w:color w:val="000000" w:themeColor="text1"/>
              </w:rPr>
              <w:t>O</w:t>
            </w:r>
          </w:p>
        </w:tc>
      </w:tr>
      <w:tr w:rsidR="00F455D2" w:rsidRPr="00F455D2" w:rsidTr="006C5F20">
        <w:trPr>
          <w:trHeight w:val="255"/>
        </w:trPr>
        <w:tc>
          <w:tcPr>
            <w:tcW w:w="2940" w:type="dxa"/>
            <w:tcBorders>
              <w:left w:val="single" w:sz="6" w:space="0" w:color="auto"/>
            </w:tcBorders>
            <w:tcMar>
              <w:top w:w="20" w:type="dxa"/>
              <w:left w:w="20" w:type="dxa"/>
              <w:bottom w:w="0" w:type="dxa"/>
              <w:right w:w="20" w:type="dxa"/>
            </w:tcMar>
          </w:tcPr>
          <w:p w:rsidR="00F455D2" w:rsidRPr="00F455D2" w:rsidRDefault="00F455D2" w:rsidP="006C5F20">
            <w:pPr>
              <w:rPr>
                <w:color w:val="000000" w:themeColor="text1"/>
              </w:rPr>
            </w:pPr>
            <w:r w:rsidRPr="00F455D2">
              <w:rPr>
                <w:color w:val="000000" w:themeColor="text1"/>
              </w:rPr>
              <w:t>Organization Id</w:t>
            </w:r>
          </w:p>
        </w:tc>
        <w:tc>
          <w:tcPr>
            <w:tcW w:w="1470" w:type="dxa"/>
            <w:noWrap/>
            <w:tcMar>
              <w:top w:w="20" w:type="dxa"/>
              <w:left w:w="20" w:type="dxa"/>
              <w:bottom w:w="0" w:type="dxa"/>
              <w:right w:w="20" w:type="dxa"/>
            </w:tcMar>
          </w:tcPr>
          <w:p w:rsidR="00F455D2" w:rsidRPr="00F455D2" w:rsidRDefault="00F455D2" w:rsidP="006C5F20">
            <w:pPr>
              <w:rPr>
                <w:color w:val="000000" w:themeColor="text1"/>
              </w:rPr>
            </w:pPr>
            <w:r w:rsidRPr="00F455D2">
              <w:rPr>
                <w:color w:val="000000" w:themeColor="text1"/>
              </w:rPr>
              <w:t>FI Code</w:t>
            </w:r>
          </w:p>
        </w:tc>
        <w:tc>
          <w:tcPr>
            <w:tcW w:w="3674" w:type="dxa"/>
          </w:tcPr>
          <w:p w:rsidR="00F455D2" w:rsidRPr="00F455D2" w:rsidRDefault="00F455D2" w:rsidP="006C5F20">
            <w:pPr>
              <w:rPr>
                <w:color w:val="000000" w:themeColor="text1"/>
              </w:rPr>
            </w:pPr>
            <w:r w:rsidRPr="00F455D2">
              <w:rPr>
                <w:color w:val="000000" w:themeColor="text1"/>
                <w:cs/>
              </w:rPr>
              <w:t>รหัสสถาบันการเงินผู้ส่งข้อมูล</w:t>
            </w:r>
          </w:p>
        </w:tc>
        <w:tc>
          <w:tcPr>
            <w:tcW w:w="514" w:type="dxa"/>
          </w:tcPr>
          <w:p w:rsidR="00F455D2" w:rsidRPr="00F455D2" w:rsidRDefault="00F455D2" w:rsidP="006C5F20">
            <w:pPr>
              <w:pStyle w:val="Footer"/>
              <w:tabs>
                <w:tab w:val="clear" w:pos="4153"/>
                <w:tab w:val="clear" w:pos="8306"/>
              </w:tabs>
              <w:jc w:val="center"/>
              <w:rPr>
                <w:color w:val="000000" w:themeColor="text1"/>
                <w:cs/>
              </w:rPr>
            </w:pPr>
            <w:r w:rsidRPr="00F455D2">
              <w:rPr>
                <w:color w:val="000000" w:themeColor="text1"/>
              </w:rPr>
              <w:t>X</w:t>
            </w:r>
          </w:p>
        </w:tc>
        <w:tc>
          <w:tcPr>
            <w:tcW w:w="514" w:type="dxa"/>
          </w:tcPr>
          <w:p w:rsidR="00F455D2" w:rsidRPr="00F455D2" w:rsidRDefault="00F455D2" w:rsidP="006C5F20">
            <w:pPr>
              <w:jc w:val="center"/>
              <w:rPr>
                <w:color w:val="000000" w:themeColor="text1"/>
                <w:cs/>
              </w:rPr>
            </w:pPr>
          </w:p>
        </w:tc>
        <w:tc>
          <w:tcPr>
            <w:tcW w:w="514" w:type="dxa"/>
          </w:tcPr>
          <w:p w:rsidR="00F455D2" w:rsidRPr="00F455D2" w:rsidRDefault="00F455D2" w:rsidP="006C5F20">
            <w:pPr>
              <w:jc w:val="center"/>
              <w:rPr>
                <w:color w:val="000000" w:themeColor="text1"/>
                <w:cs/>
              </w:rPr>
            </w:pPr>
          </w:p>
        </w:tc>
        <w:tc>
          <w:tcPr>
            <w:tcW w:w="514" w:type="dxa"/>
          </w:tcPr>
          <w:p w:rsidR="00F455D2" w:rsidRPr="00F455D2" w:rsidRDefault="00F455D2" w:rsidP="006C5F20">
            <w:pPr>
              <w:jc w:val="center"/>
              <w:rPr>
                <w:color w:val="000000" w:themeColor="text1"/>
                <w:cs/>
              </w:rPr>
            </w:pPr>
          </w:p>
        </w:tc>
        <w:tc>
          <w:tcPr>
            <w:tcW w:w="512" w:type="dxa"/>
            <w:tcBorders>
              <w:top w:val="dotted" w:sz="4" w:space="0" w:color="auto"/>
            </w:tcBorders>
          </w:tcPr>
          <w:p w:rsidR="00F455D2" w:rsidRPr="00F455D2" w:rsidRDefault="00F455D2" w:rsidP="006C5F20">
            <w:pPr>
              <w:jc w:val="center"/>
              <w:rPr>
                <w:color w:val="000000" w:themeColor="text1"/>
                <w:cs/>
              </w:rPr>
            </w:pPr>
          </w:p>
        </w:tc>
        <w:tc>
          <w:tcPr>
            <w:tcW w:w="567" w:type="dxa"/>
            <w:tcBorders>
              <w:top w:val="dotted" w:sz="4" w:space="0" w:color="auto"/>
            </w:tcBorders>
          </w:tcPr>
          <w:p w:rsidR="00F455D2" w:rsidRPr="00F455D2" w:rsidRDefault="00F455D2" w:rsidP="006C5F20">
            <w:pPr>
              <w:jc w:val="center"/>
              <w:rPr>
                <w:color w:val="000000" w:themeColor="text1"/>
                <w:cs/>
              </w:rPr>
            </w:pPr>
          </w:p>
        </w:tc>
      </w:tr>
      <w:tr w:rsidR="00F455D2" w:rsidRPr="00F455D2" w:rsidTr="006C5F20">
        <w:trPr>
          <w:trHeight w:val="255"/>
        </w:trPr>
        <w:tc>
          <w:tcPr>
            <w:tcW w:w="2940" w:type="dxa"/>
            <w:tcBorders>
              <w:left w:val="single" w:sz="6" w:space="0" w:color="auto"/>
            </w:tcBorders>
            <w:tcMar>
              <w:top w:w="20" w:type="dxa"/>
              <w:left w:w="20" w:type="dxa"/>
              <w:bottom w:w="0" w:type="dxa"/>
              <w:right w:w="20" w:type="dxa"/>
            </w:tcMar>
          </w:tcPr>
          <w:p w:rsidR="00F455D2" w:rsidRPr="00F455D2" w:rsidRDefault="00F455D2" w:rsidP="006C5F20">
            <w:pPr>
              <w:rPr>
                <w:color w:val="000000" w:themeColor="text1"/>
              </w:rPr>
            </w:pPr>
            <w:r w:rsidRPr="00F455D2">
              <w:rPr>
                <w:color w:val="000000" w:themeColor="text1"/>
              </w:rPr>
              <w:t>FI Reporting Group Id</w:t>
            </w:r>
          </w:p>
        </w:tc>
        <w:tc>
          <w:tcPr>
            <w:tcW w:w="1470" w:type="dxa"/>
            <w:noWrap/>
            <w:tcMar>
              <w:top w:w="20" w:type="dxa"/>
              <w:left w:w="20" w:type="dxa"/>
              <w:bottom w:w="0" w:type="dxa"/>
              <w:right w:w="20" w:type="dxa"/>
            </w:tcMar>
          </w:tcPr>
          <w:p w:rsidR="00F455D2" w:rsidRPr="00F455D2" w:rsidRDefault="00F455D2" w:rsidP="006C5F20">
            <w:pPr>
              <w:rPr>
                <w:color w:val="000000" w:themeColor="text1"/>
              </w:rPr>
            </w:pPr>
            <w:r w:rsidRPr="00F455D2">
              <w:rPr>
                <w:color w:val="000000" w:themeColor="text1"/>
              </w:rPr>
              <w:t>Classification</w:t>
            </w:r>
          </w:p>
        </w:tc>
        <w:tc>
          <w:tcPr>
            <w:tcW w:w="3674" w:type="dxa"/>
          </w:tcPr>
          <w:p w:rsidR="00F455D2" w:rsidRPr="00F455D2" w:rsidRDefault="00F455D2" w:rsidP="006C5F20">
            <w:pPr>
              <w:rPr>
                <w:color w:val="000000" w:themeColor="text1"/>
              </w:rPr>
            </w:pPr>
            <w:r w:rsidRPr="00F455D2">
              <w:rPr>
                <w:color w:val="000000" w:themeColor="text1"/>
                <w:cs/>
              </w:rPr>
              <w:t xml:space="preserve">ชุดข้อมูลของกลุ่มธุรกิจทางการเงิน </w:t>
            </w:r>
          </w:p>
        </w:tc>
        <w:tc>
          <w:tcPr>
            <w:tcW w:w="514" w:type="dxa"/>
          </w:tcPr>
          <w:p w:rsidR="00F455D2" w:rsidRPr="00F455D2" w:rsidRDefault="00F455D2" w:rsidP="006C5F20">
            <w:pPr>
              <w:jc w:val="center"/>
              <w:rPr>
                <w:color w:val="000000" w:themeColor="text1"/>
                <w:cs/>
                <w:lang w:val="en-GB"/>
              </w:rPr>
            </w:pPr>
            <w:r w:rsidRPr="00F455D2">
              <w:rPr>
                <w:color w:val="000000" w:themeColor="text1"/>
              </w:rPr>
              <w:t>X</w:t>
            </w:r>
          </w:p>
        </w:tc>
        <w:tc>
          <w:tcPr>
            <w:tcW w:w="514" w:type="dxa"/>
          </w:tcPr>
          <w:p w:rsidR="00F455D2" w:rsidRPr="00F455D2" w:rsidRDefault="00F455D2" w:rsidP="006C5F20">
            <w:pPr>
              <w:jc w:val="center"/>
              <w:rPr>
                <w:color w:val="000000" w:themeColor="text1"/>
                <w:cs/>
              </w:rPr>
            </w:pPr>
          </w:p>
        </w:tc>
        <w:tc>
          <w:tcPr>
            <w:tcW w:w="514" w:type="dxa"/>
          </w:tcPr>
          <w:p w:rsidR="00F455D2" w:rsidRPr="00F455D2" w:rsidRDefault="00F455D2" w:rsidP="006C5F20">
            <w:pPr>
              <w:pStyle w:val="Footer"/>
              <w:tabs>
                <w:tab w:val="clear" w:pos="4153"/>
                <w:tab w:val="clear" w:pos="8306"/>
              </w:tabs>
              <w:jc w:val="center"/>
              <w:rPr>
                <w:color w:val="000000" w:themeColor="text1"/>
                <w:cs/>
              </w:rPr>
            </w:pPr>
          </w:p>
        </w:tc>
        <w:tc>
          <w:tcPr>
            <w:tcW w:w="514" w:type="dxa"/>
          </w:tcPr>
          <w:p w:rsidR="00F455D2" w:rsidRPr="00F455D2" w:rsidRDefault="00F455D2" w:rsidP="006C5F20">
            <w:pPr>
              <w:jc w:val="center"/>
              <w:rPr>
                <w:color w:val="000000" w:themeColor="text1"/>
                <w:cs/>
              </w:rPr>
            </w:pPr>
          </w:p>
        </w:tc>
        <w:tc>
          <w:tcPr>
            <w:tcW w:w="512" w:type="dxa"/>
          </w:tcPr>
          <w:p w:rsidR="00F455D2" w:rsidRPr="00F455D2" w:rsidRDefault="00F455D2" w:rsidP="006C5F20">
            <w:pPr>
              <w:jc w:val="center"/>
              <w:rPr>
                <w:color w:val="000000" w:themeColor="text1"/>
                <w:cs/>
              </w:rPr>
            </w:pPr>
          </w:p>
        </w:tc>
        <w:tc>
          <w:tcPr>
            <w:tcW w:w="567" w:type="dxa"/>
          </w:tcPr>
          <w:p w:rsidR="00F455D2" w:rsidRPr="00F455D2" w:rsidRDefault="00F455D2" w:rsidP="006C5F20">
            <w:pPr>
              <w:jc w:val="center"/>
              <w:rPr>
                <w:color w:val="000000" w:themeColor="text1"/>
                <w:cs/>
              </w:rPr>
            </w:pPr>
          </w:p>
        </w:tc>
      </w:tr>
      <w:tr w:rsidR="00F455D2" w:rsidRPr="00F455D2" w:rsidTr="006C5F20">
        <w:trPr>
          <w:trHeight w:val="255"/>
        </w:trPr>
        <w:tc>
          <w:tcPr>
            <w:tcW w:w="2940" w:type="dxa"/>
            <w:tcBorders>
              <w:left w:val="single" w:sz="6" w:space="0" w:color="auto"/>
            </w:tcBorders>
            <w:tcMar>
              <w:top w:w="20" w:type="dxa"/>
              <w:left w:w="20" w:type="dxa"/>
              <w:bottom w:w="0" w:type="dxa"/>
              <w:right w:w="20" w:type="dxa"/>
            </w:tcMar>
          </w:tcPr>
          <w:p w:rsidR="00F455D2" w:rsidRPr="00F455D2" w:rsidRDefault="00F455D2" w:rsidP="006C5F20">
            <w:pPr>
              <w:rPr>
                <w:color w:val="000000" w:themeColor="text1"/>
              </w:rPr>
            </w:pPr>
            <w:r w:rsidRPr="00F455D2">
              <w:rPr>
                <w:color w:val="000000" w:themeColor="text1"/>
              </w:rPr>
              <w:t>Data Set Date</w:t>
            </w:r>
          </w:p>
        </w:tc>
        <w:tc>
          <w:tcPr>
            <w:tcW w:w="1470" w:type="dxa"/>
            <w:noWrap/>
            <w:tcMar>
              <w:top w:w="20" w:type="dxa"/>
              <w:left w:w="20" w:type="dxa"/>
              <w:bottom w:w="0" w:type="dxa"/>
              <w:right w:w="20" w:type="dxa"/>
            </w:tcMar>
          </w:tcPr>
          <w:p w:rsidR="00F455D2" w:rsidRPr="00F455D2" w:rsidRDefault="00F455D2" w:rsidP="006C5F20">
            <w:pPr>
              <w:rPr>
                <w:color w:val="000000" w:themeColor="text1"/>
              </w:rPr>
            </w:pPr>
            <w:r w:rsidRPr="00F455D2">
              <w:rPr>
                <w:color w:val="000000" w:themeColor="text1"/>
              </w:rPr>
              <w:t>Date</w:t>
            </w:r>
          </w:p>
        </w:tc>
        <w:tc>
          <w:tcPr>
            <w:tcW w:w="3674" w:type="dxa"/>
          </w:tcPr>
          <w:p w:rsidR="00F455D2" w:rsidRPr="00F455D2" w:rsidRDefault="00F455D2" w:rsidP="006C5F20">
            <w:pPr>
              <w:rPr>
                <w:color w:val="000000" w:themeColor="text1"/>
              </w:rPr>
            </w:pPr>
            <w:r w:rsidRPr="00F455D2">
              <w:rPr>
                <w:color w:val="000000" w:themeColor="text1"/>
                <w:cs/>
              </w:rPr>
              <w:t>วันที่ของชุดข้อมูล</w:t>
            </w:r>
          </w:p>
        </w:tc>
        <w:tc>
          <w:tcPr>
            <w:tcW w:w="514" w:type="dxa"/>
          </w:tcPr>
          <w:p w:rsidR="00F455D2" w:rsidRPr="00F455D2" w:rsidRDefault="00F455D2" w:rsidP="006C5F20">
            <w:pPr>
              <w:jc w:val="center"/>
              <w:rPr>
                <w:color w:val="000000" w:themeColor="text1"/>
                <w:cs/>
              </w:rPr>
            </w:pPr>
            <w:r w:rsidRPr="00F455D2">
              <w:rPr>
                <w:color w:val="000000" w:themeColor="text1"/>
              </w:rPr>
              <w:t>X</w:t>
            </w:r>
          </w:p>
        </w:tc>
        <w:tc>
          <w:tcPr>
            <w:tcW w:w="514" w:type="dxa"/>
          </w:tcPr>
          <w:p w:rsidR="00F455D2" w:rsidRPr="00F455D2" w:rsidRDefault="00F455D2" w:rsidP="006C5F20">
            <w:pPr>
              <w:jc w:val="center"/>
              <w:rPr>
                <w:color w:val="000000" w:themeColor="text1"/>
                <w:cs/>
              </w:rPr>
            </w:pPr>
          </w:p>
        </w:tc>
        <w:tc>
          <w:tcPr>
            <w:tcW w:w="514" w:type="dxa"/>
          </w:tcPr>
          <w:p w:rsidR="00F455D2" w:rsidRPr="00F455D2" w:rsidRDefault="00F455D2" w:rsidP="006C5F20">
            <w:pPr>
              <w:pStyle w:val="Footer"/>
              <w:tabs>
                <w:tab w:val="clear" w:pos="4153"/>
                <w:tab w:val="clear" w:pos="8306"/>
              </w:tabs>
              <w:jc w:val="center"/>
              <w:rPr>
                <w:color w:val="000000" w:themeColor="text1"/>
                <w:cs/>
              </w:rPr>
            </w:pPr>
          </w:p>
        </w:tc>
        <w:tc>
          <w:tcPr>
            <w:tcW w:w="514" w:type="dxa"/>
          </w:tcPr>
          <w:p w:rsidR="00F455D2" w:rsidRPr="00F455D2" w:rsidRDefault="00F455D2" w:rsidP="006C5F20">
            <w:pPr>
              <w:jc w:val="center"/>
              <w:rPr>
                <w:color w:val="000000" w:themeColor="text1"/>
                <w:cs/>
              </w:rPr>
            </w:pPr>
          </w:p>
        </w:tc>
        <w:tc>
          <w:tcPr>
            <w:tcW w:w="512" w:type="dxa"/>
          </w:tcPr>
          <w:p w:rsidR="00F455D2" w:rsidRPr="00F455D2" w:rsidRDefault="00F455D2" w:rsidP="006C5F20">
            <w:pPr>
              <w:jc w:val="center"/>
              <w:rPr>
                <w:color w:val="000000" w:themeColor="text1"/>
                <w:cs/>
              </w:rPr>
            </w:pPr>
          </w:p>
        </w:tc>
        <w:tc>
          <w:tcPr>
            <w:tcW w:w="567" w:type="dxa"/>
          </w:tcPr>
          <w:p w:rsidR="00F455D2" w:rsidRPr="00F455D2" w:rsidRDefault="00F455D2" w:rsidP="006C5F20">
            <w:pPr>
              <w:jc w:val="center"/>
              <w:rPr>
                <w:color w:val="000000" w:themeColor="text1"/>
                <w:cs/>
              </w:rPr>
            </w:pPr>
          </w:p>
        </w:tc>
      </w:tr>
      <w:tr w:rsidR="00F455D2" w:rsidRPr="00F455D2" w:rsidTr="006C5F20">
        <w:trPr>
          <w:trHeight w:val="80"/>
        </w:trPr>
        <w:tc>
          <w:tcPr>
            <w:tcW w:w="2940" w:type="dxa"/>
            <w:tcBorders>
              <w:left w:val="single" w:sz="6" w:space="0" w:color="auto"/>
              <w:right w:val="dotted" w:sz="4" w:space="0" w:color="auto"/>
            </w:tcBorders>
            <w:tcMar>
              <w:top w:w="20" w:type="dxa"/>
              <w:left w:w="20" w:type="dxa"/>
              <w:bottom w:w="0" w:type="dxa"/>
              <w:right w:w="20" w:type="dxa"/>
            </w:tcMar>
          </w:tcPr>
          <w:p w:rsidR="00F455D2" w:rsidRPr="00F455D2" w:rsidRDefault="00F455D2" w:rsidP="006C5F20">
            <w:pPr>
              <w:pStyle w:val="Header"/>
              <w:tabs>
                <w:tab w:val="clear" w:pos="4153"/>
                <w:tab w:val="clear" w:pos="8306"/>
                <w:tab w:val="left" w:pos="1260"/>
                <w:tab w:val="left" w:pos="1530"/>
                <w:tab w:val="left" w:pos="1890"/>
              </w:tabs>
              <w:rPr>
                <w:color w:val="000000" w:themeColor="text1"/>
              </w:rPr>
            </w:pPr>
            <w:r w:rsidRPr="00F455D2">
              <w:rPr>
                <w:color w:val="000000" w:themeColor="text1"/>
              </w:rPr>
              <w:t xml:space="preserve">Trading Book Position </w:t>
            </w:r>
          </w:p>
        </w:tc>
        <w:tc>
          <w:tcPr>
            <w:tcW w:w="1470" w:type="dxa"/>
            <w:tcBorders>
              <w:left w:val="dotted" w:sz="4" w:space="0" w:color="auto"/>
            </w:tcBorders>
            <w:tcMar>
              <w:top w:w="20" w:type="dxa"/>
              <w:left w:w="20" w:type="dxa"/>
              <w:bottom w:w="0" w:type="dxa"/>
              <w:right w:w="20" w:type="dxa"/>
            </w:tcMar>
          </w:tcPr>
          <w:p w:rsidR="00F455D2" w:rsidRPr="00F455D2" w:rsidRDefault="00F455D2" w:rsidP="006C5F20">
            <w:pPr>
              <w:rPr>
                <w:color w:val="000000" w:themeColor="text1"/>
              </w:rPr>
            </w:pPr>
            <w:r w:rsidRPr="00F455D2">
              <w:rPr>
                <w:color w:val="000000" w:themeColor="text1"/>
              </w:rPr>
              <w:t>Classification</w:t>
            </w:r>
          </w:p>
        </w:tc>
        <w:tc>
          <w:tcPr>
            <w:tcW w:w="3674" w:type="dxa"/>
            <w:tcMar>
              <w:top w:w="20" w:type="dxa"/>
              <w:left w:w="20" w:type="dxa"/>
              <w:bottom w:w="0" w:type="dxa"/>
              <w:right w:w="20" w:type="dxa"/>
            </w:tcMar>
          </w:tcPr>
          <w:p w:rsidR="00F455D2" w:rsidRPr="00F455D2" w:rsidRDefault="00F455D2" w:rsidP="006C5F20">
            <w:pPr>
              <w:pStyle w:val="Header"/>
              <w:tabs>
                <w:tab w:val="clear" w:pos="4153"/>
                <w:tab w:val="clear" w:pos="8306"/>
                <w:tab w:val="left" w:pos="1260"/>
                <w:tab w:val="left" w:pos="1530"/>
                <w:tab w:val="left" w:pos="1890"/>
              </w:tabs>
              <w:rPr>
                <w:color w:val="000000" w:themeColor="text1"/>
                <w:cs/>
              </w:rPr>
            </w:pPr>
            <w:r w:rsidRPr="00F455D2">
              <w:rPr>
                <w:color w:val="000000" w:themeColor="text1"/>
                <w:cs/>
              </w:rPr>
              <w:t>ประเภทของธุรกรรมในบัญชีเพื่อการค้า แยกตามประเภทของฐานะและยอดรวมของปริมาณธุรกรรมในบัญชีเพื่อการค้า</w:t>
            </w:r>
          </w:p>
        </w:tc>
        <w:tc>
          <w:tcPr>
            <w:tcW w:w="514" w:type="dxa"/>
          </w:tcPr>
          <w:p w:rsidR="00F455D2" w:rsidRPr="00F455D2" w:rsidRDefault="00F455D2" w:rsidP="006C5F20">
            <w:pPr>
              <w:jc w:val="center"/>
              <w:rPr>
                <w:color w:val="000000" w:themeColor="text1"/>
                <w:cs/>
              </w:rPr>
            </w:pPr>
            <w:r w:rsidRPr="00F455D2">
              <w:rPr>
                <w:color w:val="000000" w:themeColor="text1"/>
              </w:rPr>
              <w:t>X</w:t>
            </w:r>
          </w:p>
        </w:tc>
        <w:tc>
          <w:tcPr>
            <w:tcW w:w="514" w:type="dxa"/>
          </w:tcPr>
          <w:p w:rsidR="00F455D2" w:rsidRPr="00F455D2" w:rsidRDefault="00F455D2" w:rsidP="006C5F20">
            <w:pPr>
              <w:jc w:val="center"/>
              <w:rPr>
                <w:color w:val="000000" w:themeColor="text1"/>
                <w:cs/>
              </w:rPr>
            </w:pPr>
          </w:p>
        </w:tc>
        <w:tc>
          <w:tcPr>
            <w:tcW w:w="514" w:type="dxa"/>
          </w:tcPr>
          <w:p w:rsidR="00F455D2" w:rsidRPr="00F455D2" w:rsidRDefault="00F455D2" w:rsidP="006C5F20">
            <w:pPr>
              <w:jc w:val="center"/>
              <w:rPr>
                <w:color w:val="000000" w:themeColor="text1"/>
                <w:cs/>
              </w:rPr>
            </w:pPr>
          </w:p>
        </w:tc>
        <w:tc>
          <w:tcPr>
            <w:tcW w:w="514" w:type="dxa"/>
          </w:tcPr>
          <w:p w:rsidR="00F455D2" w:rsidRPr="00F455D2" w:rsidRDefault="00F455D2" w:rsidP="006C5F20">
            <w:pPr>
              <w:jc w:val="center"/>
              <w:rPr>
                <w:color w:val="000000" w:themeColor="text1"/>
                <w:cs/>
              </w:rPr>
            </w:pPr>
          </w:p>
        </w:tc>
        <w:tc>
          <w:tcPr>
            <w:tcW w:w="512" w:type="dxa"/>
          </w:tcPr>
          <w:p w:rsidR="00F455D2" w:rsidRPr="00F455D2" w:rsidRDefault="00F455D2" w:rsidP="006C5F20">
            <w:pPr>
              <w:jc w:val="center"/>
              <w:rPr>
                <w:color w:val="000000" w:themeColor="text1"/>
                <w:cs/>
              </w:rPr>
            </w:pPr>
          </w:p>
        </w:tc>
        <w:tc>
          <w:tcPr>
            <w:tcW w:w="567" w:type="dxa"/>
          </w:tcPr>
          <w:p w:rsidR="00F455D2" w:rsidRPr="00F455D2" w:rsidRDefault="00F455D2" w:rsidP="006C5F20">
            <w:pPr>
              <w:jc w:val="center"/>
              <w:rPr>
                <w:color w:val="000000" w:themeColor="text1"/>
                <w:cs/>
              </w:rPr>
            </w:pPr>
          </w:p>
        </w:tc>
      </w:tr>
      <w:tr w:rsidR="00F455D2" w:rsidRPr="00F455D2" w:rsidTr="006C5F20">
        <w:trPr>
          <w:trHeight w:val="50"/>
        </w:trPr>
        <w:tc>
          <w:tcPr>
            <w:tcW w:w="2940" w:type="dxa"/>
            <w:tcBorders>
              <w:left w:val="single" w:sz="6" w:space="0" w:color="auto"/>
            </w:tcBorders>
            <w:tcMar>
              <w:top w:w="20" w:type="dxa"/>
              <w:left w:w="20" w:type="dxa"/>
              <w:bottom w:w="0" w:type="dxa"/>
              <w:right w:w="20" w:type="dxa"/>
            </w:tcMar>
          </w:tcPr>
          <w:p w:rsidR="00F455D2" w:rsidRPr="00F455D2" w:rsidRDefault="00F455D2" w:rsidP="006C5F20">
            <w:pPr>
              <w:pStyle w:val="Header"/>
              <w:tabs>
                <w:tab w:val="clear" w:pos="4153"/>
                <w:tab w:val="clear" w:pos="8306"/>
                <w:tab w:val="left" w:pos="1260"/>
                <w:tab w:val="left" w:pos="1530"/>
                <w:tab w:val="left" w:pos="1890"/>
              </w:tabs>
              <w:rPr>
                <w:color w:val="000000" w:themeColor="text1"/>
              </w:rPr>
            </w:pPr>
            <w:r w:rsidRPr="00F455D2">
              <w:rPr>
                <w:color w:val="000000" w:themeColor="text1"/>
              </w:rPr>
              <w:t>Outstanding Amount</w:t>
            </w:r>
          </w:p>
        </w:tc>
        <w:tc>
          <w:tcPr>
            <w:tcW w:w="1470" w:type="dxa"/>
            <w:noWrap/>
            <w:tcMar>
              <w:top w:w="20" w:type="dxa"/>
              <w:left w:w="20" w:type="dxa"/>
              <w:bottom w:w="0" w:type="dxa"/>
              <w:right w:w="20" w:type="dxa"/>
            </w:tcMar>
          </w:tcPr>
          <w:p w:rsidR="00F455D2" w:rsidRPr="00F455D2" w:rsidRDefault="00F455D2" w:rsidP="006C5F20">
            <w:pPr>
              <w:rPr>
                <w:color w:val="000000" w:themeColor="text1"/>
              </w:rPr>
            </w:pPr>
            <w:r w:rsidRPr="00F455D2">
              <w:rPr>
                <w:color w:val="000000" w:themeColor="text1"/>
              </w:rPr>
              <w:t>Amount</w:t>
            </w:r>
          </w:p>
        </w:tc>
        <w:tc>
          <w:tcPr>
            <w:tcW w:w="3674" w:type="dxa"/>
          </w:tcPr>
          <w:p w:rsidR="00F455D2" w:rsidRPr="00F455D2" w:rsidRDefault="00F455D2" w:rsidP="006C5F20">
            <w:pPr>
              <w:rPr>
                <w:color w:val="000000" w:themeColor="text1"/>
                <w:cs/>
              </w:rPr>
            </w:pPr>
            <w:r w:rsidRPr="00F455D2">
              <w:rPr>
                <w:color w:val="000000" w:themeColor="text1"/>
                <w:cs/>
              </w:rPr>
              <w:t>จำนวนเงิน (บาท)</w:t>
            </w:r>
          </w:p>
        </w:tc>
        <w:tc>
          <w:tcPr>
            <w:tcW w:w="514" w:type="dxa"/>
          </w:tcPr>
          <w:p w:rsidR="00F455D2" w:rsidRPr="00F455D2" w:rsidRDefault="00F455D2" w:rsidP="006C5F20">
            <w:pPr>
              <w:jc w:val="center"/>
              <w:rPr>
                <w:color w:val="000000" w:themeColor="text1"/>
              </w:rPr>
            </w:pPr>
            <w:r w:rsidRPr="00F455D2">
              <w:rPr>
                <w:color w:val="000000" w:themeColor="text1"/>
              </w:rPr>
              <w:t>X</w:t>
            </w:r>
          </w:p>
        </w:tc>
        <w:tc>
          <w:tcPr>
            <w:tcW w:w="514" w:type="dxa"/>
          </w:tcPr>
          <w:p w:rsidR="00F455D2" w:rsidRPr="00F455D2" w:rsidRDefault="00F455D2" w:rsidP="006C5F20">
            <w:pPr>
              <w:jc w:val="center"/>
              <w:rPr>
                <w:color w:val="000000" w:themeColor="text1"/>
                <w:cs/>
              </w:rPr>
            </w:pPr>
          </w:p>
        </w:tc>
        <w:tc>
          <w:tcPr>
            <w:tcW w:w="514" w:type="dxa"/>
          </w:tcPr>
          <w:p w:rsidR="00F455D2" w:rsidRPr="00F455D2" w:rsidRDefault="00F455D2" w:rsidP="006C5F20">
            <w:pPr>
              <w:jc w:val="center"/>
              <w:rPr>
                <w:color w:val="000000" w:themeColor="text1"/>
                <w:cs/>
              </w:rPr>
            </w:pPr>
          </w:p>
        </w:tc>
        <w:tc>
          <w:tcPr>
            <w:tcW w:w="514" w:type="dxa"/>
          </w:tcPr>
          <w:p w:rsidR="00F455D2" w:rsidRPr="00F455D2" w:rsidRDefault="00F455D2" w:rsidP="006C5F20">
            <w:pPr>
              <w:jc w:val="center"/>
              <w:rPr>
                <w:color w:val="000000" w:themeColor="text1"/>
                <w:cs/>
              </w:rPr>
            </w:pPr>
          </w:p>
        </w:tc>
        <w:tc>
          <w:tcPr>
            <w:tcW w:w="512" w:type="dxa"/>
          </w:tcPr>
          <w:p w:rsidR="00F455D2" w:rsidRPr="00F455D2" w:rsidRDefault="00F455D2" w:rsidP="006C5F20">
            <w:pPr>
              <w:jc w:val="center"/>
              <w:rPr>
                <w:color w:val="000000" w:themeColor="text1"/>
                <w:cs/>
              </w:rPr>
            </w:pPr>
          </w:p>
        </w:tc>
        <w:tc>
          <w:tcPr>
            <w:tcW w:w="567" w:type="dxa"/>
          </w:tcPr>
          <w:p w:rsidR="00F455D2" w:rsidRPr="00F455D2" w:rsidRDefault="00F455D2" w:rsidP="006C5F20">
            <w:pPr>
              <w:jc w:val="center"/>
              <w:rPr>
                <w:color w:val="000000" w:themeColor="text1"/>
                <w:cs/>
              </w:rPr>
            </w:pPr>
          </w:p>
        </w:tc>
      </w:tr>
    </w:tbl>
    <w:p w:rsidR="00F455D2" w:rsidRPr="00F455D2" w:rsidRDefault="00F455D2" w:rsidP="00F455D2">
      <w:pPr>
        <w:rPr>
          <w:color w:val="000000" w:themeColor="text1"/>
        </w:rPr>
      </w:pPr>
    </w:p>
    <w:p w:rsidR="00F455D2" w:rsidRPr="00F455D2" w:rsidRDefault="00F455D2" w:rsidP="00F455D2">
      <w:pPr>
        <w:rPr>
          <w:color w:val="000000" w:themeColor="text1"/>
        </w:rPr>
      </w:pPr>
    </w:p>
    <w:p w:rsidR="00F455D2" w:rsidRPr="00F455D2" w:rsidRDefault="00F455D2" w:rsidP="00F455D2">
      <w:pPr>
        <w:rPr>
          <w:color w:val="000000" w:themeColor="text1"/>
        </w:rPr>
      </w:pPr>
    </w:p>
    <w:p w:rsidR="00F455D2" w:rsidRPr="00F455D2" w:rsidRDefault="00F455D2" w:rsidP="00F455D2">
      <w:pPr>
        <w:rPr>
          <w:color w:val="000000" w:themeColor="text1"/>
        </w:rPr>
      </w:pPr>
    </w:p>
    <w:p w:rsidR="00F455D2" w:rsidRPr="00160028" w:rsidRDefault="00F455D2" w:rsidP="00F455D2">
      <w:pPr>
        <w:rPr>
          <w:color w:val="FF0000"/>
        </w:rPr>
      </w:pPr>
    </w:p>
    <w:p w:rsidR="00F455D2" w:rsidRPr="00160028" w:rsidRDefault="00F455D2" w:rsidP="00F455D2">
      <w:pPr>
        <w:rPr>
          <w:color w:val="FF0000"/>
        </w:rPr>
      </w:pPr>
    </w:p>
    <w:p w:rsidR="00F455D2" w:rsidRPr="00E672BD" w:rsidRDefault="00F455D2" w:rsidP="00FD7007">
      <w:pPr>
        <w:rPr>
          <w:color w:val="000000" w:themeColor="text1"/>
        </w:rPr>
      </w:pPr>
    </w:p>
    <w:p w:rsidR="003D34A9" w:rsidRPr="00B50030" w:rsidRDefault="003D34A9" w:rsidP="003D34A9">
      <w:pPr>
        <w:pStyle w:val="AppendixA"/>
        <w:spacing w:before="0" w:after="240"/>
        <w:rPr>
          <w:rFonts w:ascii="Tahoma" w:hAnsi="Tahoma" w:cs="Tahoma"/>
          <w:color w:val="000000" w:themeColor="text1"/>
          <w:sz w:val="20"/>
          <w:szCs w:val="20"/>
        </w:rPr>
      </w:pPr>
      <w:bookmarkStart w:id="245" w:name="_Toc361140895"/>
      <w:bookmarkStart w:id="246" w:name="_Toc533094274"/>
      <w:r w:rsidRPr="00B50030">
        <w:rPr>
          <w:rFonts w:ascii="Tahoma" w:hAnsi="Tahoma" w:cs="Tahoma"/>
          <w:color w:val="000000" w:themeColor="text1"/>
          <w:sz w:val="20"/>
          <w:szCs w:val="20"/>
          <w:u w:val="none"/>
        </w:rPr>
        <w:t xml:space="preserve">Appendix A.  </w:t>
      </w:r>
      <w:r w:rsidRPr="00B50030">
        <w:rPr>
          <w:rFonts w:ascii="Tahoma" w:hAnsi="Tahoma" w:cs="Tahoma"/>
          <w:color w:val="000000" w:themeColor="text1"/>
          <w:sz w:val="20"/>
          <w:szCs w:val="20"/>
        </w:rPr>
        <w:t>Data Type</w:t>
      </w:r>
      <w:bookmarkEnd w:id="245"/>
      <w:bookmarkEnd w:id="246"/>
    </w:p>
    <w:tbl>
      <w:tblPr>
        <w:tblW w:w="13944" w:type="dxa"/>
        <w:tblInd w:w="2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37"/>
        <w:gridCol w:w="2490"/>
        <w:gridCol w:w="2739"/>
        <w:gridCol w:w="3800"/>
        <w:gridCol w:w="1678"/>
      </w:tblGrid>
      <w:tr w:rsidR="003D34A9" w:rsidRPr="00B50030" w:rsidTr="00E07528">
        <w:trPr>
          <w:trHeight w:val="270"/>
        </w:trPr>
        <w:tc>
          <w:tcPr>
            <w:tcW w:w="3237" w:type="dxa"/>
            <w:tcBorders>
              <w:top w:val="single" w:sz="6" w:space="0" w:color="auto"/>
              <w:left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B50030" w:rsidRDefault="003D34A9" w:rsidP="00E07528">
            <w:pPr>
              <w:jc w:val="center"/>
              <w:rPr>
                <w:b/>
                <w:bCs/>
                <w:color w:val="000000" w:themeColor="text1"/>
              </w:rPr>
            </w:pPr>
            <w:r w:rsidRPr="00B50030">
              <w:rPr>
                <w:b/>
                <w:bCs/>
                <w:color w:val="000000" w:themeColor="text1"/>
              </w:rPr>
              <w:t>Data Type Name</w:t>
            </w:r>
          </w:p>
        </w:tc>
        <w:tc>
          <w:tcPr>
            <w:tcW w:w="249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B50030" w:rsidRDefault="003D34A9" w:rsidP="00E07528">
            <w:pPr>
              <w:jc w:val="center"/>
              <w:rPr>
                <w:b/>
                <w:bCs/>
                <w:color w:val="000000" w:themeColor="text1"/>
              </w:rPr>
            </w:pPr>
            <w:r w:rsidRPr="00B50030">
              <w:rPr>
                <w:b/>
                <w:bCs/>
                <w:color w:val="000000" w:themeColor="text1"/>
              </w:rPr>
              <w:t>Data Type</w:t>
            </w:r>
          </w:p>
        </w:tc>
        <w:tc>
          <w:tcPr>
            <w:tcW w:w="2739"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B50030" w:rsidRDefault="003D34A9" w:rsidP="00E07528">
            <w:pPr>
              <w:jc w:val="center"/>
              <w:rPr>
                <w:b/>
                <w:bCs/>
                <w:color w:val="000000" w:themeColor="text1"/>
              </w:rPr>
            </w:pPr>
            <w:r w:rsidRPr="00B50030">
              <w:rPr>
                <w:b/>
                <w:bCs/>
                <w:color w:val="000000" w:themeColor="text1"/>
              </w:rPr>
              <w:t>Format</w:t>
            </w:r>
          </w:p>
        </w:tc>
        <w:tc>
          <w:tcPr>
            <w:tcW w:w="380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B50030" w:rsidRDefault="003D34A9" w:rsidP="00E07528">
            <w:pPr>
              <w:jc w:val="center"/>
              <w:rPr>
                <w:b/>
                <w:bCs/>
                <w:color w:val="000000" w:themeColor="text1"/>
              </w:rPr>
            </w:pPr>
            <w:r w:rsidRPr="00B50030">
              <w:rPr>
                <w:b/>
                <w:bCs/>
                <w:color w:val="000000" w:themeColor="text1"/>
              </w:rPr>
              <w:t>Remark</w:t>
            </w:r>
          </w:p>
        </w:tc>
        <w:tc>
          <w:tcPr>
            <w:tcW w:w="1678" w:type="dxa"/>
            <w:tcBorders>
              <w:top w:val="single" w:sz="6" w:space="0" w:color="auto"/>
              <w:bottom w:val="single" w:sz="8" w:space="0" w:color="auto"/>
              <w:right w:val="single" w:sz="6" w:space="0" w:color="auto"/>
            </w:tcBorders>
            <w:shd w:val="clear" w:color="auto" w:fill="CCFFFF"/>
            <w:noWrap/>
            <w:tcMar>
              <w:top w:w="20" w:type="dxa"/>
              <w:left w:w="20" w:type="dxa"/>
              <w:bottom w:w="0" w:type="dxa"/>
              <w:right w:w="20" w:type="dxa"/>
            </w:tcMar>
            <w:vAlign w:val="center"/>
          </w:tcPr>
          <w:p w:rsidR="003D34A9" w:rsidRPr="00B50030" w:rsidRDefault="003D34A9" w:rsidP="00E07528">
            <w:pPr>
              <w:jc w:val="center"/>
              <w:rPr>
                <w:b/>
                <w:bCs/>
                <w:color w:val="000000" w:themeColor="text1"/>
              </w:rPr>
            </w:pPr>
            <w:r w:rsidRPr="00B50030">
              <w:rPr>
                <w:b/>
                <w:bCs/>
                <w:color w:val="000000" w:themeColor="text1"/>
              </w:rPr>
              <w:t>Sample</w:t>
            </w:r>
          </w:p>
        </w:tc>
      </w:tr>
      <w:tr w:rsidR="003D34A9" w:rsidRPr="00B50030" w:rsidTr="00E07528">
        <w:trPr>
          <w:trHeight w:val="255"/>
        </w:trPr>
        <w:tc>
          <w:tcPr>
            <w:tcW w:w="3237" w:type="dxa"/>
            <w:tcBorders>
              <w:top w:val="single" w:sz="8" w:space="0" w:color="auto"/>
              <w:left w:val="single" w:sz="6"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Date</w:t>
            </w:r>
          </w:p>
        </w:tc>
        <w:tc>
          <w:tcPr>
            <w:tcW w:w="2490" w:type="dxa"/>
            <w:tcBorders>
              <w:top w:val="single" w:sz="8"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Char(10)</w:t>
            </w:r>
          </w:p>
        </w:tc>
        <w:tc>
          <w:tcPr>
            <w:tcW w:w="2739" w:type="dxa"/>
            <w:tcBorders>
              <w:top w:val="single" w:sz="8"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YYYY-MM-DD</w:t>
            </w:r>
          </w:p>
        </w:tc>
        <w:tc>
          <w:tcPr>
            <w:tcW w:w="3800" w:type="dxa"/>
            <w:tcBorders>
              <w:top w:val="single" w:sz="8"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A.D. year</w:t>
            </w:r>
          </w:p>
        </w:tc>
        <w:tc>
          <w:tcPr>
            <w:tcW w:w="1678" w:type="dxa"/>
            <w:tcBorders>
              <w:top w:val="single" w:sz="8" w:space="0" w:color="auto"/>
              <w:right w:val="single" w:sz="6"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'2002-09-11'</w:t>
            </w: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Amount</w:t>
            </w:r>
          </w:p>
        </w:tc>
        <w:tc>
          <w:tcPr>
            <w:tcW w:w="2490" w:type="dxa"/>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Number(20,2)</w:t>
            </w:r>
          </w:p>
        </w:tc>
        <w:tc>
          <w:tcPr>
            <w:tcW w:w="2739" w:type="dxa"/>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NNNNNNNNNN.NN</w:t>
            </w:r>
          </w:p>
        </w:tc>
        <w:tc>
          <w:tcPr>
            <w:tcW w:w="3800" w:type="dxa"/>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No leading zeroes</w:t>
            </w:r>
          </w:p>
        </w:tc>
        <w:tc>
          <w:tcPr>
            <w:tcW w:w="1678" w:type="dxa"/>
            <w:tcBorders>
              <w:right w:val="single" w:sz="6"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'102000020.20'</w:t>
            </w: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B50030" w:rsidRDefault="003D34A9" w:rsidP="00E07528">
            <w:pPr>
              <w:pStyle w:val="Footer"/>
              <w:tabs>
                <w:tab w:val="clear" w:pos="4153"/>
                <w:tab w:val="clear" w:pos="8306"/>
              </w:tabs>
              <w:rPr>
                <w:color w:val="000000" w:themeColor="text1"/>
                <w:sz w:val="16"/>
                <w:szCs w:val="16"/>
              </w:rPr>
            </w:pPr>
            <w:r w:rsidRPr="00B50030">
              <w:rPr>
                <w:color w:val="000000" w:themeColor="text1"/>
                <w:sz w:val="16"/>
                <w:szCs w:val="16"/>
              </w:rPr>
              <w:t>Classification</w:t>
            </w:r>
          </w:p>
        </w:tc>
        <w:tc>
          <w:tcPr>
            <w:tcW w:w="2490" w:type="dxa"/>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proofErr w:type="spellStart"/>
            <w:r w:rsidRPr="00B50030">
              <w:rPr>
                <w:color w:val="000000" w:themeColor="text1"/>
                <w:sz w:val="16"/>
                <w:szCs w:val="16"/>
              </w:rPr>
              <w:t>VarChar</w:t>
            </w:r>
            <w:proofErr w:type="spellEnd"/>
            <w:r w:rsidRPr="00B50030">
              <w:rPr>
                <w:color w:val="000000" w:themeColor="text1"/>
                <w:sz w:val="16"/>
                <w:szCs w:val="16"/>
              </w:rPr>
              <w:t>(6)</w:t>
            </w:r>
          </w:p>
        </w:tc>
        <w:tc>
          <w:tcPr>
            <w:tcW w:w="2739" w:type="dxa"/>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AAAA</w:t>
            </w:r>
          </w:p>
        </w:tc>
        <w:tc>
          <w:tcPr>
            <w:tcW w:w="3800" w:type="dxa"/>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'12345'</w:t>
            </w: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Number</w:t>
            </w:r>
          </w:p>
        </w:tc>
        <w:tc>
          <w:tcPr>
            <w:tcW w:w="2490" w:type="dxa"/>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Number(12)</w:t>
            </w:r>
          </w:p>
        </w:tc>
        <w:tc>
          <w:tcPr>
            <w:tcW w:w="2739" w:type="dxa"/>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N</w:t>
            </w:r>
          </w:p>
        </w:tc>
        <w:tc>
          <w:tcPr>
            <w:tcW w:w="3800" w:type="dxa"/>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No leading zeroes</w:t>
            </w:r>
          </w:p>
        </w:tc>
        <w:tc>
          <w:tcPr>
            <w:tcW w:w="1678" w:type="dxa"/>
            <w:tcBorders>
              <w:right w:val="single" w:sz="6"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'12'</w:t>
            </w: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Identification Number</w:t>
            </w:r>
          </w:p>
        </w:tc>
        <w:tc>
          <w:tcPr>
            <w:tcW w:w="2490" w:type="dxa"/>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proofErr w:type="spellStart"/>
            <w:r w:rsidRPr="00B50030">
              <w:rPr>
                <w:color w:val="000000" w:themeColor="text1"/>
                <w:sz w:val="16"/>
                <w:szCs w:val="16"/>
              </w:rPr>
              <w:t>VarChar</w:t>
            </w:r>
            <w:proofErr w:type="spellEnd"/>
            <w:r w:rsidRPr="00B50030">
              <w:rPr>
                <w:color w:val="000000" w:themeColor="text1"/>
                <w:sz w:val="16"/>
                <w:szCs w:val="16"/>
              </w:rPr>
              <w:t>(40)</w:t>
            </w:r>
          </w:p>
        </w:tc>
        <w:tc>
          <w:tcPr>
            <w:tcW w:w="2739" w:type="dxa"/>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AAAA</w:t>
            </w:r>
          </w:p>
        </w:tc>
        <w:tc>
          <w:tcPr>
            <w:tcW w:w="3800" w:type="dxa"/>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'12345'</w:t>
            </w: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Long Name</w:t>
            </w:r>
          </w:p>
        </w:tc>
        <w:tc>
          <w:tcPr>
            <w:tcW w:w="2490" w:type="dxa"/>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proofErr w:type="spellStart"/>
            <w:r w:rsidRPr="00B50030">
              <w:rPr>
                <w:color w:val="000000" w:themeColor="text1"/>
                <w:sz w:val="16"/>
                <w:szCs w:val="16"/>
              </w:rPr>
              <w:t>VarChar</w:t>
            </w:r>
            <w:proofErr w:type="spellEnd"/>
            <w:r w:rsidRPr="00B50030">
              <w:rPr>
                <w:color w:val="000000" w:themeColor="text1"/>
                <w:sz w:val="16"/>
                <w:szCs w:val="16"/>
              </w:rPr>
              <w:t>(200)</w:t>
            </w:r>
          </w:p>
        </w:tc>
        <w:tc>
          <w:tcPr>
            <w:tcW w:w="2739" w:type="dxa"/>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AAAA</w:t>
            </w:r>
          </w:p>
        </w:tc>
        <w:tc>
          <w:tcPr>
            <w:tcW w:w="3800" w:type="dxa"/>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'XXX'</w:t>
            </w: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Short Name</w:t>
            </w:r>
          </w:p>
        </w:tc>
        <w:tc>
          <w:tcPr>
            <w:tcW w:w="2490" w:type="dxa"/>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proofErr w:type="spellStart"/>
            <w:r w:rsidRPr="00B50030">
              <w:rPr>
                <w:color w:val="000000" w:themeColor="text1"/>
                <w:sz w:val="16"/>
                <w:szCs w:val="16"/>
              </w:rPr>
              <w:t>VarChar</w:t>
            </w:r>
            <w:proofErr w:type="spellEnd"/>
            <w:r w:rsidRPr="00B50030">
              <w:rPr>
                <w:color w:val="000000" w:themeColor="text1"/>
                <w:sz w:val="16"/>
                <w:szCs w:val="16"/>
              </w:rPr>
              <w:t>(40)</w:t>
            </w:r>
          </w:p>
        </w:tc>
        <w:tc>
          <w:tcPr>
            <w:tcW w:w="2739" w:type="dxa"/>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AAAA</w:t>
            </w:r>
          </w:p>
        </w:tc>
        <w:tc>
          <w:tcPr>
            <w:tcW w:w="3800" w:type="dxa"/>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'XXX111'</w:t>
            </w: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Description</w:t>
            </w:r>
          </w:p>
        </w:tc>
        <w:tc>
          <w:tcPr>
            <w:tcW w:w="2490" w:type="dxa"/>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proofErr w:type="spellStart"/>
            <w:r w:rsidRPr="00B50030">
              <w:rPr>
                <w:color w:val="000000" w:themeColor="text1"/>
                <w:sz w:val="16"/>
                <w:szCs w:val="16"/>
              </w:rPr>
              <w:t>VarChar</w:t>
            </w:r>
            <w:proofErr w:type="spellEnd"/>
            <w:r w:rsidRPr="00B50030">
              <w:rPr>
                <w:color w:val="000000" w:themeColor="text1"/>
                <w:sz w:val="16"/>
                <w:szCs w:val="16"/>
              </w:rPr>
              <w:t>(400)</w:t>
            </w:r>
          </w:p>
        </w:tc>
        <w:tc>
          <w:tcPr>
            <w:tcW w:w="2739" w:type="dxa"/>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AAAA</w:t>
            </w:r>
          </w:p>
        </w:tc>
        <w:tc>
          <w:tcPr>
            <w:tcW w:w="3800" w:type="dxa"/>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'XXX111'</w:t>
            </w: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Flag</w:t>
            </w:r>
          </w:p>
        </w:tc>
        <w:tc>
          <w:tcPr>
            <w:tcW w:w="2490" w:type="dxa"/>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Char(1)</w:t>
            </w:r>
          </w:p>
        </w:tc>
        <w:tc>
          <w:tcPr>
            <w:tcW w:w="2739" w:type="dxa"/>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'1' or '0'</w:t>
            </w:r>
          </w:p>
        </w:tc>
        <w:tc>
          <w:tcPr>
            <w:tcW w:w="3800" w:type="dxa"/>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Only two values</w:t>
            </w:r>
          </w:p>
        </w:tc>
        <w:tc>
          <w:tcPr>
            <w:tcW w:w="1678" w:type="dxa"/>
            <w:tcBorders>
              <w:right w:val="single" w:sz="6"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Interest Rate</w:t>
            </w:r>
          </w:p>
        </w:tc>
        <w:tc>
          <w:tcPr>
            <w:tcW w:w="2490" w:type="dxa"/>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Number(8,5)</w:t>
            </w:r>
          </w:p>
        </w:tc>
        <w:tc>
          <w:tcPr>
            <w:tcW w:w="2739" w:type="dxa"/>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NNN.NNNNN</w:t>
            </w:r>
          </w:p>
        </w:tc>
        <w:tc>
          <w:tcPr>
            <w:tcW w:w="3800" w:type="dxa"/>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No leading zeroes</w:t>
            </w:r>
          </w:p>
        </w:tc>
        <w:tc>
          <w:tcPr>
            <w:tcW w:w="1678" w:type="dxa"/>
            <w:tcBorders>
              <w:right w:val="single" w:sz="6"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'12.50'</w:t>
            </w: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Exchange Rate</w:t>
            </w:r>
          </w:p>
        </w:tc>
        <w:tc>
          <w:tcPr>
            <w:tcW w:w="2490" w:type="dxa"/>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Number(12,7)</w:t>
            </w:r>
          </w:p>
        </w:tc>
        <w:tc>
          <w:tcPr>
            <w:tcW w:w="2739" w:type="dxa"/>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NNNNN.NNNNNNN</w:t>
            </w:r>
          </w:p>
        </w:tc>
        <w:tc>
          <w:tcPr>
            <w:tcW w:w="3800" w:type="dxa"/>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p>
        </w:tc>
        <w:tc>
          <w:tcPr>
            <w:tcW w:w="1678" w:type="dxa"/>
            <w:tcBorders>
              <w:right w:val="single" w:sz="6"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Price</w:t>
            </w:r>
          </w:p>
        </w:tc>
        <w:tc>
          <w:tcPr>
            <w:tcW w:w="2490" w:type="dxa"/>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Number(12,7)</w:t>
            </w:r>
          </w:p>
        </w:tc>
        <w:tc>
          <w:tcPr>
            <w:tcW w:w="2739" w:type="dxa"/>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NNNNN.NNNNNNN</w:t>
            </w:r>
          </w:p>
        </w:tc>
        <w:tc>
          <w:tcPr>
            <w:tcW w:w="3800" w:type="dxa"/>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p>
        </w:tc>
        <w:tc>
          <w:tcPr>
            <w:tcW w:w="1678" w:type="dxa"/>
            <w:tcBorders>
              <w:right w:val="single" w:sz="6"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FI Code</w:t>
            </w:r>
          </w:p>
        </w:tc>
        <w:tc>
          <w:tcPr>
            <w:tcW w:w="2490" w:type="dxa"/>
            <w:noWrap/>
            <w:tcMar>
              <w:top w:w="20" w:type="dxa"/>
              <w:left w:w="20" w:type="dxa"/>
              <w:bottom w:w="0" w:type="dxa"/>
              <w:right w:w="20" w:type="dxa"/>
            </w:tcMar>
            <w:vAlign w:val="bottom"/>
          </w:tcPr>
          <w:p w:rsidR="003D34A9" w:rsidRPr="00B50030" w:rsidRDefault="003D34A9" w:rsidP="00E07528">
            <w:pPr>
              <w:pStyle w:val="Footer"/>
              <w:tabs>
                <w:tab w:val="clear" w:pos="4153"/>
                <w:tab w:val="clear" w:pos="8306"/>
              </w:tabs>
              <w:rPr>
                <w:color w:val="000000" w:themeColor="text1"/>
                <w:sz w:val="16"/>
                <w:szCs w:val="16"/>
              </w:rPr>
            </w:pPr>
            <w:r w:rsidRPr="00B50030">
              <w:rPr>
                <w:color w:val="000000" w:themeColor="text1"/>
                <w:sz w:val="16"/>
                <w:szCs w:val="16"/>
              </w:rPr>
              <w:t>Char(3)</w:t>
            </w:r>
          </w:p>
        </w:tc>
        <w:tc>
          <w:tcPr>
            <w:tcW w:w="2739" w:type="dxa"/>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p>
        </w:tc>
        <w:tc>
          <w:tcPr>
            <w:tcW w:w="3800" w:type="dxa"/>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See Standard Code</w:t>
            </w:r>
          </w:p>
        </w:tc>
        <w:tc>
          <w:tcPr>
            <w:tcW w:w="1678" w:type="dxa"/>
            <w:tcBorders>
              <w:right w:val="single" w:sz="6"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Business Type</w:t>
            </w:r>
          </w:p>
        </w:tc>
        <w:tc>
          <w:tcPr>
            <w:tcW w:w="2490" w:type="dxa"/>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Char(7)</w:t>
            </w:r>
          </w:p>
        </w:tc>
        <w:tc>
          <w:tcPr>
            <w:tcW w:w="2739" w:type="dxa"/>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p>
        </w:tc>
        <w:tc>
          <w:tcPr>
            <w:tcW w:w="3800" w:type="dxa"/>
            <w:noWrap/>
            <w:tcMar>
              <w:top w:w="20" w:type="dxa"/>
              <w:left w:w="20" w:type="dxa"/>
              <w:bottom w:w="0" w:type="dxa"/>
              <w:right w:w="20" w:type="dxa"/>
            </w:tcMar>
          </w:tcPr>
          <w:p w:rsidR="003D34A9" w:rsidRPr="00B50030" w:rsidRDefault="003D34A9" w:rsidP="00E07528">
            <w:pPr>
              <w:rPr>
                <w:color w:val="000000" w:themeColor="text1"/>
                <w:sz w:val="16"/>
                <w:szCs w:val="16"/>
              </w:rPr>
            </w:pPr>
            <w:r w:rsidRPr="00B50030">
              <w:rPr>
                <w:color w:val="000000" w:themeColor="text1"/>
                <w:sz w:val="16"/>
                <w:szCs w:val="16"/>
              </w:rPr>
              <w:t>See Standard Code</w:t>
            </w:r>
          </w:p>
        </w:tc>
        <w:tc>
          <w:tcPr>
            <w:tcW w:w="1678" w:type="dxa"/>
            <w:tcBorders>
              <w:right w:val="single" w:sz="6"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Branch Code</w:t>
            </w:r>
          </w:p>
        </w:tc>
        <w:tc>
          <w:tcPr>
            <w:tcW w:w="2490" w:type="dxa"/>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Char(4)</w:t>
            </w:r>
          </w:p>
        </w:tc>
        <w:tc>
          <w:tcPr>
            <w:tcW w:w="2739" w:type="dxa"/>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p>
        </w:tc>
        <w:tc>
          <w:tcPr>
            <w:tcW w:w="3800" w:type="dxa"/>
            <w:noWrap/>
            <w:tcMar>
              <w:top w:w="20" w:type="dxa"/>
              <w:left w:w="20" w:type="dxa"/>
              <w:bottom w:w="0" w:type="dxa"/>
              <w:right w:w="20" w:type="dxa"/>
            </w:tcMar>
          </w:tcPr>
          <w:p w:rsidR="003D34A9" w:rsidRPr="00B50030" w:rsidRDefault="003D34A9" w:rsidP="00E07528">
            <w:pPr>
              <w:rPr>
                <w:color w:val="000000" w:themeColor="text1"/>
                <w:sz w:val="16"/>
                <w:szCs w:val="16"/>
              </w:rPr>
            </w:pPr>
            <w:r w:rsidRPr="00B50030">
              <w:rPr>
                <w:color w:val="000000" w:themeColor="text1"/>
                <w:sz w:val="16"/>
                <w:szCs w:val="16"/>
              </w:rPr>
              <w:t>See Standard Code</w:t>
            </w:r>
          </w:p>
        </w:tc>
        <w:tc>
          <w:tcPr>
            <w:tcW w:w="1678" w:type="dxa"/>
            <w:tcBorders>
              <w:right w:val="single" w:sz="6"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Tax Id</w:t>
            </w:r>
          </w:p>
        </w:tc>
        <w:tc>
          <w:tcPr>
            <w:tcW w:w="2490" w:type="dxa"/>
            <w:noWrap/>
            <w:tcMar>
              <w:top w:w="20" w:type="dxa"/>
              <w:left w:w="20" w:type="dxa"/>
              <w:bottom w:w="0" w:type="dxa"/>
              <w:right w:w="20" w:type="dxa"/>
            </w:tcMar>
            <w:vAlign w:val="bottom"/>
          </w:tcPr>
          <w:p w:rsidR="003D34A9" w:rsidRPr="00B50030" w:rsidRDefault="003D34A9" w:rsidP="00E07528">
            <w:pPr>
              <w:pStyle w:val="Footer"/>
              <w:tabs>
                <w:tab w:val="clear" w:pos="4153"/>
                <w:tab w:val="clear" w:pos="8306"/>
              </w:tabs>
              <w:rPr>
                <w:color w:val="000000" w:themeColor="text1"/>
                <w:sz w:val="16"/>
                <w:szCs w:val="16"/>
              </w:rPr>
            </w:pPr>
            <w:r w:rsidRPr="00B50030">
              <w:rPr>
                <w:color w:val="000000" w:themeColor="text1"/>
                <w:sz w:val="16"/>
                <w:szCs w:val="16"/>
              </w:rPr>
              <w:t>Number(13)</w:t>
            </w:r>
          </w:p>
        </w:tc>
        <w:tc>
          <w:tcPr>
            <w:tcW w:w="2739" w:type="dxa"/>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p>
        </w:tc>
        <w:tc>
          <w:tcPr>
            <w:tcW w:w="3800" w:type="dxa"/>
            <w:noWrap/>
            <w:tcMar>
              <w:top w:w="20" w:type="dxa"/>
              <w:left w:w="20" w:type="dxa"/>
              <w:bottom w:w="0" w:type="dxa"/>
              <w:right w:w="20" w:type="dxa"/>
            </w:tcMar>
          </w:tcPr>
          <w:p w:rsidR="003D34A9" w:rsidRPr="00B50030" w:rsidRDefault="003D34A9" w:rsidP="00E07528">
            <w:pPr>
              <w:pStyle w:val="Footer"/>
              <w:tabs>
                <w:tab w:val="clear" w:pos="4153"/>
                <w:tab w:val="clear" w:pos="8306"/>
              </w:tabs>
              <w:rPr>
                <w:strike/>
                <w:color w:val="000000" w:themeColor="text1"/>
                <w:sz w:val="16"/>
                <w:szCs w:val="16"/>
                <w:highlight w:val="green"/>
              </w:rPr>
            </w:pPr>
          </w:p>
        </w:tc>
        <w:tc>
          <w:tcPr>
            <w:tcW w:w="1678" w:type="dxa"/>
            <w:tcBorders>
              <w:right w:val="single" w:sz="6"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Personal Id</w:t>
            </w:r>
          </w:p>
        </w:tc>
        <w:tc>
          <w:tcPr>
            <w:tcW w:w="2490" w:type="dxa"/>
            <w:noWrap/>
            <w:tcMar>
              <w:top w:w="20" w:type="dxa"/>
              <w:left w:w="20" w:type="dxa"/>
              <w:bottom w:w="0" w:type="dxa"/>
              <w:right w:w="20" w:type="dxa"/>
            </w:tcMar>
            <w:vAlign w:val="bottom"/>
          </w:tcPr>
          <w:p w:rsidR="003D34A9" w:rsidRPr="00B50030" w:rsidRDefault="003D34A9" w:rsidP="00E07528">
            <w:pPr>
              <w:pStyle w:val="Footer"/>
              <w:tabs>
                <w:tab w:val="clear" w:pos="4153"/>
                <w:tab w:val="clear" w:pos="8306"/>
              </w:tabs>
              <w:rPr>
                <w:color w:val="000000" w:themeColor="text1"/>
                <w:sz w:val="16"/>
                <w:szCs w:val="16"/>
              </w:rPr>
            </w:pPr>
            <w:r w:rsidRPr="00B50030">
              <w:rPr>
                <w:color w:val="000000" w:themeColor="text1"/>
                <w:sz w:val="16"/>
                <w:szCs w:val="16"/>
              </w:rPr>
              <w:t>Number(13)</w:t>
            </w:r>
          </w:p>
        </w:tc>
        <w:tc>
          <w:tcPr>
            <w:tcW w:w="2739" w:type="dxa"/>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p>
        </w:tc>
        <w:tc>
          <w:tcPr>
            <w:tcW w:w="3800" w:type="dxa"/>
            <w:noWrap/>
            <w:tcMar>
              <w:top w:w="20" w:type="dxa"/>
              <w:left w:w="20" w:type="dxa"/>
              <w:bottom w:w="0" w:type="dxa"/>
              <w:right w:w="20" w:type="dxa"/>
            </w:tcMar>
          </w:tcPr>
          <w:p w:rsidR="003D34A9" w:rsidRPr="00B50030" w:rsidRDefault="003D34A9" w:rsidP="00E07528">
            <w:pPr>
              <w:rPr>
                <w:strike/>
                <w:color w:val="000000" w:themeColor="text1"/>
                <w:sz w:val="16"/>
                <w:szCs w:val="16"/>
                <w:highlight w:val="green"/>
              </w:rPr>
            </w:pPr>
          </w:p>
        </w:tc>
        <w:tc>
          <w:tcPr>
            <w:tcW w:w="1678" w:type="dxa"/>
            <w:tcBorders>
              <w:right w:val="single" w:sz="6" w:space="0" w:color="auto"/>
            </w:tcBorders>
            <w:noWrap/>
            <w:tcMar>
              <w:top w:w="20" w:type="dxa"/>
              <w:left w:w="20" w:type="dxa"/>
              <w:bottom w:w="0" w:type="dxa"/>
              <w:right w:w="20" w:type="dxa"/>
            </w:tcMar>
            <w:vAlign w:val="bottom"/>
          </w:tcPr>
          <w:p w:rsidR="003D34A9" w:rsidRPr="00B50030" w:rsidRDefault="003D34A9" w:rsidP="00E07528">
            <w:pPr>
              <w:pStyle w:val="Footer"/>
              <w:tabs>
                <w:tab w:val="clear" w:pos="4153"/>
                <w:tab w:val="clear" w:pos="8306"/>
              </w:tabs>
              <w:rPr>
                <w:color w:val="000000" w:themeColor="text1"/>
                <w:sz w:val="16"/>
                <w:szCs w:val="16"/>
              </w:rPr>
            </w:pP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SWIFT Code</w:t>
            </w:r>
          </w:p>
        </w:tc>
        <w:tc>
          <w:tcPr>
            <w:tcW w:w="2490" w:type="dxa"/>
            <w:noWrap/>
            <w:tcMar>
              <w:top w:w="20" w:type="dxa"/>
              <w:left w:w="20" w:type="dxa"/>
              <w:bottom w:w="0" w:type="dxa"/>
              <w:right w:w="20" w:type="dxa"/>
            </w:tcMar>
            <w:vAlign w:val="bottom"/>
          </w:tcPr>
          <w:p w:rsidR="003D34A9" w:rsidRPr="00B50030" w:rsidRDefault="003D34A9" w:rsidP="00E07528">
            <w:pPr>
              <w:pStyle w:val="Footer"/>
              <w:tabs>
                <w:tab w:val="clear" w:pos="4153"/>
                <w:tab w:val="clear" w:pos="8306"/>
              </w:tabs>
              <w:rPr>
                <w:color w:val="000000" w:themeColor="text1"/>
                <w:sz w:val="16"/>
                <w:szCs w:val="16"/>
              </w:rPr>
            </w:pPr>
            <w:proofErr w:type="spellStart"/>
            <w:r w:rsidRPr="00B50030">
              <w:rPr>
                <w:color w:val="000000" w:themeColor="text1"/>
                <w:sz w:val="16"/>
                <w:szCs w:val="16"/>
              </w:rPr>
              <w:t>VarChar</w:t>
            </w:r>
            <w:proofErr w:type="spellEnd"/>
            <w:r w:rsidRPr="00B50030">
              <w:rPr>
                <w:color w:val="000000" w:themeColor="text1"/>
                <w:sz w:val="16"/>
                <w:szCs w:val="16"/>
              </w:rPr>
              <w:t>(12)</w:t>
            </w:r>
          </w:p>
        </w:tc>
        <w:tc>
          <w:tcPr>
            <w:tcW w:w="2739" w:type="dxa"/>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p>
        </w:tc>
        <w:tc>
          <w:tcPr>
            <w:tcW w:w="3800" w:type="dxa"/>
            <w:noWrap/>
            <w:tcMar>
              <w:top w:w="20" w:type="dxa"/>
              <w:left w:w="20" w:type="dxa"/>
              <w:bottom w:w="0" w:type="dxa"/>
              <w:right w:w="20" w:type="dxa"/>
            </w:tcMar>
          </w:tcPr>
          <w:p w:rsidR="003D34A9" w:rsidRPr="00B50030" w:rsidRDefault="003D34A9" w:rsidP="00E07528">
            <w:pPr>
              <w:pStyle w:val="Footer"/>
              <w:tabs>
                <w:tab w:val="clear" w:pos="4153"/>
                <w:tab w:val="clear" w:pos="8306"/>
              </w:tabs>
              <w:rPr>
                <w:strike/>
                <w:color w:val="000000" w:themeColor="text1"/>
                <w:sz w:val="16"/>
                <w:szCs w:val="16"/>
                <w:highlight w:val="green"/>
              </w:rPr>
            </w:pPr>
          </w:p>
        </w:tc>
        <w:tc>
          <w:tcPr>
            <w:tcW w:w="1678" w:type="dxa"/>
            <w:tcBorders>
              <w:right w:val="single" w:sz="6"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Passport Number</w:t>
            </w:r>
          </w:p>
        </w:tc>
        <w:tc>
          <w:tcPr>
            <w:tcW w:w="2490" w:type="dxa"/>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Char(20)</w:t>
            </w:r>
          </w:p>
        </w:tc>
        <w:tc>
          <w:tcPr>
            <w:tcW w:w="2739" w:type="dxa"/>
            <w:noWrap/>
            <w:tcMar>
              <w:top w:w="20" w:type="dxa"/>
              <w:left w:w="20" w:type="dxa"/>
              <w:bottom w:w="0" w:type="dxa"/>
              <w:right w:w="20" w:type="dxa"/>
            </w:tcMar>
            <w:vAlign w:val="bottom"/>
          </w:tcPr>
          <w:p w:rsidR="003D34A9" w:rsidRPr="00B50030" w:rsidRDefault="003D34A9" w:rsidP="00E07528">
            <w:pPr>
              <w:pStyle w:val="Footer"/>
              <w:tabs>
                <w:tab w:val="clear" w:pos="4153"/>
                <w:tab w:val="clear" w:pos="8306"/>
              </w:tabs>
              <w:rPr>
                <w:color w:val="000000" w:themeColor="text1"/>
                <w:sz w:val="16"/>
                <w:szCs w:val="16"/>
              </w:rPr>
            </w:pPr>
          </w:p>
        </w:tc>
        <w:tc>
          <w:tcPr>
            <w:tcW w:w="3800" w:type="dxa"/>
            <w:noWrap/>
            <w:tcMar>
              <w:top w:w="20" w:type="dxa"/>
              <w:left w:w="20" w:type="dxa"/>
              <w:bottom w:w="0" w:type="dxa"/>
              <w:right w:w="20" w:type="dxa"/>
            </w:tcMar>
          </w:tcPr>
          <w:p w:rsidR="003D34A9" w:rsidRPr="00B50030" w:rsidRDefault="003D34A9" w:rsidP="00E07528">
            <w:pPr>
              <w:pStyle w:val="Footer"/>
              <w:tabs>
                <w:tab w:val="clear" w:pos="4153"/>
                <w:tab w:val="clear" w:pos="8306"/>
              </w:tabs>
              <w:rPr>
                <w:strike/>
                <w:color w:val="000000" w:themeColor="text1"/>
                <w:sz w:val="16"/>
                <w:szCs w:val="16"/>
                <w:highlight w:val="green"/>
              </w:rPr>
            </w:pPr>
          </w:p>
        </w:tc>
        <w:tc>
          <w:tcPr>
            <w:tcW w:w="1678" w:type="dxa"/>
            <w:tcBorders>
              <w:right w:val="single" w:sz="6"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Gender Code</w:t>
            </w:r>
          </w:p>
        </w:tc>
        <w:tc>
          <w:tcPr>
            <w:tcW w:w="2490" w:type="dxa"/>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Char(1)</w:t>
            </w:r>
          </w:p>
        </w:tc>
        <w:tc>
          <w:tcPr>
            <w:tcW w:w="2739" w:type="dxa"/>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‘M’ or ‘F’</w:t>
            </w:r>
          </w:p>
        </w:tc>
        <w:tc>
          <w:tcPr>
            <w:tcW w:w="3800" w:type="dxa"/>
            <w:noWrap/>
            <w:tcMar>
              <w:top w:w="20" w:type="dxa"/>
              <w:left w:w="20" w:type="dxa"/>
              <w:bottom w:w="0" w:type="dxa"/>
              <w:right w:w="20" w:type="dxa"/>
            </w:tcMar>
          </w:tcPr>
          <w:p w:rsidR="003D34A9" w:rsidRPr="00B50030" w:rsidRDefault="003D34A9" w:rsidP="00E07528">
            <w:pPr>
              <w:rPr>
                <w:strike/>
                <w:color w:val="000000" w:themeColor="text1"/>
                <w:sz w:val="16"/>
                <w:szCs w:val="16"/>
                <w:highlight w:val="green"/>
              </w:rPr>
            </w:pPr>
          </w:p>
        </w:tc>
        <w:tc>
          <w:tcPr>
            <w:tcW w:w="1678" w:type="dxa"/>
            <w:tcBorders>
              <w:right w:val="single" w:sz="6"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p>
        </w:tc>
      </w:tr>
      <w:tr w:rsidR="003D34A9" w:rsidRPr="00B50030" w:rsidTr="00E07528">
        <w:trPr>
          <w:trHeight w:val="255"/>
        </w:trPr>
        <w:tc>
          <w:tcPr>
            <w:tcW w:w="3237" w:type="dxa"/>
            <w:tcBorders>
              <w:left w:val="single" w:sz="6" w:space="0" w:color="auto"/>
              <w:bottom w:val="dotted" w:sz="4"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Juristic Code</w:t>
            </w:r>
          </w:p>
        </w:tc>
        <w:tc>
          <w:tcPr>
            <w:tcW w:w="2490" w:type="dxa"/>
            <w:tcBorders>
              <w:bottom w:val="dotted" w:sz="4"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proofErr w:type="spellStart"/>
            <w:r w:rsidRPr="00B50030">
              <w:rPr>
                <w:color w:val="000000" w:themeColor="text1"/>
                <w:sz w:val="16"/>
                <w:szCs w:val="16"/>
              </w:rPr>
              <w:t>VarChar</w:t>
            </w:r>
            <w:proofErr w:type="spellEnd"/>
            <w:r w:rsidRPr="00B50030">
              <w:rPr>
                <w:color w:val="000000" w:themeColor="text1"/>
                <w:sz w:val="16"/>
                <w:szCs w:val="16"/>
              </w:rPr>
              <w:t>(13)</w:t>
            </w:r>
          </w:p>
        </w:tc>
        <w:tc>
          <w:tcPr>
            <w:tcW w:w="2739" w:type="dxa"/>
            <w:tcBorders>
              <w:bottom w:val="dotted" w:sz="4"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p>
        </w:tc>
        <w:tc>
          <w:tcPr>
            <w:tcW w:w="3800" w:type="dxa"/>
            <w:tcBorders>
              <w:bottom w:val="dotted" w:sz="4" w:space="0" w:color="auto"/>
            </w:tcBorders>
            <w:noWrap/>
            <w:tcMar>
              <w:top w:w="20" w:type="dxa"/>
              <w:left w:w="20" w:type="dxa"/>
              <w:bottom w:w="0" w:type="dxa"/>
              <w:right w:w="20" w:type="dxa"/>
            </w:tcMar>
          </w:tcPr>
          <w:p w:rsidR="003D34A9" w:rsidRPr="00B50030" w:rsidRDefault="003D34A9" w:rsidP="00E07528">
            <w:pPr>
              <w:rPr>
                <w:color w:val="000000" w:themeColor="text1"/>
                <w:sz w:val="16"/>
                <w:szCs w:val="16"/>
              </w:rPr>
            </w:pPr>
          </w:p>
        </w:tc>
        <w:tc>
          <w:tcPr>
            <w:tcW w:w="1678" w:type="dxa"/>
            <w:tcBorders>
              <w:bottom w:val="dotted" w:sz="4" w:space="0" w:color="auto"/>
              <w:right w:val="single" w:sz="6"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p>
        </w:tc>
      </w:tr>
      <w:tr w:rsidR="003D34A9" w:rsidRPr="00B50030"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Fee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Number(12,5)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NNNNNNN.NNNNN</w:t>
            </w:r>
          </w:p>
        </w:tc>
        <w:tc>
          <w:tcPr>
            <w:tcW w:w="3800" w:type="dxa"/>
            <w:tcBorders>
              <w:top w:val="dotted" w:sz="4" w:space="0" w:color="auto"/>
              <w:bottom w:val="dotted" w:sz="4" w:space="0" w:color="auto"/>
            </w:tcBorders>
            <w:noWrap/>
            <w:tcMar>
              <w:top w:w="20" w:type="dxa"/>
              <w:left w:w="20" w:type="dxa"/>
              <w:bottom w:w="0" w:type="dxa"/>
              <w:right w:w="20" w:type="dxa"/>
            </w:tcMar>
          </w:tcPr>
          <w:p w:rsidR="003D34A9" w:rsidRPr="00B50030" w:rsidRDefault="003D34A9" w:rsidP="00E07528">
            <w:pPr>
              <w:pStyle w:val="Footer"/>
              <w:tabs>
                <w:tab w:val="clear" w:pos="4153"/>
                <w:tab w:val="clear" w:pos="8306"/>
              </w:tabs>
              <w:rPr>
                <w:strike/>
                <w:color w:val="000000" w:themeColor="text1"/>
                <w:sz w:val="16"/>
                <w:szCs w:val="16"/>
              </w:rPr>
            </w:pP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p>
        </w:tc>
      </w:tr>
      <w:tr w:rsidR="003D34A9" w:rsidRPr="00B50030"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Conversion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Number(8,5)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NNN.NNNNN</w:t>
            </w:r>
          </w:p>
        </w:tc>
        <w:tc>
          <w:tcPr>
            <w:tcW w:w="3800" w:type="dxa"/>
            <w:tcBorders>
              <w:top w:val="dotted" w:sz="4" w:space="0" w:color="auto"/>
              <w:bottom w:val="dotted" w:sz="4" w:space="0" w:color="auto"/>
            </w:tcBorders>
            <w:noWrap/>
            <w:tcMar>
              <w:top w:w="20" w:type="dxa"/>
              <w:left w:w="20" w:type="dxa"/>
              <w:bottom w:w="0" w:type="dxa"/>
              <w:right w:w="20" w:type="dxa"/>
            </w:tcMar>
          </w:tcPr>
          <w:p w:rsidR="003D34A9" w:rsidRPr="00B50030" w:rsidRDefault="003D34A9" w:rsidP="00E07528">
            <w:pPr>
              <w:pStyle w:val="Footer"/>
              <w:tabs>
                <w:tab w:val="clear" w:pos="4153"/>
                <w:tab w:val="clear" w:pos="8306"/>
              </w:tabs>
              <w:rPr>
                <w:strike/>
                <w:color w:val="000000" w:themeColor="text1"/>
                <w:sz w:val="16"/>
                <w:szCs w:val="16"/>
              </w:rPr>
            </w:pPr>
            <w:r w:rsidRPr="00B50030">
              <w:rPr>
                <w:color w:val="000000" w:themeColor="text1"/>
                <w:sz w:val="16"/>
                <w:szCs w:val="16"/>
              </w:rPr>
              <w:t>No leading zeroes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p>
        </w:tc>
      </w:tr>
      <w:tr w:rsidR="003D34A9" w:rsidRPr="00B50030" w:rsidTr="00A53092">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proofErr w:type="spellStart"/>
            <w:r w:rsidRPr="00B50030">
              <w:rPr>
                <w:color w:val="000000" w:themeColor="text1"/>
                <w:sz w:val="16"/>
                <w:szCs w:val="16"/>
              </w:rPr>
              <w:t>LongNameCRLF</w:t>
            </w:r>
            <w:proofErr w:type="spellEnd"/>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proofErr w:type="spellStart"/>
            <w:r w:rsidRPr="00B50030">
              <w:rPr>
                <w:color w:val="000000" w:themeColor="text1"/>
                <w:sz w:val="16"/>
                <w:szCs w:val="16"/>
              </w:rPr>
              <w:t>VarChar</w:t>
            </w:r>
            <w:proofErr w:type="spellEnd"/>
            <w:r w:rsidRPr="00B50030">
              <w:rPr>
                <w:color w:val="000000" w:themeColor="text1"/>
                <w:sz w:val="16"/>
                <w:szCs w:val="16"/>
              </w:rPr>
              <w:t>(200)</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AAAA</w:t>
            </w:r>
          </w:p>
        </w:tc>
        <w:tc>
          <w:tcPr>
            <w:tcW w:w="3800" w:type="dxa"/>
            <w:tcBorders>
              <w:top w:val="dotted" w:sz="4" w:space="0" w:color="auto"/>
              <w:bottom w:val="dotted" w:sz="4"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No leading zeroes/blanks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3D34A9" w:rsidRPr="00B50030" w:rsidRDefault="003D34A9" w:rsidP="00E07528">
            <w:pPr>
              <w:rPr>
                <w:color w:val="000000" w:themeColor="text1"/>
                <w:sz w:val="16"/>
                <w:szCs w:val="16"/>
              </w:rPr>
            </w:pPr>
            <w:r w:rsidRPr="00B50030">
              <w:rPr>
                <w:color w:val="000000" w:themeColor="text1"/>
                <w:sz w:val="16"/>
                <w:szCs w:val="16"/>
              </w:rPr>
              <w:t>'XXX'</w:t>
            </w:r>
          </w:p>
        </w:tc>
      </w:tr>
      <w:tr w:rsidR="00A53092" w:rsidRPr="00B50030" w:rsidTr="00E07528">
        <w:trPr>
          <w:trHeight w:val="255"/>
        </w:trPr>
        <w:tc>
          <w:tcPr>
            <w:tcW w:w="3237" w:type="dxa"/>
            <w:tcBorders>
              <w:top w:val="dotted" w:sz="4" w:space="0" w:color="auto"/>
              <w:left w:val="single" w:sz="6" w:space="0" w:color="auto"/>
              <w:bottom w:val="single" w:sz="6" w:space="0" w:color="auto"/>
            </w:tcBorders>
            <w:noWrap/>
            <w:tcMar>
              <w:top w:w="20" w:type="dxa"/>
              <w:left w:w="20" w:type="dxa"/>
              <w:bottom w:w="0" w:type="dxa"/>
              <w:right w:w="20" w:type="dxa"/>
            </w:tcMar>
            <w:vAlign w:val="bottom"/>
          </w:tcPr>
          <w:p w:rsidR="00A53092" w:rsidRPr="00B50030" w:rsidRDefault="00A53092" w:rsidP="00E07528">
            <w:pPr>
              <w:rPr>
                <w:color w:val="000000" w:themeColor="text1"/>
                <w:sz w:val="16"/>
                <w:szCs w:val="16"/>
              </w:rPr>
            </w:pPr>
            <w:r w:rsidRPr="00B50030">
              <w:rPr>
                <w:color w:val="000000" w:themeColor="text1"/>
                <w:sz w:val="16"/>
                <w:szCs w:val="16"/>
              </w:rPr>
              <w:t>Timestamp</w:t>
            </w:r>
          </w:p>
        </w:tc>
        <w:tc>
          <w:tcPr>
            <w:tcW w:w="2490" w:type="dxa"/>
            <w:tcBorders>
              <w:top w:val="dotted" w:sz="4" w:space="0" w:color="auto"/>
              <w:bottom w:val="single" w:sz="6" w:space="0" w:color="auto"/>
            </w:tcBorders>
            <w:noWrap/>
            <w:tcMar>
              <w:top w:w="20" w:type="dxa"/>
              <w:left w:w="20" w:type="dxa"/>
              <w:bottom w:w="0" w:type="dxa"/>
              <w:right w:w="20" w:type="dxa"/>
            </w:tcMar>
            <w:vAlign w:val="bottom"/>
          </w:tcPr>
          <w:p w:rsidR="00A53092" w:rsidRPr="00B50030" w:rsidRDefault="00EC74F5" w:rsidP="00E07528">
            <w:pPr>
              <w:rPr>
                <w:color w:val="000000" w:themeColor="text1"/>
                <w:sz w:val="16"/>
                <w:szCs w:val="16"/>
              </w:rPr>
            </w:pPr>
            <w:r w:rsidRPr="00B50030">
              <w:rPr>
                <w:color w:val="000000" w:themeColor="text1"/>
                <w:sz w:val="16"/>
                <w:szCs w:val="16"/>
              </w:rPr>
              <w:t>Char(19)</w:t>
            </w:r>
          </w:p>
        </w:tc>
        <w:tc>
          <w:tcPr>
            <w:tcW w:w="2739" w:type="dxa"/>
            <w:tcBorders>
              <w:top w:val="dotted" w:sz="4" w:space="0" w:color="auto"/>
              <w:bottom w:val="single" w:sz="6" w:space="0" w:color="auto"/>
            </w:tcBorders>
            <w:noWrap/>
            <w:tcMar>
              <w:top w:w="20" w:type="dxa"/>
              <w:left w:w="20" w:type="dxa"/>
              <w:bottom w:w="0" w:type="dxa"/>
              <w:right w:w="20" w:type="dxa"/>
            </w:tcMar>
            <w:vAlign w:val="bottom"/>
          </w:tcPr>
          <w:p w:rsidR="00A53092" w:rsidRPr="00B50030" w:rsidRDefault="00EC74F5" w:rsidP="00E07528">
            <w:pPr>
              <w:rPr>
                <w:color w:val="000000" w:themeColor="text1"/>
                <w:sz w:val="16"/>
                <w:szCs w:val="16"/>
              </w:rPr>
            </w:pPr>
            <w:r w:rsidRPr="00B50030">
              <w:rPr>
                <w:color w:val="000000" w:themeColor="text1"/>
                <w:sz w:val="16"/>
                <w:szCs w:val="16"/>
              </w:rPr>
              <w:t>YYYY-MM-DD HH:MM:SS</w:t>
            </w:r>
          </w:p>
        </w:tc>
        <w:tc>
          <w:tcPr>
            <w:tcW w:w="3800" w:type="dxa"/>
            <w:tcBorders>
              <w:top w:val="dotted" w:sz="4" w:space="0" w:color="auto"/>
              <w:bottom w:val="single" w:sz="6" w:space="0" w:color="auto"/>
            </w:tcBorders>
            <w:noWrap/>
            <w:tcMar>
              <w:top w:w="20" w:type="dxa"/>
              <w:left w:w="20" w:type="dxa"/>
              <w:bottom w:w="0" w:type="dxa"/>
              <w:right w:w="20" w:type="dxa"/>
            </w:tcMar>
            <w:vAlign w:val="bottom"/>
          </w:tcPr>
          <w:p w:rsidR="00A53092" w:rsidRPr="00B50030" w:rsidRDefault="00EC74F5" w:rsidP="00E07528">
            <w:pPr>
              <w:rPr>
                <w:color w:val="000000" w:themeColor="text1"/>
                <w:sz w:val="16"/>
                <w:szCs w:val="16"/>
              </w:rPr>
            </w:pPr>
            <w:r w:rsidRPr="00B50030">
              <w:rPr>
                <w:color w:val="000000" w:themeColor="text1"/>
                <w:sz w:val="16"/>
                <w:szCs w:val="16"/>
              </w:rPr>
              <w:t>A.D. year and timestamp</w:t>
            </w:r>
          </w:p>
        </w:tc>
        <w:tc>
          <w:tcPr>
            <w:tcW w:w="1678" w:type="dxa"/>
            <w:tcBorders>
              <w:top w:val="dotted" w:sz="4" w:space="0" w:color="auto"/>
              <w:bottom w:val="single" w:sz="6" w:space="0" w:color="auto"/>
              <w:right w:val="single" w:sz="6" w:space="0" w:color="auto"/>
            </w:tcBorders>
            <w:noWrap/>
            <w:tcMar>
              <w:top w:w="20" w:type="dxa"/>
              <w:left w:w="20" w:type="dxa"/>
              <w:bottom w:w="0" w:type="dxa"/>
              <w:right w:w="20" w:type="dxa"/>
            </w:tcMar>
            <w:vAlign w:val="bottom"/>
          </w:tcPr>
          <w:p w:rsidR="00A53092" w:rsidRPr="00B50030" w:rsidRDefault="00EC74F5" w:rsidP="00E07528">
            <w:pPr>
              <w:rPr>
                <w:color w:val="000000" w:themeColor="text1"/>
                <w:sz w:val="16"/>
                <w:szCs w:val="16"/>
              </w:rPr>
            </w:pPr>
            <w:r w:rsidRPr="00B50030">
              <w:rPr>
                <w:color w:val="000000" w:themeColor="text1"/>
                <w:sz w:val="16"/>
                <w:szCs w:val="16"/>
              </w:rPr>
              <w:t>‘2019-01-03 15:00:00’</w:t>
            </w:r>
          </w:p>
        </w:tc>
      </w:tr>
    </w:tbl>
    <w:p w:rsidR="003D34A9" w:rsidRPr="001E1CAA" w:rsidRDefault="003D34A9" w:rsidP="003D34A9">
      <w:pPr>
        <w:pStyle w:val="AppendixA"/>
        <w:rPr>
          <w:rFonts w:ascii="Tahoma" w:hAnsi="Tahoma" w:cs="Tahoma"/>
          <w:sz w:val="20"/>
          <w:szCs w:val="20"/>
        </w:rPr>
      </w:pPr>
      <w:bookmarkStart w:id="247" w:name="_Toc361140896"/>
      <w:bookmarkStart w:id="248" w:name="_Toc533094275"/>
      <w:r w:rsidRPr="001E1CAA">
        <w:rPr>
          <w:rFonts w:ascii="Tahoma" w:hAnsi="Tahoma" w:cs="Tahoma"/>
          <w:sz w:val="20"/>
          <w:szCs w:val="20"/>
          <w:u w:val="none"/>
        </w:rPr>
        <w:t xml:space="preserve">Appendix B. </w:t>
      </w:r>
      <w:r w:rsidRPr="001E1CAA">
        <w:rPr>
          <w:rFonts w:ascii="Tahoma" w:hAnsi="Tahoma" w:cs="Tahoma"/>
          <w:sz w:val="20"/>
          <w:szCs w:val="20"/>
        </w:rPr>
        <w:t>Schema Type and Schema Group</w:t>
      </w:r>
      <w:bookmarkEnd w:id="247"/>
      <w:bookmarkEnd w:id="248"/>
    </w:p>
    <w:p w:rsidR="003D34A9" w:rsidRPr="001E1CAA" w:rsidRDefault="003D34A9" w:rsidP="003D34A9"/>
    <w:tbl>
      <w:tblPr>
        <w:tblW w:w="13130" w:type="dxa"/>
        <w:tblInd w:w="2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73"/>
        <w:gridCol w:w="3271"/>
        <w:gridCol w:w="992"/>
        <w:gridCol w:w="2835"/>
        <w:gridCol w:w="567"/>
        <w:gridCol w:w="567"/>
        <w:gridCol w:w="567"/>
        <w:gridCol w:w="567"/>
        <w:gridCol w:w="567"/>
        <w:gridCol w:w="656"/>
        <w:gridCol w:w="567"/>
        <w:gridCol w:w="567"/>
        <w:gridCol w:w="567"/>
        <w:gridCol w:w="567"/>
      </w:tblGrid>
      <w:tr w:rsidR="00EA27E9" w:rsidRPr="00291379" w:rsidTr="0050111D">
        <w:trPr>
          <w:cantSplit/>
          <w:tblHeader/>
        </w:trPr>
        <w:tc>
          <w:tcPr>
            <w:tcW w:w="3544" w:type="dxa"/>
            <w:gridSpan w:val="2"/>
            <w:vMerge w:val="restart"/>
            <w:tcBorders>
              <w:top w:val="single" w:sz="6" w:space="0" w:color="auto"/>
              <w:left w:val="single" w:sz="6" w:space="0" w:color="auto"/>
            </w:tcBorders>
            <w:shd w:val="clear" w:color="auto" w:fill="33CCCC"/>
            <w:noWrap/>
            <w:tcMar>
              <w:top w:w="20" w:type="dxa"/>
              <w:left w:w="20" w:type="dxa"/>
              <w:bottom w:w="0" w:type="dxa"/>
              <w:right w:w="20" w:type="dxa"/>
            </w:tcMar>
            <w:vAlign w:val="center"/>
          </w:tcPr>
          <w:p w:rsidR="00EA27E9" w:rsidRPr="00291379" w:rsidRDefault="00EA27E9" w:rsidP="00412F54">
            <w:pPr>
              <w:jc w:val="center"/>
              <w:rPr>
                <w:b/>
                <w:bCs/>
                <w:color w:val="000000"/>
              </w:rPr>
            </w:pPr>
            <w:r w:rsidRPr="00291379">
              <w:rPr>
                <w:b/>
                <w:bCs/>
                <w:color w:val="000000"/>
              </w:rPr>
              <w:t>Subject Area &amp; Data Set</w:t>
            </w:r>
          </w:p>
        </w:tc>
        <w:tc>
          <w:tcPr>
            <w:tcW w:w="992" w:type="dxa"/>
            <w:vMerge w:val="restart"/>
            <w:tcBorders>
              <w:top w:val="single" w:sz="6" w:space="0" w:color="auto"/>
            </w:tcBorders>
            <w:shd w:val="clear" w:color="auto" w:fill="33CCCC"/>
            <w:noWrap/>
            <w:tcMar>
              <w:top w:w="20" w:type="dxa"/>
              <w:left w:w="20" w:type="dxa"/>
              <w:bottom w:w="0" w:type="dxa"/>
              <w:right w:w="20" w:type="dxa"/>
            </w:tcMar>
            <w:vAlign w:val="center"/>
          </w:tcPr>
          <w:p w:rsidR="00EA27E9" w:rsidRPr="00291379" w:rsidRDefault="00EA27E9" w:rsidP="00412F54">
            <w:pPr>
              <w:jc w:val="center"/>
              <w:rPr>
                <w:b/>
                <w:bCs/>
                <w:color w:val="000000"/>
              </w:rPr>
            </w:pPr>
            <w:r w:rsidRPr="00291379">
              <w:rPr>
                <w:b/>
                <w:bCs/>
                <w:color w:val="000000"/>
              </w:rPr>
              <w:t>ABBR</w:t>
            </w:r>
          </w:p>
        </w:tc>
        <w:tc>
          <w:tcPr>
            <w:tcW w:w="2835" w:type="dxa"/>
            <w:vMerge w:val="restart"/>
            <w:tcBorders>
              <w:top w:val="single" w:sz="6" w:space="0" w:color="auto"/>
            </w:tcBorders>
            <w:shd w:val="clear" w:color="auto" w:fill="33CCCC"/>
            <w:vAlign w:val="center"/>
          </w:tcPr>
          <w:p w:rsidR="00EA27E9" w:rsidRPr="00291379" w:rsidRDefault="00EA27E9" w:rsidP="00412F54">
            <w:pPr>
              <w:jc w:val="center"/>
              <w:rPr>
                <w:b/>
                <w:bCs/>
                <w:color w:val="000000"/>
              </w:rPr>
            </w:pPr>
            <w:r w:rsidRPr="00291379">
              <w:rPr>
                <w:b/>
                <w:bCs/>
                <w:color w:val="000000"/>
              </w:rPr>
              <w:t>Schema Type</w:t>
            </w:r>
          </w:p>
        </w:tc>
        <w:tc>
          <w:tcPr>
            <w:tcW w:w="5759" w:type="dxa"/>
            <w:gridSpan w:val="10"/>
            <w:tcBorders>
              <w:top w:val="single" w:sz="6" w:space="0" w:color="auto"/>
              <w:right w:val="single" w:sz="4" w:space="0" w:color="auto"/>
            </w:tcBorders>
            <w:shd w:val="clear" w:color="auto" w:fill="33CCCC"/>
          </w:tcPr>
          <w:p w:rsidR="00EA27E9" w:rsidRPr="00291379" w:rsidRDefault="00EA27E9" w:rsidP="00412F54">
            <w:pPr>
              <w:jc w:val="center"/>
              <w:rPr>
                <w:b/>
                <w:bCs/>
                <w:color w:val="000000"/>
              </w:rPr>
            </w:pPr>
            <w:r w:rsidRPr="00291379">
              <w:rPr>
                <w:b/>
                <w:bCs/>
                <w:color w:val="000000"/>
              </w:rPr>
              <w:t>Schema Group</w:t>
            </w:r>
          </w:p>
        </w:tc>
      </w:tr>
      <w:tr w:rsidR="005D1B12" w:rsidRPr="00291379" w:rsidTr="00EA27E9">
        <w:trPr>
          <w:trHeight w:val="343"/>
          <w:tblHeader/>
        </w:trPr>
        <w:tc>
          <w:tcPr>
            <w:tcW w:w="3544" w:type="dxa"/>
            <w:gridSpan w:val="2"/>
            <w:vMerge/>
            <w:tcBorders>
              <w:left w:val="single" w:sz="6" w:space="0" w:color="auto"/>
              <w:bottom w:val="single" w:sz="4" w:space="0" w:color="auto"/>
            </w:tcBorders>
            <w:shd w:val="clear" w:color="auto" w:fill="33CCCC"/>
            <w:noWrap/>
            <w:tcMar>
              <w:top w:w="20" w:type="dxa"/>
              <w:left w:w="20" w:type="dxa"/>
              <w:bottom w:w="0" w:type="dxa"/>
              <w:right w:w="20" w:type="dxa"/>
            </w:tcMar>
            <w:vAlign w:val="center"/>
          </w:tcPr>
          <w:p w:rsidR="005D1B12" w:rsidRPr="00291379" w:rsidRDefault="005D1B12" w:rsidP="00412F54">
            <w:pPr>
              <w:jc w:val="center"/>
              <w:rPr>
                <w:b/>
                <w:bCs/>
                <w:color w:val="000000"/>
              </w:rPr>
            </w:pPr>
          </w:p>
        </w:tc>
        <w:tc>
          <w:tcPr>
            <w:tcW w:w="992" w:type="dxa"/>
            <w:vMerge/>
            <w:tcBorders>
              <w:bottom w:val="single" w:sz="4" w:space="0" w:color="auto"/>
            </w:tcBorders>
            <w:shd w:val="clear" w:color="auto" w:fill="33CCCC"/>
            <w:noWrap/>
            <w:tcMar>
              <w:top w:w="20" w:type="dxa"/>
              <w:left w:w="20" w:type="dxa"/>
              <w:bottom w:w="0" w:type="dxa"/>
              <w:right w:w="20" w:type="dxa"/>
            </w:tcMar>
            <w:vAlign w:val="center"/>
          </w:tcPr>
          <w:p w:rsidR="005D1B12" w:rsidRPr="00291379" w:rsidRDefault="005D1B12" w:rsidP="00412F54">
            <w:pPr>
              <w:jc w:val="center"/>
              <w:rPr>
                <w:b/>
                <w:bCs/>
                <w:color w:val="000000"/>
              </w:rPr>
            </w:pPr>
          </w:p>
        </w:tc>
        <w:tc>
          <w:tcPr>
            <w:tcW w:w="2835" w:type="dxa"/>
            <w:vMerge/>
            <w:tcBorders>
              <w:bottom w:val="single" w:sz="4" w:space="0" w:color="auto"/>
            </w:tcBorders>
            <w:shd w:val="clear" w:color="auto" w:fill="33CCCC"/>
            <w:vAlign w:val="center"/>
          </w:tcPr>
          <w:p w:rsidR="005D1B12" w:rsidRPr="00291379" w:rsidRDefault="005D1B12" w:rsidP="00412F54">
            <w:pPr>
              <w:jc w:val="center"/>
              <w:rPr>
                <w:b/>
                <w:bCs/>
                <w:color w:val="000000"/>
              </w:rPr>
            </w:pPr>
          </w:p>
        </w:tc>
        <w:tc>
          <w:tcPr>
            <w:tcW w:w="567" w:type="dxa"/>
            <w:tcBorders>
              <w:top w:val="dotted" w:sz="4" w:space="0" w:color="auto"/>
              <w:bottom w:val="single" w:sz="4" w:space="0" w:color="auto"/>
            </w:tcBorders>
            <w:shd w:val="clear" w:color="auto" w:fill="33CCCC"/>
            <w:vAlign w:val="center"/>
          </w:tcPr>
          <w:p w:rsidR="005D1B12" w:rsidRPr="00291379" w:rsidRDefault="005D1B12" w:rsidP="00412F54">
            <w:pPr>
              <w:jc w:val="center"/>
              <w:rPr>
                <w:b/>
                <w:bCs/>
                <w:color w:val="000000"/>
              </w:rPr>
            </w:pPr>
            <w:r w:rsidRPr="00291379">
              <w:rPr>
                <w:b/>
                <w:bCs/>
                <w:color w:val="000000"/>
              </w:rPr>
              <w:t>TCB</w:t>
            </w:r>
          </w:p>
        </w:tc>
        <w:tc>
          <w:tcPr>
            <w:tcW w:w="567" w:type="dxa"/>
            <w:tcBorders>
              <w:top w:val="dotted" w:sz="4" w:space="0" w:color="auto"/>
              <w:bottom w:val="single" w:sz="4" w:space="0" w:color="auto"/>
            </w:tcBorders>
            <w:shd w:val="clear" w:color="auto" w:fill="33CCCC"/>
            <w:vAlign w:val="center"/>
          </w:tcPr>
          <w:p w:rsidR="005D1B12" w:rsidRPr="00291379" w:rsidRDefault="005D1B12" w:rsidP="00412F54">
            <w:pPr>
              <w:jc w:val="center"/>
              <w:rPr>
                <w:b/>
                <w:bCs/>
                <w:color w:val="000000"/>
              </w:rPr>
            </w:pPr>
            <w:r w:rsidRPr="00291379">
              <w:rPr>
                <w:b/>
                <w:bCs/>
                <w:color w:val="000000"/>
              </w:rPr>
              <w:t>TCB2</w:t>
            </w:r>
          </w:p>
        </w:tc>
        <w:tc>
          <w:tcPr>
            <w:tcW w:w="567" w:type="dxa"/>
            <w:tcBorders>
              <w:top w:val="dotted" w:sz="4" w:space="0" w:color="auto"/>
              <w:bottom w:val="single" w:sz="4" w:space="0" w:color="auto"/>
            </w:tcBorders>
            <w:shd w:val="clear" w:color="auto" w:fill="33CCCC"/>
            <w:vAlign w:val="center"/>
          </w:tcPr>
          <w:p w:rsidR="005D1B12" w:rsidRPr="002A048F" w:rsidRDefault="005D1B12" w:rsidP="00412F54">
            <w:pPr>
              <w:jc w:val="center"/>
              <w:rPr>
                <w:b/>
                <w:bCs/>
                <w:color w:val="000000"/>
              </w:rPr>
            </w:pPr>
            <w:r w:rsidRPr="002A048F">
              <w:rPr>
                <w:b/>
                <w:bCs/>
                <w:color w:val="000000"/>
              </w:rPr>
              <w:t>TCB3</w:t>
            </w:r>
          </w:p>
        </w:tc>
        <w:tc>
          <w:tcPr>
            <w:tcW w:w="567" w:type="dxa"/>
            <w:tcBorders>
              <w:top w:val="dotted" w:sz="4" w:space="0" w:color="auto"/>
              <w:bottom w:val="single" w:sz="4" w:space="0" w:color="auto"/>
            </w:tcBorders>
            <w:shd w:val="clear" w:color="auto" w:fill="33CCCC"/>
            <w:vAlign w:val="center"/>
          </w:tcPr>
          <w:p w:rsidR="005D1B12" w:rsidRPr="002A048F" w:rsidRDefault="005D1B12" w:rsidP="00412F54">
            <w:pPr>
              <w:jc w:val="center"/>
              <w:rPr>
                <w:b/>
                <w:bCs/>
                <w:color w:val="000000"/>
              </w:rPr>
            </w:pPr>
            <w:r w:rsidRPr="002A048F">
              <w:rPr>
                <w:b/>
                <w:bCs/>
                <w:color w:val="000000"/>
              </w:rPr>
              <w:t>FCB1</w:t>
            </w:r>
          </w:p>
        </w:tc>
        <w:tc>
          <w:tcPr>
            <w:tcW w:w="567" w:type="dxa"/>
            <w:tcBorders>
              <w:top w:val="dotted" w:sz="4" w:space="0" w:color="auto"/>
              <w:bottom w:val="single" w:sz="4" w:space="0" w:color="auto"/>
            </w:tcBorders>
            <w:shd w:val="clear" w:color="auto" w:fill="33CCCC"/>
            <w:vAlign w:val="center"/>
          </w:tcPr>
          <w:p w:rsidR="005D1B12" w:rsidRPr="00291379" w:rsidRDefault="005D1B12" w:rsidP="00412F54">
            <w:pPr>
              <w:jc w:val="center"/>
              <w:rPr>
                <w:b/>
                <w:bCs/>
                <w:color w:val="000000"/>
              </w:rPr>
            </w:pPr>
            <w:r w:rsidRPr="00291379">
              <w:rPr>
                <w:b/>
                <w:bCs/>
                <w:color w:val="000000"/>
              </w:rPr>
              <w:t>FCB2</w:t>
            </w:r>
          </w:p>
        </w:tc>
        <w:tc>
          <w:tcPr>
            <w:tcW w:w="656" w:type="dxa"/>
            <w:tcBorders>
              <w:top w:val="dotted" w:sz="4" w:space="0" w:color="auto"/>
              <w:bottom w:val="single" w:sz="4" w:space="0" w:color="auto"/>
            </w:tcBorders>
            <w:shd w:val="clear" w:color="auto" w:fill="33CCCC"/>
            <w:vAlign w:val="center"/>
          </w:tcPr>
          <w:p w:rsidR="005D1B12" w:rsidRPr="00291379" w:rsidRDefault="005D1B12" w:rsidP="00412F54">
            <w:pPr>
              <w:jc w:val="center"/>
              <w:rPr>
                <w:b/>
                <w:bCs/>
                <w:color w:val="000000"/>
              </w:rPr>
            </w:pPr>
            <w:r w:rsidRPr="00291379">
              <w:rPr>
                <w:b/>
                <w:bCs/>
                <w:color w:val="000000"/>
              </w:rPr>
              <w:t>FCS</w:t>
            </w:r>
          </w:p>
        </w:tc>
        <w:tc>
          <w:tcPr>
            <w:tcW w:w="567" w:type="dxa"/>
            <w:tcBorders>
              <w:top w:val="dotted" w:sz="4" w:space="0" w:color="auto"/>
              <w:bottom w:val="single" w:sz="4" w:space="0" w:color="auto"/>
            </w:tcBorders>
            <w:shd w:val="clear" w:color="auto" w:fill="33CCCC"/>
            <w:vAlign w:val="center"/>
          </w:tcPr>
          <w:p w:rsidR="005D1B12" w:rsidRPr="00291379" w:rsidRDefault="005D1B12" w:rsidP="00412F54">
            <w:pPr>
              <w:jc w:val="center"/>
              <w:rPr>
                <w:b/>
                <w:bCs/>
                <w:color w:val="000000"/>
              </w:rPr>
            </w:pPr>
            <w:r w:rsidRPr="00291379">
              <w:rPr>
                <w:b/>
                <w:bCs/>
                <w:color w:val="000000"/>
              </w:rPr>
              <w:t>CCS</w:t>
            </w:r>
          </w:p>
        </w:tc>
        <w:tc>
          <w:tcPr>
            <w:tcW w:w="567" w:type="dxa"/>
            <w:tcBorders>
              <w:top w:val="dotted" w:sz="4" w:space="0" w:color="auto"/>
              <w:bottom w:val="single" w:sz="4" w:space="0" w:color="auto"/>
            </w:tcBorders>
            <w:shd w:val="clear" w:color="auto" w:fill="33CCCC"/>
            <w:noWrap/>
            <w:tcMar>
              <w:top w:w="20" w:type="dxa"/>
              <w:left w:w="20" w:type="dxa"/>
              <w:bottom w:w="0" w:type="dxa"/>
              <w:right w:w="20" w:type="dxa"/>
            </w:tcMar>
            <w:vAlign w:val="center"/>
          </w:tcPr>
          <w:p w:rsidR="005D1B12" w:rsidRPr="00291379" w:rsidRDefault="005D1B12" w:rsidP="00412F54">
            <w:pPr>
              <w:jc w:val="center"/>
              <w:rPr>
                <w:b/>
                <w:bCs/>
                <w:color w:val="000000"/>
              </w:rPr>
            </w:pPr>
            <w:r w:rsidRPr="00291379">
              <w:rPr>
                <w:b/>
                <w:bCs/>
                <w:color w:val="000000"/>
              </w:rPr>
              <w:t>SFI</w:t>
            </w:r>
          </w:p>
        </w:tc>
        <w:tc>
          <w:tcPr>
            <w:tcW w:w="567" w:type="dxa"/>
            <w:tcBorders>
              <w:top w:val="dotted" w:sz="4" w:space="0" w:color="auto"/>
              <w:bottom w:val="single" w:sz="4" w:space="0" w:color="auto"/>
            </w:tcBorders>
            <w:shd w:val="clear" w:color="auto" w:fill="33CCCC"/>
            <w:vAlign w:val="center"/>
          </w:tcPr>
          <w:p w:rsidR="005D1B12" w:rsidRPr="00291379" w:rsidRDefault="005D1B12" w:rsidP="00412F54">
            <w:pPr>
              <w:jc w:val="center"/>
              <w:rPr>
                <w:b/>
                <w:bCs/>
                <w:color w:val="000000"/>
              </w:rPr>
            </w:pPr>
            <w:r w:rsidRPr="00291379">
              <w:rPr>
                <w:b/>
                <w:bCs/>
                <w:color w:val="000000"/>
              </w:rPr>
              <w:t>SFI2</w:t>
            </w:r>
          </w:p>
        </w:tc>
        <w:tc>
          <w:tcPr>
            <w:tcW w:w="567" w:type="dxa"/>
            <w:tcBorders>
              <w:top w:val="dotted" w:sz="4" w:space="0" w:color="auto"/>
              <w:bottom w:val="single" w:sz="4" w:space="0" w:color="auto"/>
              <w:right w:val="single" w:sz="4" w:space="0" w:color="auto"/>
            </w:tcBorders>
            <w:shd w:val="clear" w:color="auto" w:fill="33CCCC"/>
            <w:noWrap/>
            <w:tcMar>
              <w:top w:w="20" w:type="dxa"/>
              <w:left w:w="20" w:type="dxa"/>
              <w:bottom w:w="0" w:type="dxa"/>
              <w:right w:w="20" w:type="dxa"/>
            </w:tcMar>
            <w:vAlign w:val="center"/>
          </w:tcPr>
          <w:p w:rsidR="005D1B12" w:rsidRPr="00291379" w:rsidRDefault="005D1B12" w:rsidP="00412F54">
            <w:pPr>
              <w:jc w:val="center"/>
              <w:rPr>
                <w:b/>
                <w:bCs/>
                <w:color w:val="000000"/>
              </w:rPr>
            </w:pPr>
            <w:r w:rsidRPr="00291379">
              <w:rPr>
                <w:b/>
                <w:bCs/>
                <w:color w:val="000000"/>
              </w:rPr>
              <w:t>NBA</w:t>
            </w:r>
          </w:p>
        </w:tc>
      </w:tr>
      <w:tr w:rsidR="005D1B12" w:rsidRPr="00291379" w:rsidTr="00EA27E9">
        <w:trPr>
          <w:trHeight w:val="360"/>
        </w:trPr>
        <w:tc>
          <w:tcPr>
            <w:tcW w:w="273"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5D1B12" w:rsidRPr="00291379" w:rsidRDefault="005D1B12" w:rsidP="00412F54">
            <w:pPr>
              <w:rPr>
                <w:color w:val="000000"/>
              </w:rPr>
            </w:pPr>
            <w:r w:rsidRPr="00291379">
              <w:rPr>
                <w:color w:val="000000"/>
              </w:rPr>
              <w:t> </w:t>
            </w:r>
          </w:p>
        </w:tc>
        <w:tc>
          <w:tcPr>
            <w:tcW w:w="3271"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5D1B12" w:rsidRPr="00291379" w:rsidRDefault="005D1B12" w:rsidP="00412F54">
            <w:pPr>
              <w:rPr>
                <w:b/>
                <w:bCs/>
                <w:color w:val="000000"/>
              </w:rPr>
            </w:pPr>
            <w:r w:rsidRPr="00291379">
              <w:rPr>
                <w:b/>
                <w:bCs/>
                <w:color w:val="000000"/>
              </w:rPr>
              <w:t>1. FI Financial Position</w:t>
            </w:r>
          </w:p>
        </w:tc>
        <w:tc>
          <w:tcPr>
            <w:tcW w:w="992"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5D1B12" w:rsidRPr="00291379" w:rsidRDefault="005D1B12" w:rsidP="00412F54">
            <w:pPr>
              <w:rPr>
                <w:color w:val="000000"/>
              </w:rPr>
            </w:pPr>
            <w:r w:rsidRPr="00291379">
              <w:rPr>
                <w:color w:val="000000"/>
              </w:rPr>
              <w:t> </w:t>
            </w:r>
          </w:p>
        </w:tc>
        <w:tc>
          <w:tcPr>
            <w:tcW w:w="2835" w:type="dxa"/>
            <w:tcBorders>
              <w:top w:val="single" w:sz="4" w:space="0" w:color="auto"/>
              <w:bottom w:val="single" w:sz="4" w:space="0" w:color="auto"/>
            </w:tcBorders>
            <w:shd w:val="clear" w:color="auto" w:fill="CCFFFF"/>
          </w:tcPr>
          <w:p w:rsidR="005D1B12" w:rsidRPr="00291379" w:rsidRDefault="005D1B12" w:rsidP="00412F54">
            <w:pPr>
              <w:rPr>
                <w:color w:val="000000"/>
              </w:rPr>
            </w:pPr>
          </w:p>
        </w:tc>
        <w:tc>
          <w:tcPr>
            <w:tcW w:w="567" w:type="dxa"/>
            <w:tcBorders>
              <w:top w:val="single" w:sz="4" w:space="0" w:color="auto"/>
              <w:bottom w:val="single" w:sz="4" w:space="0" w:color="auto"/>
            </w:tcBorders>
            <w:shd w:val="clear" w:color="auto" w:fill="CCFFFF"/>
          </w:tcPr>
          <w:p w:rsidR="005D1B12" w:rsidRPr="00291379" w:rsidRDefault="005D1B12" w:rsidP="00412F54">
            <w:pPr>
              <w:rPr>
                <w:color w:val="000000"/>
              </w:rPr>
            </w:pPr>
          </w:p>
        </w:tc>
        <w:tc>
          <w:tcPr>
            <w:tcW w:w="567" w:type="dxa"/>
            <w:tcBorders>
              <w:top w:val="single" w:sz="4" w:space="0" w:color="auto"/>
              <w:bottom w:val="single" w:sz="4" w:space="0" w:color="auto"/>
            </w:tcBorders>
            <w:shd w:val="clear" w:color="auto" w:fill="CCFFFF"/>
          </w:tcPr>
          <w:p w:rsidR="005D1B12" w:rsidRPr="00291379" w:rsidRDefault="005D1B12" w:rsidP="00412F54">
            <w:pPr>
              <w:rPr>
                <w:color w:val="000000"/>
              </w:rPr>
            </w:pPr>
          </w:p>
        </w:tc>
        <w:tc>
          <w:tcPr>
            <w:tcW w:w="567" w:type="dxa"/>
            <w:tcBorders>
              <w:top w:val="single" w:sz="4" w:space="0" w:color="auto"/>
              <w:bottom w:val="single" w:sz="4" w:space="0" w:color="auto"/>
            </w:tcBorders>
            <w:shd w:val="clear" w:color="auto" w:fill="CCFFFF"/>
          </w:tcPr>
          <w:p w:rsidR="005D1B12" w:rsidRPr="00291379" w:rsidRDefault="005D1B12" w:rsidP="00412F54">
            <w:pPr>
              <w:rPr>
                <w:color w:val="000000"/>
              </w:rPr>
            </w:pPr>
          </w:p>
        </w:tc>
        <w:tc>
          <w:tcPr>
            <w:tcW w:w="567" w:type="dxa"/>
            <w:tcBorders>
              <w:top w:val="single" w:sz="4" w:space="0" w:color="auto"/>
              <w:bottom w:val="single" w:sz="4" w:space="0" w:color="auto"/>
            </w:tcBorders>
            <w:shd w:val="clear" w:color="auto" w:fill="CCFFFF"/>
          </w:tcPr>
          <w:p w:rsidR="005D1B12" w:rsidRPr="00291379" w:rsidRDefault="005D1B12" w:rsidP="00412F54">
            <w:pPr>
              <w:rPr>
                <w:color w:val="000000"/>
              </w:rPr>
            </w:pPr>
          </w:p>
        </w:tc>
        <w:tc>
          <w:tcPr>
            <w:tcW w:w="567" w:type="dxa"/>
            <w:tcBorders>
              <w:top w:val="single" w:sz="4" w:space="0" w:color="auto"/>
              <w:bottom w:val="single" w:sz="4" w:space="0" w:color="auto"/>
            </w:tcBorders>
            <w:shd w:val="clear" w:color="auto" w:fill="CCFFFF"/>
          </w:tcPr>
          <w:p w:rsidR="005D1B12" w:rsidRPr="00291379" w:rsidRDefault="005D1B12" w:rsidP="00412F54">
            <w:pPr>
              <w:rPr>
                <w:color w:val="000000"/>
              </w:rPr>
            </w:pPr>
          </w:p>
        </w:tc>
        <w:tc>
          <w:tcPr>
            <w:tcW w:w="656" w:type="dxa"/>
            <w:tcBorders>
              <w:top w:val="single" w:sz="4" w:space="0" w:color="auto"/>
              <w:bottom w:val="single" w:sz="4" w:space="0" w:color="auto"/>
            </w:tcBorders>
            <w:shd w:val="clear" w:color="auto" w:fill="CCFFFF"/>
          </w:tcPr>
          <w:p w:rsidR="005D1B12" w:rsidRPr="00291379" w:rsidRDefault="005D1B12" w:rsidP="00412F54">
            <w:pPr>
              <w:rPr>
                <w:color w:val="000000"/>
              </w:rPr>
            </w:pPr>
          </w:p>
        </w:tc>
        <w:tc>
          <w:tcPr>
            <w:tcW w:w="567" w:type="dxa"/>
            <w:tcBorders>
              <w:top w:val="single" w:sz="4" w:space="0" w:color="auto"/>
              <w:bottom w:val="single" w:sz="4" w:space="0" w:color="auto"/>
            </w:tcBorders>
            <w:shd w:val="clear" w:color="auto" w:fill="CCFFFF"/>
            <w:vAlign w:val="center"/>
          </w:tcPr>
          <w:p w:rsidR="005D1B12" w:rsidRPr="00291379" w:rsidRDefault="005D1B12" w:rsidP="00412F54">
            <w:pPr>
              <w:rPr>
                <w:color w:val="000000"/>
              </w:rPr>
            </w:pPr>
            <w:r w:rsidRPr="00291379">
              <w:rPr>
                <w:color w:val="000000"/>
              </w:rPr>
              <w:t> </w:t>
            </w:r>
          </w:p>
        </w:tc>
        <w:tc>
          <w:tcPr>
            <w:tcW w:w="567" w:type="dxa"/>
            <w:tcBorders>
              <w:top w:val="single" w:sz="4" w:space="0" w:color="auto"/>
              <w:bottom w:val="single" w:sz="4" w:space="0" w:color="auto"/>
            </w:tcBorders>
            <w:shd w:val="clear" w:color="auto" w:fill="CCFFFF"/>
            <w:vAlign w:val="center"/>
          </w:tcPr>
          <w:p w:rsidR="005D1B12" w:rsidRPr="00291379" w:rsidRDefault="005D1B12" w:rsidP="00412F54">
            <w:pPr>
              <w:rPr>
                <w:color w:val="000000"/>
              </w:rPr>
            </w:pPr>
            <w:r w:rsidRPr="00291379">
              <w:rPr>
                <w:color w:val="000000"/>
              </w:rPr>
              <w:t> </w:t>
            </w:r>
          </w:p>
        </w:tc>
        <w:tc>
          <w:tcPr>
            <w:tcW w:w="567" w:type="dxa"/>
            <w:tcBorders>
              <w:top w:val="single" w:sz="4" w:space="0" w:color="auto"/>
              <w:bottom w:val="single" w:sz="4" w:space="0" w:color="auto"/>
            </w:tcBorders>
            <w:shd w:val="clear" w:color="auto" w:fill="CCFFFF"/>
          </w:tcPr>
          <w:p w:rsidR="005D1B12" w:rsidRPr="00291379" w:rsidRDefault="005D1B12" w:rsidP="00412F54">
            <w:pPr>
              <w:rPr>
                <w:color w:val="000000"/>
              </w:rPr>
            </w:pPr>
          </w:p>
        </w:tc>
        <w:tc>
          <w:tcPr>
            <w:tcW w:w="567" w:type="dxa"/>
            <w:tcBorders>
              <w:top w:val="single" w:sz="4" w:space="0" w:color="auto"/>
              <w:bottom w:val="single" w:sz="4" w:space="0" w:color="auto"/>
              <w:right w:val="single" w:sz="4" w:space="0" w:color="auto"/>
            </w:tcBorders>
            <w:shd w:val="clear" w:color="auto" w:fill="CCFFFF"/>
            <w:vAlign w:val="center"/>
          </w:tcPr>
          <w:p w:rsidR="005D1B12" w:rsidRPr="00291379" w:rsidRDefault="005D1B12" w:rsidP="00412F54">
            <w:pPr>
              <w:rPr>
                <w:color w:val="000000"/>
              </w:rPr>
            </w:pPr>
          </w:p>
        </w:tc>
      </w:tr>
      <w:tr w:rsidR="005D1B12" w:rsidRPr="00291379" w:rsidTr="00EA27E9">
        <w:trPr>
          <w:trHeight w:val="389"/>
        </w:trPr>
        <w:tc>
          <w:tcPr>
            <w:tcW w:w="273" w:type="dxa"/>
            <w:tcBorders>
              <w:top w:val="single" w:sz="4" w:space="0" w:color="auto"/>
              <w:left w:val="single" w:sz="6" w:space="0" w:color="auto"/>
            </w:tcBorders>
            <w:tcMar>
              <w:top w:w="20" w:type="dxa"/>
              <w:left w:w="20" w:type="dxa"/>
              <w:bottom w:w="0" w:type="dxa"/>
              <w:right w:w="20" w:type="dxa"/>
            </w:tcMar>
          </w:tcPr>
          <w:p w:rsidR="005D1B12" w:rsidRPr="00291379" w:rsidRDefault="005D1B12" w:rsidP="00412F54">
            <w:pPr>
              <w:jc w:val="center"/>
              <w:rPr>
                <w:color w:val="000000"/>
              </w:rPr>
            </w:pPr>
            <w:r w:rsidRPr="00291379">
              <w:rPr>
                <w:color w:val="000000"/>
              </w:rPr>
              <w:t>1</w:t>
            </w:r>
          </w:p>
        </w:tc>
        <w:tc>
          <w:tcPr>
            <w:tcW w:w="3271" w:type="dxa"/>
            <w:tcBorders>
              <w:top w:val="single" w:sz="4" w:space="0" w:color="auto"/>
            </w:tcBorders>
            <w:tcMar>
              <w:top w:w="20" w:type="dxa"/>
              <w:left w:w="20" w:type="dxa"/>
              <w:bottom w:w="0" w:type="dxa"/>
              <w:right w:w="20" w:type="dxa"/>
            </w:tcMar>
          </w:tcPr>
          <w:p w:rsidR="005D1B12" w:rsidRPr="00291379" w:rsidRDefault="005D1B12" w:rsidP="00412F54">
            <w:pPr>
              <w:rPr>
                <w:color w:val="000000"/>
              </w:rPr>
            </w:pPr>
            <w:r w:rsidRPr="00291379">
              <w:rPr>
                <w:color w:val="000000"/>
              </w:rPr>
              <w:t>Balance Sheet</w:t>
            </w:r>
          </w:p>
        </w:tc>
        <w:tc>
          <w:tcPr>
            <w:tcW w:w="992" w:type="dxa"/>
            <w:tcBorders>
              <w:top w:val="single" w:sz="4" w:space="0" w:color="auto"/>
            </w:tcBorders>
            <w:tcMar>
              <w:top w:w="20" w:type="dxa"/>
              <w:left w:w="20" w:type="dxa"/>
              <w:bottom w:w="0" w:type="dxa"/>
              <w:right w:w="20" w:type="dxa"/>
            </w:tcMar>
          </w:tcPr>
          <w:p w:rsidR="005D1B12" w:rsidRPr="00291379" w:rsidRDefault="005D1B12" w:rsidP="00412F54">
            <w:pPr>
              <w:rPr>
                <w:color w:val="000000"/>
              </w:rPr>
            </w:pPr>
            <w:r w:rsidRPr="00291379">
              <w:rPr>
                <w:color w:val="000000"/>
              </w:rPr>
              <w:t>DS_BLS</w:t>
            </w:r>
          </w:p>
        </w:tc>
        <w:tc>
          <w:tcPr>
            <w:tcW w:w="2835" w:type="dxa"/>
            <w:tcBorders>
              <w:top w:val="single" w:sz="4" w:space="0" w:color="auto"/>
            </w:tcBorders>
          </w:tcPr>
          <w:p w:rsidR="005D1B12" w:rsidRPr="00291379" w:rsidRDefault="005D1B12" w:rsidP="00412F54">
            <w:pPr>
              <w:pStyle w:val="Footer"/>
              <w:tabs>
                <w:tab w:val="clear" w:pos="4153"/>
                <w:tab w:val="clear" w:pos="8306"/>
              </w:tabs>
              <w:rPr>
                <w:color w:val="000000"/>
              </w:rPr>
            </w:pPr>
            <w:r w:rsidRPr="00291379">
              <w:rPr>
                <w:color w:val="000000"/>
              </w:rPr>
              <w:t>Fixed CL with sub-repeating</w:t>
            </w:r>
          </w:p>
        </w:tc>
        <w:tc>
          <w:tcPr>
            <w:tcW w:w="567" w:type="dxa"/>
            <w:tcBorders>
              <w:top w:val="single" w:sz="4" w:space="0" w:color="auto"/>
            </w:tcBorders>
            <w:vAlign w:val="center"/>
          </w:tcPr>
          <w:p w:rsidR="005D1B12" w:rsidRPr="00291379" w:rsidRDefault="005D1B12"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tcBorders>
            <w:shd w:val="clear" w:color="auto" w:fill="E6E6E6"/>
            <w:vAlign w:val="center"/>
          </w:tcPr>
          <w:p w:rsidR="005D1B12" w:rsidRPr="00291379" w:rsidRDefault="005D1B12" w:rsidP="00412F54">
            <w:pPr>
              <w:jc w:val="center"/>
              <w:rPr>
                <w:rFonts w:ascii="Wingdings" w:hAnsi="Wingdings"/>
                <w:b/>
                <w:bCs/>
                <w:color w:val="000000"/>
              </w:rPr>
            </w:pPr>
          </w:p>
        </w:tc>
        <w:tc>
          <w:tcPr>
            <w:tcW w:w="567" w:type="dxa"/>
            <w:tcBorders>
              <w:top w:val="single" w:sz="4" w:space="0" w:color="auto"/>
            </w:tcBorders>
            <w:shd w:val="clear" w:color="auto" w:fill="E7E6E6"/>
          </w:tcPr>
          <w:p w:rsidR="005D1B12" w:rsidRPr="00291379" w:rsidRDefault="005D1B12" w:rsidP="00412F54">
            <w:pPr>
              <w:jc w:val="center"/>
              <w:rPr>
                <w:rFonts w:ascii="Wingdings" w:hAnsi="Wingdings"/>
                <w:b/>
                <w:bCs/>
                <w:color w:val="000000"/>
              </w:rPr>
            </w:pPr>
          </w:p>
        </w:tc>
        <w:tc>
          <w:tcPr>
            <w:tcW w:w="567" w:type="dxa"/>
            <w:tcBorders>
              <w:top w:val="single" w:sz="4" w:space="0" w:color="auto"/>
              <w:bottom w:val="dotted" w:sz="4" w:space="0" w:color="auto"/>
            </w:tcBorders>
            <w:vAlign w:val="center"/>
          </w:tcPr>
          <w:p w:rsidR="005D1B12" w:rsidRPr="00291379" w:rsidRDefault="005D1B12"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auto"/>
            <w:vAlign w:val="center"/>
          </w:tcPr>
          <w:p w:rsidR="005D1B12" w:rsidRPr="00291379" w:rsidRDefault="005D1B12" w:rsidP="00412F54">
            <w:pPr>
              <w:jc w:val="center"/>
              <w:rPr>
                <w:rFonts w:ascii="Wingdings" w:hAnsi="Wingdings"/>
                <w:b/>
                <w:bCs/>
                <w:color w:val="000000"/>
              </w:rPr>
            </w:pPr>
            <w:r w:rsidRPr="00291379">
              <w:rPr>
                <w:rFonts w:ascii="Wingdings" w:hAnsi="Wingdings"/>
                <w:b/>
                <w:bCs/>
                <w:color w:val="000000"/>
              </w:rPr>
              <w:t></w:t>
            </w:r>
          </w:p>
        </w:tc>
        <w:tc>
          <w:tcPr>
            <w:tcW w:w="656" w:type="dxa"/>
            <w:tcBorders>
              <w:top w:val="single" w:sz="4" w:space="0" w:color="auto"/>
              <w:bottom w:val="dotted" w:sz="4" w:space="0" w:color="auto"/>
            </w:tcBorders>
            <w:vAlign w:val="center"/>
          </w:tcPr>
          <w:p w:rsidR="005D1B12" w:rsidRPr="00291379" w:rsidRDefault="005D1B12"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vAlign w:val="center"/>
          </w:tcPr>
          <w:p w:rsidR="005D1B12" w:rsidRPr="00291379" w:rsidRDefault="005D1B12"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vAlign w:val="center"/>
          </w:tcPr>
          <w:p w:rsidR="005D1B12" w:rsidRPr="00291379" w:rsidRDefault="005D1B12"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FFFFFF"/>
            <w:vAlign w:val="center"/>
          </w:tcPr>
          <w:p w:rsidR="005D1B12" w:rsidRPr="00291379" w:rsidRDefault="005D1B12"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right w:val="single" w:sz="4" w:space="0" w:color="auto"/>
            </w:tcBorders>
            <w:shd w:val="clear" w:color="auto" w:fill="E6E6E6"/>
            <w:vAlign w:val="center"/>
          </w:tcPr>
          <w:p w:rsidR="005D1B12" w:rsidRPr="00291379" w:rsidRDefault="005D1B12" w:rsidP="00412F54">
            <w:pPr>
              <w:jc w:val="center"/>
              <w:rPr>
                <w:rFonts w:ascii="Wingdings" w:hAnsi="Wingdings"/>
                <w:b/>
                <w:bCs/>
                <w:color w:val="000000"/>
              </w:rPr>
            </w:pPr>
          </w:p>
        </w:tc>
      </w:tr>
      <w:tr w:rsidR="005D1B12" w:rsidRPr="00291379" w:rsidTr="00EA27E9">
        <w:trPr>
          <w:trHeight w:val="389"/>
        </w:trPr>
        <w:tc>
          <w:tcPr>
            <w:tcW w:w="273" w:type="dxa"/>
            <w:tcBorders>
              <w:left w:val="single" w:sz="6" w:space="0" w:color="auto"/>
              <w:bottom w:val="dotted" w:sz="4" w:space="0" w:color="auto"/>
            </w:tcBorders>
            <w:tcMar>
              <w:top w:w="20" w:type="dxa"/>
              <w:left w:w="20" w:type="dxa"/>
              <w:bottom w:w="0" w:type="dxa"/>
              <w:right w:w="20" w:type="dxa"/>
            </w:tcMar>
          </w:tcPr>
          <w:p w:rsidR="005D1B12" w:rsidRPr="00291379" w:rsidRDefault="005D1B12" w:rsidP="00412F54">
            <w:pPr>
              <w:jc w:val="center"/>
              <w:rPr>
                <w:color w:val="000000"/>
              </w:rPr>
            </w:pPr>
            <w:r w:rsidRPr="00291379">
              <w:rPr>
                <w:color w:val="000000"/>
              </w:rPr>
              <w:t>2</w:t>
            </w:r>
          </w:p>
        </w:tc>
        <w:tc>
          <w:tcPr>
            <w:tcW w:w="3271" w:type="dxa"/>
            <w:tcBorders>
              <w:bottom w:val="dotted" w:sz="4" w:space="0" w:color="auto"/>
            </w:tcBorders>
            <w:tcMar>
              <w:top w:w="20" w:type="dxa"/>
              <w:left w:w="20" w:type="dxa"/>
              <w:bottom w:w="0" w:type="dxa"/>
              <w:right w:w="20" w:type="dxa"/>
            </w:tcMar>
          </w:tcPr>
          <w:p w:rsidR="005D1B12" w:rsidRPr="00291379" w:rsidRDefault="005D1B12" w:rsidP="00412F54">
            <w:pPr>
              <w:rPr>
                <w:color w:val="000000"/>
              </w:rPr>
            </w:pPr>
            <w:r w:rsidRPr="00291379">
              <w:rPr>
                <w:color w:val="000000"/>
              </w:rPr>
              <w:t>Branch Summary</w:t>
            </w:r>
          </w:p>
        </w:tc>
        <w:tc>
          <w:tcPr>
            <w:tcW w:w="992" w:type="dxa"/>
            <w:tcBorders>
              <w:bottom w:val="dotted" w:sz="4" w:space="0" w:color="auto"/>
            </w:tcBorders>
            <w:tcMar>
              <w:top w:w="20" w:type="dxa"/>
              <w:left w:w="20" w:type="dxa"/>
              <w:bottom w:w="0" w:type="dxa"/>
              <w:right w:w="20" w:type="dxa"/>
            </w:tcMar>
          </w:tcPr>
          <w:p w:rsidR="005D1B12" w:rsidRPr="00291379" w:rsidRDefault="005D1B12" w:rsidP="00412F54">
            <w:pPr>
              <w:rPr>
                <w:color w:val="000000"/>
              </w:rPr>
            </w:pPr>
            <w:r w:rsidRPr="00291379">
              <w:rPr>
                <w:color w:val="000000"/>
              </w:rPr>
              <w:t>DS_BSM</w:t>
            </w:r>
          </w:p>
        </w:tc>
        <w:tc>
          <w:tcPr>
            <w:tcW w:w="2835" w:type="dxa"/>
            <w:tcBorders>
              <w:bottom w:val="dotted" w:sz="4" w:space="0" w:color="auto"/>
            </w:tcBorders>
          </w:tcPr>
          <w:p w:rsidR="005D1B12" w:rsidRPr="00291379" w:rsidRDefault="005D1B12" w:rsidP="00412F54">
            <w:pPr>
              <w:rPr>
                <w:color w:val="000000"/>
              </w:rPr>
            </w:pPr>
            <w:r w:rsidRPr="00291379">
              <w:rPr>
                <w:color w:val="000000"/>
              </w:rPr>
              <w:t>Fixed CL no sub-repeating</w:t>
            </w:r>
          </w:p>
        </w:tc>
        <w:tc>
          <w:tcPr>
            <w:tcW w:w="567" w:type="dxa"/>
            <w:tcBorders>
              <w:bottom w:val="dotted" w:sz="4" w:space="0" w:color="auto"/>
            </w:tcBorders>
            <w:vAlign w:val="center"/>
          </w:tcPr>
          <w:p w:rsidR="005D1B12" w:rsidRPr="00291379" w:rsidRDefault="005D1B12" w:rsidP="00412F54">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shd w:val="clear" w:color="auto" w:fill="E6E6E6"/>
            <w:vAlign w:val="center"/>
          </w:tcPr>
          <w:p w:rsidR="005D1B12" w:rsidRPr="00291379" w:rsidRDefault="005D1B12" w:rsidP="00412F54">
            <w:pPr>
              <w:jc w:val="center"/>
              <w:rPr>
                <w:rFonts w:ascii="Wingdings" w:hAnsi="Wingdings"/>
                <w:b/>
                <w:bCs/>
                <w:color w:val="000000"/>
              </w:rPr>
            </w:pPr>
          </w:p>
        </w:tc>
        <w:tc>
          <w:tcPr>
            <w:tcW w:w="567" w:type="dxa"/>
            <w:tcBorders>
              <w:bottom w:val="dotted" w:sz="4" w:space="0" w:color="auto"/>
            </w:tcBorders>
            <w:shd w:val="clear" w:color="auto" w:fill="E7E6E6"/>
          </w:tcPr>
          <w:p w:rsidR="005D1B12" w:rsidRPr="00291379" w:rsidRDefault="005D1B12"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5D1B12" w:rsidRPr="00291379" w:rsidRDefault="005D1B12"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5D1B12" w:rsidRPr="00291379" w:rsidRDefault="005D1B12" w:rsidP="00412F54">
            <w:pPr>
              <w:jc w:val="center"/>
              <w:rPr>
                <w:rFonts w:ascii="Wingdings" w:hAnsi="Wingdings"/>
                <w:b/>
                <w:bCs/>
                <w:color w:val="000000"/>
              </w:rPr>
            </w:pPr>
          </w:p>
        </w:tc>
        <w:tc>
          <w:tcPr>
            <w:tcW w:w="656" w:type="dxa"/>
            <w:tcBorders>
              <w:top w:val="dotted" w:sz="4" w:space="0" w:color="auto"/>
              <w:bottom w:val="dotted" w:sz="4" w:space="0" w:color="auto"/>
            </w:tcBorders>
            <w:shd w:val="clear" w:color="auto" w:fill="E6E6E6"/>
            <w:vAlign w:val="center"/>
          </w:tcPr>
          <w:p w:rsidR="005D1B12" w:rsidRPr="00291379" w:rsidRDefault="005D1B12"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5D1B12" w:rsidRPr="00291379" w:rsidRDefault="005D1B12"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5D1B12" w:rsidRPr="00291379" w:rsidRDefault="005D1B12"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5D1B12" w:rsidRPr="00291379" w:rsidRDefault="005D1B12"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5D1B12" w:rsidRPr="00291379" w:rsidRDefault="005D1B12" w:rsidP="00412F54">
            <w:pPr>
              <w:jc w:val="center"/>
              <w:rPr>
                <w:rFonts w:ascii="Wingdings" w:hAnsi="Wingdings"/>
                <w:b/>
                <w:bCs/>
                <w:color w:val="000000"/>
              </w:rPr>
            </w:pPr>
          </w:p>
        </w:tc>
      </w:tr>
      <w:tr w:rsidR="005D1B12" w:rsidRPr="00291379" w:rsidTr="00EA27E9">
        <w:trPr>
          <w:trHeight w:val="389"/>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5D1B12" w:rsidRPr="00291379" w:rsidRDefault="005D1B12" w:rsidP="00412F54">
            <w:pPr>
              <w:jc w:val="center"/>
              <w:rPr>
                <w:color w:val="000000"/>
              </w:rPr>
            </w:pPr>
            <w:r w:rsidRPr="00291379">
              <w:rPr>
                <w:color w:val="000000"/>
              </w:rPr>
              <w:t>3</w:t>
            </w:r>
          </w:p>
        </w:tc>
        <w:tc>
          <w:tcPr>
            <w:tcW w:w="3271" w:type="dxa"/>
            <w:tcBorders>
              <w:top w:val="dotted" w:sz="4" w:space="0" w:color="auto"/>
              <w:bottom w:val="dotted" w:sz="4" w:space="0" w:color="auto"/>
            </w:tcBorders>
            <w:tcMar>
              <w:top w:w="20" w:type="dxa"/>
              <w:left w:w="20" w:type="dxa"/>
              <w:bottom w:w="0" w:type="dxa"/>
              <w:right w:w="20" w:type="dxa"/>
            </w:tcMar>
          </w:tcPr>
          <w:p w:rsidR="005D1B12" w:rsidRPr="00291379" w:rsidRDefault="005D1B12" w:rsidP="00412F54">
            <w:pPr>
              <w:rPr>
                <w:color w:val="000000"/>
              </w:rPr>
            </w:pPr>
            <w:r w:rsidRPr="00291379">
              <w:rPr>
                <w:color w:val="000000"/>
              </w:rPr>
              <w:t>Capital Fund</w:t>
            </w:r>
          </w:p>
        </w:tc>
        <w:tc>
          <w:tcPr>
            <w:tcW w:w="992" w:type="dxa"/>
            <w:tcBorders>
              <w:top w:val="dotted" w:sz="4" w:space="0" w:color="auto"/>
              <w:bottom w:val="dotted" w:sz="4" w:space="0" w:color="auto"/>
            </w:tcBorders>
            <w:tcMar>
              <w:top w:w="20" w:type="dxa"/>
              <w:left w:w="20" w:type="dxa"/>
              <w:bottom w:w="0" w:type="dxa"/>
              <w:right w:w="20" w:type="dxa"/>
            </w:tcMar>
          </w:tcPr>
          <w:p w:rsidR="005D1B12" w:rsidRPr="006A7955" w:rsidRDefault="005D1B12" w:rsidP="00412F54">
            <w:pPr>
              <w:rPr>
                <w:color w:val="000000"/>
              </w:rPr>
            </w:pPr>
            <w:r w:rsidRPr="006A7955">
              <w:rPr>
                <w:color w:val="000000"/>
              </w:rPr>
              <w:t>DS_CAP</w:t>
            </w:r>
          </w:p>
        </w:tc>
        <w:tc>
          <w:tcPr>
            <w:tcW w:w="2835" w:type="dxa"/>
            <w:tcBorders>
              <w:top w:val="dotted" w:sz="4" w:space="0" w:color="auto"/>
              <w:bottom w:val="dotted" w:sz="4" w:space="0" w:color="auto"/>
            </w:tcBorders>
          </w:tcPr>
          <w:p w:rsidR="005D1B12" w:rsidRPr="00291379" w:rsidRDefault="005D1B12" w:rsidP="00412F54">
            <w:pPr>
              <w:rPr>
                <w:color w:val="000000"/>
              </w:rPr>
            </w:pPr>
            <w:r w:rsidRPr="00291379">
              <w:rPr>
                <w:color w:val="000000"/>
              </w:rPr>
              <w:t>Fixed CL no sub-repeating</w:t>
            </w:r>
          </w:p>
        </w:tc>
        <w:tc>
          <w:tcPr>
            <w:tcW w:w="567" w:type="dxa"/>
            <w:tcBorders>
              <w:top w:val="dotted" w:sz="4" w:space="0" w:color="auto"/>
              <w:bottom w:val="dotted" w:sz="4" w:space="0" w:color="auto"/>
            </w:tcBorders>
            <w:vAlign w:val="center"/>
          </w:tcPr>
          <w:p w:rsidR="005D1B12" w:rsidRPr="00291379" w:rsidRDefault="005D1B12"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5D1B12" w:rsidRPr="00291379" w:rsidRDefault="005D1B12"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5D1B12" w:rsidRPr="00291379" w:rsidRDefault="005D1B12"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5D1B12" w:rsidRPr="00291379" w:rsidRDefault="005D1B12"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5D1B12" w:rsidRPr="00291379" w:rsidRDefault="005D1B12" w:rsidP="00412F54">
            <w:pPr>
              <w:jc w:val="center"/>
              <w:rPr>
                <w:rFonts w:ascii="Wingdings" w:hAnsi="Wingdings"/>
                <w:b/>
                <w:bCs/>
                <w:color w:val="000000"/>
              </w:rPr>
            </w:pPr>
          </w:p>
        </w:tc>
        <w:tc>
          <w:tcPr>
            <w:tcW w:w="656" w:type="dxa"/>
            <w:tcBorders>
              <w:top w:val="dotted" w:sz="4" w:space="0" w:color="auto"/>
              <w:bottom w:val="dotted" w:sz="4" w:space="0" w:color="auto"/>
            </w:tcBorders>
            <w:shd w:val="clear" w:color="auto" w:fill="auto"/>
            <w:vAlign w:val="center"/>
          </w:tcPr>
          <w:p w:rsidR="005D1B12" w:rsidRPr="00CE77DF" w:rsidRDefault="005D1B12" w:rsidP="00412F54">
            <w:pPr>
              <w:jc w:val="center"/>
              <w:rPr>
                <w:rFonts w:ascii="Wingdings" w:hAnsi="Wingdings"/>
                <w:b/>
                <w:bCs/>
                <w:color w:val="000000"/>
              </w:rPr>
            </w:pPr>
            <w:r w:rsidRPr="00CE77DF">
              <w:rPr>
                <w:rFonts w:ascii="Wingdings" w:hAnsi="Wingdings"/>
                <w:b/>
                <w:bCs/>
                <w:color w:val="000000"/>
              </w:rPr>
              <w:t></w:t>
            </w:r>
          </w:p>
        </w:tc>
        <w:tc>
          <w:tcPr>
            <w:tcW w:w="567" w:type="dxa"/>
            <w:tcBorders>
              <w:top w:val="dotted" w:sz="4" w:space="0" w:color="auto"/>
              <w:bottom w:val="dotted" w:sz="4" w:space="0" w:color="auto"/>
            </w:tcBorders>
            <w:vAlign w:val="center"/>
          </w:tcPr>
          <w:p w:rsidR="005D1B12" w:rsidRPr="00CE77DF" w:rsidRDefault="005D1B12" w:rsidP="00412F54">
            <w:pPr>
              <w:jc w:val="center"/>
              <w:rPr>
                <w:rFonts w:ascii="Wingdings" w:hAnsi="Wingdings"/>
                <w:b/>
                <w:bCs/>
                <w:color w:val="000000"/>
              </w:rPr>
            </w:pPr>
            <w:r w:rsidRPr="00CE77DF">
              <w:rPr>
                <w:rFonts w:ascii="Wingdings" w:hAnsi="Wingdings"/>
                <w:b/>
                <w:bCs/>
                <w:color w:val="000000"/>
              </w:rPr>
              <w:t></w:t>
            </w:r>
          </w:p>
        </w:tc>
        <w:tc>
          <w:tcPr>
            <w:tcW w:w="567" w:type="dxa"/>
            <w:tcBorders>
              <w:top w:val="dotted" w:sz="4" w:space="0" w:color="auto"/>
              <w:bottom w:val="dotted" w:sz="4" w:space="0" w:color="auto"/>
            </w:tcBorders>
            <w:vAlign w:val="center"/>
          </w:tcPr>
          <w:p w:rsidR="005D1B12" w:rsidRPr="00291379" w:rsidRDefault="005D1B12"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5D1B12" w:rsidRPr="00291379" w:rsidRDefault="005D1B12"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5D1B12" w:rsidRPr="00291379" w:rsidRDefault="005D1B12" w:rsidP="00412F54">
            <w:pPr>
              <w:jc w:val="center"/>
              <w:rPr>
                <w:rFonts w:ascii="Wingdings" w:hAnsi="Wingdings"/>
                <w:b/>
                <w:bCs/>
                <w:color w:val="000000"/>
              </w:rPr>
            </w:pPr>
          </w:p>
        </w:tc>
      </w:tr>
      <w:tr w:rsidR="005D1B12" w:rsidRPr="00291379" w:rsidTr="00161CCB">
        <w:trPr>
          <w:trHeight w:val="389"/>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5D1B12" w:rsidRPr="00291379" w:rsidRDefault="005D1B12" w:rsidP="00E40E14">
            <w:pPr>
              <w:jc w:val="center"/>
              <w:rPr>
                <w:color w:val="000000"/>
              </w:rPr>
            </w:pPr>
            <w:r w:rsidRPr="00291379">
              <w:rPr>
                <w:color w:val="000000"/>
              </w:rPr>
              <w:t>4</w:t>
            </w:r>
          </w:p>
        </w:tc>
        <w:tc>
          <w:tcPr>
            <w:tcW w:w="3271" w:type="dxa"/>
            <w:tcBorders>
              <w:top w:val="dotted" w:sz="4" w:space="0" w:color="auto"/>
              <w:bottom w:val="dotted" w:sz="4" w:space="0" w:color="auto"/>
            </w:tcBorders>
            <w:tcMar>
              <w:top w:w="20" w:type="dxa"/>
              <w:left w:w="20" w:type="dxa"/>
              <w:bottom w:w="0" w:type="dxa"/>
              <w:right w:w="20" w:type="dxa"/>
            </w:tcMar>
          </w:tcPr>
          <w:p w:rsidR="005D1B12" w:rsidRPr="00291379" w:rsidRDefault="00F757A6" w:rsidP="00E40E14">
            <w:pPr>
              <w:rPr>
                <w:color w:val="000000"/>
              </w:rPr>
            </w:pPr>
            <w:hyperlink w:anchor="ContingentSummary" w:history="1">
              <w:r w:rsidR="005D1B12" w:rsidRPr="00291379">
                <w:rPr>
                  <w:color w:val="000000"/>
                </w:rPr>
                <w:t>Contingent Summary</w:t>
              </w:r>
            </w:hyperlink>
          </w:p>
        </w:tc>
        <w:tc>
          <w:tcPr>
            <w:tcW w:w="992" w:type="dxa"/>
            <w:tcBorders>
              <w:top w:val="dotted" w:sz="4" w:space="0" w:color="auto"/>
              <w:bottom w:val="dotted" w:sz="4" w:space="0" w:color="auto"/>
            </w:tcBorders>
            <w:tcMar>
              <w:top w:w="20" w:type="dxa"/>
              <w:left w:w="20" w:type="dxa"/>
              <w:bottom w:w="0" w:type="dxa"/>
              <w:right w:w="20" w:type="dxa"/>
            </w:tcMar>
          </w:tcPr>
          <w:p w:rsidR="005D1B12" w:rsidRPr="006A7955" w:rsidRDefault="005D1B12" w:rsidP="00E40E14">
            <w:pPr>
              <w:rPr>
                <w:color w:val="000000"/>
              </w:rPr>
            </w:pPr>
            <w:r w:rsidRPr="006A7955">
              <w:rPr>
                <w:color w:val="000000"/>
              </w:rPr>
              <w:t>DS_C0S</w:t>
            </w:r>
          </w:p>
        </w:tc>
        <w:tc>
          <w:tcPr>
            <w:tcW w:w="2835" w:type="dxa"/>
            <w:tcBorders>
              <w:top w:val="dotted" w:sz="4" w:space="0" w:color="auto"/>
              <w:bottom w:val="dotted" w:sz="4" w:space="0" w:color="auto"/>
            </w:tcBorders>
          </w:tcPr>
          <w:p w:rsidR="005D1B12" w:rsidRPr="00291379" w:rsidRDefault="005D1B12" w:rsidP="00E40E1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5D1B12" w:rsidRPr="00291379" w:rsidRDefault="005D1B12"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5D1B12" w:rsidRPr="00291379" w:rsidRDefault="005D1B12" w:rsidP="00E40E1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5D1B12" w:rsidRPr="00291379" w:rsidRDefault="005D1B12" w:rsidP="00E40E1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5D1B12" w:rsidRPr="00291379" w:rsidRDefault="005D1B12"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5D1B12" w:rsidRPr="00291379" w:rsidRDefault="005D1B12" w:rsidP="00E40E14">
            <w:pPr>
              <w:jc w:val="center"/>
              <w:rPr>
                <w:rFonts w:ascii="Wingdings" w:hAnsi="Wingdings"/>
                <w:b/>
                <w:bCs/>
                <w:color w:val="000000"/>
              </w:rPr>
            </w:pPr>
          </w:p>
        </w:tc>
        <w:tc>
          <w:tcPr>
            <w:tcW w:w="656" w:type="dxa"/>
            <w:tcBorders>
              <w:top w:val="dotted" w:sz="4" w:space="0" w:color="auto"/>
              <w:bottom w:val="dotted" w:sz="4" w:space="0" w:color="auto"/>
            </w:tcBorders>
            <w:shd w:val="clear" w:color="auto" w:fill="auto"/>
            <w:vAlign w:val="center"/>
          </w:tcPr>
          <w:p w:rsidR="005D1B12" w:rsidRPr="002A048F" w:rsidRDefault="005D1B12" w:rsidP="00E40E1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dotted" w:sz="4" w:space="0" w:color="auto"/>
            </w:tcBorders>
            <w:shd w:val="clear" w:color="auto" w:fill="E7E6E6" w:themeFill="background2"/>
            <w:vAlign w:val="center"/>
          </w:tcPr>
          <w:p w:rsidR="005D1B12" w:rsidRPr="00291379" w:rsidRDefault="005D1B12" w:rsidP="00E40E1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5D1B12" w:rsidRPr="00291379" w:rsidRDefault="005D1B12"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5D1B12" w:rsidRPr="00291379" w:rsidRDefault="005D1B12" w:rsidP="00E40E1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5D1B12" w:rsidRPr="00291379" w:rsidRDefault="005D1B12" w:rsidP="00E40E14">
            <w:pPr>
              <w:jc w:val="center"/>
              <w:rPr>
                <w:rFonts w:ascii="Wingdings" w:hAnsi="Wingdings"/>
                <w:b/>
                <w:bCs/>
                <w:color w:val="000000"/>
              </w:rPr>
            </w:pPr>
          </w:p>
        </w:tc>
      </w:tr>
      <w:tr w:rsidR="005D1B12" w:rsidRPr="00291379" w:rsidTr="00EA27E9">
        <w:trPr>
          <w:trHeight w:val="389"/>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5D1B12" w:rsidRPr="00291379" w:rsidRDefault="005D1B12" w:rsidP="00E40E14">
            <w:pPr>
              <w:jc w:val="center"/>
              <w:rPr>
                <w:color w:val="000000"/>
              </w:rPr>
            </w:pPr>
            <w:r>
              <w:rPr>
                <w:color w:val="000000"/>
              </w:rPr>
              <w:t>5</w:t>
            </w:r>
          </w:p>
        </w:tc>
        <w:tc>
          <w:tcPr>
            <w:tcW w:w="3271" w:type="dxa"/>
            <w:tcBorders>
              <w:top w:val="dotted" w:sz="4" w:space="0" w:color="auto"/>
              <w:bottom w:val="dotted" w:sz="4" w:space="0" w:color="auto"/>
            </w:tcBorders>
            <w:tcMar>
              <w:top w:w="20" w:type="dxa"/>
              <w:left w:w="20" w:type="dxa"/>
              <w:bottom w:w="0" w:type="dxa"/>
              <w:right w:w="20" w:type="dxa"/>
            </w:tcMar>
          </w:tcPr>
          <w:p w:rsidR="005D1B12" w:rsidRPr="00291379" w:rsidRDefault="00F757A6" w:rsidP="00E40E14">
            <w:pPr>
              <w:rPr>
                <w:color w:val="000000"/>
              </w:rPr>
            </w:pPr>
            <w:hyperlink w:anchor="CreditRiskIRBApproach" w:history="1">
              <w:r w:rsidR="005D1B12" w:rsidRPr="00291379">
                <w:rPr>
                  <w:color w:val="000000"/>
                </w:rPr>
                <w:t>Credit Risk Internal Ratings-Based Approach</w:t>
              </w:r>
            </w:hyperlink>
          </w:p>
        </w:tc>
        <w:tc>
          <w:tcPr>
            <w:tcW w:w="992" w:type="dxa"/>
            <w:tcBorders>
              <w:top w:val="dotted" w:sz="4" w:space="0" w:color="auto"/>
              <w:bottom w:val="dotted" w:sz="4" w:space="0" w:color="auto"/>
            </w:tcBorders>
            <w:tcMar>
              <w:top w:w="20" w:type="dxa"/>
              <w:left w:w="20" w:type="dxa"/>
              <w:bottom w:w="0" w:type="dxa"/>
              <w:right w:w="20" w:type="dxa"/>
            </w:tcMar>
          </w:tcPr>
          <w:p w:rsidR="005D1B12" w:rsidRPr="006A7955" w:rsidRDefault="005D1B12" w:rsidP="00E40E14">
            <w:pPr>
              <w:rPr>
                <w:color w:val="000000"/>
              </w:rPr>
            </w:pPr>
            <w:r w:rsidRPr="006A7955">
              <w:rPr>
                <w:color w:val="000000"/>
              </w:rPr>
              <w:t>DS_CRI</w:t>
            </w:r>
          </w:p>
        </w:tc>
        <w:tc>
          <w:tcPr>
            <w:tcW w:w="2835" w:type="dxa"/>
            <w:tcBorders>
              <w:top w:val="dotted" w:sz="4" w:space="0" w:color="auto"/>
              <w:bottom w:val="dotted" w:sz="4" w:space="0" w:color="auto"/>
            </w:tcBorders>
          </w:tcPr>
          <w:p w:rsidR="005D1B12" w:rsidRPr="00291379" w:rsidRDefault="005D1B12" w:rsidP="00E40E1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5D1B12" w:rsidRPr="00291379" w:rsidRDefault="005D1B12"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5D1B12" w:rsidRPr="00291379" w:rsidRDefault="005D1B12" w:rsidP="00E40E1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5D1B12" w:rsidRPr="00291379" w:rsidRDefault="005D1B12" w:rsidP="00E40E1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5D1B12" w:rsidRPr="00291379" w:rsidRDefault="005D1B12"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5D1B12" w:rsidRPr="00291379" w:rsidRDefault="005D1B12" w:rsidP="00E40E14">
            <w:pPr>
              <w:jc w:val="center"/>
              <w:rPr>
                <w:rFonts w:ascii="Wingdings" w:hAnsi="Wingdings"/>
                <w:b/>
                <w:bCs/>
                <w:color w:val="000000"/>
              </w:rPr>
            </w:pPr>
          </w:p>
        </w:tc>
        <w:tc>
          <w:tcPr>
            <w:tcW w:w="656" w:type="dxa"/>
            <w:tcBorders>
              <w:top w:val="dotted" w:sz="4" w:space="0" w:color="auto"/>
              <w:bottom w:val="dotted" w:sz="4" w:space="0" w:color="auto"/>
            </w:tcBorders>
            <w:shd w:val="clear" w:color="auto" w:fill="E6E6E6"/>
            <w:vAlign w:val="center"/>
          </w:tcPr>
          <w:p w:rsidR="005D1B12" w:rsidRPr="002A048F" w:rsidRDefault="005D1B12" w:rsidP="00E40E1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hemeFill="background2"/>
            <w:vAlign w:val="center"/>
          </w:tcPr>
          <w:p w:rsidR="005D1B12" w:rsidRPr="00291379" w:rsidRDefault="005D1B12" w:rsidP="00E40E1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hemeFill="background2"/>
            <w:vAlign w:val="center"/>
          </w:tcPr>
          <w:p w:rsidR="005D1B12" w:rsidRPr="00291379" w:rsidRDefault="005D1B12" w:rsidP="00E40E1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5D1B12" w:rsidRPr="00291379" w:rsidRDefault="005D1B12" w:rsidP="00E40E1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5D1B12" w:rsidRPr="00291379" w:rsidRDefault="005D1B12" w:rsidP="00E40E14">
            <w:pPr>
              <w:jc w:val="center"/>
              <w:rPr>
                <w:rFonts w:ascii="Wingdings" w:hAnsi="Wingdings"/>
                <w:b/>
                <w:bCs/>
                <w:color w:val="000000"/>
              </w:rPr>
            </w:pPr>
          </w:p>
        </w:tc>
      </w:tr>
      <w:tr w:rsidR="005D1B12" w:rsidRPr="00291379" w:rsidTr="00EA27E9">
        <w:trPr>
          <w:trHeight w:val="389"/>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5D1B12" w:rsidRPr="00291379" w:rsidRDefault="005D1B12" w:rsidP="00E40E14">
            <w:pPr>
              <w:jc w:val="center"/>
              <w:rPr>
                <w:color w:val="000000"/>
              </w:rPr>
            </w:pPr>
            <w:r>
              <w:rPr>
                <w:color w:val="000000"/>
              </w:rPr>
              <w:t>6</w:t>
            </w:r>
          </w:p>
        </w:tc>
        <w:tc>
          <w:tcPr>
            <w:tcW w:w="3271" w:type="dxa"/>
            <w:tcBorders>
              <w:top w:val="dotted" w:sz="4" w:space="0" w:color="auto"/>
              <w:bottom w:val="dotted" w:sz="4" w:space="0" w:color="auto"/>
            </w:tcBorders>
            <w:tcMar>
              <w:top w:w="20" w:type="dxa"/>
              <w:left w:w="20" w:type="dxa"/>
              <w:bottom w:w="0" w:type="dxa"/>
              <w:right w:w="20" w:type="dxa"/>
            </w:tcMar>
          </w:tcPr>
          <w:p w:rsidR="005D1B12" w:rsidRPr="00291379" w:rsidRDefault="00F757A6" w:rsidP="00E40E14">
            <w:pPr>
              <w:rPr>
                <w:color w:val="000000"/>
              </w:rPr>
            </w:pPr>
            <w:hyperlink w:anchor="CreditRiskStandardizedApproach" w:history="1">
              <w:r w:rsidR="005D1B12" w:rsidRPr="00291379">
                <w:rPr>
                  <w:color w:val="000000"/>
                </w:rPr>
                <w:t>Credit Risk Standardized Approach</w:t>
              </w:r>
            </w:hyperlink>
          </w:p>
        </w:tc>
        <w:tc>
          <w:tcPr>
            <w:tcW w:w="992" w:type="dxa"/>
            <w:tcBorders>
              <w:top w:val="dotted" w:sz="4" w:space="0" w:color="auto"/>
              <w:bottom w:val="dotted" w:sz="4" w:space="0" w:color="auto"/>
            </w:tcBorders>
            <w:tcMar>
              <w:top w:w="20" w:type="dxa"/>
              <w:left w:w="20" w:type="dxa"/>
              <w:bottom w:w="0" w:type="dxa"/>
              <w:right w:w="20" w:type="dxa"/>
            </w:tcMar>
          </w:tcPr>
          <w:p w:rsidR="005D1B12" w:rsidRPr="006A7955" w:rsidRDefault="005D1B12" w:rsidP="00E40E14">
            <w:pPr>
              <w:rPr>
                <w:color w:val="000000"/>
              </w:rPr>
            </w:pPr>
            <w:r w:rsidRPr="006A7955">
              <w:rPr>
                <w:color w:val="000000"/>
              </w:rPr>
              <w:t>DS_CRS</w:t>
            </w:r>
          </w:p>
        </w:tc>
        <w:tc>
          <w:tcPr>
            <w:tcW w:w="2835" w:type="dxa"/>
            <w:tcBorders>
              <w:top w:val="dotted" w:sz="4" w:space="0" w:color="auto"/>
              <w:bottom w:val="dotted" w:sz="4" w:space="0" w:color="auto"/>
            </w:tcBorders>
          </w:tcPr>
          <w:p w:rsidR="005D1B12" w:rsidRPr="00291379" w:rsidRDefault="005D1B12" w:rsidP="00E40E1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5D1B12" w:rsidRPr="00291379" w:rsidRDefault="005D1B12"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5D1B12" w:rsidRPr="00291379" w:rsidRDefault="005D1B12" w:rsidP="00E40E1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5D1B12" w:rsidRPr="00291379" w:rsidRDefault="005D1B12" w:rsidP="00E40E1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5D1B12" w:rsidRPr="00291379" w:rsidRDefault="005D1B12"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5D1B12" w:rsidRPr="00291379" w:rsidRDefault="005D1B12" w:rsidP="00E40E14">
            <w:pPr>
              <w:jc w:val="center"/>
              <w:rPr>
                <w:rFonts w:ascii="Wingdings" w:hAnsi="Wingdings"/>
                <w:b/>
                <w:bCs/>
                <w:color w:val="000000"/>
              </w:rPr>
            </w:pPr>
          </w:p>
        </w:tc>
        <w:tc>
          <w:tcPr>
            <w:tcW w:w="656" w:type="dxa"/>
            <w:tcBorders>
              <w:top w:val="dotted" w:sz="4" w:space="0" w:color="auto"/>
              <w:bottom w:val="dotted" w:sz="4" w:space="0" w:color="auto"/>
            </w:tcBorders>
            <w:shd w:val="clear" w:color="auto" w:fill="auto"/>
            <w:vAlign w:val="center"/>
          </w:tcPr>
          <w:p w:rsidR="005D1B12" w:rsidRPr="002A048F" w:rsidRDefault="005D1B12" w:rsidP="00E40E1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dotted" w:sz="4" w:space="0" w:color="auto"/>
            </w:tcBorders>
            <w:shd w:val="clear" w:color="auto" w:fill="E7E6E6" w:themeFill="background2"/>
            <w:vAlign w:val="center"/>
          </w:tcPr>
          <w:p w:rsidR="005D1B12" w:rsidRPr="00291379" w:rsidRDefault="005D1B12" w:rsidP="00E40E1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5D1B12" w:rsidRPr="00291379" w:rsidRDefault="005D1B12"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5D1B12" w:rsidRPr="00291379" w:rsidRDefault="005D1B12" w:rsidP="00E40E1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5D1B12" w:rsidRPr="00291379" w:rsidRDefault="005D1B12" w:rsidP="00E40E14">
            <w:pPr>
              <w:jc w:val="center"/>
              <w:rPr>
                <w:rFonts w:ascii="Wingdings" w:hAnsi="Wingdings"/>
                <w:b/>
                <w:bCs/>
                <w:color w:val="000000"/>
              </w:rPr>
            </w:pPr>
          </w:p>
        </w:tc>
      </w:tr>
      <w:tr w:rsidR="005D1B12" w:rsidRPr="00291379" w:rsidTr="00EA27E9">
        <w:trPr>
          <w:trHeight w:val="389"/>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5D1B12" w:rsidRPr="00291379" w:rsidRDefault="005D1B12" w:rsidP="00E40E14">
            <w:pPr>
              <w:jc w:val="center"/>
              <w:rPr>
                <w:color w:val="000000"/>
              </w:rPr>
            </w:pPr>
            <w:r>
              <w:rPr>
                <w:color w:val="000000"/>
              </w:rPr>
              <w:t>7</w:t>
            </w:r>
          </w:p>
        </w:tc>
        <w:tc>
          <w:tcPr>
            <w:tcW w:w="3271" w:type="dxa"/>
            <w:tcBorders>
              <w:top w:val="dotted" w:sz="4" w:space="0" w:color="auto"/>
              <w:bottom w:val="dotted" w:sz="4" w:space="0" w:color="auto"/>
            </w:tcBorders>
            <w:tcMar>
              <w:top w:w="20" w:type="dxa"/>
              <w:left w:w="20" w:type="dxa"/>
              <w:bottom w:w="0" w:type="dxa"/>
              <w:right w:w="20" w:type="dxa"/>
            </w:tcMar>
          </w:tcPr>
          <w:p w:rsidR="005D1B12" w:rsidRPr="00291379" w:rsidRDefault="00F757A6" w:rsidP="00E40E14">
            <w:pPr>
              <w:rPr>
                <w:color w:val="000000"/>
              </w:rPr>
            </w:pPr>
            <w:hyperlink w:anchor="EquityPosition" w:history="1">
              <w:r w:rsidR="005D1B12" w:rsidRPr="00291379">
                <w:rPr>
                  <w:color w:val="000000"/>
                </w:rPr>
                <w:t>Equity Position</w:t>
              </w:r>
            </w:hyperlink>
          </w:p>
        </w:tc>
        <w:tc>
          <w:tcPr>
            <w:tcW w:w="992" w:type="dxa"/>
            <w:tcBorders>
              <w:top w:val="dotted" w:sz="4" w:space="0" w:color="auto"/>
              <w:bottom w:val="dotted" w:sz="4" w:space="0" w:color="auto"/>
            </w:tcBorders>
            <w:tcMar>
              <w:top w:w="20" w:type="dxa"/>
              <w:left w:w="20" w:type="dxa"/>
              <w:bottom w:w="0" w:type="dxa"/>
              <w:right w:w="20" w:type="dxa"/>
            </w:tcMar>
          </w:tcPr>
          <w:p w:rsidR="005D1B12" w:rsidRPr="006A7955" w:rsidRDefault="005D1B12" w:rsidP="00E40E14">
            <w:pPr>
              <w:rPr>
                <w:color w:val="000000"/>
              </w:rPr>
            </w:pPr>
            <w:r w:rsidRPr="006A7955">
              <w:rPr>
                <w:color w:val="000000"/>
              </w:rPr>
              <w:t>DS_EQP</w:t>
            </w:r>
          </w:p>
        </w:tc>
        <w:tc>
          <w:tcPr>
            <w:tcW w:w="2835" w:type="dxa"/>
            <w:tcBorders>
              <w:top w:val="dotted" w:sz="4" w:space="0" w:color="auto"/>
              <w:bottom w:val="dotted" w:sz="4" w:space="0" w:color="auto"/>
            </w:tcBorders>
          </w:tcPr>
          <w:p w:rsidR="005D1B12" w:rsidRPr="00291379" w:rsidRDefault="005D1B12" w:rsidP="00E40E1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5D1B12" w:rsidRPr="00291379" w:rsidRDefault="005D1B12"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5D1B12" w:rsidRPr="00291379" w:rsidRDefault="005D1B12" w:rsidP="00E40E1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5D1B12" w:rsidRPr="00291379" w:rsidRDefault="005D1B12" w:rsidP="00E40E1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5D1B12" w:rsidRPr="00291379" w:rsidRDefault="005D1B12"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5D1B12" w:rsidRPr="00291379" w:rsidRDefault="005D1B12" w:rsidP="00E40E14">
            <w:pPr>
              <w:jc w:val="center"/>
              <w:rPr>
                <w:rFonts w:ascii="Wingdings" w:hAnsi="Wingdings"/>
                <w:b/>
                <w:bCs/>
                <w:color w:val="000000"/>
              </w:rPr>
            </w:pPr>
          </w:p>
        </w:tc>
        <w:tc>
          <w:tcPr>
            <w:tcW w:w="656" w:type="dxa"/>
            <w:tcBorders>
              <w:top w:val="dotted" w:sz="4" w:space="0" w:color="auto"/>
              <w:bottom w:val="dotted" w:sz="4" w:space="0" w:color="auto"/>
            </w:tcBorders>
            <w:shd w:val="clear" w:color="auto" w:fill="E6E6E6"/>
            <w:vAlign w:val="center"/>
          </w:tcPr>
          <w:p w:rsidR="005D1B12" w:rsidRPr="002A048F" w:rsidRDefault="005D1B12" w:rsidP="00E40E1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hemeFill="background2"/>
            <w:vAlign w:val="center"/>
          </w:tcPr>
          <w:p w:rsidR="005D1B12" w:rsidRPr="00291379" w:rsidRDefault="005D1B12" w:rsidP="00E40E1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hemeFill="background2"/>
            <w:vAlign w:val="center"/>
          </w:tcPr>
          <w:p w:rsidR="005D1B12" w:rsidRPr="00291379" w:rsidRDefault="005D1B12" w:rsidP="00E40E1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5D1B12" w:rsidRPr="00291379" w:rsidRDefault="005D1B12" w:rsidP="00E40E1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5D1B12" w:rsidRPr="00291379" w:rsidRDefault="005D1B12" w:rsidP="00E40E14">
            <w:pPr>
              <w:jc w:val="center"/>
              <w:rPr>
                <w:rFonts w:ascii="Wingdings" w:hAnsi="Wingdings"/>
                <w:b/>
                <w:bCs/>
                <w:color w:val="000000"/>
              </w:rPr>
            </w:pPr>
          </w:p>
        </w:tc>
      </w:tr>
      <w:tr w:rsidR="005D1B12" w:rsidRPr="00291379" w:rsidTr="00EA27E9">
        <w:trPr>
          <w:trHeight w:val="389"/>
        </w:trPr>
        <w:tc>
          <w:tcPr>
            <w:tcW w:w="273" w:type="dxa"/>
            <w:tcBorders>
              <w:top w:val="dotted" w:sz="4" w:space="0" w:color="auto"/>
              <w:left w:val="single" w:sz="6" w:space="0" w:color="auto"/>
            </w:tcBorders>
            <w:tcMar>
              <w:top w:w="20" w:type="dxa"/>
              <w:left w:w="20" w:type="dxa"/>
              <w:bottom w:w="0" w:type="dxa"/>
              <w:right w:w="20" w:type="dxa"/>
            </w:tcMar>
          </w:tcPr>
          <w:p w:rsidR="005D1B12" w:rsidRPr="00291379" w:rsidRDefault="005D1B12" w:rsidP="00E40E14">
            <w:pPr>
              <w:jc w:val="center"/>
              <w:rPr>
                <w:color w:val="000000"/>
              </w:rPr>
            </w:pPr>
            <w:r>
              <w:rPr>
                <w:color w:val="000000"/>
              </w:rPr>
              <w:t>8</w:t>
            </w:r>
          </w:p>
        </w:tc>
        <w:tc>
          <w:tcPr>
            <w:tcW w:w="3271" w:type="dxa"/>
            <w:tcBorders>
              <w:top w:val="dotted" w:sz="4" w:space="0" w:color="auto"/>
              <w:bottom w:val="dotted" w:sz="4" w:space="0" w:color="auto"/>
            </w:tcBorders>
            <w:tcMar>
              <w:top w:w="20" w:type="dxa"/>
              <w:left w:w="20" w:type="dxa"/>
              <w:bottom w:w="0" w:type="dxa"/>
              <w:right w:w="20" w:type="dxa"/>
            </w:tcMar>
          </w:tcPr>
          <w:p w:rsidR="005D1B12" w:rsidRPr="00291379" w:rsidRDefault="005D1B12" w:rsidP="00E40E14">
            <w:pPr>
              <w:rPr>
                <w:color w:val="000000"/>
              </w:rPr>
            </w:pPr>
            <w:r w:rsidRPr="00291379">
              <w:rPr>
                <w:color w:val="000000"/>
              </w:rPr>
              <w:t>Items Between Organization Units</w:t>
            </w:r>
          </w:p>
        </w:tc>
        <w:tc>
          <w:tcPr>
            <w:tcW w:w="992" w:type="dxa"/>
            <w:tcBorders>
              <w:top w:val="dotted" w:sz="4" w:space="0" w:color="auto"/>
            </w:tcBorders>
            <w:tcMar>
              <w:top w:w="20" w:type="dxa"/>
              <w:left w:w="20" w:type="dxa"/>
              <w:bottom w:w="0" w:type="dxa"/>
              <w:right w:w="20" w:type="dxa"/>
            </w:tcMar>
          </w:tcPr>
          <w:p w:rsidR="005D1B12" w:rsidRPr="006A7955" w:rsidRDefault="005D1B12" w:rsidP="00E40E14">
            <w:pPr>
              <w:rPr>
                <w:color w:val="000000"/>
              </w:rPr>
            </w:pPr>
            <w:r w:rsidRPr="006A7955">
              <w:rPr>
                <w:color w:val="000000"/>
              </w:rPr>
              <w:t>DS_IBO</w:t>
            </w:r>
          </w:p>
        </w:tc>
        <w:tc>
          <w:tcPr>
            <w:tcW w:w="2835" w:type="dxa"/>
            <w:tcBorders>
              <w:top w:val="dotted" w:sz="4" w:space="0" w:color="auto"/>
            </w:tcBorders>
          </w:tcPr>
          <w:p w:rsidR="005D1B12" w:rsidRPr="00291379" w:rsidRDefault="005D1B12" w:rsidP="00E40E14">
            <w:pPr>
              <w:rPr>
                <w:color w:val="000000"/>
              </w:rPr>
            </w:pPr>
            <w:r w:rsidRPr="00291379">
              <w:rPr>
                <w:color w:val="000000"/>
              </w:rPr>
              <w:t>Fixed CL no sub-repeating</w:t>
            </w:r>
          </w:p>
        </w:tc>
        <w:tc>
          <w:tcPr>
            <w:tcW w:w="567" w:type="dxa"/>
            <w:tcBorders>
              <w:top w:val="dotted" w:sz="4" w:space="0" w:color="auto"/>
            </w:tcBorders>
            <w:vAlign w:val="center"/>
          </w:tcPr>
          <w:p w:rsidR="005D1B12" w:rsidRPr="00291379" w:rsidRDefault="005D1B12"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tcBorders>
            <w:shd w:val="clear" w:color="auto" w:fill="E6E6E6"/>
            <w:vAlign w:val="center"/>
          </w:tcPr>
          <w:p w:rsidR="005D1B12" w:rsidRPr="00291379" w:rsidRDefault="005D1B12" w:rsidP="00E40E14">
            <w:pPr>
              <w:jc w:val="center"/>
              <w:rPr>
                <w:rFonts w:ascii="Wingdings" w:hAnsi="Wingdings"/>
                <w:b/>
                <w:bCs/>
                <w:color w:val="000000"/>
              </w:rPr>
            </w:pPr>
          </w:p>
        </w:tc>
        <w:tc>
          <w:tcPr>
            <w:tcW w:w="567" w:type="dxa"/>
            <w:tcBorders>
              <w:top w:val="dotted" w:sz="4" w:space="0" w:color="auto"/>
            </w:tcBorders>
            <w:shd w:val="clear" w:color="auto" w:fill="E7E6E6"/>
          </w:tcPr>
          <w:p w:rsidR="005D1B12" w:rsidRPr="00291379" w:rsidRDefault="005D1B12" w:rsidP="00E40E14">
            <w:pPr>
              <w:jc w:val="center"/>
              <w:rPr>
                <w:rFonts w:ascii="Wingdings" w:hAnsi="Wingdings"/>
                <w:b/>
                <w:bCs/>
                <w:color w:val="000000"/>
              </w:rPr>
            </w:pPr>
          </w:p>
        </w:tc>
        <w:tc>
          <w:tcPr>
            <w:tcW w:w="567" w:type="dxa"/>
            <w:tcBorders>
              <w:top w:val="dotted" w:sz="4" w:space="0" w:color="auto"/>
            </w:tcBorders>
            <w:vAlign w:val="center"/>
          </w:tcPr>
          <w:p w:rsidR="005D1B12" w:rsidRPr="00291379" w:rsidRDefault="005D1B12"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5D1B12" w:rsidRPr="00291379" w:rsidRDefault="005D1B12" w:rsidP="00E40E14">
            <w:pPr>
              <w:jc w:val="center"/>
              <w:rPr>
                <w:rFonts w:ascii="Wingdings" w:hAnsi="Wingdings"/>
                <w:b/>
                <w:bCs/>
                <w:color w:val="000000"/>
              </w:rPr>
            </w:pPr>
          </w:p>
        </w:tc>
        <w:tc>
          <w:tcPr>
            <w:tcW w:w="656" w:type="dxa"/>
            <w:tcBorders>
              <w:top w:val="dotted" w:sz="4" w:space="0" w:color="auto"/>
            </w:tcBorders>
            <w:shd w:val="clear" w:color="auto" w:fill="E7E6E6" w:themeFill="background2"/>
            <w:vAlign w:val="center"/>
          </w:tcPr>
          <w:p w:rsidR="005D1B12" w:rsidRPr="00291379" w:rsidRDefault="005D1B12" w:rsidP="00E40E1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5D1B12" w:rsidRPr="00291379" w:rsidRDefault="005D1B12" w:rsidP="00E40E1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5D1B12" w:rsidRPr="00291379" w:rsidRDefault="005D1B12" w:rsidP="00E40E1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5D1B12" w:rsidRPr="00291379" w:rsidRDefault="005D1B12" w:rsidP="00E40E1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5D1B12" w:rsidRPr="00291379" w:rsidRDefault="005D1B12" w:rsidP="00E40E14">
            <w:pPr>
              <w:jc w:val="center"/>
              <w:rPr>
                <w:rFonts w:ascii="Wingdings" w:hAnsi="Wingdings"/>
                <w:b/>
                <w:bCs/>
                <w:color w:val="000000"/>
              </w:rPr>
            </w:pPr>
          </w:p>
        </w:tc>
      </w:tr>
      <w:tr w:rsidR="00EA27E9" w:rsidRPr="00291379" w:rsidTr="00EA27E9">
        <w:trPr>
          <w:trHeight w:val="389"/>
        </w:trPr>
        <w:tc>
          <w:tcPr>
            <w:tcW w:w="273" w:type="dxa"/>
            <w:tcBorders>
              <w:top w:val="dotted" w:sz="4" w:space="0" w:color="auto"/>
              <w:left w:val="single" w:sz="6" w:space="0" w:color="auto"/>
            </w:tcBorders>
            <w:tcMar>
              <w:top w:w="20" w:type="dxa"/>
              <w:left w:w="20" w:type="dxa"/>
              <w:bottom w:w="0" w:type="dxa"/>
              <w:right w:w="20" w:type="dxa"/>
            </w:tcMar>
          </w:tcPr>
          <w:p w:rsidR="00EA27E9" w:rsidRPr="00291379" w:rsidRDefault="00EA27E9" w:rsidP="00E40E14">
            <w:pPr>
              <w:jc w:val="center"/>
              <w:rPr>
                <w:color w:val="000000"/>
              </w:rPr>
            </w:pPr>
            <w:r>
              <w:rPr>
                <w:color w:val="000000"/>
              </w:rPr>
              <w:t>9</w:t>
            </w:r>
          </w:p>
        </w:tc>
        <w:tc>
          <w:tcPr>
            <w:tcW w:w="3271" w:type="dxa"/>
            <w:tcBorders>
              <w:top w:val="dotted" w:sz="4" w:space="0" w:color="auto"/>
              <w:bottom w:val="dotted" w:sz="4" w:space="0" w:color="auto"/>
            </w:tcBorders>
            <w:tcMar>
              <w:top w:w="20" w:type="dxa"/>
              <w:left w:w="20" w:type="dxa"/>
              <w:bottom w:w="0" w:type="dxa"/>
              <w:right w:w="20" w:type="dxa"/>
            </w:tcMar>
          </w:tcPr>
          <w:p w:rsidR="00EA27E9" w:rsidRPr="00291379" w:rsidRDefault="00EA27E9" w:rsidP="00E40E14">
            <w:pPr>
              <w:rPr>
                <w:color w:val="000000"/>
              </w:rPr>
            </w:pPr>
            <w:r w:rsidRPr="00291379">
              <w:rPr>
                <w:color w:val="000000"/>
              </w:rPr>
              <w:t>Interest Rate Risk</w:t>
            </w:r>
          </w:p>
        </w:tc>
        <w:tc>
          <w:tcPr>
            <w:tcW w:w="992" w:type="dxa"/>
            <w:tcBorders>
              <w:top w:val="dotted" w:sz="4" w:space="0" w:color="auto"/>
            </w:tcBorders>
            <w:tcMar>
              <w:top w:w="20" w:type="dxa"/>
              <w:left w:w="20" w:type="dxa"/>
              <w:bottom w:w="0" w:type="dxa"/>
              <w:right w:w="20" w:type="dxa"/>
            </w:tcMar>
          </w:tcPr>
          <w:p w:rsidR="00EA27E9" w:rsidRPr="006A7955" w:rsidRDefault="00EA27E9" w:rsidP="00E40E14">
            <w:pPr>
              <w:rPr>
                <w:color w:val="000000"/>
              </w:rPr>
            </w:pPr>
            <w:r w:rsidRPr="006A7955">
              <w:rPr>
                <w:color w:val="000000"/>
              </w:rPr>
              <w:t>DS_IRR</w:t>
            </w:r>
          </w:p>
        </w:tc>
        <w:tc>
          <w:tcPr>
            <w:tcW w:w="2835" w:type="dxa"/>
            <w:tcBorders>
              <w:top w:val="dotted" w:sz="4" w:space="0" w:color="auto"/>
            </w:tcBorders>
          </w:tcPr>
          <w:p w:rsidR="00EA27E9" w:rsidRPr="00291379" w:rsidRDefault="00EA27E9" w:rsidP="00E40E14">
            <w:pPr>
              <w:rPr>
                <w:color w:val="000000"/>
              </w:rPr>
            </w:pPr>
            <w:r w:rsidRPr="00291379">
              <w:rPr>
                <w:color w:val="000000"/>
              </w:rPr>
              <w:t>Fixed CL with sub-repeating</w:t>
            </w:r>
          </w:p>
        </w:tc>
        <w:tc>
          <w:tcPr>
            <w:tcW w:w="567" w:type="dxa"/>
            <w:tcBorders>
              <w:top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c>
          <w:tcPr>
            <w:tcW w:w="567" w:type="dxa"/>
            <w:tcBorders>
              <w:top w:val="dotted" w:sz="4" w:space="0" w:color="auto"/>
            </w:tcBorders>
            <w:shd w:val="clear" w:color="auto" w:fill="E7E6E6"/>
          </w:tcPr>
          <w:p w:rsidR="00EA27E9" w:rsidRPr="00291379" w:rsidRDefault="00EA27E9" w:rsidP="00E40E14">
            <w:pPr>
              <w:jc w:val="center"/>
              <w:rPr>
                <w:rFonts w:ascii="Wingdings" w:hAnsi="Wingdings"/>
                <w:b/>
                <w:bCs/>
                <w:color w:val="000000"/>
              </w:rPr>
            </w:pPr>
          </w:p>
        </w:tc>
        <w:tc>
          <w:tcPr>
            <w:tcW w:w="567" w:type="dxa"/>
            <w:tcBorders>
              <w:top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auto"/>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656" w:type="dxa"/>
            <w:tcBorders>
              <w:top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auto"/>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auto"/>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auto"/>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right w:val="single"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r>
      <w:tr w:rsidR="00EA27E9" w:rsidRPr="00291379" w:rsidTr="00EA27E9">
        <w:trPr>
          <w:trHeight w:val="389"/>
        </w:trPr>
        <w:tc>
          <w:tcPr>
            <w:tcW w:w="273" w:type="dxa"/>
            <w:tcBorders>
              <w:left w:val="single" w:sz="6" w:space="0" w:color="auto"/>
            </w:tcBorders>
            <w:tcMar>
              <w:top w:w="20" w:type="dxa"/>
              <w:left w:w="20" w:type="dxa"/>
              <w:bottom w:w="0" w:type="dxa"/>
              <w:right w:w="20" w:type="dxa"/>
            </w:tcMar>
          </w:tcPr>
          <w:p w:rsidR="00EA27E9" w:rsidRPr="00291379" w:rsidRDefault="00EA27E9" w:rsidP="00E40E14">
            <w:pPr>
              <w:jc w:val="center"/>
              <w:rPr>
                <w:color w:val="000000"/>
              </w:rPr>
            </w:pPr>
            <w:r>
              <w:rPr>
                <w:color w:val="000000"/>
              </w:rPr>
              <w:t>10</w:t>
            </w:r>
          </w:p>
        </w:tc>
        <w:tc>
          <w:tcPr>
            <w:tcW w:w="3271" w:type="dxa"/>
            <w:tcBorders>
              <w:top w:val="dotted" w:sz="4" w:space="0" w:color="auto"/>
            </w:tcBorders>
            <w:tcMar>
              <w:top w:w="20" w:type="dxa"/>
              <w:left w:w="20" w:type="dxa"/>
              <w:bottom w:w="0" w:type="dxa"/>
              <w:right w:w="20" w:type="dxa"/>
            </w:tcMar>
          </w:tcPr>
          <w:p w:rsidR="00EA27E9" w:rsidRPr="00291379" w:rsidRDefault="00EA27E9" w:rsidP="00E40E14">
            <w:pPr>
              <w:rPr>
                <w:color w:val="000000"/>
              </w:rPr>
            </w:pPr>
            <w:r w:rsidRPr="00291379">
              <w:rPr>
                <w:color w:val="000000"/>
              </w:rPr>
              <w:t>FI Investment Position</w:t>
            </w:r>
          </w:p>
        </w:tc>
        <w:tc>
          <w:tcPr>
            <w:tcW w:w="992" w:type="dxa"/>
            <w:tcMar>
              <w:top w:w="20" w:type="dxa"/>
              <w:left w:w="20" w:type="dxa"/>
              <w:bottom w:w="0" w:type="dxa"/>
              <w:right w:w="20" w:type="dxa"/>
            </w:tcMar>
          </w:tcPr>
          <w:p w:rsidR="00EA27E9" w:rsidRPr="006A7955" w:rsidRDefault="00EA27E9" w:rsidP="00E40E14">
            <w:pPr>
              <w:rPr>
                <w:color w:val="000000"/>
              </w:rPr>
            </w:pPr>
            <w:r w:rsidRPr="006A7955">
              <w:rPr>
                <w:color w:val="000000"/>
              </w:rPr>
              <w:t>DS_IVP</w:t>
            </w:r>
          </w:p>
        </w:tc>
        <w:tc>
          <w:tcPr>
            <w:tcW w:w="2835" w:type="dxa"/>
          </w:tcPr>
          <w:p w:rsidR="00EA27E9" w:rsidRPr="00291379" w:rsidRDefault="00EA27E9" w:rsidP="00E40E14">
            <w:pPr>
              <w:rPr>
                <w:color w:val="000000"/>
              </w:rPr>
            </w:pPr>
            <w:r w:rsidRPr="00291379">
              <w:rPr>
                <w:color w:val="000000"/>
              </w:rPr>
              <w:t>No Fixed CL with sub-repeating</w:t>
            </w:r>
          </w:p>
        </w:tc>
        <w:tc>
          <w:tcPr>
            <w:tcW w:w="567" w:type="dxa"/>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EA27E9" w:rsidRPr="00291379" w:rsidRDefault="00EA27E9" w:rsidP="00E40E14">
            <w:pPr>
              <w:jc w:val="center"/>
              <w:rPr>
                <w:rFonts w:ascii="Wingdings" w:hAnsi="Wingdings"/>
                <w:b/>
                <w:bCs/>
                <w:color w:val="000000"/>
              </w:rPr>
            </w:pPr>
          </w:p>
        </w:tc>
        <w:tc>
          <w:tcPr>
            <w:tcW w:w="567" w:type="dxa"/>
            <w:shd w:val="clear" w:color="auto" w:fill="E7E6E6"/>
          </w:tcPr>
          <w:p w:rsidR="00EA27E9" w:rsidRPr="00291379" w:rsidRDefault="00EA27E9" w:rsidP="00E40E14">
            <w:pPr>
              <w:jc w:val="center"/>
              <w:rPr>
                <w:rFonts w:ascii="Wingdings" w:hAnsi="Wingdings"/>
                <w:b/>
                <w:bCs/>
                <w:color w:val="000000"/>
              </w:rPr>
            </w:pPr>
          </w:p>
        </w:tc>
        <w:tc>
          <w:tcPr>
            <w:tcW w:w="567" w:type="dxa"/>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c>
          <w:tcPr>
            <w:tcW w:w="656" w:type="dxa"/>
            <w:tcBorders>
              <w:bottom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EA27E9" w:rsidRPr="00291379" w:rsidRDefault="00EA27E9" w:rsidP="00E40E1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r>
      <w:tr w:rsidR="00EA27E9" w:rsidRPr="00291379" w:rsidTr="00EA27E9">
        <w:trPr>
          <w:trHeight w:val="389"/>
        </w:trPr>
        <w:tc>
          <w:tcPr>
            <w:tcW w:w="273" w:type="dxa"/>
            <w:tcBorders>
              <w:left w:val="single" w:sz="6" w:space="0" w:color="auto"/>
            </w:tcBorders>
            <w:tcMar>
              <w:top w:w="20" w:type="dxa"/>
              <w:left w:w="20" w:type="dxa"/>
              <w:bottom w:w="0" w:type="dxa"/>
              <w:right w:w="20" w:type="dxa"/>
            </w:tcMar>
          </w:tcPr>
          <w:p w:rsidR="00EA27E9" w:rsidRPr="00291379" w:rsidRDefault="00EA27E9" w:rsidP="00E40E14">
            <w:pPr>
              <w:jc w:val="center"/>
              <w:rPr>
                <w:color w:val="000000"/>
              </w:rPr>
            </w:pPr>
            <w:r>
              <w:rPr>
                <w:color w:val="000000"/>
              </w:rPr>
              <w:t>11</w:t>
            </w:r>
          </w:p>
        </w:tc>
        <w:tc>
          <w:tcPr>
            <w:tcW w:w="3271" w:type="dxa"/>
            <w:tcBorders>
              <w:top w:val="dotted" w:sz="4" w:space="0" w:color="auto"/>
            </w:tcBorders>
            <w:tcMar>
              <w:top w:w="20" w:type="dxa"/>
              <w:left w:w="20" w:type="dxa"/>
              <w:bottom w:w="0" w:type="dxa"/>
              <w:right w:w="20" w:type="dxa"/>
            </w:tcMar>
          </w:tcPr>
          <w:p w:rsidR="00EA27E9" w:rsidRPr="00291379" w:rsidRDefault="00EA27E9" w:rsidP="00E40E14">
            <w:pPr>
              <w:rPr>
                <w:color w:val="000000"/>
              </w:rPr>
            </w:pPr>
            <w:r w:rsidRPr="00291379">
              <w:rPr>
                <w:color w:val="000000"/>
              </w:rPr>
              <w:t>Operational Risk</w:t>
            </w:r>
          </w:p>
        </w:tc>
        <w:tc>
          <w:tcPr>
            <w:tcW w:w="992" w:type="dxa"/>
            <w:tcMar>
              <w:top w:w="20" w:type="dxa"/>
              <w:left w:w="20" w:type="dxa"/>
              <w:bottom w:w="0" w:type="dxa"/>
              <w:right w:w="20" w:type="dxa"/>
            </w:tcMar>
          </w:tcPr>
          <w:p w:rsidR="00EA27E9" w:rsidRPr="006A7955" w:rsidRDefault="00EA27E9" w:rsidP="00E40E14">
            <w:pPr>
              <w:rPr>
                <w:color w:val="000000"/>
              </w:rPr>
            </w:pPr>
            <w:r w:rsidRPr="006A7955">
              <w:rPr>
                <w:color w:val="000000"/>
              </w:rPr>
              <w:t>DS_OPR</w:t>
            </w:r>
          </w:p>
        </w:tc>
        <w:tc>
          <w:tcPr>
            <w:tcW w:w="2835" w:type="dxa"/>
          </w:tcPr>
          <w:p w:rsidR="00EA27E9" w:rsidRPr="00291379" w:rsidRDefault="00EA27E9" w:rsidP="00E40E14">
            <w:pPr>
              <w:rPr>
                <w:color w:val="000000"/>
              </w:rPr>
            </w:pPr>
            <w:r w:rsidRPr="00291379">
              <w:rPr>
                <w:color w:val="000000"/>
              </w:rPr>
              <w:t>No Fixed CL with sub-repeating</w:t>
            </w:r>
          </w:p>
        </w:tc>
        <w:tc>
          <w:tcPr>
            <w:tcW w:w="567" w:type="dxa"/>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shd w:val="clear" w:color="auto" w:fill="auto"/>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shd w:val="clear" w:color="auto" w:fill="auto"/>
            <w:vAlign w:val="center"/>
          </w:tcPr>
          <w:p w:rsidR="00EA27E9" w:rsidRPr="002A048F" w:rsidRDefault="00EA27E9" w:rsidP="00E40E14">
            <w:pPr>
              <w:jc w:val="center"/>
              <w:rPr>
                <w:rFonts w:ascii="Wingdings" w:hAnsi="Wingdings"/>
                <w:b/>
                <w:bCs/>
                <w:color w:val="000000"/>
              </w:rPr>
            </w:pPr>
            <w:r w:rsidRPr="002A048F">
              <w:rPr>
                <w:rFonts w:ascii="Wingdings" w:hAnsi="Wingdings"/>
                <w:b/>
                <w:bCs/>
                <w:color w:val="000000"/>
              </w:rPr>
              <w:t></w:t>
            </w:r>
          </w:p>
        </w:tc>
        <w:tc>
          <w:tcPr>
            <w:tcW w:w="567" w:type="dxa"/>
            <w:shd w:val="clear" w:color="auto" w:fill="auto"/>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auto"/>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656" w:type="dxa"/>
            <w:tcBorders>
              <w:bottom w:val="dotted" w:sz="4" w:space="0" w:color="auto"/>
            </w:tcBorders>
            <w:vAlign w:val="center"/>
          </w:tcPr>
          <w:p w:rsidR="00EA27E9" w:rsidRPr="002A048F" w:rsidRDefault="00EA27E9" w:rsidP="00E40E1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tcBorders>
            <w:vAlign w:val="center"/>
          </w:tcPr>
          <w:p w:rsidR="00EA27E9" w:rsidRPr="002A048F" w:rsidRDefault="00EA27E9" w:rsidP="00E40E1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dotted" w:sz="4" w:space="0" w:color="auto"/>
            </w:tcBorders>
            <w:shd w:val="clear" w:color="auto" w:fill="auto"/>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auto"/>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right w:val="single"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r>
      <w:tr w:rsidR="00EA27E9" w:rsidRPr="00291379" w:rsidTr="00EA27E9">
        <w:trPr>
          <w:trHeight w:val="389"/>
        </w:trPr>
        <w:tc>
          <w:tcPr>
            <w:tcW w:w="273" w:type="dxa"/>
            <w:tcBorders>
              <w:left w:val="single" w:sz="6" w:space="0" w:color="auto"/>
            </w:tcBorders>
            <w:tcMar>
              <w:top w:w="20" w:type="dxa"/>
              <w:left w:w="20" w:type="dxa"/>
              <w:bottom w:w="0" w:type="dxa"/>
              <w:right w:w="20" w:type="dxa"/>
            </w:tcMar>
          </w:tcPr>
          <w:p w:rsidR="00EA27E9" w:rsidRPr="00291379" w:rsidRDefault="00EA27E9" w:rsidP="00E40E14">
            <w:pPr>
              <w:jc w:val="center"/>
              <w:rPr>
                <w:color w:val="000000"/>
              </w:rPr>
            </w:pPr>
            <w:r>
              <w:rPr>
                <w:color w:val="000000"/>
              </w:rPr>
              <w:t>12</w:t>
            </w:r>
          </w:p>
        </w:tc>
        <w:tc>
          <w:tcPr>
            <w:tcW w:w="3271" w:type="dxa"/>
            <w:tcBorders>
              <w:top w:val="dotted" w:sz="4" w:space="0" w:color="auto"/>
            </w:tcBorders>
            <w:tcMar>
              <w:top w:w="20" w:type="dxa"/>
              <w:left w:w="20" w:type="dxa"/>
              <w:bottom w:w="0" w:type="dxa"/>
              <w:right w:w="20" w:type="dxa"/>
            </w:tcMar>
          </w:tcPr>
          <w:p w:rsidR="00EA27E9" w:rsidRPr="00291379" w:rsidRDefault="00F757A6" w:rsidP="00E40E14">
            <w:pPr>
              <w:rPr>
                <w:color w:val="000000"/>
              </w:rPr>
            </w:pPr>
            <w:hyperlink w:anchor="ProvisionandExpectedLoss" w:history="1">
              <w:r w:rsidR="00EA27E9" w:rsidRPr="00291379">
                <w:rPr>
                  <w:color w:val="000000"/>
                </w:rPr>
                <w:t>Provision and Expected Loss</w:t>
              </w:r>
            </w:hyperlink>
          </w:p>
        </w:tc>
        <w:tc>
          <w:tcPr>
            <w:tcW w:w="992" w:type="dxa"/>
            <w:tcMar>
              <w:top w:w="20" w:type="dxa"/>
              <w:left w:w="20" w:type="dxa"/>
              <w:bottom w:w="0" w:type="dxa"/>
              <w:right w:w="20" w:type="dxa"/>
            </w:tcMar>
          </w:tcPr>
          <w:p w:rsidR="00EA27E9" w:rsidRPr="006A7955" w:rsidRDefault="00EA27E9" w:rsidP="00E40E14">
            <w:pPr>
              <w:rPr>
                <w:color w:val="000000"/>
              </w:rPr>
            </w:pPr>
            <w:r w:rsidRPr="006A7955">
              <w:rPr>
                <w:color w:val="000000"/>
              </w:rPr>
              <w:t>DS_PEL</w:t>
            </w:r>
          </w:p>
        </w:tc>
        <w:tc>
          <w:tcPr>
            <w:tcW w:w="2835" w:type="dxa"/>
          </w:tcPr>
          <w:p w:rsidR="00EA27E9" w:rsidRPr="00291379" w:rsidRDefault="00EA27E9" w:rsidP="00E40E14">
            <w:pPr>
              <w:rPr>
                <w:color w:val="000000"/>
              </w:rPr>
            </w:pPr>
            <w:r w:rsidRPr="00291379">
              <w:rPr>
                <w:color w:val="000000"/>
              </w:rPr>
              <w:t>No Fixed CL with sub-repeating</w:t>
            </w:r>
          </w:p>
        </w:tc>
        <w:tc>
          <w:tcPr>
            <w:tcW w:w="567" w:type="dxa"/>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EA27E9" w:rsidRPr="00291379" w:rsidRDefault="00EA27E9" w:rsidP="00E40E14">
            <w:pPr>
              <w:jc w:val="center"/>
              <w:rPr>
                <w:rFonts w:ascii="Wingdings" w:hAnsi="Wingdings"/>
                <w:b/>
                <w:bCs/>
                <w:color w:val="000000"/>
              </w:rPr>
            </w:pPr>
          </w:p>
        </w:tc>
        <w:tc>
          <w:tcPr>
            <w:tcW w:w="567" w:type="dxa"/>
            <w:shd w:val="clear" w:color="auto" w:fill="E7E6E6"/>
          </w:tcPr>
          <w:p w:rsidR="00EA27E9" w:rsidRPr="00291379" w:rsidRDefault="00EA27E9" w:rsidP="00E40E14">
            <w:pPr>
              <w:jc w:val="center"/>
              <w:rPr>
                <w:rFonts w:ascii="Wingdings" w:hAnsi="Wingdings"/>
                <w:b/>
                <w:bCs/>
                <w:color w:val="000000"/>
              </w:rPr>
            </w:pPr>
          </w:p>
        </w:tc>
        <w:tc>
          <w:tcPr>
            <w:tcW w:w="567" w:type="dxa"/>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c>
          <w:tcPr>
            <w:tcW w:w="656" w:type="dxa"/>
            <w:tcBorders>
              <w:bottom w:val="dotted" w:sz="4" w:space="0" w:color="auto"/>
            </w:tcBorders>
            <w:shd w:val="clear" w:color="auto" w:fill="E7E6E6" w:themeFill="background2"/>
            <w:vAlign w:val="center"/>
          </w:tcPr>
          <w:p w:rsidR="00EA27E9" w:rsidRPr="002A048F" w:rsidRDefault="00EA27E9" w:rsidP="00E40E14">
            <w:pPr>
              <w:jc w:val="center"/>
              <w:rPr>
                <w:rFonts w:ascii="Wingdings" w:hAnsi="Wingdings"/>
                <w:b/>
                <w:bCs/>
                <w:color w:val="000000"/>
              </w:rPr>
            </w:pPr>
          </w:p>
        </w:tc>
        <w:tc>
          <w:tcPr>
            <w:tcW w:w="567" w:type="dxa"/>
            <w:tcBorders>
              <w:top w:val="dotted" w:sz="4" w:space="0" w:color="auto"/>
            </w:tcBorders>
            <w:shd w:val="clear" w:color="auto" w:fill="E7E6E6" w:themeFill="background2"/>
            <w:vAlign w:val="center"/>
          </w:tcPr>
          <w:p w:rsidR="00EA27E9" w:rsidRPr="00291379" w:rsidRDefault="00EA27E9" w:rsidP="00E40E1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hemeFill="background2"/>
            <w:vAlign w:val="center"/>
          </w:tcPr>
          <w:p w:rsidR="00EA27E9" w:rsidRPr="00291379" w:rsidRDefault="00EA27E9" w:rsidP="00E40E1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EA27E9" w:rsidRPr="00291379" w:rsidRDefault="00EA27E9" w:rsidP="00E40E1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r>
      <w:tr w:rsidR="00EA27E9" w:rsidRPr="00291379" w:rsidTr="00EA27E9">
        <w:trPr>
          <w:trHeight w:val="389"/>
        </w:trPr>
        <w:tc>
          <w:tcPr>
            <w:tcW w:w="273" w:type="dxa"/>
            <w:tcBorders>
              <w:left w:val="single" w:sz="6" w:space="0" w:color="auto"/>
            </w:tcBorders>
            <w:tcMar>
              <w:top w:w="20" w:type="dxa"/>
              <w:left w:w="20" w:type="dxa"/>
              <w:bottom w:w="0" w:type="dxa"/>
              <w:right w:w="20" w:type="dxa"/>
            </w:tcMar>
          </w:tcPr>
          <w:p w:rsidR="00EA27E9" w:rsidRPr="00291379" w:rsidRDefault="00EA27E9" w:rsidP="00E40E14">
            <w:pPr>
              <w:jc w:val="center"/>
              <w:rPr>
                <w:color w:val="000000"/>
              </w:rPr>
            </w:pPr>
            <w:r>
              <w:rPr>
                <w:color w:val="000000"/>
              </w:rPr>
              <w:t>13</w:t>
            </w:r>
          </w:p>
        </w:tc>
        <w:tc>
          <w:tcPr>
            <w:tcW w:w="3271" w:type="dxa"/>
            <w:tcMar>
              <w:top w:w="20" w:type="dxa"/>
              <w:left w:w="20" w:type="dxa"/>
              <w:bottom w:w="0" w:type="dxa"/>
              <w:right w:w="20" w:type="dxa"/>
            </w:tcMar>
          </w:tcPr>
          <w:p w:rsidR="00EA27E9" w:rsidRPr="00291379" w:rsidRDefault="00EA27E9" w:rsidP="00E40E14">
            <w:pPr>
              <w:rPr>
                <w:color w:val="000000"/>
              </w:rPr>
            </w:pPr>
            <w:r w:rsidRPr="00291379">
              <w:rPr>
                <w:color w:val="000000"/>
              </w:rPr>
              <w:t>Provision Summary</w:t>
            </w:r>
          </w:p>
        </w:tc>
        <w:tc>
          <w:tcPr>
            <w:tcW w:w="992" w:type="dxa"/>
            <w:tcMar>
              <w:top w:w="20" w:type="dxa"/>
              <w:left w:w="20" w:type="dxa"/>
              <w:bottom w:w="0" w:type="dxa"/>
              <w:right w:w="20" w:type="dxa"/>
            </w:tcMar>
          </w:tcPr>
          <w:p w:rsidR="00EA27E9" w:rsidRPr="006A7955" w:rsidRDefault="00EA27E9" w:rsidP="00E40E14">
            <w:pPr>
              <w:rPr>
                <w:color w:val="000000"/>
              </w:rPr>
            </w:pPr>
            <w:r w:rsidRPr="006A7955">
              <w:rPr>
                <w:color w:val="000000"/>
              </w:rPr>
              <w:t>DS_PVS</w:t>
            </w:r>
          </w:p>
        </w:tc>
        <w:tc>
          <w:tcPr>
            <w:tcW w:w="2835" w:type="dxa"/>
          </w:tcPr>
          <w:p w:rsidR="00EA27E9" w:rsidRPr="00291379" w:rsidRDefault="00EA27E9" w:rsidP="00E40E14">
            <w:pPr>
              <w:rPr>
                <w:color w:val="000000"/>
              </w:rPr>
            </w:pPr>
            <w:r w:rsidRPr="00291379">
              <w:rPr>
                <w:color w:val="000000"/>
              </w:rPr>
              <w:t>Fixed CL with sub-repeating</w:t>
            </w:r>
          </w:p>
        </w:tc>
        <w:tc>
          <w:tcPr>
            <w:tcW w:w="567" w:type="dxa"/>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EA27E9" w:rsidRPr="00291379" w:rsidRDefault="00EA27E9" w:rsidP="00E40E14">
            <w:pPr>
              <w:jc w:val="center"/>
              <w:rPr>
                <w:rFonts w:ascii="Wingdings" w:hAnsi="Wingdings"/>
                <w:b/>
                <w:bCs/>
                <w:color w:val="000000"/>
              </w:rPr>
            </w:pPr>
          </w:p>
        </w:tc>
        <w:tc>
          <w:tcPr>
            <w:tcW w:w="567" w:type="dxa"/>
            <w:shd w:val="clear" w:color="auto" w:fill="E7E6E6"/>
          </w:tcPr>
          <w:p w:rsidR="00EA27E9" w:rsidRPr="00291379" w:rsidRDefault="00EA27E9" w:rsidP="00E40E14">
            <w:pPr>
              <w:jc w:val="center"/>
              <w:rPr>
                <w:rFonts w:ascii="Wingdings" w:hAnsi="Wingdings"/>
                <w:b/>
                <w:bCs/>
                <w:color w:val="000000"/>
              </w:rPr>
            </w:pPr>
          </w:p>
        </w:tc>
        <w:tc>
          <w:tcPr>
            <w:tcW w:w="567" w:type="dxa"/>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c>
          <w:tcPr>
            <w:tcW w:w="656" w:type="dxa"/>
            <w:tcBorders>
              <w:top w:val="dotted" w:sz="4" w:space="0" w:color="auto"/>
              <w:bottom w:val="dotted" w:sz="4" w:space="0" w:color="auto"/>
            </w:tcBorders>
            <w:shd w:val="clear" w:color="auto" w:fill="FFFFFF" w:themeFill="background1"/>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EA27E9" w:rsidRPr="00291379" w:rsidRDefault="00EA27E9" w:rsidP="00E40E1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r>
      <w:tr w:rsidR="00EA27E9" w:rsidRPr="00291379" w:rsidTr="00EA27E9">
        <w:trPr>
          <w:trHeight w:val="389"/>
        </w:trPr>
        <w:tc>
          <w:tcPr>
            <w:tcW w:w="273" w:type="dxa"/>
            <w:tcBorders>
              <w:left w:val="single" w:sz="6" w:space="0" w:color="auto"/>
            </w:tcBorders>
            <w:tcMar>
              <w:top w:w="20" w:type="dxa"/>
              <w:left w:w="20" w:type="dxa"/>
              <w:bottom w:w="0" w:type="dxa"/>
              <w:right w:w="20" w:type="dxa"/>
            </w:tcMar>
          </w:tcPr>
          <w:p w:rsidR="00EA27E9" w:rsidRPr="00291379" w:rsidRDefault="00EA27E9" w:rsidP="00E40E14">
            <w:pPr>
              <w:jc w:val="center"/>
              <w:rPr>
                <w:color w:val="000000"/>
              </w:rPr>
            </w:pPr>
            <w:r>
              <w:rPr>
                <w:color w:val="000000"/>
              </w:rPr>
              <w:t>14</w:t>
            </w:r>
          </w:p>
        </w:tc>
        <w:tc>
          <w:tcPr>
            <w:tcW w:w="3271" w:type="dxa"/>
            <w:tcMar>
              <w:top w:w="20" w:type="dxa"/>
              <w:left w:w="20" w:type="dxa"/>
              <w:bottom w:w="0" w:type="dxa"/>
              <w:right w:w="20" w:type="dxa"/>
            </w:tcMar>
          </w:tcPr>
          <w:p w:rsidR="00EA27E9" w:rsidRPr="00291379" w:rsidRDefault="00EA27E9" w:rsidP="00E40E14">
            <w:pPr>
              <w:rPr>
                <w:color w:val="000000"/>
              </w:rPr>
            </w:pPr>
            <w:r w:rsidRPr="00291379">
              <w:rPr>
                <w:color w:val="000000"/>
              </w:rPr>
              <w:t>Risk Weighted Assets</w:t>
            </w:r>
          </w:p>
        </w:tc>
        <w:tc>
          <w:tcPr>
            <w:tcW w:w="992" w:type="dxa"/>
            <w:tcMar>
              <w:top w:w="20" w:type="dxa"/>
              <w:left w:w="20" w:type="dxa"/>
              <w:bottom w:w="0" w:type="dxa"/>
              <w:right w:w="20" w:type="dxa"/>
            </w:tcMar>
          </w:tcPr>
          <w:p w:rsidR="00EA27E9" w:rsidRPr="006A7955" w:rsidRDefault="00EA27E9" w:rsidP="00E40E14">
            <w:pPr>
              <w:rPr>
                <w:color w:val="000000"/>
              </w:rPr>
            </w:pPr>
            <w:r w:rsidRPr="006A7955">
              <w:rPr>
                <w:color w:val="000000"/>
              </w:rPr>
              <w:t>DS_RWA</w:t>
            </w:r>
          </w:p>
        </w:tc>
        <w:tc>
          <w:tcPr>
            <w:tcW w:w="2835" w:type="dxa"/>
          </w:tcPr>
          <w:p w:rsidR="00EA27E9" w:rsidRPr="00291379" w:rsidRDefault="00EA27E9" w:rsidP="00E40E14">
            <w:pPr>
              <w:rPr>
                <w:color w:val="000000"/>
              </w:rPr>
            </w:pPr>
            <w:r w:rsidRPr="00291379">
              <w:rPr>
                <w:color w:val="000000"/>
              </w:rPr>
              <w:t>Fixed CL no sub-repeating</w:t>
            </w:r>
          </w:p>
        </w:tc>
        <w:tc>
          <w:tcPr>
            <w:tcW w:w="567" w:type="dxa"/>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EA27E9" w:rsidRPr="00291379" w:rsidRDefault="00EA27E9" w:rsidP="00E40E14">
            <w:pPr>
              <w:jc w:val="center"/>
              <w:rPr>
                <w:rFonts w:ascii="Wingdings" w:hAnsi="Wingdings"/>
                <w:b/>
                <w:bCs/>
                <w:color w:val="000000"/>
              </w:rPr>
            </w:pPr>
          </w:p>
        </w:tc>
        <w:tc>
          <w:tcPr>
            <w:tcW w:w="567" w:type="dxa"/>
            <w:shd w:val="clear" w:color="auto" w:fill="E7E6E6"/>
          </w:tcPr>
          <w:p w:rsidR="00EA27E9" w:rsidRPr="00291379" w:rsidRDefault="00EA27E9" w:rsidP="00E40E14">
            <w:pPr>
              <w:jc w:val="center"/>
              <w:rPr>
                <w:rFonts w:ascii="Wingdings" w:hAnsi="Wingdings"/>
                <w:b/>
                <w:bCs/>
                <w:color w:val="000000"/>
              </w:rPr>
            </w:pPr>
          </w:p>
        </w:tc>
        <w:tc>
          <w:tcPr>
            <w:tcW w:w="567" w:type="dxa"/>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c>
          <w:tcPr>
            <w:tcW w:w="656" w:type="dxa"/>
            <w:tcBorders>
              <w:top w:val="dotted" w:sz="4" w:space="0" w:color="auto"/>
              <w:bottom w:val="dotted" w:sz="4" w:space="0" w:color="auto"/>
            </w:tcBorders>
            <w:shd w:val="clear" w:color="auto" w:fill="FFFFFF" w:themeFill="background1"/>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EA27E9" w:rsidRPr="00291379" w:rsidRDefault="00EA27E9" w:rsidP="00E40E1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r>
      <w:tr w:rsidR="00EA27E9" w:rsidRPr="00291379" w:rsidTr="00EA27E9">
        <w:trPr>
          <w:trHeight w:val="389"/>
        </w:trPr>
        <w:tc>
          <w:tcPr>
            <w:tcW w:w="273" w:type="dxa"/>
            <w:tcBorders>
              <w:left w:val="single" w:sz="6" w:space="0" w:color="auto"/>
            </w:tcBorders>
            <w:tcMar>
              <w:top w:w="20" w:type="dxa"/>
              <w:left w:w="20" w:type="dxa"/>
              <w:bottom w:w="0" w:type="dxa"/>
              <w:right w:w="20" w:type="dxa"/>
            </w:tcMar>
          </w:tcPr>
          <w:p w:rsidR="00EA27E9" w:rsidRPr="00291379" w:rsidRDefault="00EA27E9" w:rsidP="00E40E14">
            <w:pPr>
              <w:jc w:val="center"/>
              <w:rPr>
                <w:color w:val="000000"/>
              </w:rPr>
            </w:pPr>
            <w:r>
              <w:rPr>
                <w:color w:val="000000"/>
              </w:rPr>
              <w:t>15</w:t>
            </w:r>
          </w:p>
        </w:tc>
        <w:tc>
          <w:tcPr>
            <w:tcW w:w="3271" w:type="dxa"/>
            <w:tcMar>
              <w:top w:w="20" w:type="dxa"/>
              <w:left w:w="20" w:type="dxa"/>
              <w:bottom w:w="0" w:type="dxa"/>
              <w:right w:w="20" w:type="dxa"/>
            </w:tcMar>
          </w:tcPr>
          <w:p w:rsidR="00EA27E9" w:rsidRPr="00291379" w:rsidRDefault="00EA27E9" w:rsidP="00E40E14">
            <w:pPr>
              <w:rPr>
                <w:color w:val="000000"/>
              </w:rPr>
            </w:pPr>
            <w:r w:rsidRPr="00291379">
              <w:rPr>
                <w:color w:val="000000"/>
              </w:rPr>
              <w:t>Total Trading Book Position</w:t>
            </w:r>
          </w:p>
        </w:tc>
        <w:tc>
          <w:tcPr>
            <w:tcW w:w="992" w:type="dxa"/>
            <w:tcMar>
              <w:top w:w="20" w:type="dxa"/>
              <w:left w:w="20" w:type="dxa"/>
              <w:bottom w:w="0" w:type="dxa"/>
              <w:right w:w="20" w:type="dxa"/>
            </w:tcMar>
          </w:tcPr>
          <w:p w:rsidR="00EA27E9" w:rsidRPr="006A7955" w:rsidRDefault="00EA27E9" w:rsidP="00E40E14">
            <w:pPr>
              <w:rPr>
                <w:color w:val="000000"/>
              </w:rPr>
            </w:pPr>
            <w:r w:rsidRPr="006A7955">
              <w:rPr>
                <w:color w:val="000000"/>
              </w:rPr>
              <w:t>DS_TBP</w:t>
            </w:r>
          </w:p>
        </w:tc>
        <w:tc>
          <w:tcPr>
            <w:tcW w:w="2835" w:type="dxa"/>
          </w:tcPr>
          <w:p w:rsidR="00EA27E9" w:rsidRPr="00291379" w:rsidRDefault="00EA27E9" w:rsidP="00E40E14">
            <w:pPr>
              <w:rPr>
                <w:color w:val="000000"/>
              </w:rPr>
            </w:pPr>
            <w:r w:rsidRPr="00291379">
              <w:rPr>
                <w:color w:val="000000"/>
              </w:rPr>
              <w:t>Fixed CL no sub-repeating</w:t>
            </w:r>
          </w:p>
        </w:tc>
        <w:tc>
          <w:tcPr>
            <w:tcW w:w="567" w:type="dxa"/>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EA27E9" w:rsidRPr="00291379" w:rsidRDefault="00EA27E9" w:rsidP="00E40E14">
            <w:pPr>
              <w:jc w:val="center"/>
              <w:rPr>
                <w:rFonts w:ascii="Wingdings" w:hAnsi="Wingdings"/>
                <w:b/>
                <w:bCs/>
                <w:color w:val="000000"/>
              </w:rPr>
            </w:pPr>
          </w:p>
        </w:tc>
        <w:tc>
          <w:tcPr>
            <w:tcW w:w="567" w:type="dxa"/>
            <w:shd w:val="clear" w:color="auto" w:fill="E7E6E6"/>
          </w:tcPr>
          <w:p w:rsidR="00EA27E9" w:rsidRPr="00291379" w:rsidRDefault="00EA27E9" w:rsidP="00E40E14">
            <w:pPr>
              <w:jc w:val="center"/>
              <w:rPr>
                <w:rFonts w:ascii="Wingdings" w:hAnsi="Wingdings"/>
                <w:b/>
                <w:bCs/>
                <w:color w:val="000000"/>
              </w:rPr>
            </w:pPr>
          </w:p>
        </w:tc>
        <w:tc>
          <w:tcPr>
            <w:tcW w:w="567" w:type="dxa"/>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c>
          <w:tcPr>
            <w:tcW w:w="656" w:type="dxa"/>
            <w:tcBorders>
              <w:top w:val="dotted" w:sz="4" w:space="0" w:color="auto"/>
              <w:bottom w:val="dotted" w:sz="4" w:space="0" w:color="auto"/>
            </w:tcBorders>
            <w:shd w:val="clear" w:color="auto" w:fill="FFFFFF" w:themeFill="background1"/>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EA27E9" w:rsidRPr="00291379" w:rsidRDefault="00EA27E9" w:rsidP="00E40E1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r>
      <w:tr w:rsidR="00EA27E9" w:rsidRPr="00291379" w:rsidTr="00EA27E9">
        <w:trPr>
          <w:trHeight w:val="360"/>
        </w:trPr>
        <w:tc>
          <w:tcPr>
            <w:tcW w:w="273"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EA27E9" w:rsidRPr="00291379" w:rsidRDefault="00EA27E9" w:rsidP="00E40E14">
            <w:pPr>
              <w:rPr>
                <w:color w:val="000000"/>
              </w:rPr>
            </w:pPr>
            <w:r w:rsidRPr="00291379">
              <w:rPr>
                <w:color w:val="000000"/>
              </w:rPr>
              <w:t> </w:t>
            </w:r>
          </w:p>
        </w:tc>
        <w:tc>
          <w:tcPr>
            <w:tcW w:w="3271"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EA27E9" w:rsidRPr="00291379" w:rsidRDefault="00EA27E9" w:rsidP="00E40E14">
            <w:pPr>
              <w:pStyle w:val="xl23"/>
              <w:pBdr>
                <w:left w:val="none" w:sz="0" w:space="0" w:color="auto"/>
                <w:bottom w:val="none" w:sz="0" w:space="0" w:color="auto"/>
                <w:right w:val="none" w:sz="0" w:space="0" w:color="auto"/>
              </w:pBdr>
              <w:spacing w:before="0" w:beforeAutospacing="0" w:after="0" w:afterAutospacing="0"/>
              <w:textAlignment w:val="auto"/>
              <w:rPr>
                <w:color w:val="000000"/>
                <w:sz w:val="20"/>
                <w:szCs w:val="20"/>
              </w:rPr>
            </w:pPr>
            <w:r w:rsidRPr="00291379">
              <w:rPr>
                <w:color w:val="000000"/>
                <w:sz w:val="20"/>
                <w:szCs w:val="20"/>
              </w:rPr>
              <w:t>2. Arrangement Summary</w:t>
            </w:r>
          </w:p>
        </w:tc>
        <w:tc>
          <w:tcPr>
            <w:tcW w:w="992"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EA27E9" w:rsidRPr="00291379" w:rsidRDefault="00EA27E9" w:rsidP="00E40E14">
            <w:pPr>
              <w:rPr>
                <w:color w:val="000000"/>
              </w:rPr>
            </w:pPr>
            <w:r w:rsidRPr="00291379">
              <w:rPr>
                <w:color w:val="000000"/>
              </w:rPr>
              <w:t> </w:t>
            </w:r>
          </w:p>
        </w:tc>
        <w:tc>
          <w:tcPr>
            <w:tcW w:w="2835" w:type="dxa"/>
            <w:tcBorders>
              <w:top w:val="single" w:sz="4" w:space="0" w:color="auto"/>
              <w:bottom w:val="single" w:sz="4" w:space="0" w:color="auto"/>
            </w:tcBorders>
            <w:shd w:val="clear" w:color="auto" w:fill="CCFFFF"/>
            <w:vAlign w:val="center"/>
          </w:tcPr>
          <w:p w:rsidR="00EA27E9" w:rsidRPr="00291379" w:rsidRDefault="00EA27E9" w:rsidP="00E40E14">
            <w:pPr>
              <w:rPr>
                <w:color w:val="000000"/>
              </w:rPr>
            </w:pPr>
            <w:r w:rsidRPr="00291379">
              <w:rPr>
                <w:color w:val="000000"/>
              </w:rPr>
              <w:t> </w:t>
            </w:r>
          </w:p>
        </w:tc>
        <w:tc>
          <w:tcPr>
            <w:tcW w:w="567" w:type="dxa"/>
            <w:tcBorders>
              <w:top w:val="single" w:sz="4" w:space="0" w:color="auto"/>
              <w:bottom w:val="single" w:sz="4" w:space="0" w:color="auto"/>
            </w:tcBorders>
            <w:shd w:val="clear" w:color="auto" w:fill="CCFFFF"/>
            <w:vAlign w:val="center"/>
          </w:tcPr>
          <w:p w:rsidR="00EA27E9" w:rsidRPr="00291379" w:rsidRDefault="00EA27E9" w:rsidP="00E40E1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EA27E9" w:rsidRPr="00291379" w:rsidRDefault="00EA27E9" w:rsidP="00E40E14">
            <w:pPr>
              <w:jc w:val="center"/>
              <w:rPr>
                <w:rFonts w:ascii="Wingdings" w:hAnsi="Wingdings"/>
                <w:color w:val="000000"/>
              </w:rPr>
            </w:pPr>
          </w:p>
        </w:tc>
        <w:tc>
          <w:tcPr>
            <w:tcW w:w="567" w:type="dxa"/>
            <w:tcBorders>
              <w:top w:val="single" w:sz="4" w:space="0" w:color="auto"/>
              <w:bottom w:val="single" w:sz="4" w:space="0" w:color="auto"/>
            </w:tcBorders>
            <w:shd w:val="clear" w:color="auto" w:fill="CCFFFF"/>
          </w:tcPr>
          <w:p w:rsidR="00EA27E9" w:rsidRPr="00291379" w:rsidRDefault="00EA27E9" w:rsidP="00E40E1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EA27E9" w:rsidRPr="00291379" w:rsidRDefault="00EA27E9" w:rsidP="00E40E1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EA27E9" w:rsidRPr="00291379" w:rsidRDefault="00EA27E9" w:rsidP="00E40E14">
            <w:pPr>
              <w:jc w:val="center"/>
              <w:rPr>
                <w:rFonts w:ascii="Wingdings" w:hAnsi="Wingdings"/>
                <w:color w:val="000000"/>
              </w:rPr>
            </w:pPr>
          </w:p>
        </w:tc>
        <w:tc>
          <w:tcPr>
            <w:tcW w:w="656" w:type="dxa"/>
            <w:tcBorders>
              <w:top w:val="single" w:sz="4" w:space="0" w:color="auto"/>
              <w:bottom w:val="single" w:sz="4" w:space="0" w:color="auto"/>
            </w:tcBorders>
            <w:shd w:val="clear" w:color="auto" w:fill="CCFFFF"/>
            <w:vAlign w:val="center"/>
          </w:tcPr>
          <w:p w:rsidR="00EA27E9" w:rsidRPr="00291379" w:rsidRDefault="00EA27E9" w:rsidP="00E40E1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EA27E9" w:rsidRPr="00291379" w:rsidRDefault="00EA27E9" w:rsidP="00E40E1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EA27E9" w:rsidRPr="00291379" w:rsidRDefault="00EA27E9" w:rsidP="00E40E14">
            <w:pPr>
              <w:jc w:val="center"/>
              <w:rPr>
                <w:rFonts w:ascii="Wingdings" w:hAnsi="Wingdings"/>
                <w:color w:val="000000"/>
              </w:rPr>
            </w:pPr>
          </w:p>
        </w:tc>
        <w:tc>
          <w:tcPr>
            <w:tcW w:w="567" w:type="dxa"/>
            <w:tcBorders>
              <w:top w:val="single" w:sz="4" w:space="0" w:color="auto"/>
              <w:bottom w:val="single" w:sz="4" w:space="0" w:color="auto"/>
            </w:tcBorders>
            <w:shd w:val="clear" w:color="auto" w:fill="CCFFFF"/>
          </w:tcPr>
          <w:p w:rsidR="00EA27E9" w:rsidRPr="00291379" w:rsidRDefault="00EA27E9" w:rsidP="00E40E14">
            <w:pPr>
              <w:jc w:val="center"/>
              <w:rPr>
                <w:rFonts w:ascii="Wingdings" w:hAnsi="Wingdings"/>
                <w:color w:val="000000"/>
              </w:rPr>
            </w:pPr>
          </w:p>
        </w:tc>
        <w:tc>
          <w:tcPr>
            <w:tcW w:w="567" w:type="dxa"/>
            <w:tcBorders>
              <w:top w:val="single" w:sz="4" w:space="0" w:color="auto"/>
              <w:bottom w:val="single" w:sz="4" w:space="0" w:color="auto"/>
              <w:right w:val="single" w:sz="4" w:space="0" w:color="auto"/>
            </w:tcBorders>
            <w:shd w:val="clear" w:color="auto" w:fill="CCFFFF"/>
            <w:vAlign w:val="center"/>
          </w:tcPr>
          <w:p w:rsidR="00EA27E9" w:rsidRPr="00291379" w:rsidRDefault="00EA27E9" w:rsidP="00E40E14">
            <w:pPr>
              <w:jc w:val="center"/>
              <w:rPr>
                <w:rFonts w:ascii="Wingdings" w:hAnsi="Wingdings"/>
                <w:color w:val="000000"/>
              </w:rPr>
            </w:pPr>
          </w:p>
        </w:tc>
      </w:tr>
      <w:tr w:rsidR="00EA27E9" w:rsidRPr="00291379" w:rsidTr="00EA27E9">
        <w:trPr>
          <w:trHeight w:val="389"/>
        </w:trPr>
        <w:tc>
          <w:tcPr>
            <w:tcW w:w="273" w:type="dxa"/>
            <w:tcBorders>
              <w:top w:val="single" w:sz="4" w:space="0" w:color="auto"/>
              <w:left w:val="single" w:sz="6" w:space="0" w:color="auto"/>
              <w:bottom w:val="dotted" w:sz="4" w:space="0" w:color="auto"/>
            </w:tcBorders>
            <w:tcMar>
              <w:top w:w="20" w:type="dxa"/>
              <w:left w:w="20" w:type="dxa"/>
              <w:bottom w:w="0" w:type="dxa"/>
              <w:right w:w="20" w:type="dxa"/>
            </w:tcMar>
          </w:tcPr>
          <w:p w:rsidR="00EA27E9" w:rsidRPr="00291379" w:rsidRDefault="00EA27E9" w:rsidP="00E40E14">
            <w:pPr>
              <w:jc w:val="center"/>
              <w:rPr>
                <w:color w:val="000000"/>
              </w:rPr>
            </w:pPr>
            <w:r w:rsidRPr="00291379">
              <w:rPr>
                <w:color w:val="000000"/>
              </w:rPr>
              <w:t>16</w:t>
            </w:r>
          </w:p>
        </w:tc>
        <w:tc>
          <w:tcPr>
            <w:tcW w:w="3271" w:type="dxa"/>
            <w:tcBorders>
              <w:top w:val="single" w:sz="4" w:space="0" w:color="auto"/>
              <w:bottom w:val="dotted" w:sz="4" w:space="0" w:color="auto"/>
            </w:tcBorders>
            <w:tcMar>
              <w:top w:w="20" w:type="dxa"/>
              <w:left w:w="20" w:type="dxa"/>
              <w:bottom w:w="0" w:type="dxa"/>
              <w:right w:w="20" w:type="dxa"/>
            </w:tcMar>
          </w:tcPr>
          <w:p w:rsidR="00EA27E9" w:rsidRPr="00291379" w:rsidRDefault="00EA27E9" w:rsidP="00E40E14">
            <w:pPr>
              <w:tabs>
                <w:tab w:val="left" w:pos="2535"/>
              </w:tabs>
              <w:rPr>
                <w:color w:val="000000"/>
              </w:rPr>
            </w:pPr>
            <w:r w:rsidRPr="00291379">
              <w:rPr>
                <w:color w:val="000000"/>
              </w:rPr>
              <w:t>Arrangement Summary</w:t>
            </w:r>
          </w:p>
        </w:tc>
        <w:tc>
          <w:tcPr>
            <w:tcW w:w="992" w:type="dxa"/>
            <w:tcBorders>
              <w:top w:val="single" w:sz="4" w:space="0" w:color="auto"/>
              <w:bottom w:val="dotted" w:sz="4" w:space="0" w:color="auto"/>
            </w:tcBorders>
            <w:tcMar>
              <w:top w:w="20" w:type="dxa"/>
              <w:left w:w="20" w:type="dxa"/>
              <w:bottom w:w="0" w:type="dxa"/>
              <w:right w:w="20" w:type="dxa"/>
            </w:tcMar>
          </w:tcPr>
          <w:p w:rsidR="00EA27E9" w:rsidRPr="006A7955" w:rsidRDefault="00EA27E9" w:rsidP="00E40E14">
            <w:pPr>
              <w:rPr>
                <w:color w:val="000000"/>
              </w:rPr>
            </w:pPr>
            <w:r w:rsidRPr="006A7955">
              <w:rPr>
                <w:color w:val="000000"/>
              </w:rPr>
              <w:t>DS_ARS</w:t>
            </w:r>
          </w:p>
        </w:tc>
        <w:tc>
          <w:tcPr>
            <w:tcW w:w="2835" w:type="dxa"/>
            <w:tcBorders>
              <w:top w:val="single" w:sz="4" w:space="0" w:color="auto"/>
              <w:bottom w:val="dotted" w:sz="4" w:space="0" w:color="auto"/>
            </w:tcBorders>
          </w:tcPr>
          <w:p w:rsidR="00EA27E9" w:rsidRPr="00291379" w:rsidRDefault="00EA27E9" w:rsidP="00E40E14">
            <w:pPr>
              <w:pStyle w:val="Footer"/>
              <w:tabs>
                <w:tab w:val="clear" w:pos="4153"/>
                <w:tab w:val="clear" w:pos="8306"/>
              </w:tabs>
              <w:rPr>
                <w:color w:val="000000"/>
              </w:rPr>
            </w:pPr>
            <w:r w:rsidRPr="00291379">
              <w:rPr>
                <w:color w:val="000000"/>
              </w:rPr>
              <w:t>No Fixed CL with sub-repeating</w:t>
            </w:r>
          </w:p>
        </w:tc>
        <w:tc>
          <w:tcPr>
            <w:tcW w:w="567" w:type="dxa"/>
            <w:tcBorders>
              <w:top w:val="single" w:sz="4" w:space="0" w:color="auto"/>
              <w:bottom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c>
          <w:tcPr>
            <w:tcW w:w="567" w:type="dxa"/>
            <w:tcBorders>
              <w:top w:val="single" w:sz="4" w:space="0" w:color="auto"/>
              <w:bottom w:val="dotted" w:sz="4" w:space="0" w:color="auto"/>
            </w:tcBorders>
            <w:shd w:val="clear" w:color="auto" w:fill="E7E6E6"/>
          </w:tcPr>
          <w:p w:rsidR="00EA27E9" w:rsidRPr="00291379" w:rsidRDefault="00EA27E9" w:rsidP="00E40E14">
            <w:pPr>
              <w:jc w:val="center"/>
              <w:rPr>
                <w:rFonts w:ascii="Wingdings" w:hAnsi="Wingdings"/>
                <w:b/>
                <w:bCs/>
                <w:color w:val="000000"/>
              </w:rPr>
            </w:pPr>
          </w:p>
        </w:tc>
        <w:tc>
          <w:tcPr>
            <w:tcW w:w="567" w:type="dxa"/>
            <w:tcBorders>
              <w:top w:val="single" w:sz="4" w:space="0" w:color="auto"/>
              <w:bottom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c>
          <w:tcPr>
            <w:tcW w:w="656" w:type="dxa"/>
            <w:tcBorders>
              <w:top w:val="single" w:sz="4" w:space="0" w:color="auto"/>
              <w:bottom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tcPr>
          <w:p w:rsidR="00EA27E9" w:rsidRPr="00291379" w:rsidRDefault="00EA27E9" w:rsidP="00E40E14">
            <w:pPr>
              <w:jc w:val="center"/>
              <w:rPr>
                <w:rFonts w:ascii="Wingdings" w:hAnsi="Wingdings"/>
                <w:b/>
                <w:bCs/>
                <w:color w:val="000000"/>
              </w:rPr>
            </w:pPr>
          </w:p>
        </w:tc>
        <w:tc>
          <w:tcPr>
            <w:tcW w:w="567" w:type="dxa"/>
            <w:tcBorders>
              <w:top w:val="single" w:sz="4" w:space="0" w:color="auto"/>
              <w:bottom w:val="dotted" w:sz="4" w:space="0" w:color="auto"/>
              <w:right w:val="single"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r>
      <w:tr w:rsidR="00EA27E9" w:rsidRPr="00291379" w:rsidTr="00161CCB">
        <w:trPr>
          <w:trHeight w:val="389"/>
        </w:trPr>
        <w:tc>
          <w:tcPr>
            <w:tcW w:w="273" w:type="dxa"/>
            <w:tcBorders>
              <w:top w:val="dotted" w:sz="4" w:space="0" w:color="auto"/>
              <w:left w:val="single" w:sz="6" w:space="0" w:color="auto"/>
            </w:tcBorders>
            <w:tcMar>
              <w:top w:w="20" w:type="dxa"/>
              <w:left w:w="20" w:type="dxa"/>
              <w:bottom w:w="0" w:type="dxa"/>
              <w:right w:w="20" w:type="dxa"/>
            </w:tcMar>
          </w:tcPr>
          <w:p w:rsidR="00EA27E9" w:rsidRPr="00291379" w:rsidRDefault="00EA27E9" w:rsidP="00E40E14">
            <w:pPr>
              <w:jc w:val="center"/>
              <w:rPr>
                <w:color w:val="000000"/>
              </w:rPr>
            </w:pPr>
            <w:r>
              <w:rPr>
                <w:color w:val="000000"/>
              </w:rPr>
              <w:t>17</w:t>
            </w:r>
          </w:p>
        </w:tc>
        <w:tc>
          <w:tcPr>
            <w:tcW w:w="3271" w:type="dxa"/>
            <w:tcBorders>
              <w:top w:val="dotted" w:sz="4" w:space="0" w:color="auto"/>
            </w:tcBorders>
            <w:tcMar>
              <w:top w:w="20" w:type="dxa"/>
              <w:left w:w="20" w:type="dxa"/>
              <w:bottom w:w="0" w:type="dxa"/>
              <w:right w:w="20" w:type="dxa"/>
            </w:tcMar>
          </w:tcPr>
          <w:p w:rsidR="00EA27E9" w:rsidRPr="00291379" w:rsidRDefault="00EA27E9" w:rsidP="00E40E14">
            <w:pPr>
              <w:rPr>
                <w:color w:val="000000"/>
              </w:rPr>
            </w:pPr>
            <w:r w:rsidRPr="00291379">
              <w:rPr>
                <w:color w:val="000000"/>
              </w:rPr>
              <w:t xml:space="preserve">Arrangement Movement Summary </w:t>
            </w:r>
          </w:p>
        </w:tc>
        <w:tc>
          <w:tcPr>
            <w:tcW w:w="992" w:type="dxa"/>
            <w:tcBorders>
              <w:top w:val="dotted" w:sz="4" w:space="0" w:color="auto"/>
            </w:tcBorders>
            <w:tcMar>
              <w:top w:w="20" w:type="dxa"/>
              <w:left w:w="20" w:type="dxa"/>
              <w:bottom w:w="0" w:type="dxa"/>
              <w:right w:w="20" w:type="dxa"/>
            </w:tcMar>
          </w:tcPr>
          <w:p w:rsidR="00EA27E9" w:rsidRPr="006A7955" w:rsidRDefault="00EA27E9" w:rsidP="00E40E14">
            <w:pPr>
              <w:rPr>
                <w:color w:val="000000"/>
              </w:rPr>
            </w:pPr>
            <w:r w:rsidRPr="006A7955">
              <w:rPr>
                <w:color w:val="000000"/>
              </w:rPr>
              <w:t>DS_AMS</w:t>
            </w:r>
          </w:p>
        </w:tc>
        <w:tc>
          <w:tcPr>
            <w:tcW w:w="2835" w:type="dxa"/>
            <w:tcBorders>
              <w:top w:val="dotted" w:sz="4" w:space="0" w:color="auto"/>
            </w:tcBorders>
          </w:tcPr>
          <w:p w:rsidR="00EA27E9" w:rsidRPr="00291379" w:rsidRDefault="00EA27E9" w:rsidP="00E40E14">
            <w:pPr>
              <w:rPr>
                <w:color w:val="000000"/>
              </w:rPr>
            </w:pPr>
            <w:r w:rsidRPr="00291379">
              <w:rPr>
                <w:color w:val="000000"/>
              </w:rPr>
              <w:t>No Fixed CL with sub-repeating</w:t>
            </w:r>
          </w:p>
        </w:tc>
        <w:tc>
          <w:tcPr>
            <w:tcW w:w="567" w:type="dxa"/>
            <w:tcBorders>
              <w:top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c>
          <w:tcPr>
            <w:tcW w:w="567" w:type="dxa"/>
            <w:tcBorders>
              <w:top w:val="dotted" w:sz="4" w:space="0" w:color="auto"/>
            </w:tcBorders>
            <w:shd w:val="clear" w:color="auto" w:fill="E7E6E6"/>
          </w:tcPr>
          <w:p w:rsidR="00EA27E9" w:rsidRPr="00291379" w:rsidRDefault="00EA27E9" w:rsidP="00E40E14">
            <w:pPr>
              <w:jc w:val="center"/>
              <w:rPr>
                <w:rFonts w:ascii="Wingdings" w:hAnsi="Wingdings"/>
                <w:b/>
                <w:bCs/>
                <w:color w:val="000000"/>
              </w:rPr>
            </w:pPr>
          </w:p>
        </w:tc>
        <w:tc>
          <w:tcPr>
            <w:tcW w:w="567" w:type="dxa"/>
            <w:tcBorders>
              <w:top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c>
          <w:tcPr>
            <w:tcW w:w="656" w:type="dxa"/>
            <w:tcBorders>
              <w:top w:val="dotted" w:sz="4" w:space="0" w:color="auto"/>
            </w:tcBorders>
            <w:shd w:val="clear" w:color="auto" w:fill="FFFFFF" w:themeFill="background1"/>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tcBorders>
            <w:shd w:val="clear" w:color="auto" w:fill="E7E6E6" w:themeFill="background2"/>
            <w:vAlign w:val="center"/>
          </w:tcPr>
          <w:p w:rsidR="00EA27E9" w:rsidRPr="00291379" w:rsidRDefault="00EA27E9" w:rsidP="00E40E1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EA27E9" w:rsidRPr="00291379" w:rsidRDefault="00EA27E9" w:rsidP="00E40E1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r>
      <w:tr w:rsidR="00EA27E9" w:rsidRPr="00291379" w:rsidTr="00EA27E9">
        <w:trPr>
          <w:trHeight w:val="389"/>
        </w:trPr>
        <w:tc>
          <w:tcPr>
            <w:tcW w:w="273" w:type="dxa"/>
            <w:tcBorders>
              <w:top w:val="dotted" w:sz="4" w:space="0" w:color="auto"/>
              <w:left w:val="single" w:sz="6" w:space="0" w:color="auto"/>
            </w:tcBorders>
            <w:tcMar>
              <w:top w:w="20" w:type="dxa"/>
              <w:left w:w="20" w:type="dxa"/>
              <w:bottom w:w="0" w:type="dxa"/>
              <w:right w:w="20" w:type="dxa"/>
            </w:tcMar>
          </w:tcPr>
          <w:p w:rsidR="00EA27E9" w:rsidRPr="00291379" w:rsidRDefault="00EA27E9" w:rsidP="00E40E14">
            <w:pPr>
              <w:jc w:val="center"/>
              <w:rPr>
                <w:color w:val="000000"/>
              </w:rPr>
            </w:pPr>
            <w:r>
              <w:rPr>
                <w:color w:val="000000"/>
              </w:rPr>
              <w:t>18</w:t>
            </w:r>
          </w:p>
        </w:tc>
        <w:tc>
          <w:tcPr>
            <w:tcW w:w="3271" w:type="dxa"/>
            <w:tcBorders>
              <w:top w:val="dotted" w:sz="4" w:space="0" w:color="auto"/>
            </w:tcBorders>
            <w:tcMar>
              <w:top w:w="20" w:type="dxa"/>
              <w:left w:w="20" w:type="dxa"/>
              <w:bottom w:w="0" w:type="dxa"/>
              <w:right w:w="20" w:type="dxa"/>
            </w:tcMar>
          </w:tcPr>
          <w:p w:rsidR="00EA27E9" w:rsidRPr="00291379" w:rsidRDefault="00EA27E9" w:rsidP="00E40E14">
            <w:pPr>
              <w:rPr>
                <w:color w:val="000000"/>
              </w:rPr>
            </w:pPr>
            <w:r w:rsidRPr="00291379">
              <w:rPr>
                <w:color w:val="000000"/>
              </w:rPr>
              <w:t>Deposit Classified by Type of Depositor</w:t>
            </w:r>
          </w:p>
        </w:tc>
        <w:tc>
          <w:tcPr>
            <w:tcW w:w="992" w:type="dxa"/>
            <w:tcBorders>
              <w:top w:val="dotted" w:sz="4" w:space="0" w:color="auto"/>
            </w:tcBorders>
            <w:tcMar>
              <w:top w:w="20" w:type="dxa"/>
              <w:left w:w="20" w:type="dxa"/>
              <w:bottom w:w="0" w:type="dxa"/>
              <w:right w:w="20" w:type="dxa"/>
            </w:tcMar>
          </w:tcPr>
          <w:p w:rsidR="00EA27E9" w:rsidRPr="006A7955" w:rsidRDefault="00EA27E9" w:rsidP="00E40E14">
            <w:pPr>
              <w:rPr>
                <w:color w:val="000000"/>
              </w:rPr>
            </w:pPr>
            <w:r w:rsidRPr="006A7955">
              <w:rPr>
                <w:color w:val="000000"/>
              </w:rPr>
              <w:t>DS_DCD</w:t>
            </w:r>
          </w:p>
        </w:tc>
        <w:tc>
          <w:tcPr>
            <w:tcW w:w="2835" w:type="dxa"/>
            <w:tcBorders>
              <w:top w:val="dotted" w:sz="4" w:space="0" w:color="auto"/>
            </w:tcBorders>
          </w:tcPr>
          <w:p w:rsidR="00EA27E9" w:rsidRPr="00291379" w:rsidRDefault="00EA27E9" w:rsidP="00E40E14">
            <w:pPr>
              <w:rPr>
                <w:color w:val="000000"/>
              </w:rPr>
            </w:pPr>
            <w:r w:rsidRPr="00291379">
              <w:rPr>
                <w:color w:val="000000"/>
              </w:rPr>
              <w:t>No Fixed CL with sub-repeating</w:t>
            </w:r>
          </w:p>
        </w:tc>
        <w:tc>
          <w:tcPr>
            <w:tcW w:w="567" w:type="dxa"/>
            <w:tcBorders>
              <w:top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c>
          <w:tcPr>
            <w:tcW w:w="567" w:type="dxa"/>
            <w:tcBorders>
              <w:top w:val="dotted" w:sz="4" w:space="0" w:color="auto"/>
            </w:tcBorders>
            <w:shd w:val="clear" w:color="auto" w:fill="E7E6E6"/>
          </w:tcPr>
          <w:p w:rsidR="00EA27E9" w:rsidRPr="00291379" w:rsidRDefault="00EA27E9" w:rsidP="00E40E14">
            <w:pPr>
              <w:jc w:val="center"/>
              <w:rPr>
                <w:rFonts w:ascii="Wingdings" w:hAnsi="Wingdings"/>
                <w:b/>
                <w:bCs/>
                <w:color w:val="000000"/>
              </w:rPr>
            </w:pPr>
          </w:p>
        </w:tc>
        <w:tc>
          <w:tcPr>
            <w:tcW w:w="567" w:type="dxa"/>
            <w:tcBorders>
              <w:top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c>
          <w:tcPr>
            <w:tcW w:w="656" w:type="dxa"/>
            <w:tcBorders>
              <w:top w:val="dotted" w:sz="4" w:space="0" w:color="auto"/>
            </w:tcBorders>
            <w:shd w:val="clear" w:color="auto" w:fill="FFFFFF" w:themeFill="background1"/>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auto"/>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EA27E9" w:rsidRPr="00291379" w:rsidRDefault="00EA27E9" w:rsidP="00E40E1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r>
      <w:tr w:rsidR="00EA27E9" w:rsidRPr="00291379" w:rsidTr="00EA27E9">
        <w:trPr>
          <w:trHeight w:val="389"/>
        </w:trPr>
        <w:tc>
          <w:tcPr>
            <w:tcW w:w="273" w:type="dxa"/>
            <w:tcBorders>
              <w:top w:val="dotted" w:sz="4" w:space="0" w:color="auto"/>
              <w:left w:val="single" w:sz="6" w:space="0" w:color="auto"/>
            </w:tcBorders>
            <w:tcMar>
              <w:top w:w="20" w:type="dxa"/>
              <w:left w:w="20" w:type="dxa"/>
              <w:bottom w:w="0" w:type="dxa"/>
              <w:right w:w="20" w:type="dxa"/>
            </w:tcMar>
          </w:tcPr>
          <w:p w:rsidR="00EA27E9" w:rsidRPr="00291379" w:rsidRDefault="00EA27E9" w:rsidP="00E40E14">
            <w:pPr>
              <w:jc w:val="center"/>
              <w:rPr>
                <w:color w:val="000000"/>
              </w:rPr>
            </w:pPr>
            <w:r>
              <w:rPr>
                <w:color w:val="000000"/>
              </w:rPr>
              <w:t>19</w:t>
            </w:r>
          </w:p>
        </w:tc>
        <w:tc>
          <w:tcPr>
            <w:tcW w:w="3271" w:type="dxa"/>
            <w:tcBorders>
              <w:top w:val="dotted" w:sz="4" w:space="0" w:color="auto"/>
            </w:tcBorders>
            <w:tcMar>
              <w:top w:w="20" w:type="dxa"/>
              <w:left w:w="20" w:type="dxa"/>
              <w:bottom w:w="0" w:type="dxa"/>
              <w:right w:w="20" w:type="dxa"/>
            </w:tcMar>
          </w:tcPr>
          <w:p w:rsidR="00EA27E9" w:rsidRPr="00291379" w:rsidRDefault="00EA27E9" w:rsidP="00E40E14">
            <w:pPr>
              <w:rPr>
                <w:color w:val="000000"/>
              </w:rPr>
            </w:pPr>
            <w:r w:rsidRPr="00291379">
              <w:rPr>
                <w:color w:val="000000"/>
              </w:rPr>
              <w:t>Lending Movement Summary</w:t>
            </w:r>
          </w:p>
        </w:tc>
        <w:tc>
          <w:tcPr>
            <w:tcW w:w="992" w:type="dxa"/>
            <w:tcBorders>
              <w:top w:val="dotted" w:sz="4" w:space="0" w:color="auto"/>
            </w:tcBorders>
            <w:tcMar>
              <w:top w:w="20" w:type="dxa"/>
              <w:left w:w="20" w:type="dxa"/>
              <w:bottom w:w="0" w:type="dxa"/>
              <w:right w:w="20" w:type="dxa"/>
            </w:tcMar>
          </w:tcPr>
          <w:p w:rsidR="00EA27E9" w:rsidRPr="006A7955" w:rsidRDefault="00EA27E9" w:rsidP="00E40E14">
            <w:pPr>
              <w:rPr>
                <w:color w:val="000000"/>
              </w:rPr>
            </w:pPr>
            <w:r w:rsidRPr="006A7955">
              <w:rPr>
                <w:color w:val="000000"/>
              </w:rPr>
              <w:t>DS_LMS</w:t>
            </w:r>
          </w:p>
        </w:tc>
        <w:tc>
          <w:tcPr>
            <w:tcW w:w="2835" w:type="dxa"/>
            <w:tcBorders>
              <w:top w:val="dotted" w:sz="4" w:space="0" w:color="auto"/>
            </w:tcBorders>
          </w:tcPr>
          <w:p w:rsidR="00EA27E9" w:rsidRPr="00291379" w:rsidRDefault="00EA27E9" w:rsidP="00E40E14">
            <w:pPr>
              <w:rPr>
                <w:color w:val="000000"/>
              </w:rPr>
            </w:pPr>
            <w:r w:rsidRPr="00291379">
              <w:rPr>
                <w:color w:val="000000"/>
              </w:rPr>
              <w:t>No Fixed CL no sub-repeating</w:t>
            </w:r>
          </w:p>
        </w:tc>
        <w:tc>
          <w:tcPr>
            <w:tcW w:w="567" w:type="dxa"/>
            <w:tcBorders>
              <w:top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c>
          <w:tcPr>
            <w:tcW w:w="567" w:type="dxa"/>
            <w:tcBorders>
              <w:top w:val="dotted" w:sz="4" w:space="0" w:color="auto"/>
            </w:tcBorders>
            <w:shd w:val="clear" w:color="auto" w:fill="E7E6E6"/>
          </w:tcPr>
          <w:p w:rsidR="00EA27E9" w:rsidRPr="00291379" w:rsidRDefault="00EA27E9" w:rsidP="00E40E14">
            <w:pPr>
              <w:jc w:val="center"/>
              <w:rPr>
                <w:rFonts w:ascii="Wingdings" w:hAnsi="Wingdings"/>
                <w:b/>
                <w:bCs/>
                <w:color w:val="000000"/>
              </w:rPr>
            </w:pPr>
          </w:p>
        </w:tc>
        <w:tc>
          <w:tcPr>
            <w:tcW w:w="567" w:type="dxa"/>
            <w:tcBorders>
              <w:top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c>
          <w:tcPr>
            <w:tcW w:w="656" w:type="dxa"/>
            <w:tcBorders>
              <w:top w:val="dotted" w:sz="4" w:space="0" w:color="auto"/>
            </w:tcBorders>
            <w:shd w:val="clear" w:color="auto" w:fill="FFFFFF" w:themeFill="background1"/>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auto"/>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EA27E9" w:rsidRPr="00291379" w:rsidRDefault="00EA27E9" w:rsidP="00E40E1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r>
      <w:tr w:rsidR="00EA27E9" w:rsidRPr="00291379" w:rsidTr="00EA27E9">
        <w:trPr>
          <w:trHeight w:val="389"/>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EA27E9" w:rsidRPr="00291379" w:rsidRDefault="00EA27E9" w:rsidP="00E40E14">
            <w:pPr>
              <w:jc w:val="center"/>
              <w:rPr>
                <w:color w:val="000000"/>
              </w:rPr>
            </w:pPr>
            <w:r>
              <w:rPr>
                <w:color w:val="000000"/>
              </w:rPr>
              <w:t>20</w:t>
            </w:r>
          </w:p>
        </w:tc>
        <w:tc>
          <w:tcPr>
            <w:tcW w:w="3271" w:type="dxa"/>
            <w:tcBorders>
              <w:top w:val="dotted" w:sz="4" w:space="0" w:color="auto"/>
              <w:bottom w:val="dotted" w:sz="4" w:space="0" w:color="auto"/>
            </w:tcBorders>
            <w:tcMar>
              <w:top w:w="20" w:type="dxa"/>
              <w:left w:w="20" w:type="dxa"/>
              <w:bottom w:w="0" w:type="dxa"/>
              <w:right w:w="20" w:type="dxa"/>
            </w:tcMar>
          </w:tcPr>
          <w:p w:rsidR="00EA27E9" w:rsidRPr="00291379" w:rsidRDefault="00EA27E9" w:rsidP="00E40E14">
            <w:pPr>
              <w:rPr>
                <w:color w:val="000000"/>
              </w:rPr>
            </w:pPr>
            <w:r w:rsidRPr="00291379">
              <w:rPr>
                <w:color w:val="000000"/>
              </w:rPr>
              <w:t>Lending Operation Progress Outstanding</w:t>
            </w:r>
          </w:p>
        </w:tc>
        <w:tc>
          <w:tcPr>
            <w:tcW w:w="992" w:type="dxa"/>
            <w:tcBorders>
              <w:top w:val="dotted" w:sz="4" w:space="0" w:color="auto"/>
              <w:bottom w:val="dotted" w:sz="4" w:space="0" w:color="auto"/>
            </w:tcBorders>
            <w:tcMar>
              <w:top w:w="20" w:type="dxa"/>
              <w:left w:w="20" w:type="dxa"/>
              <w:bottom w:w="0" w:type="dxa"/>
              <w:right w:w="20" w:type="dxa"/>
            </w:tcMar>
          </w:tcPr>
          <w:p w:rsidR="00EA27E9" w:rsidRPr="006A7955" w:rsidRDefault="00EA27E9" w:rsidP="00E40E14">
            <w:pPr>
              <w:rPr>
                <w:color w:val="000000"/>
              </w:rPr>
            </w:pPr>
            <w:r w:rsidRPr="006A7955">
              <w:rPr>
                <w:color w:val="000000"/>
              </w:rPr>
              <w:t>DS_LOS</w:t>
            </w:r>
          </w:p>
        </w:tc>
        <w:tc>
          <w:tcPr>
            <w:tcW w:w="2835" w:type="dxa"/>
            <w:tcBorders>
              <w:top w:val="dotted" w:sz="4" w:space="0" w:color="auto"/>
              <w:bottom w:val="dotted" w:sz="4" w:space="0" w:color="auto"/>
            </w:tcBorders>
          </w:tcPr>
          <w:p w:rsidR="00EA27E9" w:rsidRPr="00291379" w:rsidRDefault="00EA27E9" w:rsidP="00E40E1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EA27E9" w:rsidRPr="00291379" w:rsidRDefault="00EA27E9" w:rsidP="00E40E1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c>
          <w:tcPr>
            <w:tcW w:w="656" w:type="dxa"/>
            <w:tcBorders>
              <w:top w:val="dotted" w:sz="4" w:space="0" w:color="auto"/>
              <w:bottom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EA27E9" w:rsidRPr="00291379" w:rsidRDefault="00EA27E9" w:rsidP="00E40E1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r>
      <w:tr w:rsidR="00EA27E9" w:rsidRPr="00291379" w:rsidTr="00EA27E9">
        <w:trPr>
          <w:trHeight w:val="389"/>
        </w:trPr>
        <w:tc>
          <w:tcPr>
            <w:tcW w:w="273" w:type="dxa"/>
            <w:tcBorders>
              <w:top w:val="dotted" w:sz="4" w:space="0" w:color="auto"/>
              <w:left w:val="single" w:sz="4" w:space="0" w:color="auto"/>
              <w:bottom w:val="dotted" w:sz="4" w:space="0" w:color="auto"/>
            </w:tcBorders>
            <w:tcMar>
              <w:top w:w="20" w:type="dxa"/>
              <w:left w:w="20" w:type="dxa"/>
              <w:bottom w:w="0" w:type="dxa"/>
              <w:right w:w="20" w:type="dxa"/>
            </w:tcMar>
          </w:tcPr>
          <w:p w:rsidR="00EA27E9" w:rsidRPr="00291379" w:rsidRDefault="00EA27E9" w:rsidP="00E40E14">
            <w:pPr>
              <w:jc w:val="center"/>
              <w:rPr>
                <w:color w:val="000000"/>
              </w:rPr>
            </w:pPr>
            <w:r>
              <w:rPr>
                <w:color w:val="000000"/>
              </w:rPr>
              <w:t>21</w:t>
            </w:r>
          </w:p>
        </w:tc>
        <w:tc>
          <w:tcPr>
            <w:tcW w:w="3271" w:type="dxa"/>
            <w:tcBorders>
              <w:top w:val="dotted" w:sz="4" w:space="0" w:color="auto"/>
              <w:bottom w:val="dotted" w:sz="4" w:space="0" w:color="auto"/>
            </w:tcBorders>
            <w:tcMar>
              <w:top w:w="20" w:type="dxa"/>
              <w:left w:w="20" w:type="dxa"/>
              <w:bottom w:w="0" w:type="dxa"/>
              <w:right w:w="20" w:type="dxa"/>
            </w:tcMar>
          </w:tcPr>
          <w:p w:rsidR="00EA27E9" w:rsidRPr="00291379" w:rsidRDefault="00EA27E9" w:rsidP="00E40E14">
            <w:pPr>
              <w:rPr>
                <w:color w:val="000000"/>
              </w:rPr>
            </w:pPr>
            <w:r w:rsidRPr="00291379">
              <w:rPr>
                <w:color w:val="000000"/>
              </w:rPr>
              <w:t>Lending Purpose Summary</w:t>
            </w:r>
          </w:p>
        </w:tc>
        <w:tc>
          <w:tcPr>
            <w:tcW w:w="992" w:type="dxa"/>
            <w:tcBorders>
              <w:top w:val="dotted" w:sz="4" w:space="0" w:color="auto"/>
              <w:bottom w:val="dotted" w:sz="4" w:space="0" w:color="auto"/>
            </w:tcBorders>
            <w:tcMar>
              <w:top w:w="20" w:type="dxa"/>
              <w:left w:w="20" w:type="dxa"/>
              <w:bottom w:w="0" w:type="dxa"/>
              <w:right w:w="20" w:type="dxa"/>
            </w:tcMar>
          </w:tcPr>
          <w:p w:rsidR="00EA27E9" w:rsidRPr="006A7955" w:rsidRDefault="00EA27E9" w:rsidP="00E40E14">
            <w:pPr>
              <w:rPr>
                <w:color w:val="000000"/>
              </w:rPr>
            </w:pPr>
            <w:r w:rsidRPr="006A7955">
              <w:rPr>
                <w:color w:val="000000"/>
              </w:rPr>
              <w:t>DS_LPS</w:t>
            </w:r>
          </w:p>
        </w:tc>
        <w:tc>
          <w:tcPr>
            <w:tcW w:w="2835" w:type="dxa"/>
            <w:tcBorders>
              <w:top w:val="dotted" w:sz="4" w:space="0" w:color="auto"/>
              <w:bottom w:val="dotted" w:sz="4" w:space="0" w:color="auto"/>
            </w:tcBorders>
          </w:tcPr>
          <w:p w:rsidR="00EA27E9" w:rsidRPr="00291379" w:rsidRDefault="00EA27E9" w:rsidP="00E40E1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EA27E9" w:rsidRPr="00291379" w:rsidRDefault="00EA27E9" w:rsidP="00E40E1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c>
          <w:tcPr>
            <w:tcW w:w="656" w:type="dxa"/>
            <w:tcBorders>
              <w:top w:val="dotted" w:sz="4" w:space="0" w:color="auto"/>
              <w:bottom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auto"/>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EA27E9" w:rsidRPr="00291379" w:rsidRDefault="00EA27E9" w:rsidP="00E40E1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r>
      <w:tr w:rsidR="00EA27E9" w:rsidRPr="00291379" w:rsidTr="00EA27E9">
        <w:trPr>
          <w:trHeight w:val="389"/>
        </w:trPr>
        <w:tc>
          <w:tcPr>
            <w:tcW w:w="273" w:type="dxa"/>
            <w:tcBorders>
              <w:top w:val="dotted" w:sz="4" w:space="0" w:color="auto"/>
              <w:left w:val="single" w:sz="4" w:space="0" w:color="auto"/>
              <w:bottom w:val="dotted" w:sz="4" w:space="0" w:color="auto"/>
            </w:tcBorders>
            <w:tcMar>
              <w:top w:w="20" w:type="dxa"/>
              <w:left w:w="20" w:type="dxa"/>
              <w:bottom w:w="0" w:type="dxa"/>
              <w:right w:w="20" w:type="dxa"/>
            </w:tcMar>
          </w:tcPr>
          <w:p w:rsidR="00EA27E9" w:rsidRPr="00291379" w:rsidRDefault="00EA27E9" w:rsidP="00E40E14">
            <w:pPr>
              <w:jc w:val="center"/>
              <w:rPr>
                <w:color w:val="000000"/>
              </w:rPr>
            </w:pPr>
            <w:r>
              <w:rPr>
                <w:color w:val="000000"/>
              </w:rPr>
              <w:t>22</w:t>
            </w:r>
          </w:p>
        </w:tc>
        <w:tc>
          <w:tcPr>
            <w:tcW w:w="3271" w:type="dxa"/>
            <w:tcBorders>
              <w:top w:val="dotted" w:sz="4" w:space="0" w:color="auto"/>
              <w:bottom w:val="dotted" w:sz="4" w:space="0" w:color="auto"/>
            </w:tcBorders>
            <w:tcMar>
              <w:top w:w="20" w:type="dxa"/>
              <w:left w:w="20" w:type="dxa"/>
              <w:bottom w:w="0" w:type="dxa"/>
              <w:right w:w="20" w:type="dxa"/>
            </w:tcMar>
          </w:tcPr>
          <w:p w:rsidR="00EA27E9" w:rsidRPr="00291379" w:rsidRDefault="00EA27E9" w:rsidP="00E40E14">
            <w:pPr>
              <w:rPr>
                <w:color w:val="000000"/>
              </w:rPr>
            </w:pPr>
            <w:r w:rsidRPr="00291379">
              <w:rPr>
                <w:color w:val="000000"/>
              </w:rPr>
              <w:t>Lending Summary Classified by Business</w:t>
            </w:r>
          </w:p>
        </w:tc>
        <w:tc>
          <w:tcPr>
            <w:tcW w:w="992" w:type="dxa"/>
            <w:tcBorders>
              <w:top w:val="dotted" w:sz="4" w:space="0" w:color="auto"/>
              <w:bottom w:val="dotted" w:sz="4" w:space="0" w:color="auto"/>
            </w:tcBorders>
            <w:tcMar>
              <w:top w:w="20" w:type="dxa"/>
              <w:left w:w="20" w:type="dxa"/>
              <w:bottom w:w="0" w:type="dxa"/>
              <w:right w:w="20" w:type="dxa"/>
            </w:tcMar>
          </w:tcPr>
          <w:p w:rsidR="00EA27E9" w:rsidRPr="006A7955" w:rsidRDefault="00EA27E9" w:rsidP="00E40E14">
            <w:pPr>
              <w:rPr>
                <w:color w:val="000000"/>
              </w:rPr>
            </w:pPr>
            <w:r w:rsidRPr="006A7955">
              <w:rPr>
                <w:color w:val="000000"/>
              </w:rPr>
              <w:t>DS_LSB</w:t>
            </w:r>
          </w:p>
        </w:tc>
        <w:tc>
          <w:tcPr>
            <w:tcW w:w="2835" w:type="dxa"/>
            <w:tcBorders>
              <w:top w:val="dotted" w:sz="4" w:space="0" w:color="auto"/>
              <w:bottom w:val="dotted" w:sz="4" w:space="0" w:color="auto"/>
            </w:tcBorders>
          </w:tcPr>
          <w:p w:rsidR="00EA27E9" w:rsidRPr="00291379" w:rsidRDefault="00EA27E9" w:rsidP="00E40E1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EA27E9" w:rsidRPr="00291379" w:rsidRDefault="00EA27E9" w:rsidP="00E40E1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c>
          <w:tcPr>
            <w:tcW w:w="656" w:type="dxa"/>
            <w:tcBorders>
              <w:top w:val="dotted" w:sz="4" w:space="0" w:color="auto"/>
              <w:bottom w:val="dotted" w:sz="4" w:space="0" w:color="auto"/>
            </w:tcBorders>
            <w:shd w:val="clear" w:color="auto" w:fill="FFFFFF" w:themeFill="background1"/>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EA27E9" w:rsidRPr="00291379" w:rsidRDefault="00EA27E9" w:rsidP="00E40E1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r>
      <w:tr w:rsidR="00EA27E9" w:rsidRPr="00291379" w:rsidTr="00EA27E9">
        <w:trPr>
          <w:trHeight w:val="389"/>
        </w:trPr>
        <w:tc>
          <w:tcPr>
            <w:tcW w:w="273" w:type="dxa"/>
            <w:tcBorders>
              <w:top w:val="dotted" w:sz="4" w:space="0" w:color="auto"/>
              <w:left w:val="single" w:sz="4" w:space="0" w:color="auto"/>
              <w:bottom w:val="dotted" w:sz="4" w:space="0" w:color="auto"/>
            </w:tcBorders>
            <w:tcMar>
              <w:top w:w="20" w:type="dxa"/>
              <w:left w:w="20" w:type="dxa"/>
              <w:bottom w:w="0" w:type="dxa"/>
              <w:right w:w="20" w:type="dxa"/>
            </w:tcMar>
          </w:tcPr>
          <w:p w:rsidR="00EA27E9" w:rsidRPr="00291379" w:rsidRDefault="00EA27E9" w:rsidP="00E40E14">
            <w:pPr>
              <w:jc w:val="center"/>
              <w:rPr>
                <w:color w:val="000000"/>
              </w:rPr>
            </w:pPr>
            <w:r>
              <w:rPr>
                <w:color w:val="000000"/>
              </w:rPr>
              <w:t>23</w:t>
            </w:r>
          </w:p>
        </w:tc>
        <w:tc>
          <w:tcPr>
            <w:tcW w:w="3271" w:type="dxa"/>
            <w:tcBorders>
              <w:top w:val="dotted" w:sz="4" w:space="0" w:color="auto"/>
              <w:bottom w:val="dotted" w:sz="4" w:space="0" w:color="auto"/>
            </w:tcBorders>
            <w:tcMar>
              <w:top w:w="20" w:type="dxa"/>
              <w:left w:w="20" w:type="dxa"/>
              <w:bottom w:w="0" w:type="dxa"/>
              <w:right w:w="20" w:type="dxa"/>
            </w:tcMar>
          </w:tcPr>
          <w:p w:rsidR="00EA27E9" w:rsidRPr="00291379" w:rsidRDefault="00EA27E9" w:rsidP="00E40E14">
            <w:pPr>
              <w:rPr>
                <w:color w:val="000000"/>
              </w:rPr>
            </w:pPr>
            <w:r w:rsidRPr="00291379">
              <w:rPr>
                <w:color w:val="000000"/>
              </w:rPr>
              <w:t>Total Classified Lending Summary</w:t>
            </w:r>
          </w:p>
        </w:tc>
        <w:tc>
          <w:tcPr>
            <w:tcW w:w="992" w:type="dxa"/>
            <w:tcBorders>
              <w:top w:val="dotted" w:sz="4" w:space="0" w:color="auto"/>
              <w:bottom w:val="dotted" w:sz="4" w:space="0" w:color="auto"/>
            </w:tcBorders>
            <w:tcMar>
              <w:top w:w="20" w:type="dxa"/>
              <w:left w:w="20" w:type="dxa"/>
              <w:bottom w:w="0" w:type="dxa"/>
              <w:right w:w="20" w:type="dxa"/>
            </w:tcMar>
          </w:tcPr>
          <w:p w:rsidR="00EA27E9" w:rsidRPr="006A7955" w:rsidRDefault="00EA27E9" w:rsidP="00E40E14">
            <w:pPr>
              <w:rPr>
                <w:color w:val="000000"/>
              </w:rPr>
            </w:pPr>
            <w:r w:rsidRPr="006A7955">
              <w:rPr>
                <w:color w:val="000000"/>
              </w:rPr>
              <w:t>DS_TCS</w:t>
            </w:r>
          </w:p>
        </w:tc>
        <w:tc>
          <w:tcPr>
            <w:tcW w:w="2835" w:type="dxa"/>
            <w:tcBorders>
              <w:top w:val="dotted" w:sz="4" w:space="0" w:color="auto"/>
              <w:bottom w:val="dotted" w:sz="4" w:space="0" w:color="auto"/>
            </w:tcBorders>
          </w:tcPr>
          <w:p w:rsidR="00EA27E9" w:rsidRPr="00291379" w:rsidRDefault="00EA27E9" w:rsidP="00E40E1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EA27E9" w:rsidRPr="00291379" w:rsidRDefault="00EA27E9" w:rsidP="00E40E1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c>
          <w:tcPr>
            <w:tcW w:w="656" w:type="dxa"/>
            <w:tcBorders>
              <w:top w:val="dotted" w:sz="4" w:space="0" w:color="auto"/>
              <w:bottom w:val="dotted" w:sz="4" w:space="0" w:color="auto"/>
            </w:tcBorders>
            <w:shd w:val="clear" w:color="auto" w:fill="FFFFFF" w:themeFill="background1"/>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EA27E9" w:rsidRPr="00291379" w:rsidRDefault="00EA27E9" w:rsidP="00E40E1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r>
      <w:tr w:rsidR="00EA27E9" w:rsidRPr="00291379" w:rsidTr="00EA27E9">
        <w:trPr>
          <w:trHeight w:val="389"/>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EA27E9" w:rsidRPr="00291379" w:rsidRDefault="00EA27E9" w:rsidP="00E40E14">
            <w:pPr>
              <w:jc w:val="center"/>
              <w:rPr>
                <w:color w:val="000000"/>
              </w:rPr>
            </w:pPr>
            <w:r>
              <w:rPr>
                <w:color w:val="000000"/>
              </w:rPr>
              <w:t>24</w:t>
            </w:r>
          </w:p>
        </w:tc>
        <w:tc>
          <w:tcPr>
            <w:tcW w:w="3271" w:type="dxa"/>
            <w:tcBorders>
              <w:top w:val="dotted" w:sz="4" w:space="0" w:color="auto"/>
              <w:bottom w:val="dotted" w:sz="4" w:space="0" w:color="auto"/>
            </w:tcBorders>
            <w:tcMar>
              <w:top w:w="20" w:type="dxa"/>
              <w:left w:w="20" w:type="dxa"/>
              <w:bottom w:w="0" w:type="dxa"/>
              <w:right w:w="20" w:type="dxa"/>
            </w:tcMar>
          </w:tcPr>
          <w:p w:rsidR="00EA27E9" w:rsidRPr="00291379" w:rsidRDefault="00EA27E9" w:rsidP="00E40E14">
            <w:pPr>
              <w:rPr>
                <w:color w:val="000000"/>
              </w:rPr>
            </w:pPr>
            <w:r w:rsidRPr="00291379">
              <w:rPr>
                <w:color w:val="000000"/>
              </w:rPr>
              <w:t>Trouble Debts Restructuring Summary</w:t>
            </w:r>
          </w:p>
        </w:tc>
        <w:tc>
          <w:tcPr>
            <w:tcW w:w="992" w:type="dxa"/>
            <w:tcBorders>
              <w:top w:val="dotted" w:sz="4" w:space="0" w:color="auto"/>
              <w:bottom w:val="dotted" w:sz="4" w:space="0" w:color="auto"/>
            </w:tcBorders>
            <w:tcMar>
              <w:top w:w="20" w:type="dxa"/>
              <w:left w:w="20" w:type="dxa"/>
              <w:bottom w:w="0" w:type="dxa"/>
              <w:right w:w="20" w:type="dxa"/>
            </w:tcMar>
          </w:tcPr>
          <w:p w:rsidR="00EA27E9" w:rsidRPr="006A7955" w:rsidRDefault="00EA27E9" w:rsidP="00E40E14">
            <w:pPr>
              <w:rPr>
                <w:color w:val="000000"/>
              </w:rPr>
            </w:pPr>
            <w:r w:rsidRPr="006A7955">
              <w:rPr>
                <w:color w:val="000000"/>
              </w:rPr>
              <w:t>DS_TDR</w:t>
            </w:r>
          </w:p>
        </w:tc>
        <w:tc>
          <w:tcPr>
            <w:tcW w:w="2835" w:type="dxa"/>
            <w:tcBorders>
              <w:top w:val="dotted" w:sz="4" w:space="0" w:color="auto"/>
              <w:bottom w:val="dotted" w:sz="4" w:space="0" w:color="auto"/>
            </w:tcBorders>
          </w:tcPr>
          <w:p w:rsidR="00EA27E9" w:rsidRPr="00291379" w:rsidRDefault="00EA27E9" w:rsidP="00E40E14">
            <w:pPr>
              <w:pStyle w:val="font6"/>
              <w:spacing w:before="0" w:beforeAutospacing="0" w:after="0" w:afterAutospacing="0"/>
              <w:rPr>
                <w:rFonts w:ascii="Tahoma" w:hAnsi="Tahoma" w:cs="Tahoma"/>
                <w:color w:val="000000"/>
              </w:rPr>
            </w:pPr>
            <w:r w:rsidRPr="00291379">
              <w:rPr>
                <w:rFonts w:ascii="Tahoma" w:hAnsi="Tahoma" w:cs="Tahoma"/>
                <w:color w:val="000000"/>
              </w:rPr>
              <w:t>No Fixed CL no sub-repeating</w:t>
            </w:r>
          </w:p>
        </w:tc>
        <w:tc>
          <w:tcPr>
            <w:tcW w:w="567" w:type="dxa"/>
            <w:tcBorders>
              <w:top w:val="dotted" w:sz="4" w:space="0" w:color="auto"/>
              <w:bottom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EA27E9" w:rsidRPr="00291379" w:rsidRDefault="00EA27E9" w:rsidP="00E40E1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c>
          <w:tcPr>
            <w:tcW w:w="656" w:type="dxa"/>
            <w:tcBorders>
              <w:top w:val="dotted" w:sz="4" w:space="0" w:color="auto"/>
              <w:bottom w:val="dotted" w:sz="4" w:space="0" w:color="auto"/>
            </w:tcBorders>
            <w:shd w:val="clear" w:color="auto" w:fill="FFFFFF" w:themeFill="background1"/>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auto"/>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EA27E9" w:rsidRPr="00291379" w:rsidRDefault="00EA27E9" w:rsidP="00E40E1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r>
      <w:tr w:rsidR="00EA27E9" w:rsidRPr="00291379" w:rsidTr="00EA27E9">
        <w:trPr>
          <w:trHeight w:val="360"/>
        </w:trPr>
        <w:tc>
          <w:tcPr>
            <w:tcW w:w="273"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tcPr>
          <w:p w:rsidR="00EA27E9" w:rsidRPr="00291379" w:rsidRDefault="00EA27E9" w:rsidP="00E40E14">
            <w:pPr>
              <w:rPr>
                <w:color w:val="000000"/>
              </w:rPr>
            </w:pPr>
            <w:r w:rsidRPr="00291379">
              <w:rPr>
                <w:color w:val="000000"/>
              </w:rPr>
              <w:t> </w:t>
            </w:r>
          </w:p>
        </w:tc>
        <w:tc>
          <w:tcPr>
            <w:tcW w:w="3271"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EA27E9" w:rsidRPr="00291379" w:rsidRDefault="00EA27E9" w:rsidP="00E40E14">
            <w:pPr>
              <w:pStyle w:val="xl23"/>
              <w:pBdr>
                <w:left w:val="none" w:sz="0" w:space="0" w:color="auto"/>
                <w:bottom w:val="none" w:sz="0" w:space="0" w:color="auto"/>
                <w:right w:val="none" w:sz="0" w:space="0" w:color="auto"/>
              </w:pBdr>
              <w:spacing w:before="0" w:beforeAutospacing="0" w:after="0" w:afterAutospacing="0"/>
              <w:textAlignment w:val="auto"/>
              <w:rPr>
                <w:color w:val="000000"/>
                <w:sz w:val="20"/>
                <w:szCs w:val="20"/>
              </w:rPr>
            </w:pPr>
            <w:r w:rsidRPr="00291379">
              <w:rPr>
                <w:color w:val="000000"/>
                <w:sz w:val="20"/>
                <w:szCs w:val="20"/>
              </w:rPr>
              <w:t>3. FI Liquidity Status</w:t>
            </w:r>
          </w:p>
        </w:tc>
        <w:tc>
          <w:tcPr>
            <w:tcW w:w="992" w:type="dxa"/>
            <w:tcBorders>
              <w:top w:val="single" w:sz="4" w:space="0" w:color="auto"/>
              <w:bottom w:val="single" w:sz="4" w:space="0" w:color="auto"/>
            </w:tcBorders>
            <w:shd w:val="clear" w:color="auto" w:fill="CCFFFF"/>
            <w:tcMar>
              <w:top w:w="20" w:type="dxa"/>
              <w:left w:w="20" w:type="dxa"/>
              <w:bottom w:w="0" w:type="dxa"/>
              <w:right w:w="20" w:type="dxa"/>
            </w:tcMar>
          </w:tcPr>
          <w:p w:rsidR="00EA27E9" w:rsidRPr="00291379" w:rsidRDefault="00EA27E9" w:rsidP="00E40E14">
            <w:pPr>
              <w:rPr>
                <w:color w:val="000000"/>
              </w:rPr>
            </w:pPr>
            <w:r w:rsidRPr="00291379">
              <w:rPr>
                <w:color w:val="000000"/>
              </w:rPr>
              <w:t> </w:t>
            </w:r>
          </w:p>
        </w:tc>
        <w:tc>
          <w:tcPr>
            <w:tcW w:w="2835" w:type="dxa"/>
            <w:tcBorders>
              <w:top w:val="single" w:sz="4" w:space="0" w:color="auto"/>
              <w:bottom w:val="single" w:sz="4" w:space="0" w:color="auto"/>
            </w:tcBorders>
            <w:shd w:val="clear" w:color="auto" w:fill="CCFFFF"/>
          </w:tcPr>
          <w:p w:rsidR="00EA27E9" w:rsidRPr="00291379" w:rsidRDefault="00EA27E9" w:rsidP="00E40E14">
            <w:pPr>
              <w:rPr>
                <w:color w:val="000000"/>
              </w:rPr>
            </w:pPr>
            <w:r w:rsidRPr="00291379">
              <w:rPr>
                <w:color w:val="000000"/>
              </w:rPr>
              <w:t> </w:t>
            </w:r>
          </w:p>
        </w:tc>
        <w:tc>
          <w:tcPr>
            <w:tcW w:w="567" w:type="dxa"/>
            <w:tcBorders>
              <w:top w:val="single" w:sz="4" w:space="0" w:color="auto"/>
              <w:bottom w:val="single" w:sz="4" w:space="0" w:color="auto"/>
            </w:tcBorders>
            <w:shd w:val="clear" w:color="auto" w:fill="CCFFFF"/>
            <w:vAlign w:val="center"/>
          </w:tcPr>
          <w:p w:rsidR="00EA27E9" w:rsidRPr="00291379" w:rsidRDefault="00EA27E9" w:rsidP="00E40E1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EA27E9" w:rsidRPr="00291379" w:rsidRDefault="00EA27E9" w:rsidP="00E40E14">
            <w:pPr>
              <w:jc w:val="center"/>
              <w:rPr>
                <w:rFonts w:ascii="Wingdings" w:hAnsi="Wingdings"/>
                <w:color w:val="000000"/>
              </w:rPr>
            </w:pPr>
          </w:p>
        </w:tc>
        <w:tc>
          <w:tcPr>
            <w:tcW w:w="567" w:type="dxa"/>
            <w:tcBorders>
              <w:top w:val="single" w:sz="4" w:space="0" w:color="auto"/>
              <w:bottom w:val="single" w:sz="4" w:space="0" w:color="auto"/>
            </w:tcBorders>
            <w:shd w:val="clear" w:color="auto" w:fill="CCFFFF"/>
          </w:tcPr>
          <w:p w:rsidR="00EA27E9" w:rsidRPr="00291379" w:rsidRDefault="00EA27E9" w:rsidP="00E40E1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EA27E9" w:rsidRPr="00291379" w:rsidRDefault="00EA27E9" w:rsidP="00E40E1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EA27E9" w:rsidRPr="00291379" w:rsidRDefault="00EA27E9" w:rsidP="00E40E14">
            <w:pPr>
              <w:jc w:val="center"/>
              <w:rPr>
                <w:rFonts w:ascii="Wingdings" w:hAnsi="Wingdings"/>
                <w:color w:val="000000"/>
              </w:rPr>
            </w:pPr>
          </w:p>
        </w:tc>
        <w:tc>
          <w:tcPr>
            <w:tcW w:w="656" w:type="dxa"/>
            <w:tcBorders>
              <w:top w:val="single" w:sz="4" w:space="0" w:color="auto"/>
              <w:bottom w:val="single" w:sz="4" w:space="0" w:color="auto"/>
            </w:tcBorders>
            <w:shd w:val="clear" w:color="auto" w:fill="CCFFFF"/>
            <w:vAlign w:val="center"/>
          </w:tcPr>
          <w:p w:rsidR="00EA27E9" w:rsidRPr="00291379" w:rsidRDefault="00EA27E9" w:rsidP="00E40E1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EA27E9" w:rsidRPr="00291379" w:rsidRDefault="00EA27E9" w:rsidP="00E40E1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EA27E9" w:rsidRPr="00291379" w:rsidRDefault="00EA27E9" w:rsidP="00E40E14">
            <w:pPr>
              <w:jc w:val="center"/>
              <w:rPr>
                <w:rFonts w:ascii="Wingdings" w:hAnsi="Wingdings"/>
                <w:color w:val="000000"/>
              </w:rPr>
            </w:pPr>
          </w:p>
        </w:tc>
        <w:tc>
          <w:tcPr>
            <w:tcW w:w="567" w:type="dxa"/>
            <w:tcBorders>
              <w:top w:val="single" w:sz="4" w:space="0" w:color="auto"/>
              <w:bottom w:val="single" w:sz="4" w:space="0" w:color="auto"/>
            </w:tcBorders>
            <w:shd w:val="clear" w:color="auto" w:fill="CCFFFF"/>
          </w:tcPr>
          <w:p w:rsidR="00EA27E9" w:rsidRPr="00291379" w:rsidRDefault="00EA27E9" w:rsidP="00E40E14">
            <w:pPr>
              <w:jc w:val="center"/>
              <w:rPr>
                <w:rFonts w:ascii="Wingdings" w:hAnsi="Wingdings"/>
                <w:color w:val="000000"/>
              </w:rPr>
            </w:pPr>
          </w:p>
        </w:tc>
        <w:tc>
          <w:tcPr>
            <w:tcW w:w="567" w:type="dxa"/>
            <w:tcBorders>
              <w:top w:val="single" w:sz="4" w:space="0" w:color="auto"/>
              <w:bottom w:val="single" w:sz="4" w:space="0" w:color="auto"/>
              <w:right w:val="single" w:sz="4" w:space="0" w:color="auto"/>
            </w:tcBorders>
            <w:shd w:val="clear" w:color="auto" w:fill="CCFFFF"/>
            <w:vAlign w:val="center"/>
          </w:tcPr>
          <w:p w:rsidR="00EA27E9" w:rsidRPr="00291379" w:rsidRDefault="00EA27E9" w:rsidP="00E40E14">
            <w:pPr>
              <w:jc w:val="center"/>
              <w:rPr>
                <w:rFonts w:ascii="Wingdings" w:hAnsi="Wingdings"/>
                <w:color w:val="000000"/>
              </w:rPr>
            </w:pPr>
          </w:p>
        </w:tc>
      </w:tr>
      <w:tr w:rsidR="00EA27E9" w:rsidRPr="00291379" w:rsidTr="00EA27E9">
        <w:trPr>
          <w:trHeight w:val="389"/>
        </w:trPr>
        <w:tc>
          <w:tcPr>
            <w:tcW w:w="273" w:type="dxa"/>
            <w:tcBorders>
              <w:top w:val="single" w:sz="4" w:space="0" w:color="auto"/>
              <w:left w:val="single" w:sz="6" w:space="0" w:color="auto"/>
              <w:bottom w:val="single" w:sz="4" w:space="0" w:color="auto"/>
            </w:tcBorders>
            <w:tcMar>
              <w:top w:w="20" w:type="dxa"/>
              <w:left w:w="20" w:type="dxa"/>
              <w:bottom w:w="0" w:type="dxa"/>
              <w:right w:w="20" w:type="dxa"/>
            </w:tcMar>
          </w:tcPr>
          <w:p w:rsidR="00EA27E9" w:rsidRPr="00291379" w:rsidRDefault="00EA27E9" w:rsidP="00E40E14">
            <w:pPr>
              <w:rPr>
                <w:color w:val="000000"/>
              </w:rPr>
            </w:pPr>
            <w:r>
              <w:rPr>
                <w:color w:val="000000"/>
              </w:rPr>
              <w:t>25</w:t>
            </w:r>
          </w:p>
        </w:tc>
        <w:tc>
          <w:tcPr>
            <w:tcW w:w="3271" w:type="dxa"/>
            <w:tcBorders>
              <w:top w:val="single" w:sz="4" w:space="0" w:color="auto"/>
              <w:bottom w:val="single" w:sz="4" w:space="0" w:color="auto"/>
            </w:tcBorders>
            <w:tcMar>
              <w:top w:w="20" w:type="dxa"/>
              <w:left w:w="20" w:type="dxa"/>
              <w:bottom w:w="0" w:type="dxa"/>
              <w:right w:w="20" w:type="dxa"/>
            </w:tcMar>
          </w:tcPr>
          <w:p w:rsidR="00EA27E9" w:rsidRPr="00291379" w:rsidRDefault="00EA27E9" w:rsidP="00E40E14">
            <w:pPr>
              <w:rPr>
                <w:color w:val="000000"/>
              </w:rPr>
            </w:pPr>
            <w:r w:rsidRPr="00291379">
              <w:rPr>
                <w:color w:val="000000"/>
              </w:rPr>
              <w:t xml:space="preserve">Liquidity Coverage Ratio   </w:t>
            </w:r>
          </w:p>
        </w:tc>
        <w:tc>
          <w:tcPr>
            <w:tcW w:w="992" w:type="dxa"/>
            <w:tcBorders>
              <w:top w:val="single" w:sz="4" w:space="0" w:color="auto"/>
              <w:bottom w:val="single" w:sz="4" w:space="0" w:color="auto"/>
            </w:tcBorders>
            <w:tcMar>
              <w:top w:w="20" w:type="dxa"/>
              <w:left w:w="20" w:type="dxa"/>
              <w:bottom w:w="0" w:type="dxa"/>
              <w:right w:w="20" w:type="dxa"/>
            </w:tcMar>
          </w:tcPr>
          <w:p w:rsidR="00EA27E9" w:rsidRPr="006A7955" w:rsidRDefault="00EA27E9" w:rsidP="00E40E14">
            <w:pPr>
              <w:rPr>
                <w:color w:val="000000"/>
              </w:rPr>
            </w:pPr>
            <w:r w:rsidRPr="006A7955">
              <w:rPr>
                <w:color w:val="000000"/>
              </w:rPr>
              <w:t>DS_LCR</w:t>
            </w:r>
          </w:p>
        </w:tc>
        <w:tc>
          <w:tcPr>
            <w:tcW w:w="2835" w:type="dxa"/>
            <w:tcBorders>
              <w:top w:val="single" w:sz="4" w:space="0" w:color="auto"/>
              <w:bottom w:val="single" w:sz="4" w:space="0" w:color="auto"/>
            </w:tcBorders>
          </w:tcPr>
          <w:p w:rsidR="00EA27E9" w:rsidRPr="00291379" w:rsidRDefault="00EA27E9" w:rsidP="00E40E14">
            <w:pPr>
              <w:rPr>
                <w:color w:val="000000"/>
              </w:rPr>
            </w:pPr>
            <w:r w:rsidRPr="00291379">
              <w:rPr>
                <w:color w:val="000000"/>
              </w:rPr>
              <w:t>Fixed CL with sub-repeating</w:t>
            </w:r>
          </w:p>
        </w:tc>
        <w:tc>
          <w:tcPr>
            <w:tcW w:w="567" w:type="dxa"/>
            <w:tcBorders>
              <w:top w:val="single" w:sz="4" w:space="0" w:color="auto"/>
              <w:bottom w:val="single"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single"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c>
          <w:tcPr>
            <w:tcW w:w="567" w:type="dxa"/>
            <w:tcBorders>
              <w:top w:val="single" w:sz="4" w:space="0" w:color="auto"/>
              <w:bottom w:val="single" w:sz="4" w:space="0" w:color="auto"/>
            </w:tcBorders>
            <w:shd w:val="clear" w:color="auto" w:fill="E7E6E6"/>
          </w:tcPr>
          <w:p w:rsidR="00EA27E9" w:rsidRPr="00291379" w:rsidRDefault="00EA27E9" w:rsidP="00E40E14">
            <w:pPr>
              <w:jc w:val="center"/>
              <w:rPr>
                <w:rFonts w:ascii="Wingdings" w:hAnsi="Wingdings"/>
                <w:b/>
                <w:bCs/>
                <w:color w:val="000000"/>
              </w:rPr>
            </w:pPr>
          </w:p>
        </w:tc>
        <w:tc>
          <w:tcPr>
            <w:tcW w:w="567" w:type="dxa"/>
            <w:tcBorders>
              <w:top w:val="single" w:sz="4" w:space="0" w:color="auto"/>
              <w:bottom w:val="single"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single"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c>
          <w:tcPr>
            <w:tcW w:w="656" w:type="dxa"/>
            <w:tcBorders>
              <w:top w:val="single" w:sz="4" w:space="0" w:color="auto"/>
              <w:bottom w:val="single" w:sz="4" w:space="0" w:color="auto"/>
            </w:tcBorders>
            <w:shd w:val="clear" w:color="auto" w:fill="FFFFFF" w:themeFill="background1"/>
            <w:vAlign w:val="center"/>
          </w:tcPr>
          <w:p w:rsidR="00EA27E9" w:rsidRPr="002A048F" w:rsidRDefault="00EA27E9" w:rsidP="00E40E14">
            <w:pPr>
              <w:jc w:val="center"/>
              <w:rPr>
                <w:rFonts w:ascii="Wingdings" w:hAnsi="Wingdings"/>
                <w:b/>
                <w:bCs/>
                <w:color w:val="000000"/>
              </w:rPr>
            </w:pPr>
            <w:r w:rsidRPr="002A048F">
              <w:rPr>
                <w:rFonts w:ascii="Wingdings" w:hAnsi="Wingdings"/>
                <w:b/>
                <w:bCs/>
                <w:color w:val="000000"/>
              </w:rPr>
              <w:t></w:t>
            </w:r>
          </w:p>
        </w:tc>
        <w:tc>
          <w:tcPr>
            <w:tcW w:w="567" w:type="dxa"/>
            <w:tcBorders>
              <w:top w:val="single" w:sz="4" w:space="0" w:color="auto"/>
              <w:bottom w:val="single" w:sz="4" w:space="0" w:color="auto"/>
            </w:tcBorders>
            <w:shd w:val="clear" w:color="auto" w:fill="auto"/>
            <w:vAlign w:val="center"/>
          </w:tcPr>
          <w:p w:rsidR="00EA27E9" w:rsidRPr="002A048F" w:rsidRDefault="00EA27E9" w:rsidP="00E40E14">
            <w:pPr>
              <w:jc w:val="center"/>
              <w:rPr>
                <w:rFonts w:ascii="Wingdings" w:hAnsi="Wingdings"/>
                <w:b/>
                <w:bCs/>
                <w:color w:val="000000"/>
              </w:rPr>
            </w:pPr>
            <w:r w:rsidRPr="002A048F">
              <w:rPr>
                <w:rFonts w:ascii="Wingdings" w:hAnsi="Wingdings"/>
                <w:b/>
                <w:bCs/>
                <w:color w:val="000000"/>
              </w:rPr>
              <w:t></w:t>
            </w:r>
          </w:p>
        </w:tc>
        <w:tc>
          <w:tcPr>
            <w:tcW w:w="567" w:type="dxa"/>
            <w:tcBorders>
              <w:top w:val="single" w:sz="4" w:space="0" w:color="auto"/>
              <w:bottom w:val="single" w:sz="4" w:space="0" w:color="auto"/>
            </w:tcBorders>
            <w:shd w:val="clear" w:color="auto" w:fill="E7E6E6" w:themeFill="background2"/>
            <w:vAlign w:val="center"/>
          </w:tcPr>
          <w:p w:rsidR="00EA27E9" w:rsidRPr="00291379" w:rsidRDefault="00EA27E9" w:rsidP="00E40E14">
            <w:pPr>
              <w:jc w:val="center"/>
              <w:rPr>
                <w:rFonts w:ascii="Wingdings" w:hAnsi="Wingdings"/>
                <w:b/>
                <w:bCs/>
                <w:color w:val="000000"/>
              </w:rPr>
            </w:pPr>
          </w:p>
        </w:tc>
        <w:tc>
          <w:tcPr>
            <w:tcW w:w="567" w:type="dxa"/>
            <w:tcBorders>
              <w:top w:val="single" w:sz="4" w:space="0" w:color="auto"/>
              <w:bottom w:val="single" w:sz="4" w:space="0" w:color="auto"/>
            </w:tcBorders>
            <w:shd w:val="clear" w:color="auto" w:fill="EAEAEA"/>
          </w:tcPr>
          <w:p w:rsidR="00EA27E9" w:rsidRPr="00291379" w:rsidRDefault="00EA27E9" w:rsidP="00E40E14">
            <w:pPr>
              <w:jc w:val="center"/>
              <w:rPr>
                <w:rFonts w:ascii="Wingdings" w:hAnsi="Wingdings"/>
                <w:b/>
                <w:bCs/>
                <w:color w:val="000000"/>
              </w:rPr>
            </w:pPr>
          </w:p>
        </w:tc>
        <w:tc>
          <w:tcPr>
            <w:tcW w:w="567" w:type="dxa"/>
            <w:tcBorders>
              <w:top w:val="single" w:sz="4" w:space="0" w:color="auto"/>
              <w:bottom w:val="single" w:sz="4" w:space="0" w:color="auto"/>
              <w:right w:val="single"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r>
      <w:tr w:rsidR="00EA27E9" w:rsidRPr="00291379" w:rsidTr="00EA27E9">
        <w:trPr>
          <w:trHeight w:val="389"/>
        </w:trPr>
        <w:tc>
          <w:tcPr>
            <w:tcW w:w="273" w:type="dxa"/>
            <w:tcBorders>
              <w:top w:val="single" w:sz="4" w:space="0" w:color="auto"/>
              <w:left w:val="single" w:sz="6" w:space="0" w:color="auto"/>
              <w:bottom w:val="single" w:sz="4" w:space="0" w:color="auto"/>
            </w:tcBorders>
            <w:tcMar>
              <w:top w:w="20" w:type="dxa"/>
              <w:left w:w="20" w:type="dxa"/>
              <w:bottom w:w="0" w:type="dxa"/>
              <w:right w:w="20" w:type="dxa"/>
            </w:tcMar>
            <w:vAlign w:val="center"/>
          </w:tcPr>
          <w:p w:rsidR="00EA27E9" w:rsidRPr="00291379" w:rsidRDefault="00EA27E9" w:rsidP="00E40E14">
            <w:pPr>
              <w:rPr>
                <w:color w:val="000000"/>
              </w:rPr>
            </w:pPr>
            <w:r>
              <w:rPr>
                <w:color w:val="000000"/>
              </w:rPr>
              <w:t>26</w:t>
            </w:r>
          </w:p>
        </w:tc>
        <w:tc>
          <w:tcPr>
            <w:tcW w:w="3271" w:type="dxa"/>
            <w:tcBorders>
              <w:top w:val="single" w:sz="4" w:space="0" w:color="auto"/>
              <w:bottom w:val="single" w:sz="4" w:space="0" w:color="auto"/>
            </w:tcBorders>
            <w:tcMar>
              <w:top w:w="20" w:type="dxa"/>
              <w:left w:w="20" w:type="dxa"/>
              <w:bottom w:w="0" w:type="dxa"/>
              <w:right w:w="20" w:type="dxa"/>
            </w:tcMar>
          </w:tcPr>
          <w:p w:rsidR="00EA27E9" w:rsidRPr="00291379" w:rsidRDefault="00EA27E9" w:rsidP="00E40E14">
            <w:pPr>
              <w:rPr>
                <w:color w:val="000000"/>
              </w:rPr>
            </w:pPr>
            <w:r w:rsidRPr="00291379">
              <w:rPr>
                <w:color w:val="000000"/>
              </w:rPr>
              <w:t>Liquidity Assessment 1</w:t>
            </w:r>
          </w:p>
        </w:tc>
        <w:tc>
          <w:tcPr>
            <w:tcW w:w="992" w:type="dxa"/>
            <w:tcBorders>
              <w:top w:val="single" w:sz="4" w:space="0" w:color="auto"/>
              <w:bottom w:val="single" w:sz="4" w:space="0" w:color="auto"/>
            </w:tcBorders>
            <w:tcMar>
              <w:top w:w="20" w:type="dxa"/>
              <w:left w:w="20" w:type="dxa"/>
              <w:bottom w:w="0" w:type="dxa"/>
              <w:right w:w="20" w:type="dxa"/>
            </w:tcMar>
          </w:tcPr>
          <w:p w:rsidR="00EA27E9" w:rsidRPr="006A7955" w:rsidRDefault="00EA27E9" w:rsidP="00E40E14">
            <w:pPr>
              <w:rPr>
                <w:color w:val="000000"/>
              </w:rPr>
            </w:pPr>
            <w:r w:rsidRPr="006A7955">
              <w:rPr>
                <w:color w:val="000000"/>
              </w:rPr>
              <w:t>DS_LQ1</w:t>
            </w:r>
          </w:p>
        </w:tc>
        <w:tc>
          <w:tcPr>
            <w:tcW w:w="2835" w:type="dxa"/>
            <w:tcBorders>
              <w:top w:val="single" w:sz="4" w:space="0" w:color="auto"/>
              <w:bottom w:val="single" w:sz="4" w:space="0" w:color="auto"/>
            </w:tcBorders>
          </w:tcPr>
          <w:p w:rsidR="00EA27E9" w:rsidRPr="00291379" w:rsidRDefault="00EA27E9" w:rsidP="00E40E14">
            <w:pPr>
              <w:rPr>
                <w:color w:val="000000"/>
              </w:rPr>
            </w:pPr>
            <w:r w:rsidRPr="00291379">
              <w:rPr>
                <w:color w:val="000000"/>
              </w:rPr>
              <w:t>Fixed CL no sub-repeating</w:t>
            </w:r>
          </w:p>
        </w:tc>
        <w:tc>
          <w:tcPr>
            <w:tcW w:w="567" w:type="dxa"/>
            <w:tcBorders>
              <w:top w:val="single" w:sz="4" w:space="0" w:color="auto"/>
              <w:bottom w:val="single"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single"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c>
          <w:tcPr>
            <w:tcW w:w="567" w:type="dxa"/>
            <w:tcBorders>
              <w:top w:val="single" w:sz="4" w:space="0" w:color="auto"/>
              <w:bottom w:val="single" w:sz="4" w:space="0" w:color="auto"/>
            </w:tcBorders>
            <w:shd w:val="clear" w:color="auto" w:fill="E7E6E6"/>
          </w:tcPr>
          <w:p w:rsidR="00EA27E9" w:rsidRPr="00291379" w:rsidRDefault="00EA27E9" w:rsidP="00E40E14">
            <w:pPr>
              <w:jc w:val="center"/>
              <w:rPr>
                <w:rFonts w:ascii="Wingdings" w:hAnsi="Wingdings"/>
                <w:b/>
                <w:bCs/>
                <w:color w:val="000000"/>
              </w:rPr>
            </w:pPr>
          </w:p>
        </w:tc>
        <w:tc>
          <w:tcPr>
            <w:tcW w:w="567" w:type="dxa"/>
            <w:tcBorders>
              <w:top w:val="single" w:sz="4" w:space="0" w:color="auto"/>
              <w:bottom w:val="single"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single"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c>
          <w:tcPr>
            <w:tcW w:w="656" w:type="dxa"/>
            <w:tcBorders>
              <w:top w:val="single" w:sz="4" w:space="0" w:color="auto"/>
              <w:bottom w:val="single" w:sz="4" w:space="0" w:color="auto"/>
            </w:tcBorders>
            <w:shd w:val="clear" w:color="auto" w:fill="FFFFFF" w:themeFill="background1"/>
            <w:vAlign w:val="center"/>
          </w:tcPr>
          <w:p w:rsidR="00EA27E9" w:rsidRPr="002A048F" w:rsidRDefault="00EA27E9" w:rsidP="00E40E14">
            <w:pPr>
              <w:jc w:val="center"/>
              <w:rPr>
                <w:rFonts w:ascii="Wingdings" w:hAnsi="Wingdings"/>
                <w:b/>
                <w:bCs/>
                <w:color w:val="000000"/>
              </w:rPr>
            </w:pPr>
            <w:r w:rsidRPr="002A048F">
              <w:rPr>
                <w:rFonts w:ascii="Wingdings" w:hAnsi="Wingdings"/>
                <w:b/>
                <w:bCs/>
                <w:color w:val="000000"/>
              </w:rPr>
              <w:t></w:t>
            </w:r>
          </w:p>
        </w:tc>
        <w:tc>
          <w:tcPr>
            <w:tcW w:w="567" w:type="dxa"/>
            <w:tcBorders>
              <w:top w:val="single" w:sz="4" w:space="0" w:color="auto"/>
              <w:bottom w:val="single" w:sz="4" w:space="0" w:color="auto"/>
            </w:tcBorders>
            <w:shd w:val="clear" w:color="auto" w:fill="auto"/>
            <w:vAlign w:val="center"/>
          </w:tcPr>
          <w:p w:rsidR="00EA27E9" w:rsidRPr="002A048F" w:rsidRDefault="00EA27E9" w:rsidP="00E40E14">
            <w:pPr>
              <w:jc w:val="center"/>
              <w:rPr>
                <w:rFonts w:ascii="Wingdings" w:hAnsi="Wingdings"/>
                <w:b/>
                <w:bCs/>
                <w:color w:val="000000"/>
              </w:rPr>
            </w:pPr>
            <w:r w:rsidRPr="002A048F">
              <w:rPr>
                <w:rFonts w:ascii="Wingdings" w:hAnsi="Wingdings"/>
                <w:b/>
                <w:bCs/>
                <w:color w:val="000000"/>
              </w:rPr>
              <w:t></w:t>
            </w:r>
          </w:p>
        </w:tc>
        <w:tc>
          <w:tcPr>
            <w:tcW w:w="567" w:type="dxa"/>
            <w:tcBorders>
              <w:top w:val="single" w:sz="4" w:space="0" w:color="auto"/>
              <w:bottom w:val="single" w:sz="4" w:space="0" w:color="auto"/>
            </w:tcBorders>
            <w:shd w:val="clear" w:color="auto" w:fill="auto"/>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single" w:sz="4" w:space="0" w:color="auto"/>
            </w:tcBorders>
            <w:shd w:val="clear" w:color="auto" w:fill="EAEAEA"/>
          </w:tcPr>
          <w:p w:rsidR="00EA27E9" w:rsidRPr="00291379" w:rsidRDefault="00EA27E9" w:rsidP="00E40E14">
            <w:pPr>
              <w:jc w:val="center"/>
              <w:rPr>
                <w:rFonts w:ascii="Wingdings" w:hAnsi="Wingdings"/>
                <w:b/>
                <w:bCs/>
                <w:color w:val="000000"/>
              </w:rPr>
            </w:pPr>
          </w:p>
        </w:tc>
        <w:tc>
          <w:tcPr>
            <w:tcW w:w="567" w:type="dxa"/>
            <w:tcBorders>
              <w:top w:val="single" w:sz="4" w:space="0" w:color="auto"/>
              <w:bottom w:val="single" w:sz="4" w:space="0" w:color="auto"/>
              <w:right w:val="single"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r>
      <w:tr w:rsidR="00EA27E9" w:rsidRPr="00291379" w:rsidTr="00EA27E9">
        <w:trPr>
          <w:trHeight w:val="389"/>
        </w:trPr>
        <w:tc>
          <w:tcPr>
            <w:tcW w:w="273" w:type="dxa"/>
            <w:tcBorders>
              <w:top w:val="single" w:sz="4" w:space="0" w:color="auto"/>
              <w:left w:val="single" w:sz="6" w:space="0" w:color="auto"/>
              <w:bottom w:val="single" w:sz="4" w:space="0" w:color="auto"/>
            </w:tcBorders>
            <w:tcMar>
              <w:top w:w="20" w:type="dxa"/>
              <w:left w:w="20" w:type="dxa"/>
              <w:bottom w:w="0" w:type="dxa"/>
              <w:right w:w="20" w:type="dxa"/>
            </w:tcMar>
          </w:tcPr>
          <w:p w:rsidR="00EA27E9" w:rsidRPr="00E50E66" w:rsidRDefault="00EA27E9" w:rsidP="00E40E14">
            <w:pPr>
              <w:rPr>
                <w:color w:val="0000FF"/>
              </w:rPr>
            </w:pPr>
            <w:r w:rsidRPr="00E50E66">
              <w:rPr>
                <w:color w:val="0000FF"/>
              </w:rPr>
              <w:t>27</w:t>
            </w:r>
          </w:p>
        </w:tc>
        <w:tc>
          <w:tcPr>
            <w:tcW w:w="3271" w:type="dxa"/>
            <w:tcBorders>
              <w:top w:val="single" w:sz="4" w:space="0" w:color="auto"/>
              <w:bottom w:val="single" w:sz="4" w:space="0" w:color="auto"/>
            </w:tcBorders>
            <w:tcMar>
              <w:top w:w="20" w:type="dxa"/>
              <w:left w:w="20" w:type="dxa"/>
              <w:bottom w:w="0" w:type="dxa"/>
              <w:right w:w="20" w:type="dxa"/>
            </w:tcMar>
          </w:tcPr>
          <w:p w:rsidR="00EA27E9" w:rsidRPr="00E50E66" w:rsidRDefault="00EA27E9" w:rsidP="00E40E14">
            <w:pPr>
              <w:rPr>
                <w:color w:val="0000FF"/>
              </w:rPr>
            </w:pPr>
            <w:r>
              <w:rPr>
                <w:color w:val="0000FF"/>
              </w:rPr>
              <w:t>Net Stable Funding Ratio</w:t>
            </w:r>
          </w:p>
        </w:tc>
        <w:tc>
          <w:tcPr>
            <w:tcW w:w="992" w:type="dxa"/>
            <w:tcBorders>
              <w:top w:val="single" w:sz="4" w:space="0" w:color="auto"/>
              <w:bottom w:val="single" w:sz="4" w:space="0" w:color="auto"/>
            </w:tcBorders>
            <w:tcMar>
              <w:top w:w="20" w:type="dxa"/>
              <w:left w:w="20" w:type="dxa"/>
              <w:bottom w:w="0" w:type="dxa"/>
              <w:right w:w="20" w:type="dxa"/>
            </w:tcMar>
          </w:tcPr>
          <w:p w:rsidR="00EA27E9" w:rsidRPr="00E50E66" w:rsidRDefault="00EA27E9" w:rsidP="00E40E14">
            <w:pPr>
              <w:rPr>
                <w:color w:val="0000FF"/>
              </w:rPr>
            </w:pPr>
            <w:r>
              <w:rPr>
                <w:color w:val="0000FF"/>
              </w:rPr>
              <w:t>DS_N</w:t>
            </w:r>
            <w:r w:rsidRPr="00E50E66">
              <w:rPr>
                <w:color w:val="0000FF"/>
              </w:rPr>
              <w:t>FR</w:t>
            </w:r>
          </w:p>
        </w:tc>
        <w:tc>
          <w:tcPr>
            <w:tcW w:w="2835" w:type="dxa"/>
            <w:tcBorders>
              <w:top w:val="single" w:sz="4" w:space="0" w:color="auto"/>
              <w:bottom w:val="single" w:sz="4" w:space="0" w:color="auto"/>
            </w:tcBorders>
          </w:tcPr>
          <w:p w:rsidR="00EA27E9" w:rsidRPr="00E50E66" w:rsidRDefault="00EA27E9" w:rsidP="00E40E14">
            <w:pPr>
              <w:rPr>
                <w:color w:val="0000FF"/>
              </w:rPr>
            </w:pPr>
            <w:r w:rsidRPr="00E50E66">
              <w:rPr>
                <w:color w:val="0000FF"/>
              </w:rPr>
              <w:t>No Fixed CL with sub-repeating</w:t>
            </w:r>
          </w:p>
        </w:tc>
        <w:tc>
          <w:tcPr>
            <w:tcW w:w="567" w:type="dxa"/>
            <w:tcBorders>
              <w:top w:val="single" w:sz="4" w:space="0" w:color="auto"/>
              <w:bottom w:val="single" w:sz="4" w:space="0" w:color="auto"/>
            </w:tcBorders>
            <w:vAlign w:val="center"/>
          </w:tcPr>
          <w:p w:rsidR="00EA27E9" w:rsidRPr="00E50E66" w:rsidRDefault="00EA27E9" w:rsidP="00E40E14">
            <w:pPr>
              <w:jc w:val="center"/>
              <w:rPr>
                <w:rFonts w:ascii="Wingdings" w:hAnsi="Wingdings"/>
                <w:b/>
                <w:bCs/>
                <w:color w:val="0000FF"/>
              </w:rPr>
            </w:pPr>
            <w:r w:rsidRPr="00E50E66">
              <w:rPr>
                <w:rFonts w:ascii="Wingdings" w:hAnsi="Wingdings"/>
                <w:b/>
                <w:bCs/>
                <w:color w:val="0000FF"/>
              </w:rPr>
              <w:t></w:t>
            </w:r>
          </w:p>
        </w:tc>
        <w:tc>
          <w:tcPr>
            <w:tcW w:w="567" w:type="dxa"/>
            <w:tcBorders>
              <w:top w:val="single" w:sz="4" w:space="0" w:color="auto"/>
              <w:bottom w:val="single" w:sz="4" w:space="0" w:color="auto"/>
            </w:tcBorders>
            <w:shd w:val="clear" w:color="auto" w:fill="E6E6E6"/>
            <w:vAlign w:val="center"/>
          </w:tcPr>
          <w:p w:rsidR="00EA27E9" w:rsidRPr="00E50E66" w:rsidRDefault="00EA27E9" w:rsidP="00E40E14">
            <w:pPr>
              <w:jc w:val="center"/>
              <w:rPr>
                <w:rFonts w:ascii="Wingdings" w:hAnsi="Wingdings"/>
                <w:b/>
                <w:bCs/>
                <w:color w:val="0000FF"/>
              </w:rPr>
            </w:pPr>
          </w:p>
        </w:tc>
        <w:tc>
          <w:tcPr>
            <w:tcW w:w="567" w:type="dxa"/>
            <w:tcBorders>
              <w:top w:val="single" w:sz="4" w:space="0" w:color="auto"/>
              <w:bottom w:val="single" w:sz="4" w:space="0" w:color="auto"/>
            </w:tcBorders>
            <w:shd w:val="clear" w:color="auto" w:fill="E7E6E6"/>
          </w:tcPr>
          <w:p w:rsidR="00EA27E9" w:rsidRPr="00E50E66" w:rsidRDefault="00EA27E9" w:rsidP="00E40E14">
            <w:pPr>
              <w:jc w:val="center"/>
              <w:rPr>
                <w:rFonts w:ascii="Wingdings" w:hAnsi="Wingdings"/>
                <w:b/>
                <w:bCs/>
                <w:color w:val="0000FF"/>
              </w:rPr>
            </w:pPr>
          </w:p>
        </w:tc>
        <w:tc>
          <w:tcPr>
            <w:tcW w:w="567" w:type="dxa"/>
            <w:tcBorders>
              <w:top w:val="single" w:sz="4" w:space="0" w:color="auto"/>
              <w:bottom w:val="single" w:sz="4" w:space="0" w:color="auto"/>
            </w:tcBorders>
            <w:vAlign w:val="center"/>
          </w:tcPr>
          <w:p w:rsidR="00EA27E9" w:rsidRPr="00E50E66" w:rsidRDefault="00EA27E9" w:rsidP="00E40E14">
            <w:pPr>
              <w:jc w:val="center"/>
              <w:rPr>
                <w:rFonts w:ascii="Wingdings" w:hAnsi="Wingdings"/>
                <w:b/>
                <w:bCs/>
                <w:color w:val="0000FF"/>
              </w:rPr>
            </w:pPr>
            <w:r w:rsidRPr="00E50E66">
              <w:rPr>
                <w:rFonts w:ascii="Wingdings" w:hAnsi="Wingdings"/>
                <w:b/>
                <w:bCs/>
                <w:color w:val="0000FF"/>
              </w:rPr>
              <w:t></w:t>
            </w:r>
          </w:p>
        </w:tc>
        <w:tc>
          <w:tcPr>
            <w:tcW w:w="567" w:type="dxa"/>
            <w:tcBorders>
              <w:top w:val="single" w:sz="4" w:space="0" w:color="auto"/>
              <w:bottom w:val="single" w:sz="4" w:space="0" w:color="auto"/>
            </w:tcBorders>
            <w:shd w:val="clear" w:color="auto" w:fill="E6E6E6"/>
            <w:vAlign w:val="center"/>
          </w:tcPr>
          <w:p w:rsidR="00EA27E9" w:rsidRPr="00E50E66" w:rsidRDefault="00EA27E9" w:rsidP="00E40E14">
            <w:pPr>
              <w:jc w:val="center"/>
              <w:rPr>
                <w:rFonts w:ascii="Wingdings" w:hAnsi="Wingdings"/>
                <w:b/>
                <w:bCs/>
                <w:color w:val="0000FF"/>
              </w:rPr>
            </w:pPr>
          </w:p>
        </w:tc>
        <w:tc>
          <w:tcPr>
            <w:tcW w:w="656" w:type="dxa"/>
            <w:tcBorders>
              <w:top w:val="single" w:sz="4" w:space="0" w:color="auto"/>
              <w:bottom w:val="single" w:sz="4" w:space="0" w:color="auto"/>
            </w:tcBorders>
            <w:shd w:val="clear" w:color="auto" w:fill="EAEAEA"/>
            <w:vAlign w:val="center"/>
          </w:tcPr>
          <w:p w:rsidR="00EA27E9" w:rsidRPr="00E50E66" w:rsidRDefault="00EA27E9" w:rsidP="00E40E14">
            <w:pPr>
              <w:jc w:val="center"/>
              <w:rPr>
                <w:rFonts w:ascii="Wingdings" w:hAnsi="Wingdings"/>
                <w:b/>
                <w:bCs/>
                <w:color w:val="0000FF"/>
              </w:rPr>
            </w:pPr>
          </w:p>
        </w:tc>
        <w:tc>
          <w:tcPr>
            <w:tcW w:w="567" w:type="dxa"/>
            <w:tcBorders>
              <w:top w:val="single" w:sz="4" w:space="0" w:color="auto"/>
              <w:bottom w:val="single" w:sz="4" w:space="0" w:color="auto"/>
            </w:tcBorders>
            <w:shd w:val="clear" w:color="auto" w:fill="EDEDED" w:themeFill="accent3" w:themeFillTint="33"/>
            <w:vAlign w:val="center"/>
          </w:tcPr>
          <w:p w:rsidR="00EA27E9" w:rsidRPr="00E50E66" w:rsidRDefault="00EA27E9" w:rsidP="00E40E14">
            <w:pPr>
              <w:jc w:val="center"/>
              <w:rPr>
                <w:rFonts w:ascii="Wingdings" w:hAnsi="Wingdings"/>
                <w:b/>
                <w:bCs/>
                <w:color w:val="0000FF"/>
              </w:rPr>
            </w:pPr>
          </w:p>
        </w:tc>
        <w:tc>
          <w:tcPr>
            <w:tcW w:w="567" w:type="dxa"/>
            <w:tcBorders>
              <w:top w:val="single" w:sz="4" w:space="0" w:color="auto"/>
              <w:bottom w:val="single" w:sz="4" w:space="0" w:color="auto"/>
            </w:tcBorders>
            <w:shd w:val="clear" w:color="auto" w:fill="EAEAEA"/>
            <w:vAlign w:val="center"/>
          </w:tcPr>
          <w:p w:rsidR="00EA27E9" w:rsidRPr="00E50E66" w:rsidRDefault="00EA27E9" w:rsidP="00E40E14">
            <w:pPr>
              <w:jc w:val="center"/>
              <w:rPr>
                <w:rFonts w:ascii="Wingdings" w:hAnsi="Wingdings"/>
                <w:b/>
                <w:bCs/>
                <w:color w:val="0000FF"/>
              </w:rPr>
            </w:pPr>
          </w:p>
        </w:tc>
        <w:tc>
          <w:tcPr>
            <w:tcW w:w="567" w:type="dxa"/>
            <w:tcBorders>
              <w:top w:val="single" w:sz="4" w:space="0" w:color="auto"/>
              <w:bottom w:val="single" w:sz="4" w:space="0" w:color="auto"/>
            </w:tcBorders>
            <w:shd w:val="clear" w:color="auto" w:fill="EAEAEA"/>
          </w:tcPr>
          <w:p w:rsidR="00EA27E9" w:rsidRPr="00E50E66" w:rsidRDefault="00EA27E9" w:rsidP="00E40E14">
            <w:pPr>
              <w:jc w:val="center"/>
              <w:rPr>
                <w:rFonts w:ascii="Wingdings" w:hAnsi="Wingdings"/>
                <w:b/>
                <w:bCs/>
                <w:color w:val="0000FF"/>
              </w:rPr>
            </w:pPr>
          </w:p>
        </w:tc>
        <w:tc>
          <w:tcPr>
            <w:tcW w:w="567" w:type="dxa"/>
            <w:tcBorders>
              <w:top w:val="single" w:sz="4" w:space="0" w:color="auto"/>
              <w:bottom w:val="single" w:sz="4" w:space="0" w:color="auto"/>
              <w:right w:val="single" w:sz="4" w:space="0" w:color="auto"/>
            </w:tcBorders>
            <w:shd w:val="clear" w:color="auto" w:fill="E6E6E6"/>
            <w:vAlign w:val="center"/>
          </w:tcPr>
          <w:p w:rsidR="00EA27E9" w:rsidRPr="00E50E66" w:rsidRDefault="00EA27E9" w:rsidP="00E40E14">
            <w:pPr>
              <w:jc w:val="center"/>
              <w:rPr>
                <w:rFonts w:ascii="Wingdings" w:hAnsi="Wingdings"/>
                <w:b/>
                <w:bCs/>
                <w:color w:val="0000FF"/>
              </w:rPr>
            </w:pPr>
          </w:p>
        </w:tc>
      </w:tr>
      <w:tr w:rsidR="00EA27E9" w:rsidRPr="00291379" w:rsidTr="00EA27E9">
        <w:trPr>
          <w:trHeight w:val="360"/>
        </w:trPr>
        <w:tc>
          <w:tcPr>
            <w:tcW w:w="273"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EA27E9" w:rsidRPr="00291379" w:rsidRDefault="00EA27E9" w:rsidP="00E40E14">
            <w:pPr>
              <w:rPr>
                <w:color w:val="000000"/>
              </w:rPr>
            </w:pPr>
            <w:r w:rsidRPr="00291379">
              <w:rPr>
                <w:color w:val="000000"/>
              </w:rPr>
              <w:t> </w:t>
            </w:r>
          </w:p>
        </w:tc>
        <w:tc>
          <w:tcPr>
            <w:tcW w:w="3271"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EA27E9" w:rsidRPr="00291379" w:rsidRDefault="00EA27E9" w:rsidP="00E40E14">
            <w:pPr>
              <w:pStyle w:val="xl23"/>
              <w:pBdr>
                <w:left w:val="none" w:sz="0" w:space="0" w:color="auto"/>
                <w:bottom w:val="none" w:sz="0" w:space="0" w:color="auto"/>
                <w:right w:val="none" w:sz="0" w:space="0" w:color="auto"/>
              </w:pBdr>
              <w:spacing w:before="0" w:beforeAutospacing="0" w:after="0" w:afterAutospacing="0"/>
              <w:textAlignment w:val="auto"/>
              <w:rPr>
                <w:color w:val="000000"/>
                <w:sz w:val="20"/>
                <w:szCs w:val="20"/>
              </w:rPr>
            </w:pPr>
            <w:r w:rsidRPr="00291379">
              <w:rPr>
                <w:color w:val="000000"/>
                <w:sz w:val="20"/>
                <w:szCs w:val="20"/>
              </w:rPr>
              <w:t>4. FI Financial Performance</w:t>
            </w:r>
          </w:p>
        </w:tc>
        <w:tc>
          <w:tcPr>
            <w:tcW w:w="992"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EA27E9" w:rsidRPr="00291379" w:rsidRDefault="00EA27E9" w:rsidP="00E40E14">
            <w:pPr>
              <w:rPr>
                <w:color w:val="000000"/>
              </w:rPr>
            </w:pPr>
            <w:r w:rsidRPr="00291379">
              <w:rPr>
                <w:color w:val="000000"/>
              </w:rPr>
              <w:t> </w:t>
            </w:r>
          </w:p>
        </w:tc>
        <w:tc>
          <w:tcPr>
            <w:tcW w:w="2835" w:type="dxa"/>
            <w:tcBorders>
              <w:top w:val="single" w:sz="4" w:space="0" w:color="auto"/>
              <w:bottom w:val="single" w:sz="4" w:space="0" w:color="auto"/>
            </w:tcBorders>
            <w:shd w:val="clear" w:color="auto" w:fill="CCFFFF"/>
            <w:vAlign w:val="center"/>
          </w:tcPr>
          <w:p w:rsidR="00EA27E9" w:rsidRPr="00291379" w:rsidRDefault="00EA27E9" w:rsidP="00E40E14">
            <w:pPr>
              <w:rPr>
                <w:color w:val="000000"/>
              </w:rPr>
            </w:pPr>
          </w:p>
        </w:tc>
        <w:tc>
          <w:tcPr>
            <w:tcW w:w="567" w:type="dxa"/>
            <w:tcBorders>
              <w:top w:val="single" w:sz="4" w:space="0" w:color="auto"/>
              <w:bottom w:val="single" w:sz="4" w:space="0" w:color="auto"/>
            </w:tcBorders>
            <w:shd w:val="clear" w:color="auto" w:fill="CCFFFF"/>
            <w:vAlign w:val="center"/>
          </w:tcPr>
          <w:p w:rsidR="00EA27E9" w:rsidRPr="00291379" w:rsidRDefault="00EA27E9" w:rsidP="00E40E1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EA27E9" w:rsidRPr="00291379" w:rsidRDefault="00EA27E9" w:rsidP="00E40E1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tcPr>
          <w:p w:rsidR="00EA27E9" w:rsidRPr="00291379" w:rsidRDefault="00EA27E9" w:rsidP="00E40E1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EA27E9" w:rsidRPr="00291379" w:rsidRDefault="00EA27E9" w:rsidP="00E40E1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EA27E9" w:rsidRPr="00291379" w:rsidRDefault="00EA27E9" w:rsidP="00E40E14">
            <w:pPr>
              <w:jc w:val="center"/>
              <w:rPr>
                <w:rFonts w:ascii="Wingdings" w:hAnsi="Wingdings"/>
                <w:b/>
                <w:bCs/>
                <w:color w:val="000000"/>
              </w:rPr>
            </w:pPr>
          </w:p>
        </w:tc>
        <w:tc>
          <w:tcPr>
            <w:tcW w:w="656" w:type="dxa"/>
            <w:tcBorders>
              <w:top w:val="single" w:sz="4" w:space="0" w:color="auto"/>
              <w:bottom w:val="single" w:sz="4" w:space="0" w:color="auto"/>
            </w:tcBorders>
            <w:shd w:val="clear" w:color="auto" w:fill="CCFFFF"/>
            <w:vAlign w:val="center"/>
          </w:tcPr>
          <w:p w:rsidR="00EA27E9" w:rsidRPr="00291379" w:rsidRDefault="00EA27E9" w:rsidP="00E40E1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EA27E9" w:rsidRPr="00291379" w:rsidRDefault="00EA27E9" w:rsidP="00E40E1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EA27E9" w:rsidRPr="00291379" w:rsidRDefault="00EA27E9" w:rsidP="00E40E1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tcPr>
          <w:p w:rsidR="00EA27E9" w:rsidRPr="00291379" w:rsidRDefault="00EA27E9" w:rsidP="00E40E14">
            <w:pPr>
              <w:jc w:val="center"/>
              <w:rPr>
                <w:rFonts w:ascii="Wingdings" w:hAnsi="Wingdings"/>
                <w:b/>
                <w:bCs/>
                <w:color w:val="000000"/>
              </w:rPr>
            </w:pPr>
          </w:p>
        </w:tc>
        <w:tc>
          <w:tcPr>
            <w:tcW w:w="567" w:type="dxa"/>
            <w:tcBorders>
              <w:top w:val="single" w:sz="4" w:space="0" w:color="auto"/>
              <w:bottom w:val="single" w:sz="4" w:space="0" w:color="auto"/>
              <w:right w:val="single" w:sz="4" w:space="0" w:color="auto"/>
            </w:tcBorders>
            <w:shd w:val="clear" w:color="auto" w:fill="CCFFFF"/>
            <w:vAlign w:val="center"/>
          </w:tcPr>
          <w:p w:rsidR="00EA27E9" w:rsidRPr="00291379" w:rsidRDefault="00EA27E9" w:rsidP="00E40E14">
            <w:pPr>
              <w:jc w:val="center"/>
              <w:rPr>
                <w:rFonts w:ascii="Wingdings" w:hAnsi="Wingdings"/>
                <w:b/>
                <w:bCs/>
                <w:color w:val="000000"/>
              </w:rPr>
            </w:pPr>
          </w:p>
        </w:tc>
      </w:tr>
      <w:tr w:rsidR="00EA27E9" w:rsidRPr="00291379" w:rsidTr="00EA27E9">
        <w:trPr>
          <w:trHeight w:val="389"/>
        </w:trPr>
        <w:tc>
          <w:tcPr>
            <w:tcW w:w="273" w:type="dxa"/>
            <w:tcBorders>
              <w:left w:val="single" w:sz="6" w:space="0" w:color="auto"/>
              <w:bottom w:val="dotted" w:sz="4" w:space="0" w:color="auto"/>
            </w:tcBorders>
            <w:tcMar>
              <w:top w:w="20" w:type="dxa"/>
              <w:left w:w="20" w:type="dxa"/>
              <w:bottom w:w="0" w:type="dxa"/>
              <w:right w:w="20" w:type="dxa"/>
            </w:tcMar>
          </w:tcPr>
          <w:p w:rsidR="00EA27E9" w:rsidRPr="00294C61" w:rsidRDefault="00EA27E9" w:rsidP="00E40E14">
            <w:pPr>
              <w:jc w:val="center"/>
              <w:rPr>
                <w:color w:val="000000" w:themeColor="text1"/>
              </w:rPr>
            </w:pPr>
            <w:r w:rsidRPr="00294C61">
              <w:rPr>
                <w:color w:val="000000" w:themeColor="text1"/>
              </w:rPr>
              <w:t>28</w:t>
            </w:r>
          </w:p>
        </w:tc>
        <w:tc>
          <w:tcPr>
            <w:tcW w:w="3271" w:type="dxa"/>
            <w:tcBorders>
              <w:bottom w:val="dotted" w:sz="4" w:space="0" w:color="auto"/>
            </w:tcBorders>
            <w:tcMar>
              <w:top w:w="20" w:type="dxa"/>
              <w:left w:w="20" w:type="dxa"/>
              <w:bottom w:w="0" w:type="dxa"/>
              <w:right w:w="20" w:type="dxa"/>
            </w:tcMar>
          </w:tcPr>
          <w:p w:rsidR="00EA27E9" w:rsidRPr="00291379" w:rsidRDefault="00EA27E9" w:rsidP="00E40E14">
            <w:pPr>
              <w:rPr>
                <w:color w:val="000000"/>
              </w:rPr>
            </w:pPr>
            <w:r w:rsidRPr="00291379">
              <w:rPr>
                <w:color w:val="000000"/>
              </w:rPr>
              <w:t>Net Profit Distribution</w:t>
            </w:r>
          </w:p>
        </w:tc>
        <w:tc>
          <w:tcPr>
            <w:tcW w:w="992" w:type="dxa"/>
            <w:tcBorders>
              <w:bottom w:val="dotted" w:sz="4" w:space="0" w:color="auto"/>
            </w:tcBorders>
            <w:tcMar>
              <w:top w:w="20" w:type="dxa"/>
              <w:left w:w="20" w:type="dxa"/>
              <w:bottom w:w="0" w:type="dxa"/>
              <w:right w:w="20" w:type="dxa"/>
            </w:tcMar>
          </w:tcPr>
          <w:p w:rsidR="00EA27E9" w:rsidRPr="00291379" w:rsidRDefault="00EA27E9" w:rsidP="00E40E14">
            <w:pPr>
              <w:rPr>
                <w:color w:val="000000"/>
              </w:rPr>
            </w:pPr>
            <w:r w:rsidRPr="00291379">
              <w:rPr>
                <w:color w:val="000000"/>
              </w:rPr>
              <w:t>DS_PDS</w:t>
            </w:r>
          </w:p>
        </w:tc>
        <w:tc>
          <w:tcPr>
            <w:tcW w:w="2835" w:type="dxa"/>
            <w:tcBorders>
              <w:bottom w:val="dotted" w:sz="4" w:space="0" w:color="auto"/>
            </w:tcBorders>
          </w:tcPr>
          <w:p w:rsidR="00EA27E9" w:rsidRPr="00291379" w:rsidRDefault="00EA27E9" w:rsidP="00E40E14">
            <w:pPr>
              <w:rPr>
                <w:color w:val="000000"/>
              </w:rPr>
            </w:pPr>
            <w:r w:rsidRPr="00291379">
              <w:rPr>
                <w:color w:val="000000"/>
              </w:rPr>
              <w:t>Fixed CL no sub-repeating</w:t>
            </w:r>
          </w:p>
        </w:tc>
        <w:tc>
          <w:tcPr>
            <w:tcW w:w="567" w:type="dxa"/>
            <w:tcBorders>
              <w:bottom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vAlign w:val="center"/>
          </w:tcPr>
          <w:p w:rsidR="00EA27E9" w:rsidRPr="002A048F" w:rsidRDefault="00EA27E9" w:rsidP="00E40E14">
            <w:pPr>
              <w:jc w:val="center"/>
              <w:rPr>
                <w:rFonts w:ascii="Wingdings" w:hAnsi="Wingdings"/>
                <w:b/>
                <w:bCs/>
                <w:color w:val="000000"/>
              </w:rPr>
            </w:pPr>
            <w:r w:rsidRPr="002A048F">
              <w:rPr>
                <w:rFonts w:ascii="Wingdings" w:hAnsi="Wingdings"/>
                <w:b/>
                <w:bCs/>
                <w:color w:val="000000"/>
              </w:rPr>
              <w:t></w:t>
            </w:r>
          </w:p>
        </w:tc>
        <w:tc>
          <w:tcPr>
            <w:tcW w:w="567" w:type="dxa"/>
            <w:tcBorders>
              <w:bottom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656" w:type="dxa"/>
            <w:tcBorders>
              <w:top w:val="single" w:sz="4" w:space="0" w:color="auto"/>
              <w:bottom w:val="dotted" w:sz="4" w:space="0" w:color="auto"/>
            </w:tcBorders>
            <w:shd w:val="clear" w:color="auto" w:fill="FFFFFF" w:themeFill="background1"/>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auto"/>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FFFFFF"/>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right w:val="single"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r>
      <w:tr w:rsidR="00EA27E9" w:rsidRPr="00291379" w:rsidTr="00EA27E9">
        <w:trPr>
          <w:trHeight w:val="327"/>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EA27E9" w:rsidRPr="00294C61" w:rsidRDefault="00EA27E9" w:rsidP="00E40E14">
            <w:pPr>
              <w:jc w:val="center"/>
              <w:rPr>
                <w:color w:val="000000" w:themeColor="text1"/>
              </w:rPr>
            </w:pPr>
            <w:r w:rsidRPr="00294C61">
              <w:rPr>
                <w:color w:val="000000" w:themeColor="text1"/>
              </w:rPr>
              <w:t>29</w:t>
            </w:r>
          </w:p>
        </w:tc>
        <w:tc>
          <w:tcPr>
            <w:tcW w:w="3271" w:type="dxa"/>
            <w:tcBorders>
              <w:top w:val="dotted" w:sz="4" w:space="0" w:color="auto"/>
              <w:bottom w:val="single" w:sz="4" w:space="0" w:color="auto"/>
            </w:tcBorders>
            <w:tcMar>
              <w:top w:w="20" w:type="dxa"/>
              <w:left w:w="20" w:type="dxa"/>
              <w:bottom w:w="0" w:type="dxa"/>
              <w:right w:w="20" w:type="dxa"/>
            </w:tcMar>
          </w:tcPr>
          <w:p w:rsidR="00EA27E9" w:rsidRPr="00291379" w:rsidRDefault="00EA27E9" w:rsidP="00E40E14">
            <w:pPr>
              <w:rPr>
                <w:color w:val="000000"/>
              </w:rPr>
            </w:pPr>
            <w:r w:rsidRPr="00291379">
              <w:rPr>
                <w:color w:val="000000"/>
              </w:rPr>
              <w:t>Profit and Loss</w:t>
            </w:r>
          </w:p>
        </w:tc>
        <w:tc>
          <w:tcPr>
            <w:tcW w:w="992" w:type="dxa"/>
            <w:tcBorders>
              <w:top w:val="dotted" w:sz="4" w:space="0" w:color="auto"/>
              <w:bottom w:val="single" w:sz="4" w:space="0" w:color="auto"/>
            </w:tcBorders>
            <w:tcMar>
              <w:top w:w="20" w:type="dxa"/>
              <w:left w:w="20" w:type="dxa"/>
              <w:bottom w:w="0" w:type="dxa"/>
              <w:right w:w="20" w:type="dxa"/>
            </w:tcMar>
          </w:tcPr>
          <w:p w:rsidR="00EA27E9" w:rsidRPr="00291379" w:rsidRDefault="00EA27E9" w:rsidP="00E40E14">
            <w:pPr>
              <w:rPr>
                <w:color w:val="000000"/>
              </w:rPr>
            </w:pPr>
            <w:r w:rsidRPr="00291379">
              <w:rPr>
                <w:color w:val="000000"/>
              </w:rPr>
              <w:t>DS_PNL</w:t>
            </w:r>
          </w:p>
        </w:tc>
        <w:tc>
          <w:tcPr>
            <w:tcW w:w="2835" w:type="dxa"/>
            <w:tcBorders>
              <w:top w:val="dotted" w:sz="4" w:space="0" w:color="auto"/>
              <w:bottom w:val="single" w:sz="4" w:space="0" w:color="auto"/>
            </w:tcBorders>
          </w:tcPr>
          <w:p w:rsidR="00EA27E9" w:rsidRPr="00291379" w:rsidRDefault="00EA27E9" w:rsidP="00E40E14">
            <w:pPr>
              <w:rPr>
                <w:color w:val="000000"/>
              </w:rPr>
            </w:pPr>
            <w:r w:rsidRPr="00291379">
              <w:rPr>
                <w:color w:val="000000"/>
              </w:rPr>
              <w:t>Fixed CL no sub-repeating</w:t>
            </w:r>
          </w:p>
        </w:tc>
        <w:tc>
          <w:tcPr>
            <w:tcW w:w="567" w:type="dxa"/>
            <w:tcBorders>
              <w:top w:val="dotted" w:sz="4" w:space="0" w:color="auto"/>
              <w:bottom w:val="single"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vAlign w:val="center"/>
          </w:tcPr>
          <w:p w:rsidR="00EA27E9" w:rsidRPr="002A048F" w:rsidRDefault="00EA27E9" w:rsidP="00E40E1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single"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656" w:type="dxa"/>
            <w:tcBorders>
              <w:top w:val="dotted" w:sz="4" w:space="0" w:color="auto"/>
              <w:bottom w:val="single"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FFFFFF"/>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right w:val="single"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r>
      <w:tr w:rsidR="00EA27E9" w:rsidRPr="00291379" w:rsidTr="00EA27E9">
        <w:trPr>
          <w:trHeight w:val="360"/>
        </w:trPr>
        <w:tc>
          <w:tcPr>
            <w:tcW w:w="273"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EA27E9" w:rsidRPr="00291379" w:rsidRDefault="00EA27E9" w:rsidP="00E40E14">
            <w:pPr>
              <w:rPr>
                <w:color w:val="000000"/>
              </w:rPr>
            </w:pPr>
            <w:r w:rsidRPr="00291379">
              <w:rPr>
                <w:color w:val="000000"/>
              </w:rPr>
              <w:t> </w:t>
            </w:r>
          </w:p>
        </w:tc>
        <w:tc>
          <w:tcPr>
            <w:tcW w:w="3271"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EA27E9" w:rsidRPr="00291379" w:rsidRDefault="00EA27E9" w:rsidP="00E40E14">
            <w:pPr>
              <w:pStyle w:val="xl23"/>
              <w:pBdr>
                <w:left w:val="none" w:sz="0" w:space="0" w:color="auto"/>
                <w:bottom w:val="none" w:sz="0" w:space="0" w:color="auto"/>
                <w:right w:val="none" w:sz="0" w:space="0" w:color="auto"/>
              </w:pBdr>
              <w:spacing w:before="0" w:beforeAutospacing="0" w:after="0" w:afterAutospacing="0"/>
              <w:textAlignment w:val="auto"/>
              <w:rPr>
                <w:color w:val="000000"/>
                <w:sz w:val="20"/>
                <w:szCs w:val="20"/>
              </w:rPr>
            </w:pPr>
            <w:r w:rsidRPr="00291379">
              <w:rPr>
                <w:color w:val="000000"/>
                <w:sz w:val="20"/>
                <w:szCs w:val="20"/>
              </w:rPr>
              <w:t>5. Key Customer Position</w:t>
            </w:r>
          </w:p>
        </w:tc>
        <w:tc>
          <w:tcPr>
            <w:tcW w:w="992"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EA27E9" w:rsidRPr="00291379" w:rsidRDefault="00EA27E9" w:rsidP="00E40E14">
            <w:pPr>
              <w:rPr>
                <w:color w:val="000000"/>
              </w:rPr>
            </w:pPr>
            <w:r w:rsidRPr="00291379">
              <w:rPr>
                <w:color w:val="000000"/>
              </w:rPr>
              <w:t> </w:t>
            </w:r>
          </w:p>
        </w:tc>
        <w:tc>
          <w:tcPr>
            <w:tcW w:w="2835" w:type="dxa"/>
            <w:tcBorders>
              <w:top w:val="single" w:sz="4" w:space="0" w:color="auto"/>
              <w:bottom w:val="single" w:sz="4" w:space="0" w:color="auto"/>
            </w:tcBorders>
            <w:shd w:val="clear" w:color="auto" w:fill="CCFFFF"/>
            <w:vAlign w:val="center"/>
          </w:tcPr>
          <w:p w:rsidR="00EA27E9" w:rsidRPr="00291379" w:rsidRDefault="00EA27E9" w:rsidP="00E40E14">
            <w:pPr>
              <w:rPr>
                <w:color w:val="000000"/>
              </w:rPr>
            </w:pPr>
            <w:r w:rsidRPr="00291379">
              <w:rPr>
                <w:color w:val="000000"/>
              </w:rPr>
              <w:t> </w:t>
            </w:r>
          </w:p>
        </w:tc>
        <w:tc>
          <w:tcPr>
            <w:tcW w:w="567" w:type="dxa"/>
            <w:tcBorders>
              <w:top w:val="single" w:sz="4" w:space="0" w:color="auto"/>
              <w:bottom w:val="single" w:sz="4" w:space="0" w:color="auto"/>
            </w:tcBorders>
            <w:shd w:val="clear" w:color="auto" w:fill="CCFFFF"/>
            <w:vAlign w:val="center"/>
          </w:tcPr>
          <w:p w:rsidR="00EA27E9" w:rsidRPr="00291379" w:rsidRDefault="00EA27E9" w:rsidP="00E40E1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EA27E9" w:rsidRPr="00291379" w:rsidRDefault="00EA27E9" w:rsidP="00E40E1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tcPr>
          <w:p w:rsidR="00EA27E9" w:rsidRPr="00291379" w:rsidRDefault="00EA27E9" w:rsidP="00E40E1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EA27E9" w:rsidRPr="00291379" w:rsidRDefault="00EA27E9" w:rsidP="00E40E1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EA27E9" w:rsidRPr="00291379" w:rsidRDefault="00EA27E9" w:rsidP="00E40E14">
            <w:pPr>
              <w:jc w:val="center"/>
              <w:rPr>
                <w:rFonts w:ascii="Wingdings" w:hAnsi="Wingdings"/>
                <w:b/>
                <w:bCs/>
                <w:color w:val="000000"/>
              </w:rPr>
            </w:pPr>
          </w:p>
        </w:tc>
        <w:tc>
          <w:tcPr>
            <w:tcW w:w="656" w:type="dxa"/>
            <w:tcBorders>
              <w:top w:val="single" w:sz="4" w:space="0" w:color="auto"/>
              <w:bottom w:val="single" w:sz="4" w:space="0" w:color="auto"/>
            </w:tcBorders>
            <w:shd w:val="clear" w:color="auto" w:fill="CCFFFF"/>
            <w:vAlign w:val="center"/>
          </w:tcPr>
          <w:p w:rsidR="00EA27E9" w:rsidRPr="00291379" w:rsidRDefault="00EA27E9" w:rsidP="00E40E1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EA27E9" w:rsidRPr="00291379" w:rsidRDefault="00EA27E9" w:rsidP="00E40E1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EA27E9" w:rsidRPr="00291379" w:rsidRDefault="00EA27E9" w:rsidP="00E40E1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tcPr>
          <w:p w:rsidR="00EA27E9" w:rsidRPr="00291379" w:rsidRDefault="00EA27E9" w:rsidP="00E40E14">
            <w:pPr>
              <w:jc w:val="center"/>
              <w:rPr>
                <w:rFonts w:ascii="Wingdings" w:hAnsi="Wingdings"/>
                <w:b/>
                <w:bCs/>
                <w:color w:val="000000"/>
              </w:rPr>
            </w:pPr>
          </w:p>
        </w:tc>
        <w:tc>
          <w:tcPr>
            <w:tcW w:w="567" w:type="dxa"/>
            <w:tcBorders>
              <w:top w:val="single" w:sz="4" w:space="0" w:color="auto"/>
              <w:bottom w:val="single" w:sz="4" w:space="0" w:color="auto"/>
              <w:right w:val="single" w:sz="4" w:space="0" w:color="auto"/>
            </w:tcBorders>
            <w:shd w:val="clear" w:color="auto" w:fill="CCFFFF"/>
            <w:vAlign w:val="center"/>
          </w:tcPr>
          <w:p w:rsidR="00EA27E9" w:rsidRPr="00291379" w:rsidRDefault="00EA27E9" w:rsidP="00E40E14">
            <w:pPr>
              <w:jc w:val="center"/>
              <w:rPr>
                <w:rFonts w:ascii="Wingdings" w:hAnsi="Wingdings"/>
                <w:b/>
                <w:bCs/>
                <w:color w:val="000000"/>
              </w:rPr>
            </w:pPr>
          </w:p>
        </w:tc>
      </w:tr>
      <w:tr w:rsidR="00EA27E9" w:rsidRPr="00291379" w:rsidTr="00EA27E9">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EA27E9" w:rsidRPr="00294C61" w:rsidRDefault="00EA27E9" w:rsidP="00E40E14">
            <w:pPr>
              <w:jc w:val="center"/>
              <w:rPr>
                <w:color w:val="000000" w:themeColor="text1"/>
              </w:rPr>
            </w:pPr>
            <w:r w:rsidRPr="00294C61">
              <w:rPr>
                <w:color w:val="000000" w:themeColor="text1"/>
              </w:rPr>
              <w:t>30</w:t>
            </w:r>
          </w:p>
        </w:tc>
        <w:tc>
          <w:tcPr>
            <w:tcW w:w="3271" w:type="dxa"/>
            <w:tcBorders>
              <w:top w:val="dotted" w:sz="4" w:space="0" w:color="auto"/>
              <w:bottom w:val="dotted" w:sz="4" w:space="0" w:color="auto"/>
            </w:tcBorders>
            <w:tcMar>
              <w:top w:w="20" w:type="dxa"/>
              <w:left w:w="20" w:type="dxa"/>
              <w:bottom w:w="0" w:type="dxa"/>
              <w:right w:w="20" w:type="dxa"/>
            </w:tcMar>
          </w:tcPr>
          <w:p w:rsidR="00EA27E9" w:rsidRPr="00294C61" w:rsidRDefault="00EA27E9" w:rsidP="00E40E14">
            <w:pPr>
              <w:rPr>
                <w:color w:val="000000" w:themeColor="text1"/>
              </w:rPr>
            </w:pPr>
            <w:r w:rsidRPr="00294C61">
              <w:rPr>
                <w:color w:val="000000" w:themeColor="text1"/>
              </w:rPr>
              <w:t>Contingent Arrangement</w:t>
            </w:r>
          </w:p>
        </w:tc>
        <w:tc>
          <w:tcPr>
            <w:tcW w:w="992" w:type="dxa"/>
            <w:tcBorders>
              <w:top w:val="dotted" w:sz="4" w:space="0" w:color="auto"/>
              <w:bottom w:val="dotted" w:sz="4" w:space="0" w:color="auto"/>
            </w:tcBorders>
            <w:tcMar>
              <w:top w:w="20" w:type="dxa"/>
              <w:left w:w="20" w:type="dxa"/>
              <w:bottom w:w="0" w:type="dxa"/>
              <w:right w:w="20" w:type="dxa"/>
            </w:tcMar>
          </w:tcPr>
          <w:p w:rsidR="00EA27E9" w:rsidRPr="00291379" w:rsidRDefault="00EA27E9" w:rsidP="00E40E14">
            <w:pPr>
              <w:rPr>
                <w:color w:val="000000"/>
              </w:rPr>
            </w:pPr>
            <w:r w:rsidRPr="00291379">
              <w:rPr>
                <w:color w:val="000000"/>
              </w:rPr>
              <w:t>DS_CAR</w:t>
            </w:r>
          </w:p>
        </w:tc>
        <w:tc>
          <w:tcPr>
            <w:tcW w:w="2835" w:type="dxa"/>
            <w:tcBorders>
              <w:top w:val="dotted" w:sz="4" w:space="0" w:color="auto"/>
              <w:bottom w:val="dotted" w:sz="4" w:space="0" w:color="auto"/>
            </w:tcBorders>
          </w:tcPr>
          <w:p w:rsidR="00EA27E9" w:rsidRPr="00291379" w:rsidRDefault="00EA27E9" w:rsidP="00E40E1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EA27E9" w:rsidRPr="00291379" w:rsidRDefault="00EA27E9" w:rsidP="00E40E1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c>
          <w:tcPr>
            <w:tcW w:w="656" w:type="dxa"/>
            <w:tcBorders>
              <w:top w:val="dotted" w:sz="4" w:space="0" w:color="auto"/>
              <w:bottom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c>
          <w:tcPr>
            <w:tcW w:w="567" w:type="dxa"/>
            <w:tcBorders>
              <w:top w:val="single" w:sz="4" w:space="0" w:color="auto"/>
              <w:bottom w:val="dotted" w:sz="4" w:space="0" w:color="auto"/>
            </w:tcBorders>
            <w:shd w:val="clear" w:color="auto" w:fill="auto"/>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tcPr>
          <w:p w:rsidR="00EA27E9" w:rsidRPr="00291379" w:rsidRDefault="00EA27E9" w:rsidP="00E40E14">
            <w:pPr>
              <w:jc w:val="center"/>
              <w:rPr>
                <w:rFonts w:ascii="Wingdings" w:hAnsi="Wingdings"/>
                <w:b/>
                <w:bCs/>
                <w:color w:val="000000"/>
              </w:rPr>
            </w:pPr>
          </w:p>
        </w:tc>
        <w:tc>
          <w:tcPr>
            <w:tcW w:w="567" w:type="dxa"/>
            <w:tcBorders>
              <w:top w:val="single" w:sz="4" w:space="0" w:color="auto"/>
              <w:bottom w:val="dotted" w:sz="4" w:space="0" w:color="auto"/>
              <w:right w:val="single"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r>
      <w:tr w:rsidR="00EA27E9" w:rsidRPr="00291379" w:rsidTr="00EA27E9">
        <w:trPr>
          <w:trHeight w:val="340"/>
        </w:trPr>
        <w:tc>
          <w:tcPr>
            <w:tcW w:w="273" w:type="dxa"/>
            <w:tcBorders>
              <w:top w:val="dotted" w:sz="4" w:space="0" w:color="auto"/>
              <w:left w:val="single" w:sz="6" w:space="0" w:color="auto"/>
            </w:tcBorders>
            <w:tcMar>
              <w:top w:w="20" w:type="dxa"/>
              <w:left w:w="20" w:type="dxa"/>
              <w:bottom w:w="0" w:type="dxa"/>
              <w:right w:w="20" w:type="dxa"/>
            </w:tcMar>
          </w:tcPr>
          <w:p w:rsidR="00EA27E9" w:rsidRPr="00294C61" w:rsidRDefault="00EA27E9" w:rsidP="00E40E14">
            <w:pPr>
              <w:jc w:val="center"/>
              <w:rPr>
                <w:color w:val="000000" w:themeColor="text1"/>
              </w:rPr>
            </w:pPr>
            <w:r w:rsidRPr="00294C61">
              <w:rPr>
                <w:color w:val="000000" w:themeColor="text1"/>
              </w:rPr>
              <w:t>31</w:t>
            </w:r>
          </w:p>
        </w:tc>
        <w:tc>
          <w:tcPr>
            <w:tcW w:w="3271" w:type="dxa"/>
            <w:tcBorders>
              <w:top w:val="dotted" w:sz="4" w:space="0" w:color="auto"/>
            </w:tcBorders>
            <w:tcMar>
              <w:top w:w="20" w:type="dxa"/>
              <w:left w:w="20" w:type="dxa"/>
              <w:bottom w:w="0" w:type="dxa"/>
              <w:right w:w="20" w:type="dxa"/>
            </w:tcMar>
          </w:tcPr>
          <w:p w:rsidR="00EA27E9" w:rsidRPr="00294C61" w:rsidRDefault="00EA27E9" w:rsidP="00E40E14">
            <w:pPr>
              <w:rPr>
                <w:color w:val="000000" w:themeColor="text1"/>
              </w:rPr>
            </w:pPr>
            <w:r w:rsidRPr="00294C61">
              <w:rPr>
                <w:color w:val="000000" w:themeColor="text1"/>
              </w:rPr>
              <w:t>Loan Arrangement</w:t>
            </w:r>
          </w:p>
        </w:tc>
        <w:tc>
          <w:tcPr>
            <w:tcW w:w="992" w:type="dxa"/>
            <w:tcBorders>
              <w:top w:val="dotted" w:sz="4" w:space="0" w:color="auto"/>
            </w:tcBorders>
            <w:tcMar>
              <w:top w:w="20" w:type="dxa"/>
              <w:left w:w="20" w:type="dxa"/>
              <w:bottom w:w="0" w:type="dxa"/>
              <w:right w:w="20" w:type="dxa"/>
            </w:tcMar>
          </w:tcPr>
          <w:p w:rsidR="00EA27E9" w:rsidRPr="00291379" w:rsidRDefault="00EA27E9" w:rsidP="00E40E14">
            <w:pPr>
              <w:rPr>
                <w:color w:val="000000"/>
              </w:rPr>
            </w:pPr>
            <w:r w:rsidRPr="00291379">
              <w:rPr>
                <w:color w:val="000000"/>
              </w:rPr>
              <w:t>DS_LAR</w:t>
            </w:r>
          </w:p>
        </w:tc>
        <w:tc>
          <w:tcPr>
            <w:tcW w:w="2835" w:type="dxa"/>
            <w:tcBorders>
              <w:top w:val="dotted" w:sz="4" w:space="0" w:color="auto"/>
            </w:tcBorders>
          </w:tcPr>
          <w:p w:rsidR="00EA27E9" w:rsidRPr="00291379" w:rsidRDefault="00EA27E9" w:rsidP="00E40E14">
            <w:pPr>
              <w:rPr>
                <w:color w:val="000000"/>
              </w:rPr>
            </w:pPr>
            <w:r w:rsidRPr="00291379">
              <w:rPr>
                <w:color w:val="000000"/>
              </w:rPr>
              <w:t>No Fixed CL with sub-repeating</w:t>
            </w:r>
          </w:p>
        </w:tc>
        <w:tc>
          <w:tcPr>
            <w:tcW w:w="567" w:type="dxa"/>
            <w:tcBorders>
              <w:top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c>
          <w:tcPr>
            <w:tcW w:w="567" w:type="dxa"/>
            <w:tcBorders>
              <w:top w:val="dotted" w:sz="4" w:space="0" w:color="auto"/>
            </w:tcBorders>
            <w:shd w:val="clear" w:color="auto" w:fill="E7E6E6"/>
          </w:tcPr>
          <w:p w:rsidR="00EA27E9" w:rsidRPr="00291379" w:rsidRDefault="00EA27E9" w:rsidP="00E40E14">
            <w:pPr>
              <w:jc w:val="center"/>
              <w:rPr>
                <w:rFonts w:ascii="Wingdings" w:hAnsi="Wingdings"/>
                <w:b/>
                <w:bCs/>
                <w:color w:val="000000"/>
              </w:rPr>
            </w:pPr>
          </w:p>
        </w:tc>
        <w:tc>
          <w:tcPr>
            <w:tcW w:w="567" w:type="dxa"/>
            <w:tcBorders>
              <w:top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c>
          <w:tcPr>
            <w:tcW w:w="656" w:type="dxa"/>
            <w:tcBorders>
              <w:top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auto"/>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E6E6E6"/>
          </w:tcPr>
          <w:p w:rsidR="00EA27E9" w:rsidRPr="00291379" w:rsidRDefault="00EA27E9" w:rsidP="00E40E14">
            <w:pPr>
              <w:jc w:val="center"/>
              <w:rPr>
                <w:rFonts w:ascii="Wingdings" w:hAnsi="Wingdings"/>
                <w:b/>
                <w:bCs/>
                <w:color w:val="000000"/>
              </w:rPr>
            </w:pPr>
          </w:p>
        </w:tc>
        <w:tc>
          <w:tcPr>
            <w:tcW w:w="567" w:type="dxa"/>
            <w:tcBorders>
              <w:top w:val="dotted" w:sz="4" w:space="0" w:color="auto"/>
              <w:bottom w:val="single" w:sz="4" w:space="0" w:color="auto"/>
              <w:right w:val="single"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r>
      <w:tr w:rsidR="00EA27E9" w:rsidRPr="00291379" w:rsidTr="00EA27E9">
        <w:trPr>
          <w:trHeight w:val="360"/>
        </w:trPr>
        <w:tc>
          <w:tcPr>
            <w:tcW w:w="273"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EA27E9" w:rsidRPr="00294C61" w:rsidRDefault="00EA27E9" w:rsidP="00E40E14">
            <w:pPr>
              <w:rPr>
                <w:color w:val="000000" w:themeColor="text1"/>
              </w:rPr>
            </w:pPr>
            <w:r w:rsidRPr="00294C61">
              <w:rPr>
                <w:color w:val="000000" w:themeColor="text1"/>
              </w:rPr>
              <w:t> </w:t>
            </w:r>
          </w:p>
        </w:tc>
        <w:tc>
          <w:tcPr>
            <w:tcW w:w="3271"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EA27E9" w:rsidRPr="00294C61" w:rsidRDefault="00EA27E9" w:rsidP="00E40E14">
            <w:pPr>
              <w:pStyle w:val="xl23"/>
              <w:pBdr>
                <w:left w:val="none" w:sz="0" w:space="0" w:color="auto"/>
                <w:bottom w:val="none" w:sz="0" w:space="0" w:color="auto"/>
                <w:right w:val="none" w:sz="0" w:space="0" w:color="auto"/>
              </w:pBdr>
              <w:spacing w:before="0" w:beforeAutospacing="0" w:after="0" w:afterAutospacing="0"/>
              <w:textAlignment w:val="auto"/>
              <w:rPr>
                <w:color w:val="000000" w:themeColor="text1"/>
                <w:sz w:val="20"/>
                <w:szCs w:val="20"/>
              </w:rPr>
            </w:pPr>
            <w:r w:rsidRPr="00294C61">
              <w:rPr>
                <w:color w:val="000000" w:themeColor="text1"/>
                <w:sz w:val="20"/>
                <w:szCs w:val="20"/>
              </w:rPr>
              <w:t>6. Other FI Summary</w:t>
            </w:r>
          </w:p>
        </w:tc>
        <w:tc>
          <w:tcPr>
            <w:tcW w:w="992"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EA27E9" w:rsidRPr="00291379" w:rsidRDefault="00EA27E9" w:rsidP="00E40E14">
            <w:pPr>
              <w:rPr>
                <w:color w:val="000000"/>
              </w:rPr>
            </w:pPr>
            <w:r w:rsidRPr="00291379">
              <w:rPr>
                <w:color w:val="000000"/>
              </w:rPr>
              <w:t> </w:t>
            </w:r>
          </w:p>
        </w:tc>
        <w:tc>
          <w:tcPr>
            <w:tcW w:w="2835" w:type="dxa"/>
            <w:tcBorders>
              <w:top w:val="single" w:sz="4" w:space="0" w:color="auto"/>
              <w:bottom w:val="single" w:sz="4" w:space="0" w:color="auto"/>
            </w:tcBorders>
            <w:shd w:val="clear" w:color="auto" w:fill="CCFFFF"/>
            <w:vAlign w:val="center"/>
          </w:tcPr>
          <w:p w:rsidR="00EA27E9" w:rsidRPr="00291379" w:rsidRDefault="00EA27E9" w:rsidP="00E40E14">
            <w:pPr>
              <w:rPr>
                <w:color w:val="000000"/>
              </w:rPr>
            </w:pPr>
          </w:p>
        </w:tc>
        <w:tc>
          <w:tcPr>
            <w:tcW w:w="567" w:type="dxa"/>
            <w:tcBorders>
              <w:top w:val="single" w:sz="4" w:space="0" w:color="auto"/>
              <w:bottom w:val="single" w:sz="4" w:space="0" w:color="auto"/>
            </w:tcBorders>
            <w:shd w:val="clear" w:color="auto" w:fill="CCFFFF"/>
            <w:vAlign w:val="center"/>
          </w:tcPr>
          <w:p w:rsidR="00EA27E9" w:rsidRPr="00291379" w:rsidRDefault="00EA27E9" w:rsidP="00E40E1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EA27E9" w:rsidRPr="00291379" w:rsidRDefault="00EA27E9" w:rsidP="00E40E14">
            <w:pPr>
              <w:jc w:val="center"/>
              <w:rPr>
                <w:rFonts w:ascii="Wingdings" w:hAnsi="Wingdings"/>
                <w:color w:val="000000"/>
              </w:rPr>
            </w:pPr>
          </w:p>
        </w:tc>
        <w:tc>
          <w:tcPr>
            <w:tcW w:w="567" w:type="dxa"/>
            <w:tcBorders>
              <w:top w:val="single" w:sz="4" w:space="0" w:color="auto"/>
              <w:bottom w:val="single" w:sz="4" w:space="0" w:color="auto"/>
            </w:tcBorders>
            <w:shd w:val="clear" w:color="auto" w:fill="CCFFFF"/>
          </w:tcPr>
          <w:p w:rsidR="00EA27E9" w:rsidRPr="00291379" w:rsidRDefault="00EA27E9" w:rsidP="00E40E1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EA27E9" w:rsidRPr="00291379" w:rsidRDefault="00EA27E9" w:rsidP="00E40E1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EA27E9" w:rsidRPr="00291379" w:rsidRDefault="00EA27E9" w:rsidP="00E40E14">
            <w:pPr>
              <w:jc w:val="center"/>
              <w:rPr>
                <w:rFonts w:ascii="Wingdings" w:hAnsi="Wingdings"/>
                <w:color w:val="000000"/>
              </w:rPr>
            </w:pPr>
          </w:p>
        </w:tc>
        <w:tc>
          <w:tcPr>
            <w:tcW w:w="656" w:type="dxa"/>
            <w:tcBorders>
              <w:top w:val="single" w:sz="4" w:space="0" w:color="auto"/>
              <w:bottom w:val="single" w:sz="4" w:space="0" w:color="auto"/>
            </w:tcBorders>
            <w:shd w:val="clear" w:color="auto" w:fill="CCFFFF"/>
            <w:vAlign w:val="center"/>
          </w:tcPr>
          <w:p w:rsidR="00EA27E9" w:rsidRPr="00291379" w:rsidRDefault="00EA27E9" w:rsidP="00E40E1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EA27E9" w:rsidRPr="00291379" w:rsidRDefault="00EA27E9" w:rsidP="00E40E1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EA27E9" w:rsidRPr="00291379" w:rsidRDefault="00EA27E9" w:rsidP="00E40E14">
            <w:pPr>
              <w:jc w:val="center"/>
              <w:rPr>
                <w:rFonts w:ascii="Wingdings" w:hAnsi="Wingdings"/>
                <w:color w:val="000000"/>
              </w:rPr>
            </w:pPr>
          </w:p>
        </w:tc>
        <w:tc>
          <w:tcPr>
            <w:tcW w:w="567" w:type="dxa"/>
            <w:tcBorders>
              <w:top w:val="single" w:sz="4" w:space="0" w:color="auto"/>
              <w:bottom w:val="single" w:sz="4" w:space="0" w:color="auto"/>
            </w:tcBorders>
            <w:shd w:val="clear" w:color="auto" w:fill="CCFFFF"/>
          </w:tcPr>
          <w:p w:rsidR="00EA27E9" w:rsidRPr="00291379" w:rsidRDefault="00EA27E9" w:rsidP="00E40E14">
            <w:pPr>
              <w:jc w:val="center"/>
              <w:rPr>
                <w:rFonts w:ascii="Wingdings" w:hAnsi="Wingdings"/>
                <w:color w:val="000000"/>
              </w:rPr>
            </w:pPr>
          </w:p>
        </w:tc>
        <w:tc>
          <w:tcPr>
            <w:tcW w:w="567" w:type="dxa"/>
            <w:tcBorders>
              <w:top w:val="single" w:sz="4" w:space="0" w:color="auto"/>
              <w:bottom w:val="single" w:sz="4" w:space="0" w:color="auto"/>
              <w:right w:val="single" w:sz="4" w:space="0" w:color="auto"/>
            </w:tcBorders>
            <w:shd w:val="clear" w:color="auto" w:fill="CCFFFF"/>
            <w:vAlign w:val="center"/>
          </w:tcPr>
          <w:p w:rsidR="00EA27E9" w:rsidRPr="00291379" w:rsidRDefault="00EA27E9" w:rsidP="00E40E14">
            <w:pPr>
              <w:jc w:val="center"/>
              <w:rPr>
                <w:rFonts w:ascii="Wingdings" w:hAnsi="Wingdings"/>
                <w:color w:val="000000"/>
              </w:rPr>
            </w:pPr>
          </w:p>
        </w:tc>
      </w:tr>
      <w:tr w:rsidR="00EA27E9" w:rsidRPr="00291379" w:rsidTr="00EA27E9">
        <w:trPr>
          <w:trHeight w:val="340"/>
        </w:trPr>
        <w:tc>
          <w:tcPr>
            <w:tcW w:w="273" w:type="dxa"/>
            <w:tcBorders>
              <w:top w:val="single" w:sz="4" w:space="0" w:color="auto"/>
              <w:left w:val="single" w:sz="6" w:space="0" w:color="auto"/>
              <w:bottom w:val="dotted" w:sz="4" w:space="0" w:color="auto"/>
            </w:tcBorders>
            <w:tcMar>
              <w:top w:w="20" w:type="dxa"/>
              <w:left w:w="20" w:type="dxa"/>
              <w:bottom w:w="0" w:type="dxa"/>
              <w:right w:w="20" w:type="dxa"/>
            </w:tcMar>
          </w:tcPr>
          <w:p w:rsidR="00EA27E9" w:rsidRPr="00294C61" w:rsidRDefault="00EA27E9" w:rsidP="00E40E14">
            <w:pPr>
              <w:jc w:val="center"/>
              <w:rPr>
                <w:color w:val="000000" w:themeColor="text1"/>
              </w:rPr>
            </w:pPr>
            <w:r w:rsidRPr="00294C61">
              <w:rPr>
                <w:color w:val="000000" w:themeColor="text1"/>
              </w:rPr>
              <w:t>32</w:t>
            </w:r>
          </w:p>
        </w:tc>
        <w:tc>
          <w:tcPr>
            <w:tcW w:w="3271" w:type="dxa"/>
            <w:tcBorders>
              <w:top w:val="single" w:sz="4" w:space="0" w:color="auto"/>
              <w:bottom w:val="dotted" w:sz="4" w:space="0" w:color="auto"/>
            </w:tcBorders>
            <w:tcMar>
              <w:top w:w="20" w:type="dxa"/>
              <w:left w:w="20" w:type="dxa"/>
              <w:bottom w:w="0" w:type="dxa"/>
              <w:right w:w="20" w:type="dxa"/>
            </w:tcMar>
          </w:tcPr>
          <w:p w:rsidR="00EA27E9" w:rsidRPr="00294C61" w:rsidRDefault="00EA27E9" w:rsidP="00E40E14">
            <w:pPr>
              <w:rPr>
                <w:color w:val="000000" w:themeColor="text1"/>
              </w:rPr>
            </w:pPr>
            <w:r w:rsidRPr="00294C61">
              <w:rPr>
                <w:color w:val="000000" w:themeColor="text1"/>
              </w:rPr>
              <w:t>Credit Card Summary</w:t>
            </w:r>
          </w:p>
        </w:tc>
        <w:tc>
          <w:tcPr>
            <w:tcW w:w="992" w:type="dxa"/>
            <w:tcBorders>
              <w:top w:val="single" w:sz="4" w:space="0" w:color="auto"/>
              <w:bottom w:val="dotted" w:sz="4" w:space="0" w:color="auto"/>
            </w:tcBorders>
            <w:tcMar>
              <w:top w:w="20" w:type="dxa"/>
              <w:left w:w="20" w:type="dxa"/>
              <w:bottom w:w="0" w:type="dxa"/>
              <w:right w:w="20" w:type="dxa"/>
            </w:tcMar>
          </w:tcPr>
          <w:p w:rsidR="00EA27E9" w:rsidRPr="00291379" w:rsidRDefault="00EA27E9" w:rsidP="00E40E14">
            <w:pPr>
              <w:rPr>
                <w:color w:val="000000"/>
              </w:rPr>
            </w:pPr>
            <w:r w:rsidRPr="00291379">
              <w:rPr>
                <w:color w:val="000000"/>
              </w:rPr>
              <w:t>DS_CCS</w:t>
            </w:r>
          </w:p>
        </w:tc>
        <w:tc>
          <w:tcPr>
            <w:tcW w:w="2835" w:type="dxa"/>
            <w:tcBorders>
              <w:top w:val="single" w:sz="4" w:space="0" w:color="auto"/>
              <w:bottom w:val="dotted" w:sz="4" w:space="0" w:color="auto"/>
            </w:tcBorders>
          </w:tcPr>
          <w:p w:rsidR="00EA27E9" w:rsidRPr="00291379" w:rsidRDefault="00EA27E9" w:rsidP="00E40E14">
            <w:pPr>
              <w:rPr>
                <w:color w:val="000000"/>
              </w:rPr>
            </w:pPr>
            <w:r w:rsidRPr="00291379">
              <w:rPr>
                <w:color w:val="000000"/>
              </w:rPr>
              <w:t>No Fixed CL no sub-repeating</w:t>
            </w:r>
          </w:p>
        </w:tc>
        <w:tc>
          <w:tcPr>
            <w:tcW w:w="567" w:type="dxa"/>
            <w:tcBorders>
              <w:top w:val="single" w:sz="4" w:space="0" w:color="auto"/>
              <w:bottom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c>
          <w:tcPr>
            <w:tcW w:w="567" w:type="dxa"/>
            <w:tcBorders>
              <w:top w:val="single" w:sz="4" w:space="0" w:color="auto"/>
              <w:bottom w:val="dotted" w:sz="4" w:space="0" w:color="auto"/>
            </w:tcBorders>
            <w:shd w:val="clear" w:color="auto" w:fill="E7E6E6"/>
          </w:tcPr>
          <w:p w:rsidR="00EA27E9" w:rsidRPr="00291379" w:rsidRDefault="00EA27E9" w:rsidP="00E40E14">
            <w:pPr>
              <w:jc w:val="center"/>
              <w:rPr>
                <w:rFonts w:ascii="Wingdings" w:hAnsi="Wingdings"/>
                <w:b/>
                <w:bCs/>
                <w:color w:val="000000"/>
              </w:rPr>
            </w:pPr>
          </w:p>
        </w:tc>
        <w:tc>
          <w:tcPr>
            <w:tcW w:w="567" w:type="dxa"/>
            <w:tcBorders>
              <w:top w:val="single" w:sz="4" w:space="0" w:color="auto"/>
              <w:bottom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c>
          <w:tcPr>
            <w:tcW w:w="656" w:type="dxa"/>
            <w:tcBorders>
              <w:top w:val="single" w:sz="4" w:space="0" w:color="auto"/>
              <w:bottom w:val="dotted"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tcPr>
          <w:p w:rsidR="00EA27E9" w:rsidRPr="00291379" w:rsidRDefault="00EA27E9" w:rsidP="00E40E14">
            <w:pPr>
              <w:jc w:val="center"/>
              <w:rPr>
                <w:rFonts w:ascii="Wingdings" w:hAnsi="Wingdings"/>
                <w:b/>
                <w:bCs/>
                <w:color w:val="000000"/>
              </w:rPr>
            </w:pPr>
          </w:p>
        </w:tc>
        <w:tc>
          <w:tcPr>
            <w:tcW w:w="567" w:type="dxa"/>
            <w:tcBorders>
              <w:top w:val="single" w:sz="4" w:space="0" w:color="auto"/>
              <w:bottom w:val="dotted" w:sz="4" w:space="0" w:color="auto"/>
              <w:right w:val="single"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r>
      <w:tr w:rsidR="00EA27E9" w:rsidRPr="00291379" w:rsidTr="00EA27E9">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EA27E9" w:rsidRPr="00294C61" w:rsidRDefault="00EA27E9" w:rsidP="00E40E14">
            <w:pPr>
              <w:jc w:val="center"/>
              <w:rPr>
                <w:color w:val="000000" w:themeColor="text1"/>
              </w:rPr>
            </w:pPr>
            <w:r w:rsidRPr="00294C61">
              <w:rPr>
                <w:color w:val="000000" w:themeColor="text1"/>
              </w:rPr>
              <w:t>3</w:t>
            </w:r>
            <w:r>
              <w:rPr>
                <w:color w:val="000000" w:themeColor="text1"/>
              </w:rPr>
              <w:t>3</w:t>
            </w:r>
          </w:p>
        </w:tc>
        <w:tc>
          <w:tcPr>
            <w:tcW w:w="3271" w:type="dxa"/>
            <w:tcBorders>
              <w:top w:val="dotted" w:sz="4" w:space="0" w:color="auto"/>
              <w:bottom w:val="dotted" w:sz="4" w:space="0" w:color="auto"/>
            </w:tcBorders>
            <w:tcMar>
              <w:top w:w="20" w:type="dxa"/>
              <w:left w:w="20" w:type="dxa"/>
              <w:bottom w:w="0" w:type="dxa"/>
              <w:right w:w="20" w:type="dxa"/>
            </w:tcMar>
          </w:tcPr>
          <w:p w:rsidR="00EA27E9" w:rsidRPr="00294C61" w:rsidRDefault="00EA27E9" w:rsidP="00E40E14">
            <w:pPr>
              <w:rPr>
                <w:color w:val="000000" w:themeColor="text1"/>
              </w:rPr>
            </w:pPr>
            <w:r w:rsidRPr="00294C61">
              <w:rPr>
                <w:color w:val="000000" w:themeColor="text1"/>
              </w:rPr>
              <w:t>Income and Expense by Branch</w:t>
            </w:r>
          </w:p>
        </w:tc>
        <w:tc>
          <w:tcPr>
            <w:tcW w:w="992" w:type="dxa"/>
            <w:tcBorders>
              <w:top w:val="dotted" w:sz="4" w:space="0" w:color="auto"/>
              <w:bottom w:val="dotted" w:sz="4" w:space="0" w:color="auto"/>
            </w:tcBorders>
            <w:tcMar>
              <w:top w:w="20" w:type="dxa"/>
              <w:left w:w="20" w:type="dxa"/>
              <w:bottom w:w="0" w:type="dxa"/>
              <w:right w:w="20" w:type="dxa"/>
            </w:tcMar>
          </w:tcPr>
          <w:p w:rsidR="00EA27E9" w:rsidRPr="00291379" w:rsidRDefault="00EA27E9" w:rsidP="00E40E14">
            <w:pPr>
              <w:rPr>
                <w:color w:val="000000"/>
              </w:rPr>
            </w:pPr>
            <w:r w:rsidRPr="00291379">
              <w:rPr>
                <w:color w:val="000000"/>
              </w:rPr>
              <w:t>DS_IEB</w:t>
            </w:r>
          </w:p>
        </w:tc>
        <w:tc>
          <w:tcPr>
            <w:tcW w:w="2835" w:type="dxa"/>
            <w:tcBorders>
              <w:top w:val="dotted" w:sz="4" w:space="0" w:color="auto"/>
              <w:bottom w:val="dotted" w:sz="4" w:space="0" w:color="auto"/>
            </w:tcBorders>
          </w:tcPr>
          <w:p w:rsidR="00EA27E9" w:rsidRPr="00291379" w:rsidRDefault="00EA27E9" w:rsidP="00E40E1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auto"/>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auto"/>
            <w:vAlign w:val="center"/>
          </w:tcPr>
          <w:p w:rsidR="00EA27E9" w:rsidRPr="002A048F" w:rsidRDefault="00EA27E9" w:rsidP="00E40E1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dotted" w:sz="4" w:space="0" w:color="auto"/>
            </w:tcBorders>
            <w:shd w:val="clear" w:color="auto" w:fill="auto"/>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auto"/>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656" w:type="dxa"/>
            <w:tcBorders>
              <w:top w:val="dotted" w:sz="4" w:space="0" w:color="auto"/>
              <w:bottom w:val="dotted"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auto"/>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right w:val="single" w:sz="4" w:space="0" w:color="auto"/>
            </w:tcBorders>
            <w:shd w:val="clear" w:color="auto" w:fill="E7E6E6" w:themeFill="background2"/>
            <w:vAlign w:val="center"/>
          </w:tcPr>
          <w:p w:rsidR="00EA27E9" w:rsidRPr="00291379" w:rsidRDefault="00EA27E9" w:rsidP="00E40E14">
            <w:pPr>
              <w:jc w:val="center"/>
              <w:rPr>
                <w:rFonts w:ascii="Wingdings" w:hAnsi="Wingdings"/>
                <w:b/>
                <w:bCs/>
                <w:color w:val="000000"/>
              </w:rPr>
            </w:pPr>
          </w:p>
        </w:tc>
      </w:tr>
      <w:tr w:rsidR="00EA27E9" w:rsidRPr="00291379" w:rsidTr="00EA27E9">
        <w:trPr>
          <w:trHeight w:val="340"/>
        </w:trPr>
        <w:tc>
          <w:tcPr>
            <w:tcW w:w="273" w:type="dxa"/>
            <w:tcBorders>
              <w:left w:val="single" w:sz="6" w:space="0" w:color="auto"/>
              <w:bottom w:val="dotted" w:sz="4" w:space="0" w:color="auto"/>
            </w:tcBorders>
            <w:tcMar>
              <w:top w:w="20" w:type="dxa"/>
              <w:left w:w="20" w:type="dxa"/>
              <w:bottom w:w="0" w:type="dxa"/>
              <w:right w:w="20" w:type="dxa"/>
            </w:tcMar>
          </w:tcPr>
          <w:p w:rsidR="00EA27E9" w:rsidRPr="00294C61" w:rsidRDefault="00EA27E9" w:rsidP="00E40E14">
            <w:pPr>
              <w:jc w:val="center"/>
              <w:rPr>
                <w:color w:val="000000" w:themeColor="text1"/>
              </w:rPr>
            </w:pPr>
            <w:r>
              <w:rPr>
                <w:color w:val="000000" w:themeColor="text1"/>
              </w:rPr>
              <w:t>34</w:t>
            </w:r>
          </w:p>
        </w:tc>
        <w:tc>
          <w:tcPr>
            <w:tcW w:w="3271" w:type="dxa"/>
            <w:tcBorders>
              <w:bottom w:val="dotted" w:sz="4" w:space="0" w:color="auto"/>
            </w:tcBorders>
            <w:tcMar>
              <w:top w:w="20" w:type="dxa"/>
              <w:left w:w="20" w:type="dxa"/>
              <w:bottom w:w="0" w:type="dxa"/>
              <w:right w:w="20" w:type="dxa"/>
            </w:tcMar>
          </w:tcPr>
          <w:p w:rsidR="00EA27E9" w:rsidRPr="00294C61" w:rsidRDefault="00EA27E9" w:rsidP="00E40E14">
            <w:pPr>
              <w:rPr>
                <w:color w:val="000000" w:themeColor="text1"/>
              </w:rPr>
            </w:pPr>
            <w:r w:rsidRPr="00294C61">
              <w:rPr>
                <w:color w:val="000000" w:themeColor="text1"/>
              </w:rPr>
              <w:t>Interest Rate Outstanding</w:t>
            </w:r>
          </w:p>
        </w:tc>
        <w:tc>
          <w:tcPr>
            <w:tcW w:w="992" w:type="dxa"/>
            <w:tcBorders>
              <w:bottom w:val="dotted" w:sz="4" w:space="0" w:color="auto"/>
            </w:tcBorders>
            <w:tcMar>
              <w:top w:w="20" w:type="dxa"/>
              <w:left w:w="20" w:type="dxa"/>
              <w:bottom w:w="0" w:type="dxa"/>
              <w:right w:w="20" w:type="dxa"/>
            </w:tcMar>
          </w:tcPr>
          <w:p w:rsidR="00EA27E9" w:rsidRPr="00291379" w:rsidRDefault="00EA27E9" w:rsidP="00E40E14">
            <w:pPr>
              <w:rPr>
                <w:color w:val="000000"/>
              </w:rPr>
            </w:pPr>
            <w:r w:rsidRPr="00291379">
              <w:rPr>
                <w:color w:val="000000"/>
              </w:rPr>
              <w:t>DS_IRO</w:t>
            </w:r>
          </w:p>
        </w:tc>
        <w:tc>
          <w:tcPr>
            <w:tcW w:w="2835" w:type="dxa"/>
            <w:tcBorders>
              <w:bottom w:val="dotted" w:sz="4" w:space="0" w:color="auto"/>
            </w:tcBorders>
          </w:tcPr>
          <w:p w:rsidR="00EA27E9" w:rsidRPr="00291379" w:rsidRDefault="00EA27E9" w:rsidP="00E40E14">
            <w:pPr>
              <w:rPr>
                <w:color w:val="000000"/>
              </w:rPr>
            </w:pPr>
            <w:r w:rsidRPr="00291379">
              <w:rPr>
                <w:color w:val="000000"/>
              </w:rPr>
              <w:t>No Fixed CL no sub-repeating</w:t>
            </w:r>
          </w:p>
        </w:tc>
        <w:tc>
          <w:tcPr>
            <w:tcW w:w="567" w:type="dxa"/>
            <w:tcBorders>
              <w:bottom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c>
          <w:tcPr>
            <w:tcW w:w="567" w:type="dxa"/>
            <w:tcBorders>
              <w:bottom w:val="dotted" w:sz="4" w:space="0" w:color="auto"/>
            </w:tcBorders>
            <w:shd w:val="clear" w:color="auto" w:fill="E7E6E6"/>
          </w:tcPr>
          <w:p w:rsidR="00EA27E9" w:rsidRPr="00291379" w:rsidRDefault="00EA27E9" w:rsidP="00E40E1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c>
          <w:tcPr>
            <w:tcW w:w="656" w:type="dxa"/>
            <w:tcBorders>
              <w:top w:val="dotted" w:sz="4" w:space="0" w:color="auto"/>
              <w:bottom w:val="dotted"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EA27E9" w:rsidRPr="00291379" w:rsidRDefault="00EA27E9" w:rsidP="00E40E1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r>
      <w:tr w:rsidR="00EA27E9" w:rsidRPr="00291379" w:rsidTr="00EA27E9">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EA27E9" w:rsidRPr="00294C61" w:rsidRDefault="00EA27E9" w:rsidP="00E40E14">
            <w:pPr>
              <w:jc w:val="center"/>
              <w:rPr>
                <w:color w:val="000000" w:themeColor="text1"/>
              </w:rPr>
            </w:pPr>
            <w:r>
              <w:rPr>
                <w:color w:val="000000" w:themeColor="text1"/>
              </w:rPr>
              <w:t>35</w:t>
            </w:r>
          </w:p>
        </w:tc>
        <w:tc>
          <w:tcPr>
            <w:tcW w:w="3271" w:type="dxa"/>
            <w:tcBorders>
              <w:top w:val="dotted" w:sz="4" w:space="0" w:color="auto"/>
              <w:bottom w:val="dotted" w:sz="4" w:space="0" w:color="auto"/>
            </w:tcBorders>
            <w:tcMar>
              <w:top w:w="20" w:type="dxa"/>
              <w:left w:w="20" w:type="dxa"/>
              <w:bottom w:w="0" w:type="dxa"/>
              <w:right w:w="20" w:type="dxa"/>
            </w:tcMar>
          </w:tcPr>
          <w:p w:rsidR="00EA27E9" w:rsidRPr="00294C61" w:rsidRDefault="00EA27E9" w:rsidP="00E40E14">
            <w:pPr>
              <w:rPr>
                <w:color w:val="000000" w:themeColor="text1"/>
              </w:rPr>
            </w:pPr>
            <w:r w:rsidRPr="00294C61">
              <w:rPr>
                <w:color w:val="000000" w:themeColor="text1"/>
              </w:rPr>
              <w:t>Interest Rates Summary</w:t>
            </w:r>
          </w:p>
        </w:tc>
        <w:tc>
          <w:tcPr>
            <w:tcW w:w="992" w:type="dxa"/>
            <w:tcBorders>
              <w:top w:val="dotted" w:sz="4" w:space="0" w:color="auto"/>
              <w:bottom w:val="dotted" w:sz="4" w:space="0" w:color="auto"/>
            </w:tcBorders>
            <w:tcMar>
              <w:top w:w="20" w:type="dxa"/>
              <w:left w:w="20" w:type="dxa"/>
              <w:bottom w:w="0" w:type="dxa"/>
              <w:right w:w="20" w:type="dxa"/>
            </w:tcMar>
          </w:tcPr>
          <w:p w:rsidR="00EA27E9" w:rsidRPr="00291379" w:rsidRDefault="00EA27E9" w:rsidP="00E40E14">
            <w:pPr>
              <w:rPr>
                <w:color w:val="000000"/>
              </w:rPr>
            </w:pPr>
            <w:r w:rsidRPr="00291379">
              <w:rPr>
                <w:color w:val="000000"/>
              </w:rPr>
              <w:t>DS_IRS</w:t>
            </w:r>
          </w:p>
        </w:tc>
        <w:tc>
          <w:tcPr>
            <w:tcW w:w="2835" w:type="dxa"/>
            <w:tcBorders>
              <w:top w:val="dotted" w:sz="4" w:space="0" w:color="auto"/>
              <w:bottom w:val="dotted" w:sz="4" w:space="0" w:color="auto"/>
            </w:tcBorders>
          </w:tcPr>
          <w:p w:rsidR="00EA27E9" w:rsidRPr="00291379" w:rsidRDefault="00EA27E9" w:rsidP="00E40E1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EA27E9" w:rsidRPr="00291379" w:rsidRDefault="00EA27E9" w:rsidP="00E40E1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c>
          <w:tcPr>
            <w:tcW w:w="656" w:type="dxa"/>
            <w:tcBorders>
              <w:top w:val="dotted" w:sz="4" w:space="0" w:color="auto"/>
              <w:bottom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EA27E9" w:rsidRPr="00291379" w:rsidRDefault="00EA27E9" w:rsidP="00E40E1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EA27E9" w:rsidRPr="00291379" w:rsidRDefault="00EA27E9" w:rsidP="00E40E1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EA27E9" w:rsidRPr="00291379" w:rsidRDefault="00EA27E9" w:rsidP="00E40E14">
            <w:pPr>
              <w:jc w:val="center"/>
              <w:rPr>
                <w:rFonts w:ascii="Wingdings" w:hAnsi="Wingdings"/>
                <w:b/>
                <w:bCs/>
                <w:color w:val="000000"/>
              </w:rPr>
            </w:pPr>
          </w:p>
        </w:tc>
      </w:tr>
      <w:tr w:rsidR="00EA27E9" w:rsidRPr="00291379" w:rsidTr="00EA27E9">
        <w:trPr>
          <w:trHeight w:val="360"/>
        </w:trPr>
        <w:tc>
          <w:tcPr>
            <w:tcW w:w="273"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EA27E9" w:rsidRPr="00294C61" w:rsidRDefault="00EA27E9" w:rsidP="00E40E14">
            <w:pPr>
              <w:rPr>
                <w:color w:val="000000" w:themeColor="text1"/>
              </w:rPr>
            </w:pPr>
          </w:p>
        </w:tc>
        <w:tc>
          <w:tcPr>
            <w:tcW w:w="3271"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EA27E9" w:rsidRPr="00294C61" w:rsidRDefault="00EA27E9" w:rsidP="00E40E14">
            <w:pPr>
              <w:pStyle w:val="xl23"/>
              <w:pBdr>
                <w:left w:val="none" w:sz="0" w:space="0" w:color="auto"/>
                <w:bottom w:val="none" w:sz="0" w:space="0" w:color="auto"/>
                <w:right w:val="none" w:sz="0" w:space="0" w:color="auto"/>
              </w:pBdr>
              <w:spacing w:before="0" w:beforeAutospacing="0" w:after="0" w:afterAutospacing="0"/>
              <w:textAlignment w:val="auto"/>
              <w:rPr>
                <w:color w:val="000000" w:themeColor="text1"/>
                <w:sz w:val="20"/>
                <w:szCs w:val="20"/>
              </w:rPr>
            </w:pPr>
            <w:r w:rsidRPr="00294C61">
              <w:rPr>
                <w:color w:val="000000" w:themeColor="text1"/>
                <w:sz w:val="20"/>
                <w:szCs w:val="20"/>
              </w:rPr>
              <w:t>7. FI Consolidation</w:t>
            </w:r>
          </w:p>
        </w:tc>
        <w:tc>
          <w:tcPr>
            <w:tcW w:w="992"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EA27E9" w:rsidRPr="00291379" w:rsidRDefault="00EA27E9" w:rsidP="00E40E14">
            <w:pPr>
              <w:rPr>
                <w:color w:val="000000"/>
              </w:rPr>
            </w:pPr>
            <w:r w:rsidRPr="00291379">
              <w:rPr>
                <w:color w:val="000000"/>
              </w:rPr>
              <w:t> </w:t>
            </w:r>
          </w:p>
        </w:tc>
        <w:tc>
          <w:tcPr>
            <w:tcW w:w="2835" w:type="dxa"/>
            <w:tcBorders>
              <w:top w:val="single" w:sz="4" w:space="0" w:color="auto"/>
              <w:bottom w:val="single" w:sz="4" w:space="0" w:color="auto"/>
            </w:tcBorders>
            <w:shd w:val="clear" w:color="auto" w:fill="CCFFFF"/>
            <w:vAlign w:val="center"/>
          </w:tcPr>
          <w:p w:rsidR="00EA27E9" w:rsidRPr="00291379" w:rsidRDefault="00EA27E9" w:rsidP="00E40E14">
            <w:pPr>
              <w:rPr>
                <w:color w:val="000000"/>
              </w:rPr>
            </w:pPr>
          </w:p>
        </w:tc>
        <w:tc>
          <w:tcPr>
            <w:tcW w:w="567" w:type="dxa"/>
            <w:tcBorders>
              <w:top w:val="single" w:sz="4" w:space="0" w:color="auto"/>
              <w:bottom w:val="single" w:sz="4" w:space="0" w:color="auto"/>
            </w:tcBorders>
            <w:shd w:val="clear" w:color="auto" w:fill="CCFFFF"/>
            <w:vAlign w:val="center"/>
          </w:tcPr>
          <w:p w:rsidR="00EA27E9" w:rsidRPr="00291379" w:rsidRDefault="00EA27E9" w:rsidP="00E40E1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EA27E9" w:rsidRPr="00291379" w:rsidRDefault="00EA27E9" w:rsidP="00E40E14">
            <w:pPr>
              <w:jc w:val="center"/>
              <w:rPr>
                <w:rFonts w:ascii="Wingdings" w:hAnsi="Wingdings"/>
                <w:color w:val="000000"/>
              </w:rPr>
            </w:pPr>
          </w:p>
        </w:tc>
        <w:tc>
          <w:tcPr>
            <w:tcW w:w="567" w:type="dxa"/>
            <w:tcBorders>
              <w:top w:val="single" w:sz="4" w:space="0" w:color="auto"/>
              <w:bottom w:val="single" w:sz="4" w:space="0" w:color="auto"/>
            </w:tcBorders>
            <w:shd w:val="clear" w:color="auto" w:fill="CCFFFF"/>
          </w:tcPr>
          <w:p w:rsidR="00EA27E9" w:rsidRPr="00291379" w:rsidRDefault="00EA27E9" w:rsidP="00E40E1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EA27E9" w:rsidRPr="00291379" w:rsidRDefault="00EA27E9" w:rsidP="00E40E1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EA27E9" w:rsidRPr="00291379" w:rsidRDefault="00EA27E9" w:rsidP="00E40E14">
            <w:pPr>
              <w:jc w:val="center"/>
              <w:rPr>
                <w:rFonts w:ascii="Wingdings" w:hAnsi="Wingdings"/>
                <w:color w:val="000000"/>
              </w:rPr>
            </w:pPr>
          </w:p>
        </w:tc>
        <w:tc>
          <w:tcPr>
            <w:tcW w:w="656" w:type="dxa"/>
            <w:tcBorders>
              <w:top w:val="single" w:sz="4" w:space="0" w:color="auto"/>
              <w:bottom w:val="single" w:sz="4" w:space="0" w:color="auto"/>
            </w:tcBorders>
            <w:shd w:val="clear" w:color="auto" w:fill="CCFFFF"/>
            <w:vAlign w:val="center"/>
          </w:tcPr>
          <w:p w:rsidR="00EA27E9" w:rsidRPr="00291379" w:rsidRDefault="00EA27E9" w:rsidP="00E40E1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EA27E9" w:rsidRPr="00291379" w:rsidRDefault="00EA27E9" w:rsidP="00E40E1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EA27E9" w:rsidRPr="00291379" w:rsidRDefault="00EA27E9" w:rsidP="00E40E14">
            <w:pPr>
              <w:jc w:val="center"/>
              <w:rPr>
                <w:rFonts w:ascii="Wingdings" w:hAnsi="Wingdings"/>
                <w:color w:val="000000"/>
              </w:rPr>
            </w:pPr>
          </w:p>
        </w:tc>
        <w:tc>
          <w:tcPr>
            <w:tcW w:w="567" w:type="dxa"/>
            <w:tcBorders>
              <w:top w:val="single" w:sz="4" w:space="0" w:color="auto"/>
              <w:bottom w:val="single" w:sz="4" w:space="0" w:color="auto"/>
            </w:tcBorders>
            <w:shd w:val="clear" w:color="auto" w:fill="CCFFFF"/>
          </w:tcPr>
          <w:p w:rsidR="00EA27E9" w:rsidRPr="00291379" w:rsidRDefault="00EA27E9" w:rsidP="00E40E14">
            <w:pPr>
              <w:jc w:val="center"/>
              <w:rPr>
                <w:rFonts w:ascii="Wingdings" w:hAnsi="Wingdings"/>
                <w:color w:val="000000"/>
              </w:rPr>
            </w:pPr>
          </w:p>
        </w:tc>
        <w:tc>
          <w:tcPr>
            <w:tcW w:w="567" w:type="dxa"/>
            <w:tcBorders>
              <w:top w:val="single" w:sz="4" w:space="0" w:color="auto"/>
              <w:bottom w:val="single" w:sz="4" w:space="0" w:color="auto"/>
              <w:right w:val="single" w:sz="4" w:space="0" w:color="auto"/>
            </w:tcBorders>
            <w:shd w:val="clear" w:color="auto" w:fill="CCFFFF"/>
            <w:vAlign w:val="center"/>
          </w:tcPr>
          <w:p w:rsidR="00EA27E9" w:rsidRPr="00291379" w:rsidRDefault="00EA27E9" w:rsidP="00E40E14">
            <w:pPr>
              <w:jc w:val="center"/>
              <w:rPr>
                <w:rFonts w:ascii="Wingdings" w:hAnsi="Wingdings"/>
                <w:color w:val="000000"/>
              </w:rPr>
            </w:pPr>
          </w:p>
        </w:tc>
      </w:tr>
      <w:tr w:rsidR="00EA27E9" w:rsidRPr="00291379" w:rsidTr="00EA27E9">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EA27E9" w:rsidRPr="00294C61" w:rsidRDefault="00EA27E9" w:rsidP="0011404A">
            <w:pPr>
              <w:jc w:val="center"/>
              <w:rPr>
                <w:color w:val="000000" w:themeColor="text1"/>
              </w:rPr>
            </w:pPr>
            <w:r>
              <w:rPr>
                <w:color w:val="000000" w:themeColor="text1"/>
              </w:rPr>
              <w:t>36</w:t>
            </w:r>
          </w:p>
        </w:tc>
        <w:tc>
          <w:tcPr>
            <w:tcW w:w="3271" w:type="dxa"/>
            <w:tcBorders>
              <w:top w:val="dotted" w:sz="4" w:space="0" w:color="auto"/>
              <w:bottom w:val="dotted" w:sz="4" w:space="0" w:color="auto"/>
            </w:tcBorders>
            <w:tcMar>
              <w:top w:w="20" w:type="dxa"/>
              <w:left w:w="20" w:type="dxa"/>
              <w:bottom w:w="0" w:type="dxa"/>
              <w:right w:w="20" w:type="dxa"/>
            </w:tcMar>
          </w:tcPr>
          <w:p w:rsidR="00EA27E9" w:rsidRPr="00294C61" w:rsidRDefault="00EA27E9" w:rsidP="0011404A">
            <w:pPr>
              <w:tabs>
                <w:tab w:val="left" w:pos="1743"/>
                <w:tab w:val="left" w:pos="2241"/>
              </w:tabs>
              <w:rPr>
                <w:color w:val="000000" w:themeColor="text1"/>
              </w:rPr>
            </w:pPr>
            <w:r w:rsidRPr="00294C61">
              <w:rPr>
                <w:color w:val="000000" w:themeColor="text1"/>
              </w:rPr>
              <w:t xml:space="preserve">Capital </w:t>
            </w:r>
            <w:proofErr w:type="spellStart"/>
            <w:r w:rsidRPr="00294C61">
              <w:rPr>
                <w:color w:val="000000" w:themeColor="text1"/>
              </w:rPr>
              <w:t>Fund_Conso</w:t>
            </w:r>
            <w:proofErr w:type="spellEnd"/>
          </w:p>
        </w:tc>
        <w:tc>
          <w:tcPr>
            <w:tcW w:w="992" w:type="dxa"/>
            <w:tcBorders>
              <w:top w:val="dotted" w:sz="4" w:space="0" w:color="auto"/>
              <w:bottom w:val="dotted" w:sz="4" w:space="0" w:color="auto"/>
            </w:tcBorders>
            <w:tcMar>
              <w:top w:w="20" w:type="dxa"/>
              <w:left w:w="20" w:type="dxa"/>
              <w:bottom w:w="0" w:type="dxa"/>
              <w:right w:w="20" w:type="dxa"/>
            </w:tcMar>
          </w:tcPr>
          <w:p w:rsidR="00EA27E9" w:rsidRPr="00342D24" w:rsidRDefault="00EA27E9" w:rsidP="0011404A">
            <w:pPr>
              <w:rPr>
                <w:color w:val="000000"/>
              </w:rPr>
            </w:pPr>
            <w:r w:rsidRPr="00342D24">
              <w:rPr>
                <w:color w:val="000000"/>
              </w:rPr>
              <w:t xml:space="preserve">DS_CAPC  </w:t>
            </w:r>
          </w:p>
        </w:tc>
        <w:tc>
          <w:tcPr>
            <w:tcW w:w="2835" w:type="dxa"/>
            <w:tcBorders>
              <w:top w:val="dotted" w:sz="4" w:space="0" w:color="auto"/>
              <w:bottom w:val="dotted" w:sz="4" w:space="0" w:color="auto"/>
            </w:tcBorders>
          </w:tcPr>
          <w:p w:rsidR="00EA27E9" w:rsidRPr="00291379" w:rsidRDefault="00EA27E9" w:rsidP="0011404A">
            <w:pPr>
              <w:rPr>
                <w:color w:val="000000"/>
              </w:rPr>
            </w:pPr>
            <w:r w:rsidRPr="00291379">
              <w:rPr>
                <w:color w:val="000000"/>
              </w:rPr>
              <w:t>Fixed CL no sub-repeating</w:t>
            </w:r>
          </w:p>
        </w:tc>
        <w:tc>
          <w:tcPr>
            <w:tcW w:w="567" w:type="dxa"/>
            <w:tcBorders>
              <w:top w:val="dotted" w:sz="4" w:space="0" w:color="auto"/>
              <w:bottom w:val="dotted" w:sz="4" w:space="0" w:color="auto"/>
            </w:tcBorders>
          </w:tcPr>
          <w:p w:rsidR="00EA27E9" w:rsidRPr="00291379" w:rsidRDefault="00EA27E9" w:rsidP="0011404A">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EA27E9" w:rsidRPr="00291379" w:rsidRDefault="00EA27E9" w:rsidP="0011404A">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tcPr>
          <w:p w:rsidR="00EA27E9" w:rsidRPr="00291379" w:rsidRDefault="00EA27E9" w:rsidP="0011404A">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EA27E9" w:rsidRPr="00291379" w:rsidRDefault="00EA27E9" w:rsidP="0011404A">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11404A">
            <w:pPr>
              <w:jc w:val="center"/>
              <w:rPr>
                <w:rFonts w:ascii="Wingdings" w:hAnsi="Wingdings"/>
                <w:b/>
                <w:bCs/>
                <w:color w:val="000000"/>
              </w:rPr>
            </w:pPr>
          </w:p>
        </w:tc>
        <w:tc>
          <w:tcPr>
            <w:tcW w:w="656" w:type="dxa"/>
            <w:tcBorders>
              <w:top w:val="dotted" w:sz="4" w:space="0" w:color="auto"/>
              <w:bottom w:val="dotted" w:sz="4" w:space="0" w:color="auto"/>
            </w:tcBorders>
            <w:shd w:val="clear" w:color="auto" w:fill="E6E6E6"/>
            <w:vAlign w:val="center"/>
          </w:tcPr>
          <w:p w:rsidR="00EA27E9" w:rsidRPr="00291379" w:rsidRDefault="00EA27E9" w:rsidP="0011404A">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11404A">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EA27E9" w:rsidRPr="002A048F" w:rsidRDefault="00EA27E9" w:rsidP="0011404A">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EA27E9" w:rsidRPr="00291379" w:rsidRDefault="00EA27E9" w:rsidP="0011404A">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EA27E9" w:rsidRPr="00291379" w:rsidRDefault="00EA27E9" w:rsidP="0011404A">
            <w:pPr>
              <w:jc w:val="center"/>
              <w:rPr>
                <w:rFonts w:ascii="Wingdings" w:hAnsi="Wingdings"/>
                <w:b/>
                <w:bCs/>
                <w:color w:val="000000"/>
              </w:rPr>
            </w:pPr>
          </w:p>
        </w:tc>
      </w:tr>
      <w:tr w:rsidR="00EA27E9" w:rsidRPr="00291379" w:rsidTr="00EA27E9">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EA27E9" w:rsidRPr="00294C61" w:rsidRDefault="00EA27E9" w:rsidP="0011404A">
            <w:pPr>
              <w:jc w:val="center"/>
              <w:rPr>
                <w:color w:val="000000" w:themeColor="text1"/>
              </w:rPr>
            </w:pPr>
            <w:r>
              <w:rPr>
                <w:color w:val="000000" w:themeColor="text1"/>
              </w:rPr>
              <w:t>37</w:t>
            </w:r>
          </w:p>
        </w:tc>
        <w:tc>
          <w:tcPr>
            <w:tcW w:w="3271" w:type="dxa"/>
            <w:tcBorders>
              <w:top w:val="dotted" w:sz="4" w:space="0" w:color="auto"/>
              <w:bottom w:val="dotted" w:sz="4" w:space="0" w:color="auto"/>
            </w:tcBorders>
            <w:tcMar>
              <w:top w:w="20" w:type="dxa"/>
              <w:left w:w="20" w:type="dxa"/>
              <w:bottom w:w="0" w:type="dxa"/>
              <w:right w:w="20" w:type="dxa"/>
            </w:tcMar>
          </w:tcPr>
          <w:p w:rsidR="00EA27E9" w:rsidRPr="00294C61" w:rsidRDefault="00EA27E9" w:rsidP="0011404A">
            <w:pPr>
              <w:rPr>
                <w:color w:val="000000" w:themeColor="text1"/>
              </w:rPr>
            </w:pPr>
            <w:r w:rsidRPr="00294C61">
              <w:rPr>
                <w:color w:val="000000" w:themeColor="text1"/>
              </w:rPr>
              <w:t xml:space="preserve">Comprehensive Income </w:t>
            </w:r>
            <w:proofErr w:type="spellStart"/>
            <w:r w:rsidRPr="00294C61">
              <w:rPr>
                <w:color w:val="000000" w:themeColor="text1"/>
              </w:rPr>
              <w:t>Statement_Conso</w:t>
            </w:r>
            <w:proofErr w:type="spellEnd"/>
            <w:r w:rsidRPr="00294C61">
              <w:rPr>
                <w:color w:val="000000" w:themeColor="text1"/>
              </w:rPr>
              <w:t xml:space="preserve"> </w:t>
            </w:r>
          </w:p>
        </w:tc>
        <w:tc>
          <w:tcPr>
            <w:tcW w:w="992" w:type="dxa"/>
            <w:tcBorders>
              <w:top w:val="dotted" w:sz="4" w:space="0" w:color="auto"/>
              <w:bottom w:val="dotted" w:sz="4" w:space="0" w:color="auto"/>
            </w:tcBorders>
            <w:tcMar>
              <w:top w:w="20" w:type="dxa"/>
              <w:left w:w="20" w:type="dxa"/>
              <w:bottom w:w="0" w:type="dxa"/>
              <w:right w:w="20" w:type="dxa"/>
            </w:tcMar>
          </w:tcPr>
          <w:p w:rsidR="00EA27E9" w:rsidRPr="00291379" w:rsidRDefault="00EA27E9" w:rsidP="0011404A">
            <w:pPr>
              <w:rPr>
                <w:color w:val="000000"/>
              </w:rPr>
            </w:pPr>
            <w:r w:rsidRPr="00291379">
              <w:rPr>
                <w:color w:val="000000"/>
              </w:rPr>
              <w:t>DS_CISC</w:t>
            </w:r>
          </w:p>
        </w:tc>
        <w:tc>
          <w:tcPr>
            <w:tcW w:w="2835" w:type="dxa"/>
            <w:tcBorders>
              <w:top w:val="dotted" w:sz="4" w:space="0" w:color="auto"/>
              <w:bottom w:val="dotted" w:sz="4" w:space="0" w:color="auto"/>
            </w:tcBorders>
          </w:tcPr>
          <w:p w:rsidR="00EA27E9" w:rsidRPr="00291379" w:rsidRDefault="00EA27E9" w:rsidP="0011404A">
            <w:pPr>
              <w:rPr>
                <w:color w:val="000000"/>
              </w:rPr>
            </w:pPr>
            <w:r w:rsidRPr="00291379">
              <w:rPr>
                <w:color w:val="000000"/>
              </w:rPr>
              <w:t>Fixed CL no sub-repeating</w:t>
            </w:r>
          </w:p>
        </w:tc>
        <w:tc>
          <w:tcPr>
            <w:tcW w:w="567" w:type="dxa"/>
            <w:tcBorders>
              <w:top w:val="dotted" w:sz="4" w:space="0" w:color="auto"/>
              <w:bottom w:val="dotted" w:sz="4" w:space="0" w:color="auto"/>
            </w:tcBorders>
          </w:tcPr>
          <w:p w:rsidR="00EA27E9" w:rsidRPr="00291379" w:rsidRDefault="00EA27E9" w:rsidP="0011404A">
            <w:pPr>
              <w:jc w:val="center"/>
              <w:rPr>
                <w:rFonts w:ascii="Wingdings" w:hAnsi="Wingding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A27E9" w:rsidRPr="00291379" w:rsidRDefault="00EA27E9" w:rsidP="0011404A">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EA27E9" w:rsidRPr="00291379" w:rsidRDefault="00EA27E9" w:rsidP="0011404A">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11404A">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11404A">
            <w:pPr>
              <w:jc w:val="center"/>
              <w:rPr>
                <w:rFonts w:ascii="Wingdings" w:hAnsi="Wingdings"/>
                <w:b/>
                <w:bCs/>
                <w:color w:val="000000"/>
              </w:rPr>
            </w:pPr>
          </w:p>
        </w:tc>
        <w:tc>
          <w:tcPr>
            <w:tcW w:w="656" w:type="dxa"/>
            <w:tcBorders>
              <w:top w:val="dotted" w:sz="4" w:space="0" w:color="auto"/>
              <w:bottom w:val="dotted" w:sz="4" w:space="0" w:color="auto"/>
            </w:tcBorders>
            <w:shd w:val="clear" w:color="auto" w:fill="E6E6E6"/>
            <w:vAlign w:val="center"/>
          </w:tcPr>
          <w:p w:rsidR="00EA27E9" w:rsidRPr="00291379" w:rsidRDefault="00EA27E9" w:rsidP="0011404A">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11404A">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EA27E9" w:rsidRPr="002A048F" w:rsidRDefault="00EA27E9" w:rsidP="0011404A">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EA27E9" w:rsidRPr="00291379" w:rsidRDefault="00EA27E9" w:rsidP="0011404A">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EA27E9" w:rsidRPr="00291379" w:rsidRDefault="00EA27E9" w:rsidP="0011404A">
            <w:pPr>
              <w:jc w:val="center"/>
              <w:rPr>
                <w:rFonts w:ascii="Wingdings" w:hAnsi="Wingdings"/>
                <w:b/>
                <w:bCs/>
                <w:color w:val="000000"/>
              </w:rPr>
            </w:pPr>
          </w:p>
        </w:tc>
      </w:tr>
      <w:tr w:rsidR="00EA27E9" w:rsidRPr="00291379" w:rsidTr="00EA27E9">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EA27E9" w:rsidRPr="00294C61" w:rsidRDefault="00EA27E9" w:rsidP="0011404A">
            <w:pPr>
              <w:jc w:val="center"/>
              <w:rPr>
                <w:color w:val="000000" w:themeColor="text1"/>
              </w:rPr>
            </w:pPr>
            <w:r>
              <w:rPr>
                <w:color w:val="000000" w:themeColor="text1"/>
              </w:rPr>
              <w:t>38</w:t>
            </w:r>
          </w:p>
        </w:tc>
        <w:tc>
          <w:tcPr>
            <w:tcW w:w="3271" w:type="dxa"/>
            <w:tcBorders>
              <w:top w:val="dotted" w:sz="4" w:space="0" w:color="auto"/>
              <w:bottom w:val="dotted" w:sz="4" w:space="0" w:color="auto"/>
            </w:tcBorders>
            <w:tcMar>
              <w:top w:w="20" w:type="dxa"/>
              <w:left w:w="20" w:type="dxa"/>
              <w:bottom w:w="0" w:type="dxa"/>
              <w:right w:w="20" w:type="dxa"/>
            </w:tcMar>
          </w:tcPr>
          <w:p w:rsidR="00EA27E9" w:rsidRPr="00294C61" w:rsidRDefault="00EA27E9" w:rsidP="0011404A">
            <w:pPr>
              <w:tabs>
                <w:tab w:val="left" w:pos="1743"/>
                <w:tab w:val="left" w:pos="2241"/>
              </w:tabs>
              <w:rPr>
                <w:color w:val="000000" w:themeColor="text1"/>
              </w:rPr>
            </w:pPr>
            <w:r w:rsidRPr="00294C61">
              <w:rPr>
                <w:color w:val="000000" w:themeColor="text1"/>
              </w:rPr>
              <w:t xml:space="preserve">Contingent </w:t>
            </w:r>
            <w:proofErr w:type="spellStart"/>
            <w:r w:rsidRPr="00294C61">
              <w:rPr>
                <w:color w:val="000000" w:themeColor="text1"/>
              </w:rPr>
              <w:t>Summary_Conso</w:t>
            </w:r>
            <w:proofErr w:type="spellEnd"/>
          </w:p>
        </w:tc>
        <w:tc>
          <w:tcPr>
            <w:tcW w:w="992" w:type="dxa"/>
            <w:tcBorders>
              <w:top w:val="dotted" w:sz="4" w:space="0" w:color="auto"/>
              <w:bottom w:val="dotted" w:sz="4" w:space="0" w:color="auto"/>
            </w:tcBorders>
            <w:tcMar>
              <w:top w:w="20" w:type="dxa"/>
              <w:left w:w="20" w:type="dxa"/>
              <w:bottom w:w="0" w:type="dxa"/>
              <w:right w:w="20" w:type="dxa"/>
            </w:tcMar>
          </w:tcPr>
          <w:p w:rsidR="00EA27E9" w:rsidRPr="00342D24" w:rsidRDefault="00EA27E9" w:rsidP="0011404A">
            <w:pPr>
              <w:rPr>
                <w:color w:val="000000"/>
              </w:rPr>
            </w:pPr>
            <w:r w:rsidRPr="00342D24">
              <w:rPr>
                <w:color w:val="000000"/>
              </w:rPr>
              <w:t>DS_COSC</w:t>
            </w:r>
          </w:p>
        </w:tc>
        <w:tc>
          <w:tcPr>
            <w:tcW w:w="2835" w:type="dxa"/>
            <w:tcBorders>
              <w:top w:val="dotted" w:sz="4" w:space="0" w:color="auto"/>
              <w:bottom w:val="dotted" w:sz="4" w:space="0" w:color="auto"/>
            </w:tcBorders>
          </w:tcPr>
          <w:p w:rsidR="00EA27E9" w:rsidRPr="00291379" w:rsidRDefault="00EA27E9" w:rsidP="0011404A">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EA27E9" w:rsidRPr="00291379" w:rsidRDefault="00EA27E9" w:rsidP="0011404A">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A27E9" w:rsidRPr="00291379" w:rsidRDefault="00EA27E9" w:rsidP="0011404A">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EA27E9" w:rsidRPr="00291379" w:rsidRDefault="00EA27E9" w:rsidP="0011404A">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11404A">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11404A">
            <w:pPr>
              <w:jc w:val="center"/>
              <w:rPr>
                <w:rFonts w:ascii="Wingdings" w:hAnsi="Wingdings"/>
                <w:b/>
                <w:bCs/>
                <w:color w:val="000000"/>
              </w:rPr>
            </w:pPr>
          </w:p>
        </w:tc>
        <w:tc>
          <w:tcPr>
            <w:tcW w:w="656" w:type="dxa"/>
            <w:tcBorders>
              <w:top w:val="dotted" w:sz="4" w:space="0" w:color="auto"/>
              <w:bottom w:val="dotted" w:sz="4" w:space="0" w:color="auto"/>
            </w:tcBorders>
            <w:shd w:val="clear" w:color="auto" w:fill="E6E6E6"/>
            <w:vAlign w:val="center"/>
          </w:tcPr>
          <w:p w:rsidR="00EA27E9" w:rsidRPr="00291379" w:rsidRDefault="00EA27E9" w:rsidP="0011404A">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11404A">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A048F" w:rsidRDefault="00EA27E9" w:rsidP="0011404A">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EA27E9" w:rsidRPr="00291379" w:rsidRDefault="00EA27E9" w:rsidP="0011404A">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EA27E9" w:rsidRPr="00291379" w:rsidRDefault="00EA27E9" w:rsidP="0011404A">
            <w:pPr>
              <w:jc w:val="center"/>
              <w:rPr>
                <w:rFonts w:ascii="Wingdings" w:hAnsi="Wingdings"/>
                <w:b/>
                <w:bCs/>
                <w:color w:val="000000"/>
              </w:rPr>
            </w:pPr>
          </w:p>
        </w:tc>
      </w:tr>
      <w:tr w:rsidR="00EA27E9" w:rsidRPr="00291379" w:rsidTr="00EA27E9">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EA27E9" w:rsidRPr="00294C61" w:rsidRDefault="00EA27E9" w:rsidP="0011404A">
            <w:pPr>
              <w:rPr>
                <w:color w:val="000000" w:themeColor="text1"/>
              </w:rPr>
            </w:pPr>
            <w:r>
              <w:rPr>
                <w:color w:val="000000" w:themeColor="text1"/>
              </w:rPr>
              <w:t>39</w:t>
            </w:r>
          </w:p>
        </w:tc>
        <w:tc>
          <w:tcPr>
            <w:tcW w:w="3271" w:type="dxa"/>
            <w:tcBorders>
              <w:top w:val="dotted" w:sz="4" w:space="0" w:color="auto"/>
              <w:bottom w:val="dotted" w:sz="4" w:space="0" w:color="auto"/>
            </w:tcBorders>
            <w:tcMar>
              <w:top w:w="20" w:type="dxa"/>
              <w:left w:w="20" w:type="dxa"/>
              <w:bottom w:w="0" w:type="dxa"/>
              <w:right w:w="20" w:type="dxa"/>
            </w:tcMar>
          </w:tcPr>
          <w:p w:rsidR="00EA27E9" w:rsidRPr="00294C61" w:rsidRDefault="00EA27E9" w:rsidP="0011404A">
            <w:pPr>
              <w:tabs>
                <w:tab w:val="left" w:pos="1743"/>
                <w:tab w:val="left" w:pos="2241"/>
              </w:tabs>
              <w:rPr>
                <w:color w:val="000000" w:themeColor="text1"/>
              </w:rPr>
            </w:pPr>
            <w:r w:rsidRPr="00294C61">
              <w:rPr>
                <w:color w:val="000000" w:themeColor="text1"/>
              </w:rPr>
              <w:t xml:space="preserve"> Credit Risk Internal Ratings-Based </w:t>
            </w:r>
            <w:proofErr w:type="spellStart"/>
            <w:r w:rsidRPr="00294C61">
              <w:rPr>
                <w:color w:val="000000" w:themeColor="text1"/>
              </w:rPr>
              <w:t>Approach_Conso</w:t>
            </w:r>
            <w:proofErr w:type="spellEnd"/>
          </w:p>
        </w:tc>
        <w:tc>
          <w:tcPr>
            <w:tcW w:w="992" w:type="dxa"/>
            <w:tcBorders>
              <w:top w:val="dotted" w:sz="4" w:space="0" w:color="auto"/>
              <w:bottom w:val="dotted" w:sz="4" w:space="0" w:color="auto"/>
            </w:tcBorders>
            <w:tcMar>
              <w:top w:w="20" w:type="dxa"/>
              <w:left w:w="20" w:type="dxa"/>
              <w:bottom w:w="0" w:type="dxa"/>
              <w:right w:w="20" w:type="dxa"/>
            </w:tcMar>
          </w:tcPr>
          <w:p w:rsidR="00EA27E9" w:rsidRPr="00342D24" w:rsidRDefault="00EA27E9" w:rsidP="0011404A">
            <w:pPr>
              <w:rPr>
                <w:color w:val="000000"/>
              </w:rPr>
            </w:pPr>
            <w:r w:rsidRPr="00342D24">
              <w:rPr>
                <w:color w:val="000000"/>
              </w:rPr>
              <w:t xml:space="preserve">DS_CRIC   </w:t>
            </w:r>
          </w:p>
        </w:tc>
        <w:tc>
          <w:tcPr>
            <w:tcW w:w="2835" w:type="dxa"/>
            <w:tcBorders>
              <w:top w:val="dotted" w:sz="4" w:space="0" w:color="auto"/>
              <w:bottom w:val="dotted" w:sz="4" w:space="0" w:color="auto"/>
            </w:tcBorders>
          </w:tcPr>
          <w:p w:rsidR="00EA27E9" w:rsidRPr="00291379" w:rsidRDefault="00EA27E9" w:rsidP="0011404A">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EA27E9" w:rsidRPr="00291379" w:rsidRDefault="00EA27E9" w:rsidP="0011404A">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A27E9" w:rsidRPr="00291379" w:rsidRDefault="00EA27E9" w:rsidP="0011404A">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EA27E9" w:rsidRPr="00291379" w:rsidRDefault="00EA27E9" w:rsidP="0011404A">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11404A">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11404A">
            <w:pPr>
              <w:jc w:val="center"/>
              <w:rPr>
                <w:rFonts w:ascii="Wingdings" w:hAnsi="Wingdings"/>
                <w:b/>
                <w:bCs/>
                <w:color w:val="000000"/>
              </w:rPr>
            </w:pPr>
          </w:p>
        </w:tc>
        <w:tc>
          <w:tcPr>
            <w:tcW w:w="656" w:type="dxa"/>
            <w:tcBorders>
              <w:top w:val="dotted" w:sz="4" w:space="0" w:color="auto"/>
              <w:bottom w:val="dotted" w:sz="4" w:space="0" w:color="auto"/>
            </w:tcBorders>
            <w:shd w:val="clear" w:color="auto" w:fill="E6E6E6"/>
            <w:vAlign w:val="center"/>
          </w:tcPr>
          <w:p w:rsidR="00EA27E9" w:rsidRPr="00291379" w:rsidRDefault="00EA27E9" w:rsidP="0011404A">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11404A">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A048F" w:rsidRDefault="00EA27E9" w:rsidP="0011404A">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EA27E9" w:rsidRPr="00291379" w:rsidRDefault="00EA27E9" w:rsidP="0011404A">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EA27E9" w:rsidRPr="00291379" w:rsidRDefault="00EA27E9" w:rsidP="0011404A">
            <w:pPr>
              <w:jc w:val="center"/>
              <w:rPr>
                <w:rFonts w:ascii="Wingdings" w:hAnsi="Wingdings"/>
                <w:b/>
                <w:bCs/>
                <w:color w:val="000000"/>
              </w:rPr>
            </w:pPr>
          </w:p>
        </w:tc>
      </w:tr>
      <w:tr w:rsidR="00EA27E9" w:rsidRPr="00291379" w:rsidTr="00EA27E9">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EA27E9" w:rsidRPr="00294C61" w:rsidRDefault="00EA27E9" w:rsidP="0011404A">
            <w:pPr>
              <w:jc w:val="center"/>
              <w:rPr>
                <w:color w:val="000000" w:themeColor="text1"/>
              </w:rPr>
            </w:pPr>
            <w:r>
              <w:rPr>
                <w:color w:val="000000" w:themeColor="text1"/>
              </w:rPr>
              <w:t>40</w:t>
            </w:r>
          </w:p>
        </w:tc>
        <w:tc>
          <w:tcPr>
            <w:tcW w:w="3271" w:type="dxa"/>
            <w:tcBorders>
              <w:top w:val="dotted" w:sz="4" w:space="0" w:color="auto"/>
              <w:bottom w:val="dotted" w:sz="4" w:space="0" w:color="auto"/>
            </w:tcBorders>
            <w:tcMar>
              <w:top w:w="20" w:type="dxa"/>
              <w:left w:w="20" w:type="dxa"/>
              <w:bottom w:w="0" w:type="dxa"/>
              <w:right w:w="20" w:type="dxa"/>
            </w:tcMar>
          </w:tcPr>
          <w:p w:rsidR="00EA27E9" w:rsidRPr="00294C61" w:rsidRDefault="00EA27E9" w:rsidP="0011404A">
            <w:pPr>
              <w:tabs>
                <w:tab w:val="left" w:pos="1743"/>
                <w:tab w:val="left" w:pos="2241"/>
              </w:tabs>
              <w:rPr>
                <w:color w:val="000000" w:themeColor="text1"/>
              </w:rPr>
            </w:pPr>
            <w:r w:rsidRPr="00294C61">
              <w:rPr>
                <w:color w:val="000000" w:themeColor="text1"/>
              </w:rPr>
              <w:t xml:space="preserve">Credit Risk Standardized </w:t>
            </w:r>
            <w:proofErr w:type="spellStart"/>
            <w:r w:rsidRPr="00294C61">
              <w:rPr>
                <w:color w:val="000000" w:themeColor="text1"/>
              </w:rPr>
              <w:t>Approach_Conso</w:t>
            </w:r>
            <w:proofErr w:type="spellEnd"/>
          </w:p>
        </w:tc>
        <w:tc>
          <w:tcPr>
            <w:tcW w:w="992" w:type="dxa"/>
            <w:tcBorders>
              <w:top w:val="dotted" w:sz="4" w:space="0" w:color="auto"/>
              <w:bottom w:val="dotted" w:sz="4" w:space="0" w:color="auto"/>
            </w:tcBorders>
            <w:tcMar>
              <w:top w:w="20" w:type="dxa"/>
              <w:left w:w="20" w:type="dxa"/>
              <w:bottom w:w="0" w:type="dxa"/>
              <w:right w:w="20" w:type="dxa"/>
            </w:tcMar>
          </w:tcPr>
          <w:p w:rsidR="00EA27E9" w:rsidRPr="00342D24" w:rsidRDefault="00EA27E9" w:rsidP="0011404A">
            <w:pPr>
              <w:rPr>
                <w:color w:val="000000"/>
              </w:rPr>
            </w:pPr>
            <w:r w:rsidRPr="00342D24">
              <w:rPr>
                <w:color w:val="000000"/>
              </w:rPr>
              <w:t xml:space="preserve">DS_CRSC  </w:t>
            </w:r>
          </w:p>
        </w:tc>
        <w:tc>
          <w:tcPr>
            <w:tcW w:w="2835" w:type="dxa"/>
            <w:tcBorders>
              <w:top w:val="dotted" w:sz="4" w:space="0" w:color="auto"/>
              <w:bottom w:val="dotted" w:sz="4" w:space="0" w:color="auto"/>
            </w:tcBorders>
          </w:tcPr>
          <w:p w:rsidR="00EA27E9" w:rsidRPr="00291379" w:rsidRDefault="00EA27E9" w:rsidP="0011404A">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EA27E9" w:rsidRPr="00291379" w:rsidRDefault="00EA27E9" w:rsidP="0011404A">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A27E9" w:rsidRPr="00291379" w:rsidRDefault="00EA27E9" w:rsidP="0011404A">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EA27E9" w:rsidRPr="00291379" w:rsidRDefault="00EA27E9" w:rsidP="0011404A">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11404A">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11404A">
            <w:pPr>
              <w:jc w:val="center"/>
              <w:rPr>
                <w:rFonts w:ascii="Wingdings" w:hAnsi="Wingdings"/>
                <w:b/>
                <w:bCs/>
                <w:color w:val="000000"/>
              </w:rPr>
            </w:pPr>
          </w:p>
        </w:tc>
        <w:tc>
          <w:tcPr>
            <w:tcW w:w="656" w:type="dxa"/>
            <w:tcBorders>
              <w:top w:val="dotted" w:sz="4" w:space="0" w:color="auto"/>
              <w:bottom w:val="dotted" w:sz="4" w:space="0" w:color="auto"/>
            </w:tcBorders>
            <w:shd w:val="clear" w:color="auto" w:fill="E6E6E6"/>
            <w:vAlign w:val="center"/>
          </w:tcPr>
          <w:p w:rsidR="00EA27E9" w:rsidRPr="00291379" w:rsidRDefault="00EA27E9" w:rsidP="0011404A">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11404A">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EA27E9" w:rsidRPr="002A048F" w:rsidRDefault="00EA27E9" w:rsidP="0011404A">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EA27E9" w:rsidRPr="00291379" w:rsidRDefault="00EA27E9" w:rsidP="0011404A">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EA27E9" w:rsidRPr="00291379" w:rsidRDefault="00EA27E9" w:rsidP="0011404A">
            <w:pPr>
              <w:jc w:val="center"/>
              <w:rPr>
                <w:rFonts w:ascii="Wingdings" w:hAnsi="Wingdings"/>
                <w:b/>
                <w:bCs/>
                <w:color w:val="000000"/>
              </w:rPr>
            </w:pPr>
          </w:p>
        </w:tc>
      </w:tr>
      <w:tr w:rsidR="00EA27E9" w:rsidRPr="00291379" w:rsidTr="00EA27E9">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EA27E9" w:rsidRPr="00294C61" w:rsidRDefault="00EA27E9" w:rsidP="0011404A">
            <w:pPr>
              <w:jc w:val="center"/>
              <w:rPr>
                <w:color w:val="000000" w:themeColor="text1"/>
              </w:rPr>
            </w:pPr>
            <w:r>
              <w:rPr>
                <w:color w:val="000000" w:themeColor="text1"/>
              </w:rPr>
              <w:t>41</w:t>
            </w:r>
          </w:p>
        </w:tc>
        <w:tc>
          <w:tcPr>
            <w:tcW w:w="3271" w:type="dxa"/>
            <w:tcBorders>
              <w:top w:val="dotted" w:sz="4" w:space="0" w:color="auto"/>
              <w:bottom w:val="dotted" w:sz="4" w:space="0" w:color="auto"/>
            </w:tcBorders>
            <w:tcMar>
              <w:top w:w="20" w:type="dxa"/>
              <w:left w:w="20" w:type="dxa"/>
              <w:bottom w:w="0" w:type="dxa"/>
              <w:right w:w="20" w:type="dxa"/>
            </w:tcMar>
          </w:tcPr>
          <w:p w:rsidR="00EA27E9" w:rsidRPr="00294C61" w:rsidRDefault="00EA27E9" w:rsidP="0011404A">
            <w:pPr>
              <w:tabs>
                <w:tab w:val="left" w:pos="1743"/>
                <w:tab w:val="left" w:pos="2241"/>
              </w:tabs>
              <w:rPr>
                <w:color w:val="000000" w:themeColor="text1"/>
              </w:rPr>
            </w:pPr>
            <w:r w:rsidRPr="00294C61">
              <w:rPr>
                <w:color w:val="000000" w:themeColor="text1"/>
              </w:rPr>
              <w:t xml:space="preserve">Equity </w:t>
            </w:r>
            <w:proofErr w:type="spellStart"/>
            <w:r w:rsidRPr="00294C61">
              <w:rPr>
                <w:color w:val="000000" w:themeColor="text1"/>
              </w:rPr>
              <w:t>Position_Conso</w:t>
            </w:r>
            <w:proofErr w:type="spellEnd"/>
          </w:p>
        </w:tc>
        <w:tc>
          <w:tcPr>
            <w:tcW w:w="992" w:type="dxa"/>
            <w:tcBorders>
              <w:top w:val="dotted" w:sz="4" w:space="0" w:color="auto"/>
              <w:bottom w:val="dotted" w:sz="4" w:space="0" w:color="auto"/>
            </w:tcBorders>
            <w:tcMar>
              <w:top w:w="20" w:type="dxa"/>
              <w:left w:w="20" w:type="dxa"/>
              <w:bottom w:w="0" w:type="dxa"/>
              <w:right w:w="20" w:type="dxa"/>
            </w:tcMar>
          </w:tcPr>
          <w:p w:rsidR="00EA27E9" w:rsidRPr="00342D24" w:rsidRDefault="00EA27E9" w:rsidP="0011404A">
            <w:pPr>
              <w:rPr>
                <w:color w:val="000000"/>
              </w:rPr>
            </w:pPr>
            <w:r w:rsidRPr="00342D24">
              <w:rPr>
                <w:color w:val="000000"/>
              </w:rPr>
              <w:t xml:space="preserve">DS_EQPC  </w:t>
            </w:r>
          </w:p>
        </w:tc>
        <w:tc>
          <w:tcPr>
            <w:tcW w:w="2835" w:type="dxa"/>
            <w:tcBorders>
              <w:top w:val="dotted" w:sz="4" w:space="0" w:color="auto"/>
              <w:bottom w:val="dotted" w:sz="4" w:space="0" w:color="auto"/>
            </w:tcBorders>
          </w:tcPr>
          <w:p w:rsidR="00EA27E9" w:rsidRPr="00291379" w:rsidRDefault="00EA27E9" w:rsidP="0011404A">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EA27E9" w:rsidRPr="00291379" w:rsidRDefault="00EA27E9" w:rsidP="0011404A">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A27E9" w:rsidRPr="00291379" w:rsidRDefault="00EA27E9" w:rsidP="0011404A">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EA27E9" w:rsidRPr="00291379" w:rsidRDefault="00EA27E9" w:rsidP="0011404A">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11404A">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11404A">
            <w:pPr>
              <w:jc w:val="center"/>
              <w:rPr>
                <w:rFonts w:ascii="Wingdings" w:hAnsi="Wingdings"/>
                <w:b/>
                <w:bCs/>
                <w:color w:val="000000"/>
              </w:rPr>
            </w:pPr>
          </w:p>
        </w:tc>
        <w:tc>
          <w:tcPr>
            <w:tcW w:w="656" w:type="dxa"/>
            <w:tcBorders>
              <w:top w:val="dotted" w:sz="4" w:space="0" w:color="auto"/>
              <w:bottom w:val="dotted" w:sz="4" w:space="0" w:color="auto"/>
            </w:tcBorders>
            <w:shd w:val="clear" w:color="auto" w:fill="E6E6E6"/>
            <w:vAlign w:val="center"/>
          </w:tcPr>
          <w:p w:rsidR="00EA27E9" w:rsidRPr="00291379" w:rsidRDefault="00EA27E9" w:rsidP="0011404A">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11404A">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A048F" w:rsidRDefault="00EA27E9" w:rsidP="0011404A">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EA27E9" w:rsidRPr="00291379" w:rsidRDefault="00EA27E9" w:rsidP="0011404A">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EA27E9" w:rsidRPr="00291379" w:rsidRDefault="00EA27E9" w:rsidP="0011404A">
            <w:pPr>
              <w:jc w:val="center"/>
              <w:rPr>
                <w:rFonts w:ascii="Wingdings" w:hAnsi="Wingdings"/>
                <w:b/>
                <w:bCs/>
                <w:color w:val="000000"/>
              </w:rPr>
            </w:pPr>
          </w:p>
        </w:tc>
      </w:tr>
      <w:tr w:rsidR="00EA27E9" w:rsidRPr="00291379" w:rsidTr="00EA27E9">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EA27E9" w:rsidRPr="00294C61" w:rsidRDefault="00EA27E9" w:rsidP="0011404A">
            <w:pPr>
              <w:jc w:val="center"/>
              <w:rPr>
                <w:color w:val="000000" w:themeColor="text1"/>
              </w:rPr>
            </w:pPr>
            <w:r>
              <w:rPr>
                <w:color w:val="000000" w:themeColor="text1"/>
              </w:rPr>
              <w:t>42</w:t>
            </w:r>
          </w:p>
        </w:tc>
        <w:tc>
          <w:tcPr>
            <w:tcW w:w="3271" w:type="dxa"/>
            <w:tcBorders>
              <w:top w:val="dotted" w:sz="4" w:space="0" w:color="auto"/>
              <w:bottom w:val="dotted" w:sz="4" w:space="0" w:color="auto"/>
            </w:tcBorders>
            <w:tcMar>
              <w:top w:w="20" w:type="dxa"/>
              <w:left w:w="20" w:type="dxa"/>
              <w:bottom w:w="0" w:type="dxa"/>
              <w:right w:w="20" w:type="dxa"/>
            </w:tcMar>
          </w:tcPr>
          <w:p w:rsidR="00EA27E9" w:rsidRPr="00294C61" w:rsidRDefault="00EA27E9" w:rsidP="0011404A">
            <w:pPr>
              <w:rPr>
                <w:color w:val="000000" w:themeColor="text1"/>
              </w:rPr>
            </w:pPr>
            <w:r w:rsidRPr="00294C61">
              <w:rPr>
                <w:color w:val="000000" w:themeColor="text1"/>
              </w:rPr>
              <w:t xml:space="preserve">Financial Position </w:t>
            </w:r>
            <w:proofErr w:type="spellStart"/>
            <w:r w:rsidRPr="00294C61">
              <w:rPr>
                <w:color w:val="000000" w:themeColor="text1"/>
              </w:rPr>
              <w:t>Statement_Conso</w:t>
            </w:r>
            <w:proofErr w:type="spellEnd"/>
          </w:p>
        </w:tc>
        <w:tc>
          <w:tcPr>
            <w:tcW w:w="992" w:type="dxa"/>
            <w:tcBorders>
              <w:top w:val="dotted" w:sz="4" w:space="0" w:color="auto"/>
              <w:bottom w:val="dotted" w:sz="4" w:space="0" w:color="auto"/>
            </w:tcBorders>
            <w:tcMar>
              <w:top w:w="20" w:type="dxa"/>
              <w:left w:w="20" w:type="dxa"/>
              <w:bottom w:w="0" w:type="dxa"/>
              <w:right w:w="20" w:type="dxa"/>
            </w:tcMar>
          </w:tcPr>
          <w:p w:rsidR="00EA27E9" w:rsidRPr="00291379" w:rsidRDefault="00EA27E9" w:rsidP="0011404A">
            <w:pPr>
              <w:rPr>
                <w:color w:val="000000"/>
              </w:rPr>
            </w:pPr>
            <w:r w:rsidRPr="00291379">
              <w:rPr>
                <w:color w:val="000000"/>
              </w:rPr>
              <w:t>DS_FPSC</w:t>
            </w:r>
          </w:p>
        </w:tc>
        <w:tc>
          <w:tcPr>
            <w:tcW w:w="2835" w:type="dxa"/>
            <w:tcBorders>
              <w:top w:val="dotted" w:sz="4" w:space="0" w:color="auto"/>
              <w:bottom w:val="dotted" w:sz="4" w:space="0" w:color="auto"/>
            </w:tcBorders>
          </w:tcPr>
          <w:p w:rsidR="00EA27E9" w:rsidRPr="00291379" w:rsidRDefault="00EA27E9" w:rsidP="0011404A">
            <w:pPr>
              <w:rPr>
                <w:color w:val="000000"/>
              </w:rPr>
            </w:pPr>
            <w:r w:rsidRPr="00291379">
              <w:rPr>
                <w:color w:val="000000"/>
              </w:rPr>
              <w:t>Fixed CL no sub-repeating</w:t>
            </w:r>
          </w:p>
        </w:tc>
        <w:tc>
          <w:tcPr>
            <w:tcW w:w="567" w:type="dxa"/>
            <w:tcBorders>
              <w:top w:val="dotted" w:sz="4" w:space="0" w:color="auto"/>
              <w:bottom w:val="dotted" w:sz="4" w:space="0" w:color="auto"/>
            </w:tcBorders>
          </w:tcPr>
          <w:p w:rsidR="00EA27E9" w:rsidRPr="00291379" w:rsidRDefault="00EA27E9" w:rsidP="0011404A">
            <w:pPr>
              <w:jc w:val="center"/>
              <w:rPr>
                <w:rFonts w:ascii="Wingdings" w:hAnsi="Wingding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A27E9" w:rsidRPr="00291379" w:rsidRDefault="00EA27E9" w:rsidP="0011404A">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EA27E9" w:rsidRPr="00291379" w:rsidRDefault="00EA27E9" w:rsidP="0011404A">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11404A">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11404A">
            <w:pPr>
              <w:jc w:val="center"/>
              <w:rPr>
                <w:rFonts w:ascii="Wingdings" w:hAnsi="Wingdings"/>
                <w:b/>
                <w:bCs/>
                <w:color w:val="000000"/>
              </w:rPr>
            </w:pPr>
          </w:p>
        </w:tc>
        <w:tc>
          <w:tcPr>
            <w:tcW w:w="656" w:type="dxa"/>
            <w:tcBorders>
              <w:top w:val="dotted" w:sz="4" w:space="0" w:color="auto"/>
              <w:bottom w:val="dotted" w:sz="4" w:space="0" w:color="auto"/>
            </w:tcBorders>
            <w:shd w:val="clear" w:color="auto" w:fill="E6E6E6"/>
            <w:vAlign w:val="center"/>
          </w:tcPr>
          <w:p w:rsidR="00EA27E9" w:rsidRPr="00291379" w:rsidRDefault="00EA27E9" w:rsidP="0011404A">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11404A">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EA27E9" w:rsidRPr="002A048F" w:rsidRDefault="00EA27E9" w:rsidP="0011404A">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EA27E9" w:rsidRPr="00291379" w:rsidRDefault="00EA27E9" w:rsidP="0011404A">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EA27E9" w:rsidRPr="00291379" w:rsidRDefault="00EA27E9" w:rsidP="0011404A">
            <w:pPr>
              <w:jc w:val="center"/>
              <w:rPr>
                <w:rFonts w:ascii="Wingdings" w:hAnsi="Wingdings"/>
                <w:b/>
                <w:bCs/>
                <w:color w:val="000000"/>
              </w:rPr>
            </w:pPr>
          </w:p>
        </w:tc>
      </w:tr>
      <w:tr w:rsidR="00EA27E9" w:rsidRPr="00291379" w:rsidTr="00EA27E9">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EA27E9" w:rsidRPr="00294C61" w:rsidRDefault="00EA27E9" w:rsidP="005515D7">
            <w:pPr>
              <w:jc w:val="center"/>
              <w:rPr>
                <w:color w:val="000000" w:themeColor="text1"/>
              </w:rPr>
            </w:pPr>
            <w:r>
              <w:rPr>
                <w:color w:val="000000" w:themeColor="text1"/>
              </w:rPr>
              <w:t>43</w:t>
            </w:r>
          </w:p>
        </w:tc>
        <w:tc>
          <w:tcPr>
            <w:tcW w:w="3271" w:type="dxa"/>
            <w:tcBorders>
              <w:top w:val="dotted" w:sz="4" w:space="0" w:color="auto"/>
              <w:bottom w:val="dotted" w:sz="4" w:space="0" w:color="auto"/>
            </w:tcBorders>
            <w:tcMar>
              <w:top w:w="20" w:type="dxa"/>
              <w:left w:w="20" w:type="dxa"/>
              <w:bottom w:w="0" w:type="dxa"/>
              <w:right w:w="20" w:type="dxa"/>
            </w:tcMar>
          </w:tcPr>
          <w:p w:rsidR="00EA27E9" w:rsidRPr="00294C61" w:rsidRDefault="00EA27E9" w:rsidP="005515D7">
            <w:pPr>
              <w:rPr>
                <w:color w:val="000000" w:themeColor="text1"/>
              </w:rPr>
            </w:pPr>
            <w:r w:rsidRPr="00294C61">
              <w:rPr>
                <w:color w:val="000000" w:themeColor="text1"/>
              </w:rPr>
              <w:t xml:space="preserve">Investment by the Parent </w:t>
            </w:r>
            <w:proofErr w:type="spellStart"/>
            <w:r w:rsidRPr="00294C61">
              <w:rPr>
                <w:color w:val="000000" w:themeColor="text1"/>
              </w:rPr>
              <w:t>Company_Conso</w:t>
            </w:r>
            <w:proofErr w:type="spellEnd"/>
            <w:r w:rsidRPr="00294C61">
              <w:rPr>
                <w:color w:val="000000" w:themeColor="text1"/>
              </w:rPr>
              <w:t xml:space="preserve"> </w:t>
            </w:r>
          </w:p>
        </w:tc>
        <w:tc>
          <w:tcPr>
            <w:tcW w:w="992" w:type="dxa"/>
            <w:tcBorders>
              <w:top w:val="dotted" w:sz="4" w:space="0" w:color="auto"/>
              <w:bottom w:val="dotted" w:sz="4" w:space="0" w:color="auto"/>
            </w:tcBorders>
            <w:tcMar>
              <w:top w:w="20" w:type="dxa"/>
              <w:left w:w="20" w:type="dxa"/>
              <w:bottom w:w="0" w:type="dxa"/>
              <w:right w:w="20" w:type="dxa"/>
            </w:tcMar>
          </w:tcPr>
          <w:p w:rsidR="00EA27E9" w:rsidRPr="00291379" w:rsidRDefault="00EA27E9" w:rsidP="005515D7">
            <w:pPr>
              <w:rPr>
                <w:color w:val="000000"/>
              </w:rPr>
            </w:pPr>
            <w:r w:rsidRPr="00291379">
              <w:rPr>
                <w:color w:val="000000"/>
              </w:rPr>
              <w:t>DS_IPCC</w:t>
            </w:r>
          </w:p>
        </w:tc>
        <w:tc>
          <w:tcPr>
            <w:tcW w:w="2835" w:type="dxa"/>
            <w:tcBorders>
              <w:top w:val="dotted" w:sz="4" w:space="0" w:color="auto"/>
              <w:bottom w:val="dotted" w:sz="4" w:space="0" w:color="auto"/>
            </w:tcBorders>
          </w:tcPr>
          <w:p w:rsidR="00EA27E9" w:rsidRPr="00291379" w:rsidRDefault="00EA27E9" w:rsidP="005515D7">
            <w:pPr>
              <w:rPr>
                <w:color w:val="000000"/>
              </w:rPr>
            </w:pPr>
            <w:r w:rsidRPr="00291379">
              <w:rPr>
                <w:color w:val="000000"/>
              </w:rPr>
              <w:t>No Fixed CL with sub-repeating</w:t>
            </w:r>
          </w:p>
        </w:tc>
        <w:tc>
          <w:tcPr>
            <w:tcW w:w="567" w:type="dxa"/>
            <w:tcBorders>
              <w:top w:val="dotted" w:sz="4" w:space="0" w:color="auto"/>
              <w:bottom w:val="dotted" w:sz="4" w:space="0" w:color="auto"/>
            </w:tcBorders>
          </w:tcPr>
          <w:p w:rsidR="00EA27E9" w:rsidRPr="00291379" w:rsidRDefault="00EA27E9" w:rsidP="005515D7">
            <w:pPr>
              <w:jc w:val="center"/>
              <w:rPr>
                <w:rFonts w:ascii="Wingdings" w:hAnsi="Wingding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c>
          <w:tcPr>
            <w:tcW w:w="656" w:type="dxa"/>
            <w:tcBorders>
              <w:top w:val="dotted" w:sz="4" w:space="0" w:color="auto"/>
              <w:bottom w:val="dotted"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hemeFill="background2"/>
            <w:vAlign w:val="center"/>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r>
      <w:tr w:rsidR="00EA27E9" w:rsidRPr="00291379" w:rsidTr="00EA27E9">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EA27E9" w:rsidRPr="00294C61" w:rsidRDefault="00EA27E9" w:rsidP="005515D7">
            <w:pPr>
              <w:jc w:val="center"/>
              <w:rPr>
                <w:color w:val="000000" w:themeColor="text1"/>
              </w:rPr>
            </w:pPr>
            <w:r>
              <w:rPr>
                <w:color w:val="000000" w:themeColor="text1"/>
              </w:rPr>
              <w:t>44</w:t>
            </w:r>
          </w:p>
        </w:tc>
        <w:tc>
          <w:tcPr>
            <w:tcW w:w="3271" w:type="dxa"/>
            <w:tcBorders>
              <w:top w:val="dotted" w:sz="4" w:space="0" w:color="auto"/>
              <w:bottom w:val="dotted" w:sz="4" w:space="0" w:color="auto"/>
            </w:tcBorders>
            <w:tcMar>
              <w:top w:w="20" w:type="dxa"/>
              <w:left w:w="20" w:type="dxa"/>
              <w:bottom w:w="0" w:type="dxa"/>
              <w:right w:w="20" w:type="dxa"/>
            </w:tcMar>
          </w:tcPr>
          <w:p w:rsidR="00EA27E9" w:rsidRPr="00294C61" w:rsidRDefault="00F757A6" w:rsidP="005515D7">
            <w:pPr>
              <w:tabs>
                <w:tab w:val="left" w:pos="1743"/>
                <w:tab w:val="left" w:pos="2241"/>
              </w:tabs>
              <w:rPr>
                <w:color w:val="000000" w:themeColor="text1"/>
              </w:rPr>
            </w:pPr>
            <w:hyperlink w:anchor="InterestRateRisk_Conso" w:history="1">
              <w:r w:rsidR="00EA27E9" w:rsidRPr="00294C61">
                <w:rPr>
                  <w:color w:val="000000" w:themeColor="text1"/>
                </w:rPr>
                <w:t xml:space="preserve">Interest Rate </w:t>
              </w:r>
              <w:proofErr w:type="spellStart"/>
              <w:r w:rsidR="00EA27E9" w:rsidRPr="00294C61">
                <w:rPr>
                  <w:color w:val="000000" w:themeColor="text1"/>
                </w:rPr>
                <w:t>Risk_Conso</w:t>
              </w:r>
              <w:proofErr w:type="spellEnd"/>
            </w:hyperlink>
            <w:r w:rsidR="00EA27E9" w:rsidRPr="00294C61">
              <w:rPr>
                <w:color w:val="000000" w:themeColor="text1"/>
              </w:rPr>
              <w:t xml:space="preserve"> </w:t>
            </w:r>
          </w:p>
        </w:tc>
        <w:tc>
          <w:tcPr>
            <w:tcW w:w="992" w:type="dxa"/>
            <w:tcBorders>
              <w:top w:val="dotted" w:sz="4" w:space="0" w:color="auto"/>
              <w:bottom w:val="dotted" w:sz="4" w:space="0" w:color="auto"/>
            </w:tcBorders>
            <w:tcMar>
              <w:top w:w="20" w:type="dxa"/>
              <w:left w:w="20" w:type="dxa"/>
              <w:bottom w:w="0" w:type="dxa"/>
              <w:right w:w="20" w:type="dxa"/>
            </w:tcMar>
          </w:tcPr>
          <w:p w:rsidR="00EA27E9" w:rsidRPr="00291379" w:rsidRDefault="00EA27E9" w:rsidP="005515D7">
            <w:pPr>
              <w:rPr>
                <w:color w:val="000000"/>
              </w:rPr>
            </w:pPr>
            <w:r w:rsidRPr="00291379">
              <w:rPr>
                <w:color w:val="000000"/>
              </w:rPr>
              <w:t>DS_IRRC</w:t>
            </w:r>
          </w:p>
        </w:tc>
        <w:tc>
          <w:tcPr>
            <w:tcW w:w="2835" w:type="dxa"/>
            <w:tcBorders>
              <w:top w:val="dotted" w:sz="4" w:space="0" w:color="auto"/>
              <w:bottom w:val="dotted" w:sz="4" w:space="0" w:color="auto"/>
            </w:tcBorders>
          </w:tcPr>
          <w:p w:rsidR="00EA27E9" w:rsidRPr="00291379" w:rsidRDefault="00EA27E9" w:rsidP="005515D7">
            <w:pPr>
              <w:rPr>
                <w:color w:val="000000"/>
              </w:rPr>
            </w:pPr>
            <w:r w:rsidRPr="00291379">
              <w:rPr>
                <w:color w:val="000000"/>
              </w:rPr>
              <w:t>Fixed CL with sub-repeating</w:t>
            </w:r>
          </w:p>
        </w:tc>
        <w:tc>
          <w:tcPr>
            <w:tcW w:w="567" w:type="dxa"/>
            <w:tcBorders>
              <w:top w:val="dotted" w:sz="4" w:space="0" w:color="auto"/>
              <w:bottom w:val="dotted" w:sz="4" w:space="0" w:color="auto"/>
            </w:tcBorders>
          </w:tcPr>
          <w:p w:rsidR="00EA27E9" w:rsidRPr="00291379" w:rsidRDefault="00EA27E9" w:rsidP="005515D7">
            <w:pPr>
              <w:jc w:val="center"/>
              <w:rPr>
                <w:rFonts w:ascii="Wingdings" w:hAnsi="Wingding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c>
          <w:tcPr>
            <w:tcW w:w="656" w:type="dxa"/>
            <w:tcBorders>
              <w:top w:val="dotted" w:sz="4" w:space="0" w:color="auto"/>
              <w:bottom w:val="dotted"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EA27E9" w:rsidRPr="002A048F" w:rsidRDefault="00EA27E9" w:rsidP="005515D7">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r>
      <w:tr w:rsidR="00EA27E9" w:rsidRPr="00291379" w:rsidTr="00EA27E9">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EA27E9" w:rsidRPr="00294C61" w:rsidRDefault="00EA27E9" w:rsidP="005515D7">
            <w:pPr>
              <w:jc w:val="center"/>
              <w:rPr>
                <w:color w:val="000000" w:themeColor="text1"/>
              </w:rPr>
            </w:pPr>
            <w:r>
              <w:rPr>
                <w:color w:val="000000" w:themeColor="text1"/>
              </w:rPr>
              <w:t>45</w:t>
            </w:r>
          </w:p>
        </w:tc>
        <w:tc>
          <w:tcPr>
            <w:tcW w:w="3271" w:type="dxa"/>
            <w:tcBorders>
              <w:top w:val="dotted" w:sz="4" w:space="0" w:color="auto"/>
              <w:bottom w:val="dotted" w:sz="4" w:space="0" w:color="auto"/>
            </w:tcBorders>
            <w:tcMar>
              <w:top w:w="20" w:type="dxa"/>
              <w:left w:w="20" w:type="dxa"/>
              <w:bottom w:w="0" w:type="dxa"/>
              <w:right w:w="20" w:type="dxa"/>
            </w:tcMar>
          </w:tcPr>
          <w:p w:rsidR="00EA27E9" w:rsidRPr="00294C61" w:rsidRDefault="00EA27E9" w:rsidP="005515D7">
            <w:pPr>
              <w:tabs>
                <w:tab w:val="left" w:pos="1743"/>
                <w:tab w:val="left" w:pos="2241"/>
              </w:tabs>
              <w:rPr>
                <w:color w:val="000000" w:themeColor="text1"/>
              </w:rPr>
            </w:pPr>
            <w:r w:rsidRPr="00294C61">
              <w:rPr>
                <w:color w:val="000000" w:themeColor="text1"/>
              </w:rPr>
              <w:t xml:space="preserve"> Operational </w:t>
            </w:r>
            <w:proofErr w:type="spellStart"/>
            <w:r w:rsidRPr="00294C61">
              <w:rPr>
                <w:color w:val="000000" w:themeColor="text1"/>
              </w:rPr>
              <w:t>Risk_Conso</w:t>
            </w:r>
            <w:proofErr w:type="spellEnd"/>
            <w:r w:rsidRPr="00294C61">
              <w:rPr>
                <w:color w:val="000000" w:themeColor="text1"/>
              </w:rPr>
              <w:t xml:space="preserve">       </w:t>
            </w:r>
          </w:p>
        </w:tc>
        <w:tc>
          <w:tcPr>
            <w:tcW w:w="992" w:type="dxa"/>
            <w:tcBorders>
              <w:top w:val="dotted" w:sz="4" w:space="0" w:color="auto"/>
              <w:bottom w:val="dotted" w:sz="4" w:space="0" w:color="auto"/>
            </w:tcBorders>
            <w:tcMar>
              <w:top w:w="20" w:type="dxa"/>
              <w:left w:w="20" w:type="dxa"/>
              <w:bottom w:w="0" w:type="dxa"/>
              <w:right w:w="20" w:type="dxa"/>
            </w:tcMar>
          </w:tcPr>
          <w:p w:rsidR="00EA27E9" w:rsidRPr="00342D24" w:rsidRDefault="00EA27E9" w:rsidP="005515D7">
            <w:pPr>
              <w:rPr>
                <w:color w:val="000000"/>
              </w:rPr>
            </w:pPr>
            <w:r w:rsidRPr="00342D24">
              <w:rPr>
                <w:color w:val="000000"/>
              </w:rPr>
              <w:t xml:space="preserve">DS_OPRC  </w:t>
            </w:r>
          </w:p>
        </w:tc>
        <w:tc>
          <w:tcPr>
            <w:tcW w:w="2835" w:type="dxa"/>
            <w:tcBorders>
              <w:top w:val="dotted" w:sz="4" w:space="0" w:color="auto"/>
              <w:bottom w:val="dotted" w:sz="4" w:space="0" w:color="auto"/>
            </w:tcBorders>
          </w:tcPr>
          <w:p w:rsidR="00EA27E9" w:rsidRPr="00291379" w:rsidRDefault="00EA27E9" w:rsidP="005515D7">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EA27E9" w:rsidRPr="00291379" w:rsidRDefault="00EA27E9" w:rsidP="005515D7">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c>
          <w:tcPr>
            <w:tcW w:w="656" w:type="dxa"/>
            <w:tcBorders>
              <w:top w:val="dotted" w:sz="4" w:space="0" w:color="auto"/>
              <w:bottom w:val="dotted"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EA27E9" w:rsidRPr="002A048F" w:rsidRDefault="00EA27E9" w:rsidP="005515D7">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r>
      <w:tr w:rsidR="00EA27E9" w:rsidRPr="00291379" w:rsidTr="00EA27E9">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EA27E9" w:rsidRPr="00294C61" w:rsidRDefault="00EA27E9" w:rsidP="005515D7">
            <w:pPr>
              <w:jc w:val="center"/>
              <w:rPr>
                <w:color w:val="000000" w:themeColor="text1"/>
              </w:rPr>
            </w:pPr>
            <w:r>
              <w:rPr>
                <w:color w:val="000000" w:themeColor="text1"/>
              </w:rPr>
              <w:t>46</w:t>
            </w:r>
          </w:p>
        </w:tc>
        <w:tc>
          <w:tcPr>
            <w:tcW w:w="3271" w:type="dxa"/>
            <w:tcBorders>
              <w:top w:val="dotted" w:sz="4" w:space="0" w:color="auto"/>
              <w:bottom w:val="dotted" w:sz="4" w:space="0" w:color="auto"/>
            </w:tcBorders>
            <w:tcMar>
              <w:top w:w="20" w:type="dxa"/>
              <w:left w:w="20" w:type="dxa"/>
              <w:bottom w:w="0" w:type="dxa"/>
              <w:right w:w="20" w:type="dxa"/>
            </w:tcMar>
          </w:tcPr>
          <w:p w:rsidR="00EA27E9" w:rsidRPr="00294C61" w:rsidRDefault="00F757A6" w:rsidP="005515D7">
            <w:pPr>
              <w:tabs>
                <w:tab w:val="left" w:pos="1743"/>
                <w:tab w:val="left" w:pos="2241"/>
              </w:tabs>
              <w:rPr>
                <w:color w:val="000000" w:themeColor="text1"/>
              </w:rPr>
            </w:pPr>
            <w:hyperlink w:anchor="PartialComprehensiveIncomeStatement_Cons" w:history="1">
              <w:r w:rsidR="00EA27E9" w:rsidRPr="00294C61">
                <w:rPr>
                  <w:color w:val="000000" w:themeColor="text1"/>
                </w:rPr>
                <w:t xml:space="preserve">Partial Comprehensive Income </w:t>
              </w:r>
              <w:proofErr w:type="spellStart"/>
              <w:r w:rsidR="00EA27E9" w:rsidRPr="00294C61">
                <w:rPr>
                  <w:color w:val="000000" w:themeColor="text1"/>
                </w:rPr>
                <w:t>Statement_Conso</w:t>
              </w:r>
              <w:proofErr w:type="spellEnd"/>
            </w:hyperlink>
          </w:p>
        </w:tc>
        <w:tc>
          <w:tcPr>
            <w:tcW w:w="992" w:type="dxa"/>
            <w:tcBorders>
              <w:top w:val="dotted" w:sz="4" w:space="0" w:color="auto"/>
              <w:bottom w:val="dotted" w:sz="4" w:space="0" w:color="auto"/>
            </w:tcBorders>
            <w:tcMar>
              <w:top w:w="20" w:type="dxa"/>
              <w:left w:w="20" w:type="dxa"/>
              <w:bottom w:w="0" w:type="dxa"/>
              <w:right w:w="20" w:type="dxa"/>
            </w:tcMar>
          </w:tcPr>
          <w:p w:rsidR="00EA27E9" w:rsidRPr="00291379" w:rsidRDefault="00EA27E9" w:rsidP="005515D7">
            <w:pPr>
              <w:rPr>
                <w:color w:val="000000"/>
              </w:rPr>
            </w:pPr>
            <w:r w:rsidRPr="00291379">
              <w:rPr>
                <w:color w:val="000000"/>
              </w:rPr>
              <w:t>DS_PCSC</w:t>
            </w:r>
          </w:p>
        </w:tc>
        <w:tc>
          <w:tcPr>
            <w:tcW w:w="2835" w:type="dxa"/>
            <w:tcBorders>
              <w:top w:val="dotted" w:sz="4" w:space="0" w:color="auto"/>
              <w:bottom w:val="dotted" w:sz="4" w:space="0" w:color="auto"/>
            </w:tcBorders>
          </w:tcPr>
          <w:p w:rsidR="00EA27E9" w:rsidRPr="00291379" w:rsidRDefault="00EA27E9" w:rsidP="005515D7">
            <w:pPr>
              <w:rPr>
                <w:color w:val="000000"/>
              </w:rPr>
            </w:pPr>
            <w:r w:rsidRPr="00291379">
              <w:rPr>
                <w:color w:val="000000"/>
              </w:rPr>
              <w:t>No Fixed CL with sub-repeating</w:t>
            </w:r>
          </w:p>
        </w:tc>
        <w:tc>
          <w:tcPr>
            <w:tcW w:w="567" w:type="dxa"/>
            <w:tcBorders>
              <w:top w:val="dotted" w:sz="4" w:space="0" w:color="auto"/>
              <w:bottom w:val="dotted" w:sz="4" w:space="0" w:color="auto"/>
            </w:tcBorders>
          </w:tcPr>
          <w:p w:rsidR="00EA27E9" w:rsidRPr="00291379" w:rsidRDefault="00EA27E9" w:rsidP="005515D7">
            <w:pPr>
              <w:jc w:val="center"/>
              <w:rPr>
                <w:rFonts w:ascii="Wingdings" w:hAnsi="Wingding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c>
          <w:tcPr>
            <w:tcW w:w="656" w:type="dxa"/>
            <w:tcBorders>
              <w:top w:val="dotted" w:sz="4" w:space="0" w:color="auto"/>
              <w:bottom w:val="dotted"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hemeFill="background2"/>
            <w:vAlign w:val="center"/>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r>
      <w:tr w:rsidR="00EA27E9" w:rsidRPr="00291379" w:rsidTr="00EA27E9">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EA27E9" w:rsidRPr="00294C61" w:rsidRDefault="00EA27E9" w:rsidP="005515D7">
            <w:pPr>
              <w:jc w:val="center"/>
              <w:rPr>
                <w:color w:val="000000" w:themeColor="text1"/>
              </w:rPr>
            </w:pPr>
            <w:r>
              <w:rPr>
                <w:color w:val="000000" w:themeColor="text1"/>
              </w:rPr>
              <w:t>47</w:t>
            </w:r>
          </w:p>
        </w:tc>
        <w:tc>
          <w:tcPr>
            <w:tcW w:w="3271" w:type="dxa"/>
            <w:tcBorders>
              <w:top w:val="dotted" w:sz="4" w:space="0" w:color="auto"/>
              <w:bottom w:val="dotted" w:sz="4" w:space="0" w:color="auto"/>
            </w:tcBorders>
            <w:tcMar>
              <w:top w:w="20" w:type="dxa"/>
              <w:left w:w="20" w:type="dxa"/>
              <w:bottom w:w="0" w:type="dxa"/>
              <w:right w:w="20" w:type="dxa"/>
            </w:tcMar>
          </w:tcPr>
          <w:p w:rsidR="00EA27E9" w:rsidRPr="00294C61" w:rsidRDefault="00EA27E9" w:rsidP="005515D7">
            <w:pPr>
              <w:tabs>
                <w:tab w:val="left" w:pos="1743"/>
                <w:tab w:val="left" w:pos="2241"/>
              </w:tabs>
              <w:rPr>
                <w:color w:val="000000" w:themeColor="text1"/>
              </w:rPr>
            </w:pPr>
            <w:r w:rsidRPr="00294C61">
              <w:rPr>
                <w:color w:val="000000" w:themeColor="text1"/>
              </w:rPr>
              <w:t xml:space="preserve">Provision and Expected </w:t>
            </w:r>
            <w:proofErr w:type="spellStart"/>
            <w:r w:rsidRPr="00294C61">
              <w:rPr>
                <w:color w:val="000000" w:themeColor="text1"/>
              </w:rPr>
              <w:t>Loss_Conso</w:t>
            </w:r>
            <w:proofErr w:type="spellEnd"/>
          </w:p>
        </w:tc>
        <w:tc>
          <w:tcPr>
            <w:tcW w:w="992" w:type="dxa"/>
            <w:tcBorders>
              <w:top w:val="dotted" w:sz="4" w:space="0" w:color="auto"/>
              <w:bottom w:val="dotted" w:sz="4" w:space="0" w:color="auto"/>
            </w:tcBorders>
            <w:tcMar>
              <w:top w:w="20" w:type="dxa"/>
              <w:left w:w="20" w:type="dxa"/>
              <w:bottom w:w="0" w:type="dxa"/>
              <w:right w:w="20" w:type="dxa"/>
            </w:tcMar>
          </w:tcPr>
          <w:p w:rsidR="00EA27E9" w:rsidRPr="00342D24" w:rsidRDefault="00EA27E9" w:rsidP="005515D7">
            <w:pPr>
              <w:rPr>
                <w:color w:val="000000"/>
              </w:rPr>
            </w:pPr>
            <w:r w:rsidRPr="00342D24">
              <w:rPr>
                <w:color w:val="000000"/>
              </w:rPr>
              <w:t>DS_PELC</w:t>
            </w:r>
          </w:p>
        </w:tc>
        <w:tc>
          <w:tcPr>
            <w:tcW w:w="2835" w:type="dxa"/>
            <w:tcBorders>
              <w:top w:val="dotted" w:sz="4" w:space="0" w:color="auto"/>
              <w:bottom w:val="dotted" w:sz="4" w:space="0" w:color="auto"/>
            </w:tcBorders>
          </w:tcPr>
          <w:p w:rsidR="00EA27E9" w:rsidRPr="00291379" w:rsidRDefault="00EA27E9" w:rsidP="005515D7">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EA27E9" w:rsidRPr="00291379" w:rsidRDefault="00EA27E9" w:rsidP="005515D7">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c>
          <w:tcPr>
            <w:tcW w:w="656" w:type="dxa"/>
            <w:tcBorders>
              <w:top w:val="dotted" w:sz="4" w:space="0" w:color="auto"/>
              <w:bottom w:val="dotted"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hemeFill="background2"/>
            <w:vAlign w:val="center"/>
          </w:tcPr>
          <w:p w:rsidR="00EA27E9" w:rsidRPr="002A048F" w:rsidRDefault="00EA27E9" w:rsidP="005515D7">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r>
      <w:tr w:rsidR="00EA27E9" w:rsidRPr="00291379" w:rsidTr="00EA27E9">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EA27E9" w:rsidRPr="00294C61" w:rsidRDefault="00EA27E9" w:rsidP="005515D7">
            <w:pPr>
              <w:jc w:val="center"/>
              <w:rPr>
                <w:color w:val="000000" w:themeColor="text1"/>
              </w:rPr>
            </w:pPr>
            <w:r>
              <w:rPr>
                <w:color w:val="000000" w:themeColor="text1"/>
              </w:rPr>
              <w:t>48</w:t>
            </w:r>
          </w:p>
        </w:tc>
        <w:tc>
          <w:tcPr>
            <w:tcW w:w="3271" w:type="dxa"/>
            <w:tcBorders>
              <w:top w:val="dotted" w:sz="4" w:space="0" w:color="auto"/>
              <w:bottom w:val="dotted" w:sz="4" w:space="0" w:color="auto"/>
            </w:tcBorders>
            <w:tcMar>
              <w:top w:w="20" w:type="dxa"/>
              <w:left w:w="20" w:type="dxa"/>
              <w:bottom w:w="0" w:type="dxa"/>
              <w:right w:w="20" w:type="dxa"/>
            </w:tcMar>
          </w:tcPr>
          <w:p w:rsidR="00EA27E9" w:rsidRPr="00294C61" w:rsidRDefault="00EA27E9" w:rsidP="005515D7">
            <w:pPr>
              <w:rPr>
                <w:color w:val="000000" w:themeColor="text1"/>
              </w:rPr>
            </w:pPr>
            <w:r w:rsidRPr="00294C61">
              <w:rPr>
                <w:color w:val="000000" w:themeColor="text1"/>
              </w:rPr>
              <w:t xml:space="preserve">Partial Financial Position </w:t>
            </w:r>
            <w:proofErr w:type="spellStart"/>
            <w:r w:rsidRPr="00294C61">
              <w:rPr>
                <w:color w:val="000000" w:themeColor="text1"/>
              </w:rPr>
              <w:t>Statement_Conso</w:t>
            </w:r>
            <w:proofErr w:type="spellEnd"/>
            <w:r w:rsidRPr="00294C61">
              <w:rPr>
                <w:color w:val="000000" w:themeColor="text1"/>
              </w:rPr>
              <w:t xml:space="preserve"> </w:t>
            </w:r>
          </w:p>
        </w:tc>
        <w:tc>
          <w:tcPr>
            <w:tcW w:w="992" w:type="dxa"/>
            <w:tcBorders>
              <w:top w:val="dotted" w:sz="4" w:space="0" w:color="auto"/>
              <w:bottom w:val="dotted" w:sz="4" w:space="0" w:color="auto"/>
            </w:tcBorders>
            <w:tcMar>
              <w:top w:w="20" w:type="dxa"/>
              <w:left w:w="20" w:type="dxa"/>
              <w:bottom w:w="0" w:type="dxa"/>
              <w:right w:w="20" w:type="dxa"/>
            </w:tcMar>
          </w:tcPr>
          <w:p w:rsidR="00EA27E9" w:rsidRPr="00291379" w:rsidRDefault="00EA27E9" w:rsidP="005515D7">
            <w:pPr>
              <w:rPr>
                <w:color w:val="000000"/>
              </w:rPr>
            </w:pPr>
            <w:r w:rsidRPr="00291379">
              <w:rPr>
                <w:color w:val="000000"/>
              </w:rPr>
              <w:t>DS_PFSC</w:t>
            </w:r>
          </w:p>
        </w:tc>
        <w:tc>
          <w:tcPr>
            <w:tcW w:w="2835" w:type="dxa"/>
            <w:tcBorders>
              <w:top w:val="dotted" w:sz="4" w:space="0" w:color="auto"/>
              <w:bottom w:val="dotted" w:sz="4" w:space="0" w:color="auto"/>
            </w:tcBorders>
          </w:tcPr>
          <w:p w:rsidR="00EA27E9" w:rsidRPr="00291379" w:rsidRDefault="00EA27E9" w:rsidP="005515D7">
            <w:pPr>
              <w:rPr>
                <w:color w:val="000000"/>
              </w:rPr>
            </w:pPr>
            <w:r w:rsidRPr="00291379">
              <w:rPr>
                <w:color w:val="000000"/>
              </w:rPr>
              <w:t>No Fixed CL with sub-repeating</w:t>
            </w:r>
          </w:p>
        </w:tc>
        <w:tc>
          <w:tcPr>
            <w:tcW w:w="567" w:type="dxa"/>
            <w:tcBorders>
              <w:top w:val="dotted" w:sz="4" w:space="0" w:color="auto"/>
              <w:bottom w:val="dotted" w:sz="4" w:space="0" w:color="auto"/>
            </w:tcBorders>
          </w:tcPr>
          <w:p w:rsidR="00EA27E9" w:rsidRPr="00291379" w:rsidRDefault="00EA27E9" w:rsidP="005515D7">
            <w:pPr>
              <w:jc w:val="center"/>
              <w:rPr>
                <w:rFonts w:ascii="Wingdings" w:hAnsi="Wingding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c>
          <w:tcPr>
            <w:tcW w:w="656" w:type="dxa"/>
            <w:tcBorders>
              <w:top w:val="dotted" w:sz="4" w:space="0" w:color="auto"/>
              <w:bottom w:val="dotted"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r>
      <w:tr w:rsidR="00EA27E9" w:rsidRPr="00291379" w:rsidTr="00EA27E9">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EA27E9" w:rsidRPr="00294C61" w:rsidRDefault="00EA27E9" w:rsidP="005515D7">
            <w:pPr>
              <w:jc w:val="center"/>
              <w:rPr>
                <w:color w:val="000000" w:themeColor="text1"/>
              </w:rPr>
            </w:pPr>
            <w:r>
              <w:rPr>
                <w:color w:val="000000" w:themeColor="text1"/>
              </w:rPr>
              <w:t>49</w:t>
            </w:r>
          </w:p>
        </w:tc>
        <w:tc>
          <w:tcPr>
            <w:tcW w:w="3271" w:type="dxa"/>
            <w:tcBorders>
              <w:top w:val="dotted" w:sz="4" w:space="0" w:color="auto"/>
              <w:bottom w:val="dotted" w:sz="4" w:space="0" w:color="auto"/>
            </w:tcBorders>
            <w:tcMar>
              <w:top w:w="20" w:type="dxa"/>
              <w:left w:w="20" w:type="dxa"/>
              <w:bottom w:w="0" w:type="dxa"/>
              <w:right w:w="20" w:type="dxa"/>
            </w:tcMar>
          </w:tcPr>
          <w:p w:rsidR="00EA27E9" w:rsidRPr="00294C61" w:rsidRDefault="00F757A6" w:rsidP="005515D7">
            <w:pPr>
              <w:rPr>
                <w:color w:val="000000" w:themeColor="text1"/>
              </w:rPr>
            </w:pPr>
            <w:hyperlink w:anchor="ProvisionSummaryConso" w:history="1">
              <w:r w:rsidR="00EA27E9" w:rsidRPr="00294C61">
                <w:rPr>
                  <w:color w:val="000000" w:themeColor="text1"/>
                </w:rPr>
                <w:t xml:space="preserve">Provision </w:t>
              </w:r>
              <w:proofErr w:type="spellStart"/>
              <w:r w:rsidR="00EA27E9" w:rsidRPr="00294C61">
                <w:rPr>
                  <w:color w:val="000000" w:themeColor="text1"/>
                </w:rPr>
                <w:t>Summary_Conso</w:t>
              </w:r>
              <w:proofErr w:type="spellEnd"/>
            </w:hyperlink>
          </w:p>
        </w:tc>
        <w:tc>
          <w:tcPr>
            <w:tcW w:w="992" w:type="dxa"/>
            <w:tcBorders>
              <w:top w:val="dotted" w:sz="4" w:space="0" w:color="auto"/>
              <w:bottom w:val="dotted" w:sz="4" w:space="0" w:color="auto"/>
            </w:tcBorders>
            <w:tcMar>
              <w:top w:w="20" w:type="dxa"/>
              <w:left w:w="20" w:type="dxa"/>
              <w:bottom w:w="0" w:type="dxa"/>
              <w:right w:w="20" w:type="dxa"/>
            </w:tcMar>
          </w:tcPr>
          <w:p w:rsidR="00EA27E9" w:rsidRPr="00291379" w:rsidRDefault="00EA27E9" w:rsidP="005515D7">
            <w:pPr>
              <w:rPr>
                <w:color w:val="000000"/>
              </w:rPr>
            </w:pPr>
            <w:r w:rsidRPr="00291379">
              <w:rPr>
                <w:color w:val="000000"/>
              </w:rPr>
              <w:t>DS_PVSC</w:t>
            </w:r>
          </w:p>
        </w:tc>
        <w:tc>
          <w:tcPr>
            <w:tcW w:w="2835" w:type="dxa"/>
            <w:tcBorders>
              <w:top w:val="dotted" w:sz="4" w:space="0" w:color="auto"/>
              <w:bottom w:val="dotted" w:sz="4" w:space="0" w:color="auto"/>
            </w:tcBorders>
          </w:tcPr>
          <w:p w:rsidR="00EA27E9" w:rsidRPr="00291379" w:rsidRDefault="00EA27E9" w:rsidP="005515D7">
            <w:pPr>
              <w:rPr>
                <w:color w:val="000000"/>
              </w:rPr>
            </w:pPr>
            <w:r w:rsidRPr="00291379">
              <w:rPr>
                <w:color w:val="000000"/>
              </w:rPr>
              <w:t>No Fixed CL with sub-repeating</w:t>
            </w:r>
          </w:p>
        </w:tc>
        <w:tc>
          <w:tcPr>
            <w:tcW w:w="567" w:type="dxa"/>
            <w:tcBorders>
              <w:top w:val="dotted" w:sz="4" w:space="0" w:color="auto"/>
              <w:bottom w:val="dotted" w:sz="4" w:space="0" w:color="auto"/>
            </w:tcBorders>
          </w:tcPr>
          <w:p w:rsidR="00EA27E9" w:rsidRPr="00291379" w:rsidRDefault="00EA27E9" w:rsidP="005515D7">
            <w:pPr>
              <w:jc w:val="center"/>
              <w:rPr>
                <w:rFonts w:ascii="Wingdings" w:hAnsi="Wingding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c>
          <w:tcPr>
            <w:tcW w:w="656" w:type="dxa"/>
            <w:tcBorders>
              <w:top w:val="dotted" w:sz="4" w:space="0" w:color="auto"/>
              <w:bottom w:val="dotted"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EA27E9" w:rsidRPr="002A048F" w:rsidRDefault="00EA27E9" w:rsidP="005515D7">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r>
      <w:tr w:rsidR="00EA27E9" w:rsidRPr="00291379" w:rsidTr="00EA27E9">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EA27E9" w:rsidRPr="00294C61" w:rsidRDefault="00EA27E9" w:rsidP="005515D7">
            <w:pPr>
              <w:jc w:val="center"/>
              <w:rPr>
                <w:color w:val="000000" w:themeColor="text1"/>
              </w:rPr>
            </w:pPr>
            <w:r>
              <w:rPr>
                <w:color w:val="000000" w:themeColor="text1"/>
              </w:rPr>
              <w:t>50</w:t>
            </w:r>
          </w:p>
        </w:tc>
        <w:tc>
          <w:tcPr>
            <w:tcW w:w="3271" w:type="dxa"/>
            <w:tcBorders>
              <w:top w:val="dotted" w:sz="4" w:space="0" w:color="auto"/>
              <w:bottom w:val="dotted" w:sz="4" w:space="0" w:color="auto"/>
            </w:tcBorders>
            <w:tcMar>
              <w:top w:w="20" w:type="dxa"/>
              <w:left w:w="20" w:type="dxa"/>
              <w:bottom w:w="0" w:type="dxa"/>
              <w:right w:w="20" w:type="dxa"/>
            </w:tcMar>
          </w:tcPr>
          <w:p w:rsidR="00EA27E9" w:rsidRPr="00294C61" w:rsidRDefault="00EA27E9" w:rsidP="005515D7">
            <w:pPr>
              <w:rPr>
                <w:color w:val="000000" w:themeColor="text1"/>
              </w:rPr>
            </w:pPr>
            <w:r w:rsidRPr="00294C61">
              <w:rPr>
                <w:color w:val="000000" w:themeColor="text1"/>
              </w:rPr>
              <w:t xml:space="preserve">Single Lending </w:t>
            </w:r>
            <w:proofErr w:type="spellStart"/>
            <w:r w:rsidRPr="00294C61">
              <w:rPr>
                <w:color w:val="000000" w:themeColor="text1"/>
              </w:rPr>
              <w:t>Limit_Conso</w:t>
            </w:r>
            <w:proofErr w:type="spellEnd"/>
          </w:p>
        </w:tc>
        <w:tc>
          <w:tcPr>
            <w:tcW w:w="992" w:type="dxa"/>
            <w:tcBorders>
              <w:top w:val="dotted" w:sz="4" w:space="0" w:color="auto"/>
              <w:bottom w:val="dotted" w:sz="4" w:space="0" w:color="auto"/>
            </w:tcBorders>
            <w:tcMar>
              <w:top w:w="20" w:type="dxa"/>
              <w:left w:w="20" w:type="dxa"/>
              <w:bottom w:w="0" w:type="dxa"/>
              <w:right w:w="20" w:type="dxa"/>
            </w:tcMar>
          </w:tcPr>
          <w:p w:rsidR="00EA27E9" w:rsidRPr="00291379" w:rsidRDefault="00EA27E9" w:rsidP="005515D7">
            <w:pPr>
              <w:rPr>
                <w:color w:val="000000"/>
              </w:rPr>
            </w:pPr>
            <w:r w:rsidRPr="00291379">
              <w:rPr>
                <w:color w:val="000000"/>
              </w:rPr>
              <w:t>DS_SLLC</w:t>
            </w:r>
          </w:p>
        </w:tc>
        <w:tc>
          <w:tcPr>
            <w:tcW w:w="2835" w:type="dxa"/>
            <w:tcBorders>
              <w:top w:val="dotted" w:sz="4" w:space="0" w:color="auto"/>
              <w:bottom w:val="dotted" w:sz="4" w:space="0" w:color="auto"/>
            </w:tcBorders>
          </w:tcPr>
          <w:p w:rsidR="00EA27E9" w:rsidRPr="00291379" w:rsidRDefault="00EA27E9" w:rsidP="005515D7">
            <w:pPr>
              <w:rPr>
                <w:color w:val="000000"/>
              </w:rPr>
            </w:pPr>
            <w:r w:rsidRPr="00291379">
              <w:rPr>
                <w:color w:val="000000"/>
              </w:rPr>
              <w:t>No Fixed CL with sub-repeating</w:t>
            </w:r>
          </w:p>
        </w:tc>
        <w:tc>
          <w:tcPr>
            <w:tcW w:w="567" w:type="dxa"/>
            <w:tcBorders>
              <w:top w:val="dotted" w:sz="4" w:space="0" w:color="auto"/>
              <w:bottom w:val="dotted" w:sz="4" w:space="0" w:color="auto"/>
            </w:tcBorders>
          </w:tcPr>
          <w:p w:rsidR="00EA27E9" w:rsidRPr="00291379" w:rsidRDefault="00EA27E9" w:rsidP="005515D7">
            <w:pPr>
              <w:jc w:val="center"/>
              <w:rPr>
                <w:rFonts w:ascii="Wingdings" w:hAnsi="Wingding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c>
          <w:tcPr>
            <w:tcW w:w="656" w:type="dxa"/>
            <w:tcBorders>
              <w:top w:val="dotted" w:sz="4" w:space="0" w:color="auto"/>
              <w:bottom w:val="dotted"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r>
      <w:tr w:rsidR="00EA27E9" w:rsidRPr="00291379" w:rsidTr="00EA27E9">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EA27E9" w:rsidRPr="00294C61" w:rsidRDefault="00EA27E9" w:rsidP="005515D7">
            <w:pPr>
              <w:jc w:val="center"/>
              <w:rPr>
                <w:color w:val="000000" w:themeColor="text1"/>
              </w:rPr>
            </w:pPr>
            <w:r>
              <w:rPr>
                <w:color w:val="000000" w:themeColor="text1"/>
              </w:rPr>
              <w:t>51</w:t>
            </w:r>
          </w:p>
        </w:tc>
        <w:tc>
          <w:tcPr>
            <w:tcW w:w="3271" w:type="dxa"/>
            <w:tcBorders>
              <w:top w:val="dotted" w:sz="4" w:space="0" w:color="auto"/>
              <w:bottom w:val="dotted" w:sz="4" w:space="0" w:color="auto"/>
            </w:tcBorders>
            <w:tcMar>
              <w:top w:w="20" w:type="dxa"/>
              <w:left w:w="20" w:type="dxa"/>
              <w:bottom w:w="0" w:type="dxa"/>
              <w:right w:w="20" w:type="dxa"/>
            </w:tcMar>
          </w:tcPr>
          <w:p w:rsidR="00EA27E9" w:rsidRPr="00294C61" w:rsidRDefault="00EA27E9" w:rsidP="005515D7">
            <w:pPr>
              <w:rPr>
                <w:color w:val="000000" w:themeColor="text1"/>
              </w:rPr>
            </w:pPr>
            <w:r w:rsidRPr="00294C61">
              <w:rPr>
                <w:color w:val="000000" w:themeColor="text1"/>
              </w:rPr>
              <w:t xml:space="preserve">Total Trading Book </w:t>
            </w:r>
            <w:proofErr w:type="spellStart"/>
            <w:r w:rsidRPr="00294C61">
              <w:rPr>
                <w:color w:val="000000" w:themeColor="text1"/>
              </w:rPr>
              <w:t>Position_Conso</w:t>
            </w:r>
            <w:proofErr w:type="spellEnd"/>
            <w:r w:rsidRPr="00294C61">
              <w:rPr>
                <w:color w:val="000000" w:themeColor="text1"/>
              </w:rPr>
              <w:t xml:space="preserve"> </w:t>
            </w:r>
          </w:p>
        </w:tc>
        <w:tc>
          <w:tcPr>
            <w:tcW w:w="992" w:type="dxa"/>
            <w:tcBorders>
              <w:top w:val="dotted" w:sz="4" w:space="0" w:color="auto"/>
              <w:bottom w:val="dotted" w:sz="4" w:space="0" w:color="auto"/>
            </w:tcBorders>
            <w:tcMar>
              <w:top w:w="20" w:type="dxa"/>
              <w:left w:w="20" w:type="dxa"/>
              <w:bottom w:w="0" w:type="dxa"/>
              <w:right w:w="20" w:type="dxa"/>
            </w:tcMar>
          </w:tcPr>
          <w:p w:rsidR="00EA27E9" w:rsidRPr="00291379" w:rsidRDefault="00EA27E9" w:rsidP="005515D7">
            <w:pPr>
              <w:rPr>
                <w:color w:val="000000"/>
              </w:rPr>
            </w:pPr>
            <w:r w:rsidRPr="00291379">
              <w:rPr>
                <w:color w:val="000000"/>
              </w:rPr>
              <w:t>DS_TBPC</w:t>
            </w:r>
          </w:p>
        </w:tc>
        <w:tc>
          <w:tcPr>
            <w:tcW w:w="2835" w:type="dxa"/>
            <w:tcBorders>
              <w:top w:val="dotted" w:sz="4" w:space="0" w:color="auto"/>
              <w:bottom w:val="dotted" w:sz="4" w:space="0" w:color="auto"/>
            </w:tcBorders>
          </w:tcPr>
          <w:p w:rsidR="00EA27E9" w:rsidRPr="00291379" w:rsidRDefault="00EA27E9" w:rsidP="005515D7">
            <w:pPr>
              <w:rPr>
                <w:color w:val="000000"/>
              </w:rPr>
            </w:pPr>
            <w:r w:rsidRPr="00291379">
              <w:rPr>
                <w:color w:val="000000"/>
              </w:rPr>
              <w:t>Fixed CL no sub-repeating</w:t>
            </w:r>
          </w:p>
        </w:tc>
        <w:tc>
          <w:tcPr>
            <w:tcW w:w="567" w:type="dxa"/>
            <w:tcBorders>
              <w:top w:val="dotted" w:sz="4" w:space="0" w:color="auto"/>
              <w:bottom w:val="dotted" w:sz="4" w:space="0" w:color="auto"/>
            </w:tcBorders>
          </w:tcPr>
          <w:p w:rsidR="00EA27E9" w:rsidRPr="00291379" w:rsidRDefault="00EA27E9" w:rsidP="005515D7">
            <w:pPr>
              <w:jc w:val="center"/>
              <w:rPr>
                <w:rFonts w:ascii="Wingdings" w:hAnsi="Wingding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c>
          <w:tcPr>
            <w:tcW w:w="656" w:type="dxa"/>
            <w:tcBorders>
              <w:top w:val="dotted" w:sz="4" w:space="0" w:color="auto"/>
              <w:bottom w:val="dotted"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A27E9" w:rsidRPr="002A048F" w:rsidRDefault="00EA27E9" w:rsidP="005515D7">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EA27E9" w:rsidRPr="00291379" w:rsidRDefault="00EA27E9" w:rsidP="005515D7">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EA27E9" w:rsidRPr="00291379" w:rsidRDefault="00EA27E9" w:rsidP="005515D7">
            <w:pPr>
              <w:jc w:val="center"/>
              <w:rPr>
                <w:rFonts w:ascii="Wingdings" w:hAnsi="Wingdings"/>
                <w:b/>
                <w:bCs/>
                <w:color w:val="000000"/>
              </w:rPr>
            </w:pPr>
          </w:p>
        </w:tc>
      </w:tr>
      <w:tr w:rsidR="00EA27E9" w:rsidRPr="00291379" w:rsidTr="00EA27E9">
        <w:trPr>
          <w:trHeight w:val="340"/>
        </w:trPr>
        <w:tc>
          <w:tcPr>
            <w:tcW w:w="273" w:type="dxa"/>
            <w:tcBorders>
              <w:top w:val="dotted" w:sz="4" w:space="0" w:color="auto"/>
              <w:left w:val="single" w:sz="6" w:space="0" w:color="auto"/>
              <w:bottom w:val="single" w:sz="4" w:space="0" w:color="auto"/>
            </w:tcBorders>
            <w:shd w:val="clear" w:color="auto" w:fill="CCFFFF"/>
            <w:tcMar>
              <w:top w:w="20" w:type="dxa"/>
              <w:left w:w="20" w:type="dxa"/>
              <w:bottom w:w="0" w:type="dxa"/>
              <w:right w:w="20" w:type="dxa"/>
            </w:tcMar>
          </w:tcPr>
          <w:p w:rsidR="00EA27E9" w:rsidRPr="00294C61" w:rsidRDefault="00EA27E9" w:rsidP="005515D7">
            <w:pPr>
              <w:jc w:val="center"/>
              <w:rPr>
                <w:color w:val="000000" w:themeColor="text1"/>
              </w:rPr>
            </w:pPr>
          </w:p>
        </w:tc>
        <w:tc>
          <w:tcPr>
            <w:tcW w:w="7098" w:type="dxa"/>
            <w:gridSpan w:val="3"/>
            <w:tcBorders>
              <w:top w:val="dotted" w:sz="4" w:space="0" w:color="auto"/>
              <w:bottom w:val="single" w:sz="4" w:space="0" w:color="auto"/>
            </w:tcBorders>
            <w:shd w:val="clear" w:color="auto" w:fill="CCFFFF"/>
            <w:tcMar>
              <w:top w:w="20" w:type="dxa"/>
              <w:left w:w="20" w:type="dxa"/>
              <w:bottom w:w="0" w:type="dxa"/>
              <w:right w:w="20" w:type="dxa"/>
            </w:tcMar>
          </w:tcPr>
          <w:p w:rsidR="00EA27E9" w:rsidRPr="00036462" w:rsidRDefault="00EA27E9" w:rsidP="00036462">
            <w:pPr>
              <w:pStyle w:val="xl23"/>
              <w:pBdr>
                <w:left w:val="none" w:sz="0" w:space="0" w:color="auto"/>
                <w:bottom w:val="none" w:sz="0" w:space="0" w:color="auto"/>
                <w:right w:val="none" w:sz="0" w:space="0" w:color="auto"/>
              </w:pBdr>
              <w:spacing w:before="0" w:beforeAutospacing="0" w:after="0" w:afterAutospacing="0"/>
              <w:textAlignment w:val="auto"/>
              <w:rPr>
                <w:color w:val="000000" w:themeColor="text1"/>
                <w:sz w:val="20"/>
                <w:szCs w:val="20"/>
              </w:rPr>
            </w:pPr>
            <w:r w:rsidRPr="00294C61">
              <w:rPr>
                <w:color w:val="000000" w:themeColor="text1"/>
                <w:sz w:val="20"/>
                <w:szCs w:val="20"/>
              </w:rPr>
              <w:t>8.</w:t>
            </w:r>
            <w:r w:rsidRPr="00294C61">
              <w:rPr>
                <w:b w:val="0"/>
                <w:bCs w:val="0"/>
                <w:color w:val="000000" w:themeColor="text1"/>
                <w:sz w:val="20"/>
                <w:szCs w:val="20"/>
              </w:rPr>
              <w:t xml:space="preserve"> </w:t>
            </w:r>
            <w:r w:rsidRPr="00294C61">
              <w:rPr>
                <w:color w:val="000000" w:themeColor="text1"/>
                <w:sz w:val="20"/>
                <w:szCs w:val="20"/>
              </w:rPr>
              <w:t>FI Consolidation (Domestic system</w:t>
            </w:r>
            <w:r>
              <w:rPr>
                <w:color w:val="000000" w:themeColor="text1"/>
                <w:sz w:val="20"/>
                <w:szCs w:val="20"/>
              </w:rPr>
              <w:t>ically important banks: D-SIBs)</w:t>
            </w:r>
          </w:p>
        </w:tc>
        <w:tc>
          <w:tcPr>
            <w:tcW w:w="567" w:type="dxa"/>
            <w:tcBorders>
              <w:top w:val="dotted" w:sz="4" w:space="0" w:color="auto"/>
              <w:bottom w:val="single" w:sz="4" w:space="0" w:color="auto"/>
            </w:tcBorders>
            <w:shd w:val="clear" w:color="auto" w:fill="CCFFFF"/>
          </w:tcPr>
          <w:p w:rsidR="00EA27E9" w:rsidRPr="005A4B3B" w:rsidRDefault="00EA27E9" w:rsidP="005515D7">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CCFFFF"/>
            <w:vAlign w:val="center"/>
          </w:tcPr>
          <w:p w:rsidR="00EA27E9" w:rsidRPr="005A4B3B" w:rsidRDefault="00EA27E9" w:rsidP="005515D7">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CCFFFF"/>
            <w:vAlign w:val="center"/>
          </w:tcPr>
          <w:p w:rsidR="00EA27E9" w:rsidRPr="005A4B3B" w:rsidRDefault="00EA27E9" w:rsidP="005515D7">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CCFFFF"/>
            <w:vAlign w:val="center"/>
          </w:tcPr>
          <w:p w:rsidR="00EA27E9" w:rsidRPr="005A4B3B" w:rsidRDefault="00EA27E9" w:rsidP="005515D7">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CCFFFF"/>
            <w:vAlign w:val="center"/>
          </w:tcPr>
          <w:p w:rsidR="00EA27E9" w:rsidRPr="005A4B3B" w:rsidRDefault="00EA27E9" w:rsidP="005515D7">
            <w:pPr>
              <w:jc w:val="center"/>
              <w:rPr>
                <w:rFonts w:ascii="Wingdings" w:hAnsi="Wingdings"/>
                <w:b/>
                <w:bCs/>
                <w:color w:val="000000" w:themeColor="text1"/>
              </w:rPr>
            </w:pPr>
          </w:p>
        </w:tc>
        <w:tc>
          <w:tcPr>
            <w:tcW w:w="656" w:type="dxa"/>
            <w:tcBorders>
              <w:top w:val="dotted" w:sz="4" w:space="0" w:color="auto"/>
              <w:bottom w:val="single" w:sz="4" w:space="0" w:color="auto"/>
            </w:tcBorders>
            <w:shd w:val="clear" w:color="auto" w:fill="CCFFFF"/>
            <w:vAlign w:val="center"/>
          </w:tcPr>
          <w:p w:rsidR="00EA27E9" w:rsidRPr="005A4B3B" w:rsidRDefault="00EA27E9" w:rsidP="005515D7">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CCFFFF"/>
          </w:tcPr>
          <w:p w:rsidR="00EA27E9" w:rsidRPr="005A4B3B" w:rsidRDefault="00EA27E9" w:rsidP="005515D7">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CCFFFF"/>
            <w:vAlign w:val="center"/>
          </w:tcPr>
          <w:p w:rsidR="00EA27E9" w:rsidRPr="005A4B3B" w:rsidRDefault="00EA27E9" w:rsidP="005515D7">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CCFFFF"/>
          </w:tcPr>
          <w:p w:rsidR="00EA27E9" w:rsidRPr="005A4B3B" w:rsidRDefault="00EA27E9" w:rsidP="005515D7">
            <w:pPr>
              <w:jc w:val="center"/>
              <w:rPr>
                <w:rFonts w:ascii="Wingdings" w:hAnsi="Wingdings"/>
                <w:b/>
                <w:bCs/>
                <w:color w:val="000000" w:themeColor="text1"/>
              </w:rPr>
            </w:pPr>
          </w:p>
        </w:tc>
        <w:tc>
          <w:tcPr>
            <w:tcW w:w="567" w:type="dxa"/>
            <w:tcBorders>
              <w:top w:val="dotted" w:sz="4" w:space="0" w:color="auto"/>
              <w:bottom w:val="single" w:sz="4" w:space="0" w:color="auto"/>
              <w:right w:val="single" w:sz="4" w:space="0" w:color="auto"/>
            </w:tcBorders>
            <w:shd w:val="clear" w:color="auto" w:fill="CCFFFF"/>
            <w:vAlign w:val="center"/>
          </w:tcPr>
          <w:p w:rsidR="00EA27E9" w:rsidRPr="005A4B3B" w:rsidRDefault="00EA27E9" w:rsidP="005515D7">
            <w:pPr>
              <w:jc w:val="center"/>
              <w:rPr>
                <w:rFonts w:ascii="Wingdings" w:hAnsi="Wingdings"/>
                <w:b/>
                <w:bCs/>
                <w:color w:val="000000" w:themeColor="text1"/>
              </w:rPr>
            </w:pPr>
          </w:p>
        </w:tc>
      </w:tr>
      <w:tr w:rsidR="00EA27E9" w:rsidRPr="00291379" w:rsidTr="00EA27E9">
        <w:trPr>
          <w:trHeight w:val="340"/>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EA27E9" w:rsidRPr="00294C61" w:rsidRDefault="00EA27E9" w:rsidP="00EC1F29">
            <w:pPr>
              <w:jc w:val="center"/>
              <w:rPr>
                <w:color w:val="000000" w:themeColor="text1"/>
              </w:rPr>
            </w:pPr>
            <w:r>
              <w:rPr>
                <w:color w:val="000000" w:themeColor="text1"/>
              </w:rPr>
              <w:t>52</w:t>
            </w:r>
          </w:p>
        </w:tc>
        <w:tc>
          <w:tcPr>
            <w:tcW w:w="3271" w:type="dxa"/>
            <w:tcBorders>
              <w:top w:val="dotted" w:sz="4" w:space="0" w:color="auto"/>
              <w:bottom w:val="single" w:sz="4" w:space="0" w:color="auto"/>
            </w:tcBorders>
            <w:tcMar>
              <w:top w:w="20" w:type="dxa"/>
              <w:left w:w="20" w:type="dxa"/>
              <w:bottom w:w="0" w:type="dxa"/>
              <w:right w:w="20" w:type="dxa"/>
            </w:tcMar>
          </w:tcPr>
          <w:p w:rsidR="00EA27E9" w:rsidRPr="00294C61" w:rsidRDefault="00EA27E9" w:rsidP="00EC1F29">
            <w:pPr>
              <w:tabs>
                <w:tab w:val="left" w:pos="1743"/>
                <w:tab w:val="left" w:pos="2241"/>
              </w:tabs>
              <w:rPr>
                <w:color w:val="000000" w:themeColor="text1"/>
              </w:rPr>
            </w:pPr>
            <w:r w:rsidRPr="00294C61">
              <w:rPr>
                <w:color w:val="000000" w:themeColor="text1"/>
              </w:rPr>
              <w:t xml:space="preserve">Capital </w:t>
            </w:r>
            <w:proofErr w:type="spellStart"/>
            <w:r w:rsidRPr="00294C61">
              <w:rPr>
                <w:color w:val="000000" w:themeColor="text1"/>
              </w:rPr>
              <w:t>Fund_Full</w:t>
            </w:r>
            <w:proofErr w:type="spellEnd"/>
            <w:r w:rsidRPr="00294C61">
              <w:rPr>
                <w:color w:val="000000" w:themeColor="text1"/>
              </w:rPr>
              <w:t xml:space="preserve"> </w:t>
            </w:r>
            <w:proofErr w:type="spellStart"/>
            <w:r w:rsidRPr="00294C61">
              <w:rPr>
                <w:color w:val="000000" w:themeColor="text1"/>
              </w:rPr>
              <w:t>Conso</w:t>
            </w:r>
            <w:proofErr w:type="spellEnd"/>
            <w:r w:rsidRPr="00294C61">
              <w:rPr>
                <w:color w:val="000000" w:themeColor="text1"/>
              </w:rPr>
              <w:tab/>
            </w:r>
          </w:p>
        </w:tc>
        <w:tc>
          <w:tcPr>
            <w:tcW w:w="992" w:type="dxa"/>
            <w:tcBorders>
              <w:top w:val="dotted" w:sz="4" w:space="0" w:color="auto"/>
              <w:bottom w:val="single" w:sz="4" w:space="0" w:color="auto"/>
            </w:tcBorders>
            <w:tcMar>
              <w:top w:w="20" w:type="dxa"/>
              <w:left w:w="20" w:type="dxa"/>
              <w:bottom w:w="0" w:type="dxa"/>
              <w:right w:w="20" w:type="dxa"/>
            </w:tcMar>
          </w:tcPr>
          <w:p w:rsidR="00EA27E9" w:rsidRPr="005A4B3B" w:rsidRDefault="00EA27E9" w:rsidP="00EC1F29">
            <w:pPr>
              <w:rPr>
                <w:color w:val="000000" w:themeColor="text1"/>
              </w:rPr>
            </w:pPr>
            <w:r w:rsidRPr="005A4B3B">
              <w:rPr>
                <w:color w:val="000000" w:themeColor="text1"/>
              </w:rPr>
              <w:t>DS_CAPF</w:t>
            </w:r>
          </w:p>
        </w:tc>
        <w:tc>
          <w:tcPr>
            <w:tcW w:w="2835" w:type="dxa"/>
            <w:tcBorders>
              <w:top w:val="dotted" w:sz="4" w:space="0" w:color="auto"/>
              <w:bottom w:val="single" w:sz="4" w:space="0" w:color="auto"/>
            </w:tcBorders>
          </w:tcPr>
          <w:p w:rsidR="00EA27E9" w:rsidRPr="005A4B3B" w:rsidRDefault="00EA27E9" w:rsidP="00EC1F29">
            <w:pPr>
              <w:rPr>
                <w:color w:val="000000" w:themeColor="text1"/>
              </w:rPr>
            </w:pPr>
            <w:r w:rsidRPr="005A4B3B">
              <w:rPr>
                <w:color w:val="000000" w:themeColor="text1"/>
              </w:rPr>
              <w:t>Fixed CL no sub-repeating</w:t>
            </w:r>
          </w:p>
        </w:tc>
        <w:tc>
          <w:tcPr>
            <w:tcW w:w="567" w:type="dxa"/>
            <w:tcBorders>
              <w:top w:val="dotted" w:sz="4" w:space="0" w:color="auto"/>
              <w:bottom w:val="single" w:sz="4" w:space="0" w:color="auto"/>
            </w:tcBorders>
          </w:tcPr>
          <w:p w:rsidR="00EA27E9" w:rsidRPr="005A4B3B" w:rsidRDefault="00EA27E9" w:rsidP="00EC1F29">
            <w:pPr>
              <w:jc w:val="center"/>
              <w:rPr>
                <w:rFonts w:ascii="Wingdings" w:hAnsi="Wingdings"/>
                <w:b/>
                <w:bCs/>
                <w:color w:val="000000" w:themeColor="text1"/>
              </w:rPr>
            </w:pPr>
            <w:r w:rsidRPr="005A4B3B">
              <w:rPr>
                <w:rFonts w:ascii="Wingdings" w:hAnsi="Wingdings"/>
                <w:b/>
                <w:bCs/>
                <w:color w:val="000000" w:themeColor="text1"/>
              </w:rPr>
              <w:t></w:t>
            </w: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656"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right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r>
      <w:tr w:rsidR="00EA27E9" w:rsidRPr="00291379" w:rsidTr="00EA27E9">
        <w:trPr>
          <w:trHeight w:val="340"/>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EA27E9" w:rsidRPr="00294C61" w:rsidRDefault="00EA27E9" w:rsidP="00EC1F29">
            <w:pPr>
              <w:jc w:val="center"/>
              <w:rPr>
                <w:color w:val="000000" w:themeColor="text1"/>
              </w:rPr>
            </w:pPr>
            <w:r>
              <w:rPr>
                <w:color w:val="000000" w:themeColor="text1"/>
              </w:rPr>
              <w:t>53</w:t>
            </w:r>
          </w:p>
        </w:tc>
        <w:tc>
          <w:tcPr>
            <w:tcW w:w="3271" w:type="dxa"/>
            <w:tcBorders>
              <w:top w:val="dotted" w:sz="4" w:space="0" w:color="auto"/>
              <w:bottom w:val="single" w:sz="4" w:space="0" w:color="auto"/>
            </w:tcBorders>
            <w:tcMar>
              <w:top w:w="20" w:type="dxa"/>
              <w:left w:w="20" w:type="dxa"/>
              <w:bottom w:w="0" w:type="dxa"/>
              <w:right w:w="20" w:type="dxa"/>
            </w:tcMar>
          </w:tcPr>
          <w:p w:rsidR="00EA27E9" w:rsidRPr="00294C61" w:rsidRDefault="00EA27E9" w:rsidP="00EC1F29">
            <w:pPr>
              <w:tabs>
                <w:tab w:val="left" w:pos="1743"/>
                <w:tab w:val="left" w:pos="2241"/>
              </w:tabs>
              <w:rPr>
                <w:color w:val="000000" w:themeColor="text1"/>
              </w:rPr>
            </w:pPr>
            <w:r w:rsidRPr="00294C61">
              <w:rPr>
                <w:color w:val="000000" w:themeColor="text1"/>
              </w:rPr>
              <w:t xml:space="preserve">Capital </w:t>
            </w:r>
            <w:proofErr w:type="spellStart"/>
            <w:r w:rsidRPr="00294C61">
              <w:rPr>
                <w:color w:val="000000" w:themeColor="text1"/>
              </w:rPr>
              <w:t>Fund_Solo</w:t>
            </w:r>
            <w:proofErr w:type="spellEnd"/>
            <w:r w:rsidRPr="00294C61">
              <w:rPr>
                <w:color w:val="000000" w:themeColor="text1"/>
              </w:rPr>
              <w:t xml:space="preserve"> </w:t>
            </w:r>
            <w:proofErr w:type="spellStart"/>
            <w:r w:rsidRPr="00294C61">
              <w:rPr>
                <w:color w:val="000000" w:themeColor="text1"/>
              </w:rPr>
              <w:t>Conso</w:t>
            </w:r>
            <w:proofErr w:type="spellEnd"/>
            <w:r w:rsidRPr="00294C61">
              <w:rPr>
                <w:color w:val="000000" w:themeColor="text1"/>
              </w:rPr>
              <w:t xml:space="preserve"> </w:t>
            </w:r>
          </w:p>
        </w:tc>
        <w:tc>
          <w:tcPr>
            <w:tcW w:w="992" w:type="dxa"/>
            <w:tcBorders>
              <w:top w:val="dotted" w:sz="4" w:space="0" w:color="auto"/>
              <w:bottom w:val="single" w:sz="4" w:space="0" w:color="auto"/>
            </w:tcBorders>
            <w:tcMar>
              <w:top w:w="20" w:type="dxa"/>
              <w:left w:w="20" w:type="dxa"/>
              <w:bottom w:w="0" w:type="dxa"/>
              <w:right w:w="20" w:type="dxa"/>
            </w:tcMar>
          </w:tcPr>
          <w:p w:rsidR="00EA27E9" w:rsidRPr="005A4B3B" w:rsidRDefault="00EA27E9" w:rsidP="00EC1F29">
            <w:pPr>
              <w:rPr>
                <w:color w:val="000000" w:themeColor="text1"/>
              </w:rPr>
            </w:pPr>
            <w:r w:rsidRPr="005A4B3B">
              <w:rPr>
                <w:color w:val="000000" w:themeColor="text1"/>
              </w:rPr>
              <w:t>DS_CAPS</w:t>
            </w:r>
          </w:p>
        </w:tc>
        <w:tc>
          <w:tcPr>
            <w:tcW w:w="2835" w:type="dxa"/>
            <w:tcBorders>
              <w:top w:val="dotted" w:sz="4" w:space="0" w:color="auto"/>
              <w:bottom w:val="single" w:sz="4" w:space="0" w:color="auto"/>
            </w:tcBorders>
          </w:tcPr>
          <w:p w:rsidR="00EA27E9" w:rsidRPr="005A4B3B" w:rsidRDefault="00EA27E9" w:rsidP="00EC1F29">
            <w:pPr>
              <w:rPr>
                <w:color w:val="000000" w:themeColor="text1"/>
              </w:rPr>
            </w:pPr>
            <w:r w:rsidRPr="005A4B3B">
              <w:rPr>
                <w:color w:val="000000" w:themeColor="text1"/>
              </w:rPr>
              <w:t>Fixed CL no sub-repeating</w:t>
            </w:r>
          </w:p>
        </w:tc>
        <w:tc>
          <w:tcPr>
            <w:tcW w:w="567" w:type="dxa"/>
            <w:tcBorders>
              <w:top w:val="dotted" w:sz="4" w:space="0" w:color="auto"/>
              <w:bottom w:val="single" w:sz="4" w:space="0" w:color="auto"/>
            </w:tcBorders>
          </w:tcPr>
          <w:p w:rsidR="00EA27E9" w:rsidRPr="005A4B3B" w:rsidRDefault="00EA27E9" w:rsidP="00EC1F29">
            <w:pPr>
              <w:jc w:val="center"/>
              <w:rPr>
                <w:rFonts w:ascii="Wingdings" w:hAnsi="Wingdings"/>
                <w:b/>
                <w:bCs/>
                <w:color w:val="000000" w:themeColor="text1"/>
              </w:rPr>
            </w:pPr>
            <w:r w:rsidRPr="005A4B3B">
              <w:rPr>
                <w:rFonts w:ascii="Wingdings" w:hAnsi="Wingdings"/>
                <w:b/>
                <w:bCs/>
                <w:color w:val="000000" w:themeColor="text1"/>
              </w:rPr>
              <w:t></w:t>
            </w: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656"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right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r>
      <w:tr w:rsidR="00EA27E9" w:rsidRPr="00291379" w:rsidTr="00EA27E9">
        <w:trPr>
          <w:trHeight w:val="340"/>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EA27E9" w:rsidRPr="00294C61" w:rsidRDefault="00EA27E9" w:rsidP="00EC1F29">
            <w:pPr>
              <w:jc w:val="center"/>
              <w:rPr>
                <w:color w:val="000000" w:themeColor="text1"/>
              </w:rPr>
            </w:pPr>
            <w:r>
              <w:rPr>
                <w:color w:val="000000" w:themeColor="text1"/>
              </w:rPr>
              <w:t>54</w:t>
            </w:r>
          </w:p>
        </w:tc>
        <w:tc>
          <w:tcPr>
            <w:tcW w:w="3271" w:type="dxa"/>
            <w:tcBorders>
              <w:top w:val="dotted" w:sz="4" w:space="0" w:color="auto"/>
              <w:bottom w:val="single" w:sz="4" w:space="0" w:color="auto"/>
            </w:tcBorders>
            <w:tcMar>
              <w:top w:w="20" w:type="dxa"/>
              <w:left w:w="20" w:type="dxa"/>
              <w:bottom w:w="0" w:type="dxa"/>
              <w:right w:w="20" w:type="dxa"/>
            </w:tcMar>
          </w:tcPr>
          <w:p w:rsidR="00EA27E9" w:rsidRPr="00294C61" w:rsidRDefault="00EA27E9" w:rsidP="00EC1F29">
            <w:pPr>
              <w:tabs>
                <w:tab w:val="left" w:pos="1743"/>
                <w:tab w:val="left" w:pos="2241"/>
              </w:tabs>
              <w:rPr>
                <w:color w:val="000000" w:themeColor="text1"/>
              </w:rPr>
            </w:pPr>
            <w:r w:rsidRPr="00294C61">
              <w:rPr>
                <w:color w:val="000000" w:themeColor="text1"/>
              </w:rPr>
              <w:t xml:space="preserve">Comprehensive Income </w:t>
            </w:r>
            <w:proofErr w:type="spellStart"/>
            <w:r w:rsidRPr="00294C61">
              <w:rPr>
                <w:color w:val="000000" w:themeColor="text1"/>
              </w:rPr>
              <w:t>Statement_Full</w:t>
            </w:r>
            <w:proofErr w:type="spellEnd"/>
            <w:r w:rsidRPr="00294C61">
              <w:rPr>
                <w:color w:val="000000" w:themeColor="text1"/>
              </w:rPr>
              <w:t xml:space="preserve"> </w:t>
            </w:r>
            <w:proofErr w:type="spellStart"/>
            <w:r w:rsidRPr="00294C61">
              <w:rPr>
                <w:color w:val="000000" w:themeColor="text1"/>
              </w:rPr>
              <w:t>Conso</w:t>
            </w:r>
            <w:proofErr w:type="spellEnd"/>
            <w:r w:rsidRPr="00294C61">
              <w:rPr>
                <w:color w:val="000000" w:themeColor="text1"/>
              </w:rPr>
              <w:t xml:space="preserve"> </w:t>
            </w:r>
          </w:p>
        </w:tc>
        <w:tc>
          <w:tcPr>
            <w:tcW w:w="992" w:type="dxa"/>
            <w:tcBorders>
              <w:top w:val="dotted" w:sz="4" w:space="0" w:color="auto"/>
              <w:bottom w:val="single" w:sz="4" w:space="0" w:color="auto"/>
            </w:tcBorders>
            <w:tcMar>
              <w:top w:w="20" w:type="dxa"/>
              <w:left w:w="20" w:type="dxa"/>
              <w:bottom w:w="0" w:type="dxa"/>
              <w:right w:w="20" w:type="dxa"/>
            </w:tcMar>
          </w:tcPr>
          <w:p w:rsidR="00EA27E9" w:rsidRPr="005A4B3B" w:rsidRDefault="00EA27E9" w:rsidP="00EC1F29">
            <w:pPr>
              <w:rPr>
                <w:color w:val="000000" w:themeColor="text1"/>
              </w:rPr>
            </w:pPr>
            <w:r w:rsidRPr="005A4B3B">
              <w:rPr>
                <w:color w:val="000000" w:themeColor="text1"/>
              </w:rPr>
              <w:t>DS_CISF</w:t>
            </w:r>
          </w:p>
        </w:tc>
        <w:tc>
          <w:tcPr>
            <w:tcW w:w="2835" w:type="dxa"/>
            <w:tcBorders>
              <w:top w:val="dotted" w:sz="4" w:space="0" w:color="auto"/>
              <w:bottom w:val="single" w:sz="4" w:space="0" w:color="auto"/>
            </w:tcBorders>
          </w:tcPr>
          <w:p w:rsidR="00EA27E9" w:rsidRPr="005A4B3B" w:rsidRDefault="00EA27E9" w:rsidP="00EC1F29">
            <w:pPr>
              <w:rPr>
                <w:color w:val="000000" w:themeColor="text1"/>
              </w:rPr>
            </w:pPr>
            <w:r w:rsidRPr="005A4B3B">
              <w:rPr>
                <w:color w:val="000000" w:themeColor="text1"/>
              </w:rPr>
              <w:t>Fixed CL no sub-repeating</w:t>
            </w:r>
          </w:p>
        </w:tc>
        <w:tc>
          <w:tcPr>
            <w:tcW w:w="567" w:type="dxa"/>
            <w:tcBorders>
              <w:top w:val="dotted" w:sz="4" w:space="0" w:color="auto"/>
              <w:bottom w:val="single" w:sz="4" w:space="0" w:color="auto"/>
            </w:tcBorders>
          </w:tcPr>
          <w:p w:rsidR="00EA27E9" w:rsidRPr="005A4B3B" w:rsidRDefault="00EA27E9" w:rsidP="00EC1F29">
            <w:pPr>
              <w:jc w:val="center"/>
              <w:rPr>
                <w:rFonts w:ascii="Wingdings" w:hAnsi="Wingdings"/>
                <w:b/>
                <w:bCs/>
                <w:color w:val="000000" w:themeColor="text1"/>
              </w:rPr>
            </w:pPr>
            <w:r w:rsidRPr="005A4B3B">
              <w:rPr>
                <w:rFonts w:ascii="Wingdings" w:hAnsi="Wingdings"/>
                <w:b/>
                <w:bCs/>
                <w:color w:val="000000" w:themeColor="text1"/>
              </w:rPr>
              <w:t></w:t>
            </w: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656"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right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r>
      <w:tr w:rsidR="00EA27E9" w:rsidRPr="00291379" w:rsidTr="00EA27E9">
        <w:trPr>
          <w:trHeight w:val="340"/>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EA27E9" w:rsidRPr="00294C61" w:rsidRDefault="00EA27E9" w:rsidP="00EC1F29">
            <w:pPr>
              <w:jc w:val="center"/>
              <w:rPr>
                <w:color w:val="000000" w:themeColor="text1"/>
              </w:rPr>
            </w:pPr>
            <w:r>
              <w:rPr>
                <w:color w:val="000000" w:themeColor="text1"/>
              </w:rPr>
              <w:t>55</w:t>
            </w:r>
          </w:p>
        </w:tc>
        <w:tc>
          <w:tcPr>
            <w:tcW w:w="3271" w:type="dxa"/>
            <w:tcBorders>
              <w:top w:val="dotted" w:sz="4" w:space="0" w:color="auto"/>
              <w:bottom w:val="single" w:sz="4" w:space="0" w:color="auto"/>
            </w:tcBorders>
            <w:tcMar>
              <w:top w:w="20" w:type="dxa"/>
              <w:left w:w="20" w:type="dxa"/>
              <w:bottom w:w="0" w:type="dxa"/>
              <w:right w:w="20" w:type="dxa"/>
            </w:tcMar>
          </w:tcPr>
          <w:p w:rsidR="00EA27E9" w:rsidRPr="00294C61" w:rsidRDefault="00EA27E9" w:rsidP="00EC1F29">
            <w:pPr>
              <w:tabs>
                <w:tab w:val="left" w:pos="1743"/>
                <w:tab w:val="left" w:pos="2241"/>
              </w:tabs>
              <w:rPr>
                <w:color w:val="000000" w:themeColor="text1"/>
              </w:rPr>
            </w:pPr>
            <w:r w:rsidRPr="00294C61">
              <w:rPr>
                <w:color w:val="000000" w:themeColor="text1"/>
              </w:rPr>
              <w:t xml:space="preserve">Comprehensive Income </w:t>
            </w:r>
            <w:proofErr w:type="spellStart"/>
            <w:r w:rsidRPr="00294C61">
              <w:rPr>
                <w:color w:val="000000" w:themeColor="text1"/>
              </w:rPr>
              <w:t>Statement_Solo</w:t>
            </w:r>
            <w:proofErr w:type="spellEnd"/>
            <w:r w:rsidRPr="00294C61">
              <w:rPr>
                <w:color w:val="000000" w:themeColor="text1"/>
              </w:rPr>
              <w:t xml:space="preserve"> </w:t>
            </w:r>
            <w:proofErr w:type="spellStart"/>
            <w:r w:rsidRPr="00294C61">
              <w:rPr>
                <w:color w:val="000000" w:themeColor="text1"/>
              </w:rPr>
              <w:t>Conso</w:t>
            </w:r>
            <w:proofErr w:type="spellEnd"/>
            <w:r w:rsidRPr="00294C61">
              <w:rPr>
                <w:color w:val="000000" w:themeColor="text1"/>
              </w:rPr>
              <w:t xml:space="preserve"> </w:t>
            </w:r>
          </w:p>
        </w:tc>
        <w:tc>
          <w:tcPr>
            <w:tcW w:w="992" w:type="dxa"/>
            <w:tcBorders>
              <w:top w:val="dotted" w:sz="4" w:space="0" w:color="auto"/>
              <w:bottom w:val="single" w:sz="4" w:space="0" w:color="auto"/>
            </w:tcBorders>
            <w:tcMar>
              <w:top w:w="20" w:type="dxa"/>
              <w:left w:w="20" w:type="dxa"/>
              <w:bottom w:w="0" w:type="dxa"/>
              <w:right w:w="20" w:type="dxa"/>
            </w:tcMar>
          </w:tcPr>
          <w:p w:rsidR="00EA27E9" w:rsidRPr="005A4B3B" w:rsidRDefault="00EA27E9" w:rsidP="00EC1F29">
            <w:pPr>
              <w:rPr>
                <w:color w:val="000000" w:themeColor="text1"/>
              </w:rPr>
            </w:pPr>
            <w:r w:rsidRPr="005A4B3B">
              <w:rPr>
                <w:color w:val="000000" w:themeColor="text1"/>
              </w:rPr>
              <w:t>DS_CISS</w:t>
            </w:r>
          </w:p>
        </w:tc>
        <w:tc>
          <w:tcPr>
            <w:tcW w:w="2835" w:type="dxa"/>
            <w:tcBorders>
              <w:top w:val="dotted" w:sz="4" w:space="0" w:color="auto"/>
              <w:bottom w:val="single" w:sz="4" w:space="0" w:color="auto"/>
            </w:tcBorders>
          </w:tcPr>
          <w:p w:rsidR="00EA27E9" w:rsidRPr="005A4B3B" w:rsidRDefault="00EA27E9" w:rsidP="00EC1F29">
            <w:pPr>
              <w:rPr>
                <w:color w:val="000000" w:themeColor="text1"/>
              </w:rPr>
            </w:pPr>
            <w:r w:rsidRPr="005A4B3B">
              <w:rPr>
                <w:color w:val="000000" w:themeColor="text1"/>
              </w:rPr>
              <w:t>Fixed CL no sub-repeating</w:t>
            </w:r>
          </w:p>
        </w:tc>
        <w:tc>
          <w:tcPr>
            <w:tcW w:w="567" w:type="dxa"/>
            <w:tcBorders>
              <w:top w:val="dotted" w:sz="4" w:space="0" w:color="auto"/>
              <w:bottom w:val="single" w:sz="4" w:space="0" w:color="auto"/>
            </w:tcBorders>
          </w:tcPr>
          <w:p w:rsidR="00EA27E9" w:rsidRPr="005A4B3B" w:rsidRDefault="00EA27E9" w:rsidP="00EC1F29">
            <w:pPr>
              <w:jc w:val="center"/>
              <w:rPr>
                <w:rFonts w:ascii="Wingdings" w:hAnsi="Wingdings"/>
                <w:b/>
                <w:bCs/>
                <w:color w:val="000000" w:themeColor="text1"/>
              </w:rPr>
            </w:pPr>
            <w:r w:rsidRPr="005A4B3B">
              <w:rPr>
                <w:rFonts w:ascii="Wingdings" w:hAnsi="Wingdings"/>
                <w:b/>
                <w:bCs/>
                <w:color w:val="000000" w:themeColor="text1"/>
              </w:rPr>
              <w:t></w:t>
            </w: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656"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right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r>
      <w:tr w:rsidR="00EA27E9" w:rsidRPr="00291379" w:rsidTr="00EA27E9">
        <w:trPr>
          <w:trHeight w:val="340"/>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EA27E9" w:rsidRPr="00294C61" w:rsidRDefault="00EA27E9" w:rsidP="00EC1F29">
            <w:pPr>
              <w:jc w:val="center"/>
              <w:rPr>
                <w:color w:val="000000" w:themeColor="text1"/>
              </w:rPr>
            </w:pPr>
            <w:r>
              <w:rPr>
                <w:color w:val="000000" w:themeColor="text1"/>
              </w:rPr>
              <w:t>56</w:t>
            </w:r>
          </w:p>
        </w:tc>
        <w:tc>
          <w:tcPr>
            <w:tcW w:w="3271" w:type="dxa"/>
            <w:tcBorders>
              <w:top w:val="dotted" w:sz="4" w:space="0" w:color="auto"/>
              <w:bottom w:val="single" w:sz="4" w:space="0" w:color="auto"/>
            </w:tcBorders>
            <w:tcMar>
              <w:top w:w="20" w:type="dxa"/>
              <w:left w:w="20" w:type="dxa"/>
              <w:bottom w:w="0" w:type="dxa"/>
              <w:right w:w="20" w:type="dxa"/>
            </w:tcMar>
          </w:tcPr>
          <w:p w:rsidR="00EA27E9" w:rsidRPr="00294C61" w:rsidRDefault="00EA27E9" w:rsidP="00EC1F29">
            <w:pPr>
              <w:tabs>
                <w:tab w:val="left" w:pos="1743"/>
                <w:tab w:val="left" w:pos="2241"/>
              </w:tabs>
              <w:rPr>
                <w:color w:val="000000" w:themeColor="text1"/>
              </w:rPr>
            </w:pPr>
            <w:r w:rsidRPr="00294C61">
              <w:rPr>
                <w:color w:val="000000" w:themeColor="text1"/>
              </w:rPr>
              <w:t xml:space="preserve">Contingent </w:t>
            </w:r>
            <w:proofErr w:type="spellStart"/>
            <w:r w:rsidRPr="00294C61">
              <w:rPr>
                <w:color w:val="000000" w:themeColor="text1"/>
              </w:rPr>
              <w:t>Summary_Full</w:t>
            </w:r>
            <w:proofErr w:type="spellEnd"/>
            <w:r w:rsidRPr="00294C61">
              <w:rPr>
                <w:color w:val="000000" w:themeColor="text1"/>
              </w:rPr>
              <w:t xml:space="preserve"> </w:t>
            </w:r>
            <w:proofErr w:type="spellStart"/>
            <w:r w:rsidRPr="00294C61">
              <w:rPr>
                <w:color w:val="000000" w:themeColor="text1"/>
              </w:rPr>
              <w:t>Conso</w:t>
            </w:r>
            <w:proofErr w:type="spellEnd"/>
            <w:r w:rsidRPr="00294C61">
              <w:rPr>
                <w:color w:val="000000" w:themeColor="text1"/>
              </w:rPr>
              <w:t xml:space="preserve"> </w:t>
            </w:r>
          </w:p>
        </w:tc>
        <w:tc>
          <w:tcPr>
            <w:tcW w:w="992" w:type="dxa"/>
            <w:tcBorders>
              <w:top w:val="dotted" w:sz="4" w:space="0" w:color="auto"/>
              <w:bottom w:val="single" w:sz="4" w:space="0" w:color="auto"/>
            </w:tcBorders>
            <w:tcMar>
              <w:top w:w="20" w:type="dxa"/>
              <w:left w:w="20" w:type="dxa"/>
              <w:bottom w:w="0" w:type="dxa"/>
              <w:right w:w="20" w:type="dxa"/>
            </w:tcMar>
          </w:tcPr>
          <w:p w:rsidR="00EA27E9" w:rsidRPr="005A4B3B" w:rsidRDefault="00EA27E9" w:rsidP="00EC1F29">
            <w:pPr>
              <w:rPr>
                <w:color w:val="000000" w:themeColor="text1"/>
              </w:rPr>
            </w:pPr>
            <w:r w:rsidRPr="005A4B3B">
              <w:rPr>
                <w:color w:val="000000" w:themeColor="text1"/>
              </w:rPr>
              <w:t>DS_COSF</w:t>
            </w:r>
          </w:p>
        </w:tc>
        <w:tc>
          <w:tcPr>
            <w:tcW w:w="2835" w:type="dxa"/>
            <w:tcBorders>
              <w:top w:val="dotted" w:sz="4" w:space="0" w:color="auto"/>
              <w:bottom w:val="single" w:sz="4" w:space="0" w:color="auto"/>
            </w:tcBorders>
          </w:tcPr>
          <w:p w:rsidR="00EA27E9" w:rsidRPr="005A4B3B" w:rsidRDefault="00EA27E9" w:rsidP="00EC1F29">
            <w:pPr>
              <w:rPr>
                <w:color w:val="000000" w:themeColor="text1"/>
              </w:rPr>
            </w:pPr>
            <w:r w:rsidRPr="005A4B3B">
              <w:rPr>
                <w:color w:val="000000" w:themeColor="text1"/>
              </w:rPr>
              <w:t>No Fixed CL with sub-repeating</w:t>
            </w:r>
          </w:p>
        </w:tc>
        <w:tc>
          <w:tcPr>
            <w:tcW w:w="567" w:type="dxa"/>
            <w:tcBorders>
              <w:top w:val="dotted" w:sz="4" w:space="0" w:color="auto"/>
              <w:bottom w:val="single" w:sz="4" w:space="0" w:color="auto"/>
            </w:tcBorders>
            <w:vAlign w:val="center"/>
          </w:tcPr>
          <w:p w:rsidR="00EA27E9" w:rsidRPr="005A4B3B" w:rsidRDefault="00EA27E9" w:rsidP="00EC1F29">
            <w:pPr>
              <w:jc w:val="center"/>
              <w:rPr>
                <w:rFonts w:ascii="Wingdings" w:hAnsi="Wingdings"/>
                <w:b/>
                <w:bCs/>
                <w:color w:val="000000" w:themeColor="text1"/>
              </w:rPr>
            </w:pPr>
            <w:r w:rsidRPr="005A4B3B">
              <w:rPr>
                <w:rFonts w:ascii="Wingdings" w:hAnsi="Wingdings"/>
                <w:b/>
                <w:bCs/>
                <w:color w:val="000000" w:themeColor="text1"/>
              </w:rPr>
              <w:t></w:t>
            </w: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656"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right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r>
      <w:tr w:rsidR="00EA27E9" w:rsidRPr="00291379" w:rsidTr="00EA27E9">
        <w:trPr>
          <w:trHeight w:val="340"/>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EA27E9" w:rsidRPr="00294C61" w:rsidRDefault="00EA27E9" w:rsidP="00EC1F29">
            <w:pPr>
              <w:jc w:val="center"/>
              <w:rPr>
                <w:color w:val="000000" w:themeColor="text1"/>
              </w:rPr>
            </w:pPr>
            <w:r>
              <w:rPr>
                <w:color w:val="000000" w:themeColor="text1"/>
              </w:rPr>
              <w:t>57</w:t>
            </w:r>
          </w:p>
        </w:tc>
        <w:tc>
          <w:tcPr>
            <w:tcW w:w="3271" w:type="dxa"/>
            <w:tcBorders>
              <w:top w:val="dotted" w:sz="4" w:space="0" w:color="auto"/>
              <w:bottom w:val="single" w:sz="4" w:space="0" w:color="auto"/>
            </w:tcBorders>
            <w:tcMar>
              <w:top w:w="20" w:type="dxa"/>
              <w:left w:w="20" w:type="dxa"/>
              <w:bottom w:w="0" w:type="dxa"/>
              <w:right w:w="20" w:type="dxa"/>
            </w:tcMar>
          </w:tcPr>
          <w:p w:rsidR="00EA27E9" w:rsidRPr="00294C61" w:rsidRDefault="00EA27E9" w:rsidP="00EC1F29">
            <w:pPr>
              <w:tabs>
                <w:tab w:val="left" w:pos="1743"/>
                <w:tab w:val="left" w:pos="2241"/>
              </w:tabs>
              <w:rPr>
                <w:color w:val="000000" w:themeColor="text1"/>
              </w:rPr>
            </w:pPr>
            <w:r w:rsidRPr="00294C61">
              <w:rPr>
                <w:color w:val="000000" w:themeColor="text1"/>
              </w:rPr>
              <w:t xml:space="preserve">Contingent </w:t>
            </w:r>
            <w:proofErr w:type="spellStart"/>
            <w:r w:rsidRPr="00294C61">
              <w:rPr>
                <w:color w:val="000000" w:themeColor="text1"/>
              </w:rPr>
              <w:t>Summary_Solo</w:t>
            </w:r>
            <w:proofErr w:type="spellEnd"/>
            <w:r w:rsidRPr="00294C61">
              <w:rPr>
                <w:color w:val="000000" w:themeColor="text1"/>
              </w:rPr>
              <w:t xml:space="preserve"> </w:t>
            </w:r>
            <w:proofErr w:type="spellStart"/>
            <w:r w:rsidRPr="00294C61">
              <w:rPr>
                <w:color w:val="000000" w:themeColor="text1"/>
              </w:rPr>
              <w:t>Conso</w:t>
            </w:r>
            <w:proofErr w:type="spellEnd"/>
            <w:r w:rsidRPr="00294C61">
              <w:rPr>
                <w:color w:val="000000" w:themeColor="text1"/>
              </w:rPr>
              <w:t xml:space="preserve"> </w:t>
            </w:r>
          </w:p>
        </w:tc>
        <w:tc>
          <w:tcPr>
            <w:tcW w:w="992" w:type="dxa"/>
            <w:tcBorders>
              <w:top w:val="dotted" w:sz="4" w:space="0" w:color="auto"/>
              <w:bottom w:val="single" w:sz="4" w:space="0" w:color="auto"/>
            </w:tcBorders>
            <w:tcMar>
              <w:top w:w="20" w:type="dxa"/>
              <w:left w:w="20" w:type="dxa"/>
              <w:bottom w:w="0" w:type="dxa"/>
              <w:right w:w="20" w:type="dxa"/>
            </w:tcMar>
          </w:tcPr>
          <w:p w:rsidR="00EA27E9" w:rsidRPr="005A4B3B" w:rsidRDefault="00EA27E9" w:rsidP="00EC1F29">
            <w:pPr>
              <w:rPr>
                <w:color w:val="000000" w:themeColor="text1"/>
              </w:rPr>
            </w:pPr>
            <w:r w:rsidRPr="005A4B3B">
              <w:rPr>
                <w:color w:val="000000" w:themeColor="text1"/>
              </w:rPr>
              <w:t>DS_COSS</w:t>
            </w:r>
          </w:p>
        </w:tc>
        <w:tc>
          <w:tcPr>
            <w:tcW w:w="2835" w:type="dxa"/>
            <w:tcBorders>
              <w:top w:val="dotted" w:sz="4" w:space="0" w:color="auto"/>
              <w:bottom w:val="single" w:sz="4" w:space="0" w:color="auto"/>
            </w:tcBorders>
          </w:tcPr>
          <w:p w:rsidR="00EA27E9" w:rsidRPr="005A4B3B" w:rsidRDefault="00EA27E9" w:rsidP="00EC1F29">
            <w:pPr>
              <w:rPr>
                <w:color w:val="000000" w:themeColor="text1"/>
              </w:rPr>
            </w:pPr>
            <w:r w:rsidRPr="005A4B3B">
              <w:rPr>
                <w:color w:val="000000" w:themeColor="text1"/>
              </w:rPr>
              <w:t>No Fixed CL with sub-repeating</w:t>
            </w:r>
          </w:p>
        </w:tc>
        <w:tc>
          <w:tcPr>
            <w:tcW w:w="567" w:type="dxa"/>
            <w:tcBorders>
              <w:top w:val="dotted" w:sz="4" w:space="0" w:color="auto"/>
              <w:bottom w:val="single" w:sz="4" w:space="0" w:color="auto"/>
            </w:tcBorders>
            <w:vAlign w:val="center"/>
          </w:tcPr>
          <w:p w:rsidR="00EA27E9" w:rsidRPr="005A4B3B" w:rsidRDefault="00EA27E9" w:rsidP="00EC1F29">
            <w:pPr>
              <w:jc w:val="center"/>
              <w:rPr>
                <w:rFonts w:ascii="Wingdings" w:hAnsi="Wingdings"/>
                <w:b/>
                <w:bCs/>
                <w:color w:val="000000" w:themeColor="text1"/>
              </w:rPr>
            </w:pPr>
            <w:r w:rsidRPr="005A4B3B">
              <w:rPr>
                <w:rFonts w:ascii="Wingdings" w:hAnsi="Wingdings"/>
                <w:b/>
                <w:bCs/>
                <w:color w:val="000000" w:themeColor="text1"/>
              </w:rPr>
              <w:t></w:t>
            </w: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656"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right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r>
      <w:tr w:rsidR="00EA27E9" w:rsidRPr="00291379" w:rsidTr="00EA27E9">
        <w:trPr>
          <w:trHeight w:val="340"/>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EA27E9" w:rsidRPr="00294C61" w:rsidRDefault="00EA27E9" w:rsidP="00EC1F29">
            <w:pPr>
              <w:rPr>
                <w:color w:val="000000" w:themeColor="text1"/>
              </w:rPr>
            </w:pPr>
            <w:r>
              <w:rPr>
                <w:color w:val="000000" w:themeColor="text1"/>
              </w:rPr>
              <w:t>58</w:t>
            </w:r>
          </w:p>
        </w:tc>
        <w:tc>
          <w:tcPr>
            <w:tcW w:w="3271" w:type="dxa"/>
            <w:tcBorders>
              <w:top w:val="dotted" w:sz="4" w:space="0" w:color="auto"/>
              <w:bottom w:val="single" w:sz="4" w:space="0" w:color="auto"/>
            </w:tcBorders>
            <w:tcMar>
              <w:top w:w="20" w:type="dxa"/>
              <w:left w:w="20" w:type="dxa"/>
              <w:bottom w:w="0" w:type="dxa"/>
              <w:right w:w="20" w:type="dxa"/>
            </w:tcMar>
          </w:tcPr>
          <w:p w:rsidR="00EA27E9" w:rsidRPr="00294C61" w:rsidRDefault="00EA27E9" w:rsidP="00EC1F29">
            <w:pPr>
              <w:tabs>
                <w:tab w:val="left" w:pos="1743"/>
                <w:tab w:val="left" w:pos="2241"/>
              </w:tabs>
              <w:rPr>
                <w:color w:val="000000" w:themeColor="text1"/>
              </w:rPr>
            </w:pPr>
            <w:r w:rsidRPr="00294C61">
              <w:rPr>
                <w:color w:val="000000" w:themeColor="text1"/>
              </w:rPr>
              <w:t xml:space="preserve">Credit Risk Internal Ratings-Based </w:t>
            </w:r>
            <w:proofErr w:type="spellStart"/>
            <w:r w:rsidRPr="00294C61">
              <w:rPr>
                <w:color w:val="000000" w:themeColor="text1"/>
              </w:rPr>
              <w:t>Approach_Full</w:t>
            </w:r>
            <w:proofErr w:type="spellEnd"/>
            <w:r w:rsidRPr="00294C61">
              <w:rPr>
                <w:color w:val="000000" w:themeColor="text1"/>
              </w:rPr>
              <w:t xml:space="preserve"> </w:t>
            </w:r>
            <w:proofErr w:type="spellStart"/>
            <w:r w:rsidRPr="00294C61">
              <w:rPr>
                <w:color w:val="000000" w:themeColor="text1"/>
              </w:rPr>
              <w:t>Conso</w:t>
            </w:r>
            <w:proofErr w:type="spellEnd"/>
            <w:r w:rsidRPr="00294C61">
              <w:rPr>
                <w:color w:val="000000" w:themeColor="text1"/>
              </w:rPr>
              <w:t xml:space="preserve"> </w:t>
            </w:r>
          </w:p>
        </w:tc>
        <w:tc>
          <w:tcPr>
            <w:tcW w:w="992" w:type="dxa"/>
            <w:tcBorders>
              <w:top w:val="dotted" w:sz="4" w:space="0" w:color="auto"/>
              <w:bottom w:val="single" w:sz="4" w:space="0" w:color="auto"/>
            </w:tcBorders>
            <w:tcMar>
              <w:top w:w="20" w:type="dxa"/>
              <w:left w:w="20" w:type="dxa"/>
              <w:bottom w:w="0" w:type="dxa"/>
              <w:right w:w="20" w:type="dxa"/>
            </w:tcMar>
          </w:tcPr>
          <w:p w:rsidR="00EA27E9" w:rsidRPr="005A4B3B" w:rsidRDefault="00EA27E9" w:rsidP="00EC1F29">
            <w:pPr>
              <w:rPr>
                <w:color w:val="000000" w:themeColor="text1"/>
              </w:rPr>
            </w:pPr>
            <w:r w:rsidRPr="005A4B3B">
              <w:rPr>
                <w:color w:val="000000" w:themeColor="text1"/>
              </w:rPr>
              <w:t>DS_CRIF</w:t>
            </w:r>
          </w:p>
        </w:tc>
        <w:tc>
          <w:tcPr>
            <w:tcW w:w="2835" w:type="dxa"/>
            <w:tcBorders>
              <w:top w:val="dotted" w:sz="4" w:space="0" w:color="auto"/>
              <w:bottom w:val="single" w:sz="4" w:space="0" w:color="auto"/>
            </w:tcBorders>
          </w:tcPr>
          <w:p w:rsidR="00EA27E9" w:rsidRPr="005A4B3B" w:rsidRDefault="00EA27E9" w:rsidP="00EC1F29">
            <w:pPr>
              <w:rPr>
                <w:color w:val="000000" w:themeColor="text1"/>
              </w:rPr>
            </w:pPr>
            <w:r w:rsidRPr="005A4B3B">
              <w:rPr>
                <w:color w:val="000000" w:themeColor="text1"/>
              </w:rPr>
              <w:t>No Fixed CL with sub-repeating</w:t>
            </w:r>
          </w:p>
        </w:tc>
        <w:tc>
          <w:tcPr>
            <w:tcW w:w="567" w:type="dxa"/>
            <w:tcBorders>
              <w:top w:val="dotted" w:sz="4" w:space="0" w:color="auto"/>
              <w:bottom w:val="single" w:sz="4" w:space="0" w:color="auto"/>
            </w:tcBorders>
            <w:vAlign w:val="center"/>
          </w:tcPr>
          <w:p w:rsidR="00EA27E9" w:rsidRPr="005A4B3B" w:rsidRDefault="00EA27E9" w:rsidP="00EC1F29">
            <w:pPr>
              <w:jc w:val="center"/>
              <w:rPr>
                <w:rFonts w:ascii="Wingdings" w:hAnsi="Wingdings"/>
                <w:b/>
                <w:bCs/>
                <w:color w:val="000000" w:themeColor="text1"/>
              </w:rPr>
            </w:pPr>
            <w:r w:rsidRPr="005A4B3B">
              <w:rPr>
                <w:rFonts w:ascii="Wingdings" w:hAnsi="Wingdings"/>
                <w:b/>
                <w:bCs/>
                <w:color w:val="000000" w:themeColor="text1"/>
              </w:rPr>
              <w:t></w:t>
            </w: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656"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right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r>
      <w:tr w:rsidR="00EA27E9" w:rsidRPr="00291379" w:rsidTr="00EA27E9">
        <w:trPr>
          <w:trHeight w:val="340"/>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EA27E9" w:rsidRPr="00294C61" w:rsidRDefault="00EA27E9" w:rsidP="00EC1F29">
            <w:pPr>
              <w:jc w:val="center"/>
              <w:rPr>
                <w:color w:val="000000" w:themeColor="text1"/>
              </w:rPr>
            </w:pPr>
            <w:r>
              <w:rPr>
                <w:color w:val="000000" w:themeColor="text1"/>
              </w:rPr>
              <w:t>59</w:t>
            </w:r>
          </w:p>
        </w:tc>
        <w:tc>
          <w:tcPr>
            <w:tcW w:w="3271" w:type="dxa"/>
            <w:tcBorders>
              <w:top w:val="dotted" w:sz="4" w:space="0" w:color="auto"/>
              <w:bottom w:val="single" w:sz="4" w:space="0" w:color="auto"/>
            </w:tcBorders>
            <w:tcMar>
              <w:top w:w="20" w:type="dxa"/>
              <w:left w:w="20" w:type="dxa"/>
              <w:bottom w:w="0" w:type="dxa"/>
              <w:right w:w="20" w:type="dxa"/>
            </w:tcMar>
          </w:tcPr>
          <w:p w:rsidR="00EA27E9" w:rsidRPr="00294C61" w:rsidRDefault="00EA27E9" w:rsidP="00EC1F29">
            <w:pPr>
              <w:tabs>
                <w:tab w:val="left" w:pos="1743"/>
                <w:tab w:val="left" w:pos="2241"/>
              </w:tabs>
              <w:rPr>
                <w:color w:val="000000" w:themeColor="text1"/>
              </w:rPr>
            </w:pPr>
            <w:r w:rsidRPr="00294C61">
              <w:rPr>
                <w:color w:val="000000" w:themeColor="text1"/>
              </w:rPr>
              <w:t xml:space="preserve">Credit Risk Internal Ratings-Based </w:t>
            </w:r>
            <w:proofErr w:type="spellStart"/>
            <w:r w:rsidRPr="00294C61">
              <w:rPr>
                <w:color w:val="000000" w:themeColor="text1"/>
              </w:rPr>
              <w:t>Approach_Solo</w:t>
            </w:r>
            <w:proofErr w:type="spellEnd"/>
            <w:r w:rsidRPr="00294C61">
              <w:rPr>
                <w:color w:val="000000" w:themeColor="text1"/>
              </w:rPr>
              <w:t xml:space="preserve"> </w:t>
            </w:r>
            <w:proofErr w:type="spellStart"/>
            <w:r w:rsidRPr="00294C61">
              <w:rPr>
                <w:color w:val="000000" w:themeColor="text1"/>
              </w:rPr>
              <w:t>Conso</w:t>
            </w:r>
            <w:proofErr w:type="spellEnd"/>
            <w:r w:rsidRPr="00294C61">
              <w:rPr>
                <w:color w:val="000000" w:themeColor="text1"/>
              </w:rPr>
              <w:t xml:space="preserve"> </w:t>
            </w:r>
          </w:p>
        </w:tc>
        <w:tc>
          <w:tcPr>
            <w:tcW w:w="992" w:type="dxa"/>
            <w:tcBorders>
              <w:top w:val="dotted" w:sz="4" w:space="0" w:color="auto"/>
              <w:bottom w:val="single" w:sz="4" w:space="0" w:color="auto"/>
            </w:tcBorders>
            <w:tcMar>
              <w:top w:w="20" w:type="dxa"/>
              <w:left w:w="20" w:type="dxa"/>
              <w:bottom w:w="0" w:type="dxa"/>
              <w:right w:w="20" w:type="dxa"/>
            </w:tcMar>
          </w:tcPr>
          <w:p w:rsidR="00EA27E9" w:rsidRPr="005A4B3B" w:rsidRDefault="00EA27E9" w:rsidP="00EC1F29">
            <w:pPr>
              <w:rPr>
                <w:color w:val="000000" w:themeColor="text1"/>
              </w:rPr>
            </w:pPr>
            <w:r w:rsidRPr="005A4B3B">
              <w:rPr>
                <w:color w:val="000000" w:themeColor="text1"/>
              </w:rPr>
              <w:t>DS_CRIS</w:t>
            </w:r>
          </w:p>
        </w:tc>
        <w:tc>
          <w:tcPr>
            <w:tcW w:w="2835" w:type="dxa"/>
            <w:tcBorders>
              <w:top w:val="dotted" w:sz="4" w:space="0" w:color="auto"/>
              <w:bottom w:val="single" w:sz="4" w:space="0" w:color="auto"/>
            </w:tcBorders>
          </w:tcPr>
          <w:p w:rsidR="00EA27E9" w:rsidRPr="005A4B3B" w:rsidRDefault="00EA27E9" w:rsidP="00EC1F29">
            <w:pPr>
              <w:rPr>
                <w:color w:val="000000" w:themeColor="text1"/>
              </w:rPr>
            </w:pPr>
            <w:r w:rsidRPr="005A4B3B">
              <w:rPr>
                <w:color w:val="000000" w:themeColor="text1"/>
              </w:rPr>
              <w:t>No Fixed CL with sub-repeating</w:t>
            </w:r>
          </w:p>
        </w:tc>
        <w:tc>
          <w:tcPr>
            <w:tcW w:w="567" w:type="dxa"/>
            <w:tcBorders>
              <w:top w:val="dotted" w:sz="4" w:space="0" w:color="auto"/>
              <w:bottom w:val="single" w:sz="4" w:space="0" w:color="auto"/>
            </w:tcBorders>
            <w:vAlign w:val="center"/>
          </w:tcPr>
          <w:p w:rsidR="00EA27E9" w:rsidRPr="005A4B3B" w:rsidRDefault="00EA27E9" w:rsidP="00EC1F29">
            <w:pPr>
              <w:jc w:val="center"/>
              <w:rPr>
                <w:rFonts w:ascii="Wingdings" w:hAnsi="Wingdings"/>
                <w:b/>
                <w:bCs/>
                <w:color w:val="000000" w:themeColor="text1"/>
              </w:rPr>
            </w:pPr>
            <w:r w:rsidRPr="005A4B3B">
              <w:rPr>
                <w:rFonts w:ascii="Wingdings" w:hAnsi="Wingdings"/>
                <w:b/>
                <w:bCs/>
                <w:color w:val="000000" w:themeColor="text1"/>
              </w:rPr>
              <w:t></w:t>
            </w: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656"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right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r>
      <w:tr w:rsidR="00EA27E9" w:rsidRPr="00291379" w:rsidTr="00EA27E9">
        <w:trPr>
          <w:trHeight w:val="340"/>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EA27E9" w:rsidRPr="00294C61" w:rsidRDefault="00EA27E9" w:rsidP="00EC1F29">
            <w:pPr>
              <w:jc w:val="center"/>
              <w:rPr>
                <w:color w:val="000000" w:themeColor="text1"/>
              </w:rPr>
            </w:pPr>
            <w:r>
              <w:rPr>
                <w:color w:val="000000" w:themeColor="text1"/>
              </w:rPr>
              <w:t>60</w:t>
            </w:r>
          </w:p>
        </w:tc>
        <w:tc>
          <w:tcPr>
            <w:tcW w:w="3271" w:type="dxa"/>
            <w:tcBorders>
              <w:top w:val="dotted" w:sz="4" w:space="0" w:color="auto"/>
              <w:bottom w:val="single" w:sz="4" w:space="0" w:color="auto"/>
            </w:tcBorders>
            <w:tcMar>
              <w:top w:w="20" w:type="dxa"/>
              <w:left w:w="20" w:type="dxa"/>
              <w:bottom w:w="0" w:type="dxa"/>
              <w:right w:w="20" w:type="dxa"/>
            </w:tcMar>
          </w:tcPr>
          <w:p w:rsidR="00EA27E9" w:rsidRPr="00294C61" w:rsidRDefault="00EA27E9" w:rsidP="00EC1F29">
            <w:pPr>
              <w:tabs>
                <w:tab w:val="left" w:pos="1743"/>
                <w:tab w:val="left" w:pos="2241"/>
              </w:tabs>
              <w:rPr>
                <w:color w:val="000000" w:themeColor="text1"/>
              </w:rPr>
            </w:pPr>
            <w:r w:rsidRPr="00294C61">
              <w:rPr>
                <w:color w:val="000000" w:themeColor="text1"/>
              </w:rPr>
              <w:t xml:space="preserve">Credit Risk Standardized </w:t>
            </w:r>
            <w:proofErr w:type="spellStart"/>
            <w:r w:rsidRPr="00294C61">
              <w:rPr>
                <w:color w:val="000000" w:themeColor="text1"/>
              </w:rPr>
              <w:t>Approach_Full</w:t>
            </w:r>
            <w:proofErr w:type="spellEnd"/>
            <w:r w:rsidRPr="00294C61">
              <w:rPr>
                <w:color w:val="000000" w:themeColor="text1"/>
              </w:rPr>
              <w:t xml:space="preserve"> </w:t>
            </w:r>
            <w:proofErr w:type="spellStart"/>
            <w:r w:rsidRPr="00294C61">
              <w:rPr>
                <w:color w:val="000000" w:themeColor="text1"/>
              </w:rPr>
              <w:t>Conso</w:t>
            </w:r>
            <w:proofErr w:type="spellEnd"/>
            <w:r w:rsidRPr="00294C61">
              <w:rPr>
                <w:color w:val="000000" w:themeColor="text1"/>
              </w:rPr>
              <w:t xml:space="preserve"> </w:t>
            </w:r>
          </w:p>
        </w:tc>
        <w:tc>
          <w:tcPr>
            <w:tcW w:w="992" w:type="dxa"/>
            <w:tcBorders>
              <w:top w:val="dotted" w:sz="4" w:space="0" w:color="auto"/>
              <w:bottom w:val="single" w:sz="4" w:space="0" w:color="auto"/>
            </w:tcBorders>
            <w:tcMar>
              <w:top w:w="20" w:type="dxa"/>
              <w:left w:w="20" w:type="dxa"/>
              <w:bottom w:w="0" w:type="dxa"/>
              <w:right w:w="20" w:type="dxa"/>
            </w:tcMar>
          </w:tcPr>
          <w:p w:rsidR="00EA27E9" w:rsidRPr="005A4B3B" w:rsidRDefault="00EA27E9" w:rsidP="00EC1F29">
            <w:pPr>
              <w:rPr>
                <w:color w:val="000000" w:themeColor="text1"/>
              </w:rPr>
            </w:pPr>
            <w:r w:rsidRPr="005A4B3B">
              <w:rPr>
                <w:color w:val="000000" w:themeColor="text1"/>
              </w:rPr>
              <w:t>DS_CRSF</w:t>
            </w:r>
          </w:p>
        </w:tc>
        <w:tc>
          <w:tcPr>
            <w:tcW w:w="2835" w:type="dxa"/>
            <w:tcBorders>
              <w:top w:val="dotted" w:sz="4" w:space="0" w:color="auto"/>
              <w:bottom w:val="single" w:sz="4" w:space="0" w:color="auto"/>
            </w:tcBorders>
          </w:tcPr>
          <w:p w:rsidR="00EA27E9" w:rsidRPr="005A4B3B" w:rsidRDefault="00EA27E9" w:rsidP="00EC1F29">
            <w:pPr>
              <w:rPr>
                <w:color w:val="000000" w:themeColor="text1"/>
              </w:rPr>
            </w:pPr>
            <w:r w:rsidRPr="005A4B3B">
              <w:rPr>
                <w:color w:val="000000" w:themeColor="text1"/>
              </w:rPr>
              <w:t>No Fixed CL with sub-repeating</w:t>
            </w:r>
          </w:p>
        </w:tc>
        <w:tc>
          <w:tcPr>
            <w:tcW w:w="567" w:type="dxa"/>
            <w:tcBorders>
              <w:top w:val="dotted" w:sz="4" w:space="0" w:color="auto"/>
              <w:bottom w:val="single" w:sz="4" w:space="0" w:color="auto"/>
            </w:tcBorders>
            <w:vAlign w:val="center"/>
          </w:tcPr>
          <w:p w:rsidR="00EA27E9" w:rsidRPr="005A4B3B" w:rsidRDefault="00EA27E9" w:rsidP="00EC1F29">
            <w:pPr>
              <w:jc w:val="center"/>
              <w:rPr>
                <w:rFonts w:ascii="Wingdings" w:hAnsi="Wingdings"/>
                <w:b/>
                <w:bCs/>
                <w:color w:val="000000" w:themeColor="text1"/>
              </w:rPr>
            </w:pPr>
            <w:r w:rsidRPr="005A4B3B">
              <w:rPr>
                <w:rFonts w:ascii="Wingdings" w:hAnsi="Wingdings"/>
                <w:b/>
                <w:bCs/>
                <w:color w:val="000000" w:themeColor="text1"/>
              </w:rPr>
              <w:t></w:t>
            </w: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656"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right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r>
      <w:tr w:rsidR="00EA27E9" w:rsidRPr="00291379" w:rsidTr="00EA27E9">
        <w:trPr>
          <w:trHeight w:val="340"/>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EA27E9" w:rsidRPr="00294C61" w:rsidRDefault="00EA27E9" w:rsidP="00EC1F29">
            <w:pPr>
              <w:jc w:val="center"/>
              <w:rPr>
                <w:color w:val="000000" w:themeColor="text1"/>
              </w:rPr>
            </w:pPr>
            <w:r>
              <w:rPr>
                <w:color w:val="000000" w:themeColor="text1"/>
              </w:rPr>
              <w:t>61</w:t>
            </w:r>
          </w:p>
        </w:tc>
        <w:tc>
          <w:tcPr>
            <w:tcW w:w="3271" w:type="dxa"/>
            <w:tcBorders>
              <w:top w:val="dotted" w:sz="4" w:space="0" w:color="auto"/>
              <w:bottom w:val="single" w:sz="4" w:space="0" w:color="auto"/>
            </w:tcBorders>
            <w:tcMar>
              <w:top w:w="20" w:type="dxa"/>
              <w:left w:w="20" w:type="dxa"/>
              <w:bottom w:w="0" w:type="dxa"/>
              <w:right w:w="20" w:type="dxa"/>
            </w:tcMar>
          </w:tcPr>
          <w:p w:rsidR="00EA27E9" w:rsidRPr="00294C61" w:rsidRDefault="00EA27E9" w:rsidP="00EC1F29">
            <w:pPr>
              <w:tabs>
                <w:tab w:val="left" w:pos="1743"/>
                <w:tab w:val="left" w:pos="2241"/>
              </w:tabs>
              <w:rPr>
                <w:color w:val="000000" w:themeColor="text1"/>
              </w:rPr>
            </w:pPr>
            <w:r w:rsidRPr="00294C61">
              <w:rPr>
                <w:color w:val="000000" w:themeColor="text1"/>
              </w:rPr>
              <w:t xml:space="preserve">Credit Risk Standardized </w:t>
            </w:r>
            <w:proofErr w:type="spellStart"/>
            <w:r w:rsidRPr="00294C61">
              <w:rPr>
                <w:color w:val="000000" w:themeColor="text1"/>
              </w:rPr>
              <w:t>Approach_Solo</w:t>
            </w:r>
            <w:proofErr w:type="spellEnd"/>
            <w:r w:rsidRPr="00294C61">
              <w:rPr>
                <w:color w:val="000000" w:themeColor="text1"/>
              </w:rPr>
              <w:t xml:space="preserve"> </w:t>
            </w:r>
            <w:proofErr w:type="spellStart"/>
            <w:r w:rsidRPr="00294C61">
              <w:rPr>
                <w:color w:val="000000" w:themeColor="text1"/>
              </w:rPr>
              <w:t>Conso</w:t>
            </w:r>
            <w:proofErr w:type="spellEnd"/>
            <w:r w:rsidRPr="00294C61">
              <w:rPr>
                <w:color w:val="000000" w:themeColor="text1"/>
              </w:rPr>
              <w:t xml:space="preserve"> </w:t>
            </w:r>
          </w:p>
        </w:tc>
        <w:tc>
          <w:tcPr>
            <w:tcW w:w="992" w:type="dxa"/>
            <w:tcBorders>
              <w:top w:val="dotted" w:sz="4" w:space="0" w:color="auto"/>
              <w:bottom w:val="single" w:sz="4" w:space="0" w:color="auto"/>
            </w:tcBorders>
            <w:tcMar>
              <w:top w:w="20" w:type="dxa"/>
              <w:left w:w="20" w:type="dxa"/>
              <w:bottom w:w="0" w:type="dxa"/>
              <w:right w:w="20" w:type="dxa"/>
            </w:tcMar>
          </w:tcPr>
          <w:p w:rsidR="00EA27E9" w:rsidRPr="005A4B3B" w:rsidRDefault="00EA27E9" w:rsidP="00EC1F29">
            <w:pPr>
              <w:rPr>
                <w:color w:val="000000" w:themeColor="text1"/>
              </w:rPr>
            </w:pPr>
            <w:r w:rsidRPr="005A4B3B">
              <w:rPr>
                <w:color w:val="000000" w:themeColor="text1"/>
              </w:rPr>
              <w:t>DS_CRSS</w:t>
            </w:r>
          </w:p>
        </w:tc>
        <w:tc>
          <w:tcPr>
            <w:tcW w:w="2835" w:type="dxa"/>
            <w:tcBorders>
              <w:top w:val="dotted" w:sz="4" w:space="0" w:color="auto"/>
              <w:bottom w:val="single" w:sz="4" w:space="0" w:color="auto"/>
            </w:tcBorders>
          </w:tcPr>
          <w:p w:rsidR="00EA27E9" w:rsidRPr="005A4B3B" w:rsidRDefault="00EA27E9" w:rsidP="00EC1F29">
            <w:pPr>
              <w:rPr>
                <w:color w:val="000000" w:themeColor="text1"/>
              </w:rPr>
            </w:pPr>
            <w:r w:rsidRPr="005A4B3B">
              <w:rPr>
                <w:color w:val="000000" w:themeColor="text1"/>
              </w:rPr>
              <w:t>No Fixed CL with sub-repeating</w:t>
            </w:r>
          </w:p>
        </w:tc>
        <w:tc>
          <w:tcPr>
            <w:tcW w:w="567" w:type="dxa"/>
            <w:tcBorders>
              <w:top w:val="dotted" w:sz="4" w:space="0" w:color="auto"/>
              <w:bottom w:val="single" w:sz="4" w:space="0" w:color="auto"/>
            </w:tcBorders>
            <w:vAlign w:val="center"/>
          </w:tcPr>
          <w:p w:rsidR="00EA27E9" w:rsidRPr="005A4B3B" w:rsidRDefault="00EA27E9" w:rsidP="00EC1F29">
            <w:pPr>
              <w:jc w:val="center"/>
              <w:rPr>
                <w:rFonts w:ascii="Wingdings" w:hAnsi="Wingdings"/>
                <w:b/>
                <w:bCs/>
                <w:color w:val="000000" w:themeColor="text1"/>
              </w:rPr>
            </w:pPr>
            <w:r w:rsidRPr="005A4B3B">
              <w:rPr>
                <w:rFonts w:ascii="Wingdings" w:hAnsi="Wingdings"/>
                <w:b/>
                <w:bCs/>
                <w:color w:val="000000" w:themeColor="text1"/>
              </w:rPr>
              <w:t></w:t>
            </w: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656"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right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r>
      <w:tr w:rsidR="00EA27E9" w:rsidRPr="00291379" w:rsidTr="00EA27E9">
        <w:trPr>
          <w:trHeight w:val="340"/>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EA27E9" w:rsidRPr="00294C61" w:rsidRDefault="00EA27E9" w:rsidP="00EC1F29">
            <w:pPr>
              <w:jc w:val="center"/>
              <w:rPr>
                <w:color w:val="000000" w:themeColor="text1"/>
              </w:rPr>
            </w:pPr>
            <w:r>
              <w:rPr>
                <w:color w:val="000000" w:themeColor="text1"/>
              </w:rPr>
              <w:t>62</w:t>
            </w:r>
          </w:p>
        </w:tc>
        <w:tc>
          <w:tcPr>
            <w:tcW w:w="3271" w:type="dxa"/>
            <w:tcBorders>
              <w:top w:val="dotted" w:sz="4" w:space="0" w:color="auto"/>
              <w:bottom w:val="single" w:sz="4" w:space="0" w:color="auto"/>
            </w:tcBorders>
            <w:tcMar>
              <w:top w:w="20" w:type="dxa"/>
              <w:left w:w="20" w:type="dxa"/>
              <w:bottom w:w="0" w:type="dxa"/>
              <w:right w:w="20" w:type="dxa"/>
            </w:tcMar>
          </w:tcPr>
          <w:p w:rsidR="00EA27E9" w:rsidRPr="00294C61" w:rsidRDefault="00EA27E9" w:rsidP="00EC1F29">
            <w:pPr>
              <w:tabs>
                <w:tab w:val="left" w:pos="1743"/>
                <w:tab w:val="left" w:pos="2241"/>
              </w:tabs>
              <w:rPr>
                <w:color w:val="000000" w:themeColor="text1"/>
              </w:rPr>
            </w:pPr>
            <w:r w:rsidRPr="00294C61">
              <w:rPr>
                <w:color w:val="000000" w:themeColor="text1"/>
              </w:rPr>
              <w:t xml:space="preserve">Equity </w:t>
            </w:r>
            <w:proofErr w:type="spellStart"/>
            <w:r w:rsidRPr="00294C61">
              <w:rPr>
                <w:color w:val="000000" w:themeColor="text1"/>
              </w:rPr>
              <w:t>Position_Full</w:t>
            </w:r>
            <w:proofErr w:type="spellEnd"/>
            <w:r w:rsidRPr="00294C61">
              <w:rPr>
                <w:color w:val="000000" w:themeColor="text1"/>
              </w:rPr>
              <w:t xml:space="preserve"> </w:t>
            </w:r>
            <w:proofErr w:type="spellStart"/>
            <w:r w:rsidRPr="00294C61">
              <w:rPr>
                <w:color w:val="000000" w:themeColor="text1"/>
              </w:rPr>
              <w:t>Conso</w:t>
            </w:r>
            <w:proofErr w:type="spellEnd"/>
            <w:r w:rsidRPr="00294C61">
              <w:rPr>
                <w:color w:val="000000" w:themeColor="text1"/>
              </w:rPr>
              <w:t xml:space="preserve"> </w:t>
            </w:r>
          </w:p>
        </w:tc>
        <w:tc>
          <w:tcPr>
            <w:tcW w:w="992" w:type="dxa"/>
            <w:tcBorders>
              <w:top w:val="dotted" w:sz="4" w:space="0" w:color="auto"/>
              <w:bottom w:val="single" w:sz="4" w:space="0" w:color="auto"/>
            </w:tcBorders>
            <w:tcMar>
              <w:top w:w="20" w:type="dxa"/>
              <w:left w:w="20" w:type="dxa"/>
              <w:bottom w:w="0" w:type="dxa"/>
              <w:right w:w="20" w:type="dxa"/>
            </w:tcMar>
          </w:tcPr>
          <w:p w:rsidR="00EA27E9" w:rsidRPr="005A4B3B" w:rsidRDefault="00EA27E9" w:rsidP="00EC1F29">
            <w:pPr>
              <w:rPr>
                <w:color w:val="000000" w:themeColor="text1"/>
              </w:rPr>
            </w:pPr>
            <w:r w:rsidRPr="005A4B3B">
              <w:rPr>
                <w:color w:val="000000" w:themeColor="text1"/>
              </w:rPr>
              <w:t>DS_EQPF</w:t>
            </w:r>
          </w:p>
        </w:tc>
        <w:tc>
          <w:tcPr>
            <w:tcW w:w="2835" w:type="dxa"/>
            <w:tcBorders>
              <w:top w:val="dotted" w:sz="4" w:space="0" w:color="auto"/>
              <w:bottom w:val="single" w:sz="4" w:space="0" w:color="auto"/>
            </w:tcBorders>
          </w:tcPr>
          <w:p w:rsidR="00EA27E9" w:rsidRPr="005A4B3B" w:rsidRDefault="00EA27E9" w:rsidP="00EC1F29">
            <w:pPr>
              <w:rPr>
                <w:color w:val="000000" w:themeColor="text1"/>
              </w:rPr>
            </w:pPr>
            <w:r w:rsidRPr="005A4B3B">
              <w:rPr>
                <w:color w:val="000000" w:themeColor="text1"/>
              </w:rPr>
              <w:t>No Fixed CL with sub-repeating</w:t>
            </w:r>
          </w:p>
        </w:tc>
        <w:tc>
          <w:tcPr>
            <w:tcW w:w="567" w:type="dxa"/>
            <w:tcBorders>
              <w:top w:val="dotted" w:sz="4" w:space="0" w:color="auto"/>
              <w:bottom w:val="single" w:sz="4" w:space="0" w:color="auto"/>
            </w:tcBorders>
            <w:vAlign w:val="center"/>
          </w:tcPr>
          <w:p w:rsidR="00EA27E9" w:rsidRPr="005A4B3B" w:rsidRDefault="00EA27E9" w:rsidP="00EC1F29">
            <w:pPr>
              <w:jc w:val="center"/>
              <w:rPr>
                <w:rFonts w:ascii="Wingdings" w:hAnsi="Wingdings"/>
                <w:b/>
                <w:bCs/>
                <w:color w:val="000000" w:themeColor="text1"/>
              </w:rPr>
            </w:pPr>
            <w:r w:rsidRPr="005A4B3B">
              <w:rPr>
                <w:rFonts w:ascii="Wingdings" w:hAnsi="Wingdings"/>
                <w:b/>
                <w:bCs/>
                <w:color w:val="000000" w:themeColor="text1"/>
              </w:rPr>
              <w:t></w:t>
            </w: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656"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right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r>
      <w:tr w:rsidR="00EA27E9" w:rsidRPr="00291379" w:rsidTr="00EA27E9">
        <w:trPr>
          <w:trHeight w:val="340"/>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EA27E9" w:rsidRPr="00294C61" w:rsidRDefault="00EA27E9" w:rsidP="00EC1F29">
            <w:pPr>
              <w:jc w:val="center"/>
              <w:rPr>
                <w:color w:val="000000" w:themeColor="text1"/>
              </w:rPr>
            </w:pPr>
            <w:r>
              <w:rPr>
                <w:color w:val="000000" w:themeColor="text1"/>
              </w:rPr>
              <w:t>63</w:t>
            </w:r>
          </w:p>
        </w:tc>
        <w:tc>
          <w:tcPr>
            <w:tcW w:w="3271" w:type="dxa"/>
            <w:tcBorders>
              <w:top w:val="dotted" w:sz="4" w:space="0" w:color="auto"/>
              <w:bottom w:val="single" w:sz="4" w:space="0" w:color="auto"/>
            </w:tcBorders>
            <w:tcMar>
              <w:top w:w="20" w:type="dxa"/>
              <w:left w:w="20" w:type="dxa"/>
              <w:bottom w:w="0" w:type="dxa"/>
              <w:right w:w="20" w:type="dxa"/>
            </w:tcMar>
          </w:tcPr>
          <w:p w:rsidR="00EA27E9" w:rsidRPr="00294C61" w:rsidRDefault="00EA27E9" w:rsidP="00EC1F29">
            <w:pPr>
              <w:tabs>
                <w:tab w:val="left" w:pos="1743"/>
                <w:tab w:val="left" w:pos="2241"/>
              </w:tabs>
              <w:rPr>
                <w:color w:val="000000" w:themeColor="text1"/>
              </w:rPr>
            </w:pPr>
            <w:r w:rsidRPr="00294C61">
              <w:rPr>
                <w:color w:val="000000" w:themeColor="text1"/>
              </w:rPr>
              <w:t xml:space="preserve">Equity </w:t>
            </w:r>
            <w:proofErr w:type="spellStart"/>
            <w:r w:rsidRPr="00294C61">
              <w:rPr>
                <w:color w:val="000000" w:themeColor="text1"/>
              </w:rPr>
              <w:t>Position_Solo</w:t>
            </w:r>
            <w:proofErr w:type="spellEnd"/>
            <w:r w:rsidRPr="00294C61">
              <w:rPr>
                <w:color w:val="000000" w:themeColor="text1"/>
              </w:rPr>
              <w:t xml:space="preserve"> </w:t>
            </w:r>
            <w:proofErr w:type="spellStart"/>
            <w:r w:rsidRPr="00294C61">
              <w:rPr>
                <w:color w:val="000000" w:themeColor="text1"/>
              </w:rPr>
              <w:t>Conso</w:t>
            </w:r>
            <w:proofErr w:type="spellEnd"/>
            <w:r w:rsidRPr="00294C61">
              <w:rPr>
                <w:color w:val="000000" w:themeColor="text1"/>
              </w:rPr>
              <w:t xml:space="preserve"> </w:t>
            </w:r>
          </w:p>
        </w:tc>
        <w:tc>
          <w:tcPr>
            <w:tcW w:w="992" w:type="dxa"/>
            <w:tcBorders>
              <w:top w:val="dotted" w:sz="4" w:space="0" w:color="auto"/>
              <w:bottom w:val="single" w:sz="4" w:space="0" w:color="auto"/>
            </w:tcBorders>
            <w:tcMar>
              <w:top w:w="20" w:type="dxa"/>
              <w:left w:w="20" w:type="dxa"/>
              <w:bottom w:w="0" w:type="dxa"/>
              <w:right w:w="20" w:type="dxa"/>
            </w:tcMar>
          </w:tcPr>
          <w:p w:rsidR="00EA27E9" w:rsidRPr="005A4B3B" w:rsidRDefault="00EA27E9" w:rsidP="00EC1F29">
            <w:pPr>
              <w:rPr>
                <w:color w:val="000000" w:themeColor="text1"/>
              </w:rPr>
            </w:pPr>
            <w:r w:rsidRPr="005A4B3B">
              <w:rPr>
                <w:color w:val="000000" w:themeColor="text1"/>
              </w:rPr>
              <w:t>DS_EQPS</w:t>
            </w:r>
          </w:p>
        </w:tc>
        <w:tc>
          <w:tcPr>
            <w:tcW w:w="2835" w:type="dxa"/>
            <w:tcBorders>
              <w:top w:val="dotted" w:sz="4" w:space="0" w:color="auto"/>
              <w:bottom w:val="single" w:sz="4" w:space="0" w:color="auto"/>
            </w:tcBorders>
          </w:tcPr>
          <w:p w:rsidR="00EA27E9" w:rsidRPr="005A4B3B" w:rsidRDefault="00EA27E9" w:rsidP="00EC1F29">
            <w:pPr>
              <w:rPr>
                <w:color w:val="000000" w:themeColor="text1"/>
              </w:rPr>
            </w:pPr>
            <w:r w:rsidRPr="005A4B3B">
              <w:rPr>
                <w:color w:val="000000" w:themeColor="text1"/>
              </w:rPr>
              <w:t>No Fixed CL with sub-repeating</w:t>
            </w:r>
          </w:p>
        </w:tc>
        <w:tc>
          <w:tcPr>
            <w:tcW w:w="567" w:type="dxa"/>
            <w:tcBorders>
              <w:top w:val="dotted" w:sz="4" w:space="0" w:color="auto"/>
              <w:bottom w:val="single" w:sz="4" w:space="0" w:color="auto"/>
            </w:tcBorders>
            <w:vAlign w:val="center"/>
          </w:tcPr>
          <w:p w:rsidR="00EA27E9" w:rsidRPr="005A4B3B" w:rsidRDefault="00EA27E9" w:rsidP="00EC1F29">
            <w:pPr>
              <w:jc w:val="center"/>
              <w:rPr>
                <w:rFonts w:ascii="Wingdings" w:hAnsi="Wingdings"/>
                <w:b/>
                <w:bCs/>
                <w:color w:val="000000" w:themeColor="text1"/>
              </w:rPr>
            </w:pPr>
            <w:r w:rsidRPr="005A4B3B">
              <w:rPr>
                <w:rFonts w:ascii="Wingdings" w:hAnsi="Wingdings"/>
                <w:b/>
                <w:bCs/>
                <w:color w:val="000000" w:themeColor="text1"/>
              </w:rPr>
              <w:t></w:t>
            </w: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656"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right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r>
      <w:tr w:rsidR="00EA27E9" w:rsidRPr="00291379" w:rsidTr="00EA27E9">
        <w:trPr>
          <w:trHeight w:val="340"/>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EA27E9" w:rsidRPr="00294C61" w:rsidRDefault="00EA27E9" w:rsidP="00EC1F29">
            <w:pPr>
              <w:jc w:val="center"/>
              <w:rPr>
                <w:color w:val="000000" w:themeColor="text1"/>
              </w:rPr>
            </w:pPr>
            <w:r>
              <w:rPr>
                <w:color w:val="000000" w:themeColor="text1"/>
              </w:rPr>
              <w:t>64</w:t>
            </w:r>
          </w:p>
          <w:p w:rsidR="00EA27E9" w:rsidRPr="00294C61" w:rsidRDefault="00EA27E9" w:rsidP="00EC1F29">
            <w:pPr>
              <w:jc w:val="center"/>
              <w:rPr>
                <w:color w:val="000000" w:themeColor="text1"/>
              </w:rPr>
            </w:pPr>
          </w:p>
        </w:tc>
        <w:tc>
          <w:tcPr>
            <w:tcW w:w="3271" w:type="dxa"/>
            <w:tcBorders>
              <w:top w:val="dotted" w:sz="4" w:space="0" w:color="auto"/>
              <w:bottom w:val="single" w:sz="4" w:space="0" w:color="auto"/>
            </w:tcBorders>
            <w:tcMar>
              <w:top w:w="20" w:type="dxa"/>
              <w:left w:w="20" w:type="dxa"/>
              <w:bottom w:w="0" w:type="dxa"/>
              <w:right w:w="20" w:type="dxa"/>
            </w:tcMar>
          </w:tcPr>
          <w:p w:rsidR="00EA27E9" w:rsidRPr="00294C61" w:rsidRDefault="00EA27E9" w:rsidP="00EC1F29">
            <w:pPr>
              <w:tabs>
                <w:tab w:val="left" w:pos="1743"/>
                <w:tab w:val="left" w:pos="2241"/>
              </w:tabs>
              <w:rPr>
                <w:color w:val="000000" w:themeColor="text1"/>
              </w:rPr>
            </w:pPr>
            <w:r w:rsidRPr="00294C61">
              <w:rPr>
                <w:color w:val="000000" w:themeColor="text1"/>
              </w:rPr>
              <w:t xml:space="preserve">Financial Position </w:t>
            </w:r>
            <w:proofErr w:type="spellStart"/>
            <w:r w:rsidRPr="00294C61">
              <w:rPr>
                <w:color w:val="000000" w:themeColor="text1"/>
              </w:rPr>
              <w:t>Statement_Full</w:t>
            </w:r>
            <w:proofErr w:type="spellEnd"/>
            <w:r w:rsidRPr="00294C61">
              <w:rPr>
                <w:color w:val="000000" w:themeColor="text1"/>
              </w:rPr>
              <w:t xml:space="preserve"> </w:t>
            </w:r>
            <w:proofErr w:type="spellStart"/>
            <w:r w:rsidRPr="00294C61">
              <w:rPr>
                <w:color w:val="000000" w:themeColor="text1"/>
              </w:rPr>
              <w:t>Conso</w:t>
            </w:r>
            <w:proofErr w:type="spellEnd"/>
            <w:r w:rsidRPr="00294C61">
              <w:rPr>
                <w:color w:val="000000" w:themeColor="text1"/>
              </w:rPr>
              <w:t xml:space="preserve">  </w:t>
            </w:r>
          </w:p>
        </w:tc>
        <w:tc>
          <w:tcPr>
            <w:tcW w:w="992" w:type="dxa"/>
            <w:tcBorders>
              <w:top w:val="dotted" w:sz="4" w:space="0" w:color="auto"/>
              <w:bottom w:val="single" w:sz="4" w:space="0" w:color="auto"/>
            </w:tcBorders>
            <w:tcMar>
              <w:top w:w="20" w:type="dxa"/>
              <w:left w:w="20" w:type="dxa"/>
              <w:bottom w:w="0" w:type="dxa"/>
              <w:right w:w="20" w:type="dxa"/>
            </w:tcMar>
          </w:tcPr>
          <w:p w:rsidR="00EA27E9" w:rsidRPr="005A4B3B" w:rsidRDefault="00EA27E9" w:rsidP="00EC1F29">
            <w:pPr>
              <w:rPr>
                <w:color w:val="000000" w:themeColor="text1"/>
                <w:sz w:val="18"/>
                <w:szCs w:val="18"/>
              </w:rPr>
            </w:pPr>
            <w:r w:rsidRPr="005A4B3B">
              <w:rPr>
                <w:color w:val="000000" w:themeColor="text1"/>
              </w:rPr>
              <w:t>DS_FPSF</w:t>
            </w:r>
          </w:p>
        </w:tc>
        <w:tc>
          <w:tcPr>
            <w:tcW w:w="2835" w:type="dxa"/>
            <w:tcBorders>
              <w:top w:val="dotted" w:sz="4" w:space="0" w:color="auto"/>
              <w:bottom w:val="single" w:sz="4" w:space="0" w:color="auto"/>
            </w:tcBorders>
          </w:tcPr>
          <w:p w:rsidR="00EA27E9" w:rsidRPr="005A4B3B" w:rsidRDefault="00EA27E9" w:rsidP="00EC1F29">
            <w:pPr>
              <w:rPr>
                <w:color w:val="000000" w:themeColor="text1"/>
              </w:rPr>
            </w:pPr>
            <w:r w:rsidRPr="005A4B3B">
              <w:rPr>
                <w:color w:val="000000" w:themeColor="text1"/>
              </w:rPr>
              <w:t>Fixed CL no sub-repeating</w:t>
            </w:r>
          </w:p>
        </w:tc>
        <w:tc>
          <w:tcPr>
            <w:tcW w:w="567" w:type="dxa"/>
            <w:tcBorders>
              <w:top w:val="dotted" w:sz="4" w:space="0" w:color="auto"/>
              <w:bottom w:val="single" w:sz="4" w:space="0" w:color="auto"/>
            </w:tcBorders>
          </w:tcPr>
          <w:p w:rsidR="00EA27E9" w:rsidRPr="005A4B3B" w:rsidRDefault="00EA27E9" w:rsidP="00EC1F29">
            <w:pPr>
              <w:jc w:val="center"/>
              <w:rPr>
                <w:rFonts w:ascii="Wingdings" w:hAnsi="Wingdings"/>
                <w:b/>
                <w:bCs/>
                <w:color w:val="000000" w:themeColor="text1"/>
              </w:rPr>
            </w:pPr>
            <w:r w:rsidRPr="005A4B3B">
              <w:rPr>
                <w:rFonts w:ascii="Wingdings" w:hAnsi="Wingdings"/>
                <w:b/>
                <w:bCs/>
                <w:color w:val="000000" w:themeColor="text1"/>
              </w:rPr>
              <w:t></w:t>
            </w: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656"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right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r>
      <w:tr w:rsidR="00EA27E9" w:rsidRPr="00291379" w:rsidTr="00EA27E9">
        <w:trPr>
          <w:trHeight w:val="340"/>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EA27E9" w:rsidRPr="00294C61" w:rsidRDefault="00EA27E9" w:rsidP="00EC1F29">
            <w:pPr>
              <w:jc w:val="center"/>
              <w:rPr>
                <w:color w:val="000000" w:themeColor="text1"/>
              </w:rPr>
            </w:pPr>
            <w:r>
              <w:rPr>
                <w:color w:val="000000" w:themeColor="text1"/>
              </w:rPr>
              <w:t>65</w:t>
            </w:r>
          </w:p>
        </w:tc>
        <w:tc>
          <w:tcPr>
            <w:tcW w:w="3271" w:type="dxa"/>
            <w:tcBorders>
              <w:top w:val="dotted" w:sz="4" w:space="0" w:color="auto"/>
              <w:bottom w:val="single" w:sz="4" w:space="0" w:color="auto"/>
            </w:tcBorders>
            <w:tcMar>
              <w:top w:w="20" w:type="dxa"/>
              <w:left w:w="20" w:type="dxa"/>
              <w:bottom w:w="0" w:type="dxa"/>
              <w:right w:w="20" w:type="dxa"/>
            </w:tcMar>
          </w:tcPr>
          <w:p w:rsidR="00EA27E9" w:rsidRPr="00294C61" w:rsidRDefault="00EA27E9" w:rsidP="00EC1F29">
            <w:pPr>
              <w:tabs>
                <w:tab w:val="left" w:pos="1743"/>
                <w:tab w:val="left" w:pos="2241"/>
              </w:tabs>
              <w:rPr>
                <w:color w:val="000000" w:themeColor="text1"/>
              </w:rPr>
            </w:pPr>
            <w:r w:rsidRPr="00294C61">
              <w:rPr>
                <w:color w:val="000000" w:themeColor="text1"/>
              </w:rPr>
              <w:t xml:space="preserve">Financial Position </w:t>
            </w:r>
            <w:proofErr w:type="spellStart"/>
            <w:r w:rsidRPr="00294C61">
              <w:rPr>
                <w:color w:val="000000" w:themeColor="text1"/>
              </w:rPr>
              <w:t>Statement_Solo</w:t>
            </w:r>
            <w:proofErr w:type="spellEnd"/>
            <w:r w:rsidRPr="00294C61">
              <w:rPr>
                <w:color w:val="000000" w:themeColor="text1"/>
              </w:rPr>
              <w:t xml:space="preserve"> </w:t>
            </w:r>
            <w:proofErr w:type="spellStart"/>
            <w:r w:rsidRPr="00294C61">
              <w:rPr>
                <w:color w:val="000000" w:themeColor="text1"/>
              </w:rPr>
              <w:t>Conso</w:t>
            </w:r>
            <w:proofErr w:type="spellEnd"/>
            <w:r w:rsidRPr="00294C61">
              <w:rPr>
                <w:color w:val="000000" w:themeColor="text1"/>
              </w:rPr>
              <w:t xml:space="preserve"> </w:t>
            </w:r>
          </w:p>
        </w:tc>
        <w:tc>
          <w:tcPr>
            <w:tcW w:w="992" w:type="dxa"/>
            <w:tcBorders>
              <w:top w:val="dotted" w:sz="4" w:space="0" w:color="auto"/>
              <w:bottom w:val="single" w:sz="4" w:space="0" w:color="auto"/>
            </w:tcBorders>
            <w:tcMar>
              <w:top w:w="20" w:type="dxa"/>
              <w:left w:w="20" w:type="dxa"/>
              <w:bottom w:w="0" w:type="dxa"/>
              <w:right w:w="20" w:type="dxa"/>
            </w:tcMar>
          </w:tcPr>
          <w:p w:rsidR="00EA27E9" w:rsidRPr="005A4B3B" w:rsidRDefault="00EA27E9" w:rsidP="00EC1F29">
            <w:pPr>
              <w:rPr>
                <w:color w:val="000000" w:themeColor="text1"/>
                <w:sz w:val="18"/>
                <w:szCs w:val="18"/>
              </w:rPr>
            </w:pPr>
            <w:r w:rsidRPr="005A4B3B">
              <w:rPr>
                <w:color w:val="000000" w:themeColor="text1"/>
              </w:rPr>
              <w:t>DS_FPSS</w:t>
            </w:r>
          </w:p>
        </w:tc>
        <w:tc>
          <w:tcPr>
            <w:tcW w:w="2835" w:type="dxa"/>
            <w:tcBorders>
              <w:top w:val="dotted" w:sz="4" w:space="0" w:color="auto"/>
              <w:bottom w:val="single" w:sz="4" w:space="0" w:color="auto"/>
            </w:tcBorders>
          </w:tcPr>
          <w:p w:rsidR="00EA27E9" w:rsidRPr="005A4B3B" w:rsidRDefault="00EA27E9" w:rsidP="00EC1F29">
            <w:pPr>
              <w:rPr>
                <w:color w:val="000000" w:themeColor="text1"/>
              </w:rPr>
            </w:pPr>
            <w:r w:rsidRPr="005A4B3B">
              <w:rPr>
                <w:color w:val="000000" w:themeColor="text1"/>
              </w:rPr>
              <w:t>Fixed CL no sub-repeating</w:t>
            </w:r>
          </w:p>
        </w:tc>
        <w:tc>
          <w:tcPr>
            <w:tcW w:w="567" w:type="dxa"/>
            <w:tcBorders>
              <w:top w:val="dotted" w:sz="4" w:space="0" w:color="auto"/>
              <w:bottom w:val="single" w:sz="4" w:space="0" w:color="auto"/>
            </w:tcBorders>
          </w:tcPr>
          <w:p w:rsidR="00EA27E9" w:rsidRPr="005A4B3B" w:rsidRDefault="00EA27E9" w:rsidP="00EC1F29">
            <w:pPr>
              <w:jc w:val="center"/>
              <w:rPr>
                <w:rFonts w:ascii="Wingdings" w:hAnsi="Wingdings"/>
                <w:b/>
                <w:bCs/>
                <w:color w:val="000000" w:themeColor="text1"/>
              </w:rPr>
            </w:pPr>
            <w:r w:rsidRPr="005A4B3B">
              <w:rPr>
                <w:rFonts w:ascii="Wingdings" w:hAnsi="Wingdings"/>
                <w:b/>
                <w:bCs/>
                <w:color w:val="000000" w:themeColor="text1"/>
              </w:rPr>
              <w:t></w:t>
            </w: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656"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right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r>
      <w:tr w:rsidR="00EA27E9" w:rsidRPr="00291379" w:rsidTr="00EA27E9">
        <w:trPr>
          <w:trHeight w:val="340"/>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EA27E9" w:rsidRPr="00294C61" w:rsidRDefault="00EA27E9" w:rsidP="00EC1F29">
            <w:pPr>
              <w:jc w:val="center"/>
              <w:rPr>
                <w:color w:val="000000" w:themeColor="text1"/>
              </w:rPr>
            </w:pPr>
            <w:r>
              <w:rPr>
                <w:color w:val="000000" w:themeColor="text1"/>
              </w:rPr>
              <w:t>66</w:t>
            </w:r>
          </w:p>
        </w:tc>
        <w:tc>
          <w:tcPr>
            <w:tcW w:w="3271" w:type="dxa"/>
            <w:tcBorders>
              <w:top w:val="dotted" w:sz="4" w:space="0" w:color="auto"/>
              <w:bottom w:val="single" w:sz="4" w:space="0" w:color="auto"/>
            </w:tcBorders>
            <w:tcMar>
              <w:top w:w="20" w:type="dxa"/>
              <w:left w:w="20" w:type="dxa"/>
              <w:bottom w:w="0" w:type="dxa"/>
              <w:right w:w="20" w:type="dxa"/>
            </w:tcMar>
          </w:tcPr>
          <w:p w:rsidR="00EA27E9" w:rsidRPr="00294C61" w:rsidRDefault="00EA27E9" w:rsidP="00EC1F29">
            <w:pPr>
              <w:tabs>
                <w:tab w:val="left" w:pos="1743"/>
                <w:tab w:val="left" w:pos="2241"/>
              </w:tabs>
              <w:rPr>
                <w:color w:val="000000" w:themeColor="text1"/>
              </w:rPr>
            </w:pPr>
            <w:r w:rsidRPr="00294C61">
              <w:rPr>
                <w:color w:val="000000" w:themeColor="text1"/>
              </w:rPr>
              <w:t xml:space="preserve">Interest Rate </w:t>
            </w:r>
            <w:proofErr w:type="spellStart"/>
            <w:r w:rsidRPr="00294C61">
              <w:rPr>
                <w:color w:val="000000" w:themeColor="text1"/>
              </w:rPr>
              <w:t>Risk_Full</w:t>
            </w:r>
            <w:proofErr w:type="spellEnd"/>
            <w:r w:rsidRPr="00294C61">
              <w:rPr>
                <w:color w:val="000000" w:themeColor="text1"/>
              </w:rPr>
              <w:t xml:space="preserve"> </w:t>
            </w:r>
            <w:proofErr w:type="spellStart"/>
            <w:r w:rsidRPr="00294C61">
              <w:rPr>
                <w:color w:val="000000" w:themeColor="text1"/>
              </w:rPr>
              <w:t>Conso</w:t>
            </w:r>
            <w:proofErr w:type="spellEnd"/>
          </w:p>
        </w:tc>
        <w:tc>
          <w:tcPr>
            <w:tcW w:w="992" w:type="dxa"/>
            <w:tcBorders>
              <w:top w:val="dotted" w:sz="4" w:space="0" w:color="auto"/>
              <w:bottom w:val="single" w:sz="4" w:space="0" w:color="auto"/>
            </w:tcBorders>
            <w:tcMar>
              <w:top w:w="20" w:type="dxa"/>
              <w:left w:w="20" w:type="dxa"/>
              <w:bottom w:w="0" w:type="dxa"/>
              <w:right w:w="20" w:type="dxa"/>
            </w:tcMar>
          </w:tcPr>
          <w:p w:rsidR="00EA27E9" w:rsidRPr="005A4B3B" w:rsidRDefault="00EA27E9" w:rsidP="00EC1F29">
            <w:pPr>
              <w:rPr>
                <w:color w:val="000000" w:themeColor="text1"/>
              </w:rPr>
            </w:pPr>
            <w:r w:rsidRPr="005A4B3B">
              <w:rPr>
                <w:color w:val="000000" w:themeColor="text1"/>
              </w:rPr>
              <w:t>DS_IRRF</w:t>
            </w:r>
          </w:p>
        </w:tc>
        <w:tc>
          <w:tcPr>
            <w:tcW w:w="2835" w:type="dxa"/>
            <w:tcBorders>
              <w:top w:val="dotted" w:sz="4" w:space="0" w:color="auto"/>
              <w:bottom w:val="single" w:sz="4" w:space="0" w:color="auto"/>
            </w:tcBorders>
          </w:tcPr>
          <w:p w:rsidR="00EA27E9" w:rsidRPr="005A4B3B" w:rsidRDefault="00EA27E9" w:rsidP="00EC1F29">
            <w:pPr>
              <w:rPr>
                <w:color w:val="000000" w:themeColor="text1"/>
              </w:rPr>
            </w:pPr>
            <w:r w:rsidRPr="005A4B3B">
              <w:rPr>
                <w:color w:val="000000" w:themeColor="text1"/>
              </w:rPr>
              <w:t>Fixed CL with sub-repeating</w:t>
            </w:r>
          </w:p>
        </w:tc>
        <w:tc>
          <w:tcPr>
            <w:tcW w:w="567" w:type="dxa"/>
            <w:tcBorders>
              <w:top w:val="dotted" w:sz="4" w:space="0" w:color="auto"/>
              <w:bottom w:val="single" w:sz="4" w:space="0" w:color="auto"/>
            </w:tcBorders>
          </w:tcPr>
          <w:p w:rsidR="00EA27E9" w:rsidRPr="005A4B3B" w:rsidRDefault="00EA27E9" w:rsidP="00EC1F29">
            <w:pPr>
              <w:jc w:val="center"/>
              <w:rPr>
                <w:rFonts w:ascii="Wingdings" w:hAnsi="Wingdings"/>
                <w:b/>
                <w:bCs/>
                <w:color w:val="000000" w:themeColor="text1"/>
              </w:rPr>
            </w:pPr>
            <w:r w:rsidRPr="005A4B3B">
              <w:rPr>
                <w:rFonts w:ascii="Wingdings" w:hAnsi="Wingdings"/>
                <w:b/>
                <w:bCs/>
                <w:color w:val="000000" w:themeColor="text1"/>
              </w:rPr>
              <w:t></w:t>
            </w: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656"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right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r>
      <w:tr w:rsidR="00EA27E9" w:rsidRPr="00291379" w:rsidTr="00EA27E9">
        <w:trPr>
          <w:trHeight w:val="340"/>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EA27E9" w:rsidRPr="00294C61" w:rsidRDefault="00EA27E9" w:rsidP="00EC1F29">
            <w:pPr>
              <w:jc w:val="center"/>
              <w:rPr>
                <w:color w:val="000000" w:themeColor="text1"/>
              </w:rPr>
            </w:pPr>
            <w:r>
              <w:rPr>
                <w:color w:val="000000" w:themeColor="text1"/>
              </w:rPr>
              <w:t>67</w:t>
            </w:r>
          </w:p>
        </w:tc>
        <w:tc>
          <w:tcPr>
            <w:tcW w:w="3271" w:type="dxa"/>
            <w:tcBorders>
              <w:top w:val="dotted" w:sz="4" w:space="0" w:color="auto"/>
              <w:bottom w:val="single" w:sz="4" w:space="0" w:color="auto"/>
            </w:tcBorders>
            <w:tcMar>
              <w:top w:w="20" w:type="dxa"/>
              <w:left w:w="20" w:type="dxa"/>
              <w:bottom w:w="0" w:type="dxa"/>
              <w:right w:w="20" w:type="dxa"/>
            </w:tcMar>
          </w:tcPr>
          <w:p w:rsidR="00EA27E9" w:rsidRPr="00294C61" w:rsidRDefault="00EA27E9" w:rsidP="00EC1F29">
            <w:pPr>
              <w:tabs>
                <w:tab w:val="left" w:pos="1743"/>
                <w:tab w:val="left" w:pos="2241"/>
              </w:tabs>
              <w:rPr>
                <w:color w:val="000000" w:themeColor="text1"/>
              </w:rPr>
            </w:pPr>
            <w:r w:rsidRPr="00294C61">
              <w:rPr>
                <w:color w:val="000000" w:themeColor="text1"/>
              </w:rPr>
              <w:t xml:space="preserve">Interest Rate </w:t>
            </w:r>
            <w:proofErr w:type="spellStart"/>
            <w:r w:rsidRPr="00294C61">
              <w:rPr>
                <w:color w:val="000000" w:themeColor="text1"/>
              </w:rPr>
              <w:t>Risk_Solo</w:t>
            </w:r>
            <w:proofErr w:type="spellEnd"/>
            <w:r w:rsidRPr="00294C61">
              <w:rPr>
                <w:color w:val="000000" w:themeColor="text1"/>
              </w:rPr>
              <w:t xml:space="preserve"> </w:t>
            </w:r>
            <w:proofErr w:type="spellStart"/>
            <w:r w:rsidRPr="00294C61">
              <w:rPr>
                <w:color w:val="000000" w:themeColor="text1"/>
              </w:rPr>
              <w:t>Conso</w:t>
            </w:r>
            <w:proofErr w:type="spellEnd"/>
          </w:p>
        </w:tc>
        <w:tc>
          <w:tcPr>
            <w:tcW w:w="992" w:type="dxa"/>
            <w:tcBorders>
              <w:top w:val="dotted" w:sz="4" w:space="0" w:color="auto"/>
              <w:bottom w:val="single" w:sz="4" w:space="0" w:color="auto"/>
            </w:tcBorders>
            <w:tcMar>
              <w:top w:w="20" w:type="dxa"/>
              <w:left w:w="20" w:type="dxa"/>
              <w:bottom w:w="0" w:type="dxa"/>
              <w:right w:w="20" w:type="dxa"/>
            </w:tcMar>
          </w:tcPr>
          <w:p w:rsidR="00EA27E9" w:rsidRPr="005A4B3B" w:rsidRDefault="00EA27E9" w:rsidP="00EC1F29">
            <w:pPr>
              <w:rPr>
                <w:color w:val="000000" w:themeColor="text1"/>
              </w:rPr>
            </w:pPr>
            <w:r w:rsidRPr="005A4B3B">
              <w:rPr>
                <w:color w:val="000000" w:themeColor="text1"/>
              </w:rPr>
              <w:t>DS_IRRS</w:t>
            </w:r>
          </w:p>
        </w:tc>
        <w:tc>
          <w:tcPr>
            <w:tcW w:w="2835" w:type="dxa"/>
            <w:tcBorders>
              <w:top w:val="dotted" w:sz="4" w:space="0" w:color="auto"/>
              <w:bottom w:val="single" w:sz="4" w:space="0" w:color="auto"/>
            </w:tcBorders>
          </w:tcPr>
          <w:p w:rsidR="00EA27E9" w:rsidRPr="005A4B3B" w:rsidRDefault="00EA27E9" w:rsidP="00EC1F29">
            <w:pPr>
              <w:rPr>
                <w:color w:val="000000" w:themeColor="text1"/>
              </w:rPr>
            </w:pPr>
            <w:r w:rsidRPr="005A4B3B">
              <w:rPr>
                <w:color w:val="000000" w:themeColor="text1"/>
              </w:rPr>
              <w:t>Fixed CL with sub-repeating</w:t>
            </w:r>
          </w:p>
        </w:tc>
        <w:tc>
          <w:tcPr>
            <w:tcW w:w="567" w:type="dxa"/>
            <w:tcBorders>
              <w:top w:val="dotted" w:sz="4" w:space="0" w:color="auto"/>
              <w:bottom w:val="single" w:sz="4" w:space="0" w:color="auto"/>
            </w:tcBorders>
          </w:tcPr>
          <w:p w:rsidR="00EA27E9" w:rsidRPr="005A4B3B" w:rsidRDefault="00EA27E9" w:rsidP="00EC1F29">
            <w:pPr>
              <w:jc w:val="center"/>
              <w:rPr>
                <w:rFonts w:ascii="Wingdings" w:hAnsi="Wingdings"/>
                <w:b/>
                <w:bCs/>
                <w:color w:val="000000" w:themeColor="text1"/>
              </w:rPr>
            </w:pPr>
            <w:r w:rsidRPr="005A4B3B">
              <w:rPr>
                <w:rFonts w:ascii="Wingdings" w:hAnsi="Wingdings"/>
                <w:b/>
                <w:bCs/>
                <w:color w:val="000000" w:themeColor="text1"/>
              </w:rPr>
              <w:t></w:t>
            </w: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656"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right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r>
      <w:tr w:rsidR="00EA27E9" w:rsidRPr="00291379" w:rsidTr="00EA27E9">
        <w:trPr>
          <w:trHeight w:val="340"/>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EA27E9" w:rsidRPr="00294C61" w:rsidRDefault="00EA27E9" w:rsidP="00EC1F29">
            <w:pPr>
              <w:jc w:val="center"/>
              <w:rPr>
                <w:color w:val="000000" w:themeColor="text1"/>
              </w:rPr>
            </w:pPr>
            <w:r>
              <w:rPr>
                <w:color w:val="000000" w:themeColor="text1"/>
              </w:rPr>
              <w:t>68</w:t>
            </w:r>
          </w:p>
        </w:tc>
        <w:tc>
          <w:tcPr>
            <w:tcW w:w="3271" w:type="dxa"/>
            <w:tcBorders>
              <w:top w:val="dotted" w:sz="4" w:space="0" w:color="auto"/>
              <w:bottom w:val="single" w:sz="4" w:space="0" w:color="auto"/>
            </w:tcBorders>
            <w:tcMar>
              <w:top w:w="20" w:type="dxa"/>
              <w:left w:w="20" w:type="dxa"/>
              <w:bottom w:w="0" w:type="dxa"/>
              <w:right w:w="20" w:type="dxa"/>
            </w:tcMar>
          </w:tcPr>
          <w:p w:rsidR="00EA27E9" w:rsidRPr="00294C61" w:rsidRDefault="00EA27E9" w:rsidP="00EC1F29">
            <w:pPr>
              <w:tabs>
                <w:tab w:val="left" w:pos="1743"/>
                <w:tab w:val="left" w:pos="2241"/>
              </w:tabs>
              <w:rPr>
                <w:color w:val="000000" w:themeColor="text1"/>
              </w:rPr>
            </w:pPr>
            <w:r w:rsidRPr="00294C61">
              <w:rPr>
                <w:color w:val="000000" w:themeColor="text1"/>
              </w:rPr>
              <w:t xml:space="preserve">Operational </w:t>
            </w:r>
            <w:proofErr w:type="spellStart"/>
            <w:r w:rsidRPr="00294C61">
              <w:rPr>
                <w:color w:val="000000" w:themeColor="text1"/>
              </w:rPr>
              <w:t>Risk_Full</w:t>
            </w:r>
            <w:proofErr w:type="spellEnd"/>
            <w:r w:rsidRPr="00294C61">
              <w:rPr>
                <w:color w:val="000000" w:themeColor="text1"/>
              </w:rPr>
              <w:t xml:space="preserve"> </w:t>
            </w:r>
            <w:proofErr w:type="spellStart"/>
            <w:r w:rsidRPr="00294C61">
              <w:rPr>
                <w:color w:val="000000" w:themeColor="text1"/>
              </w:rPr>
              <w:t>Conso</w:t>
            </w:r>
            <w:proofErr w:type="spellEnd"/>
            <w:r w:rsidRPr="00294C61">
              <w:rPr>
                <w:color w:val="000000" w:themeColor="text1"/>
              </w:rPr>
              <w:t xml:space="preserve"> </w:t>
            </w:r>
          </w:p>
        </w:tc>
        <w:tc>
          <w:tcPr>
            <w:tcW w:w="992" w:type="dxa"/>
            <w:tcBorders>
              <w:top w:val="dotted" w:sz="4" w:space="0" w:color="auto"/>
              <w:bottom w:val="single" w:sz="4" w:space="0" w:color="auto"/>
            </w:tcBorders>
            <w:tcMar>
              <w:top w:w="20" w:type="dxa"/>
              <w:left w:w="20" w:type="dxa"/>
              <w:bottom w:w="0" w:type="dxa"/>
              <w:right w:w="20" w:type="dxa"/>
            </w:tcMar>
          </w:tcPr>
          <w:p w:rsidR="00EA27E9" w:rsidRPr="005A4B3B" w:rsidRDefault="00EA27E9" w:rsidP="00EC1F29">
            <w:pPr>
              <w:rPr>
                <w:color w:val="000000" w:themeColor="text1"/>
              </w:rPr>
            </w:pPr>
            <w:r w:rsidRPr="005A4B3B">
              <w:rPr>
                <w:color w:val="000000" w:themeColor="text1"/>
              </w:rPr>
              <w:t>DS_OPRF</w:t>
            </w:r>
          </w:p>
        </w:tc>
        <w:tc>
          <w:tcPr>
            <w:tcW w:w="2835" w:type="dxa"/>
            <w:tcBorders>
              <w:top w:val="dotted" w:sz="4" w:space="0" w:color="auto"/>
              <w:bottom w:val="single" w:sz="4" w:space="0" w:color="auto"/>
            </w:tcBorders>
          </w:tcPr>
          <w:p w:rsidR="00EA27E9" w:rsidRPr="005A4B3B" w:rsidRDefault="00EA27E9" w:rsidP="00EC1F29">
            <w:pPr>
              <w:rPr>
                <w:color w:val="000000" w:themeColor="text1"/>
              </w:rPr>
            </w:pPr>
            <w:r w:rsidRPr="005A4B3B">
              <w:rPr>
                <w:color w:val="000000" w:themeColor="text1"/>
              </w:rPr>
              <w:t>No Fixed CL with sub-repeating</w:t>
            </w:r>
          </w:p>
        </w:tc>
        <w:tc>
          <w:tcPr>
            <w:tcW w:w="567" w:type="dxa"/>
            <w:tcBorders>
              <w:top w:val="dotted" w:sz="4" w:space="0" w:color="auto"/>
              <w:bottom w:val="single" w:sz="4" w:space="0" w:color="auto"/>
            </w:tcBorders>
            <w:vAlign w:val="center"/>
          </w:tcPr>
          <w:p w:rsidR="00EA27E9" w:rsidRPr="005A4B3B" w:rsidRDefault="00EA27E9" w:rsidP="00EC1F29">
            <w:pPr>
              <w:jc w:val="center"/>
              <w:rPr>
                <w:rFonts w:ascii="Wingdings" w:hAnsi="Wingdings"/>
                <w:b/>
                <w:bCs/>
                <w:color w:val="000000" w:themeColor="text1"/>
              </w:rPr>
            </w:pPr>
            <w:r w:rsidRPr="005A4B3B">
              <w:rPr>
                <w:rFonts w:ascii="Wingdings" w:hAnsi="Wingdings"/>
                <w:b/>
                <w:bCs/>
                <w:color w:val="000000" w:themeColor="text1"/>
              </w:rPr>
              <w:t></w:t>
            </w: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656"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right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r>
      <w:tr w:rsidR="00EA27E9" w:rsidRPr="00291379" w:rsidTr="00EA27E9">
        <w:trPr>
          <w:trHeight w:val="340"/>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EA27E9" w:rsidRPr="00294C61" w:rsidRDefault="00EA27E9" w:rsidP="00EC1F29">
            <w:pPr>
              <w:jc w:val="center"/>
              <w:rPr>
                <w:color w:val="000000" w:themeColor="text1"/>
              </w:rPr>
            </w:pPr>
            <w:r>
              <w:rPr>
                <w:color w:val="000000" w:themeColor="text1"/>
              </w:rPr>
              <w:t>69</w:t>
            </w:r>
          </w:p>
        </w:tc>
        <w:tc>
          <w:tcPr>
            <w:tcW w:w="3271" w:type="dxa"/>
            <w:tcBorders>
              <w:top w:val="dotted" w:sz="4" w:space="0" w:color="auto"/>
              <w:bottom w:val="single" w:sz="4" w:space="0" w:color="auto"/>
            </w:tcBorders>
            <w:tcMar>
              <w:top w:w="20" w:type="dxa"/>
              <w:left w:w="20" w:type="dxa"/>
              <w:bottom w:w="0" w:type="dxa"/>
              <w:right w:w="20" w:type="dxa"/>
            </w:tcMar>
          </w:tcPr>
          <w:p w:rsidR="00EA27E9" w:rsidRPr="00294C61" w:rsidRDefault="00EA27E9" w:rsidP="00EC1F29">
            <w:pPr>
              <w:tabs>
                <w:tab w:val="left" w:pos="1743"/>
                <w:tab w:val="left" w:pos="2241"/>
              </w:tabs>
              <w:rPr>
                <w:color w:val="000000" w:themeColor="text1"/>
              </w:rPr>
            </w:pPr>
            <w:r w:rsidRPr="00294C61">
              <w:rPr>
                <w:color w:val="000000" w:themeColor="text1"/>
              </w:rPr>
              <w:t xml:space="preserve">Operational </w:t>
            </w:r>
            <w:proofErr w:type="spellStart"/>
            <w:r w:rsidRPr="00294C61">
              <w:rPr>
                <w:color w:val="000000" w:themeColor="text1"/>
              </w:rPr>
              <w:t>Risk_Solo</w:t>
            </w:r>
            <w:proofErr w:type="spellEnd"/>
            <w:r w:rsidRPr="00294C61">
              <w:rPr>
                <w:color w:val="000000" w:themeColor="text1"/>
              </w:rPr>
              <w:t xml:space="preserve"> </w:t>
            </w:r>
            <w:proofErr w:type="spellStart"/>
            <w:r w:rsidRPr="00294C61">
              <w:rPr>
                <w:color w:val="000000" w:themeColor="text1"/>
              </w:rPr>
              <w:t>Conso</w:t>
            </w:r>
            <w:proofErr w:type="spellEnd"/>
            <w:r w:rsidRPr="00294C61">
              <w:rPr>
                <w:color w:val="000000" w:themeColor="text1"/>
              </w:rPr>
              <w:t xml:space="preserve"> </w:t>
            </w:r>
          </w:p>
        </w:tc>
        <w:tc>
          <w:tcPr>
            <w:tcW w:w="992" w:type="dxa"/>
            <w:tcBorders>
              <w:top w:val="dotted" w:sz="4" w:space="0" w:color="auto"/>
              <w:bottom w:val="single" w:sz="4" w:space="0" w:color="auto"/>
            </w:tcBorders>
            <w:tcMar>
              <w:top w:w="20" w:type="dxa"/>
              <w:left w:w="20" w:type="dxa"/>
              <w:bottom w:w="0" w:type="dxa"/>
              <w:right w:w="20" w:type="dxa"/>
            </w:tcMar>
          </w:tcPr>
          <w:p w:rsidR="00EA27E9" w:rsidRPr="005A4B3B" w:rsidRDefault="00EA27E9" w:rsidP="00EC1F29">
            <w:pPr>
              <w:rPr>
                <w:color w:val="000000" w:themeColor="text1"/>
              </w:rPr>
            </w:pPr>
            <w:r w:rsidRPr="005A4B3B">
              <w:rPr>
                <w:color w:val="000000" w:themeColor="text1"/>
              </w:rPr>
              <w:t>DS_OPRS</w:t>
            </w:r>
          </w:p>
        </w:tc>
        <w:tc>
          <w:tcPr>
            <w:tcW w:w="2835" w:type="dxa"/>
            <w:tcBorders>
              <w:top w:val="dotted" w:sz="4" w:space="0" w:color="auto"/>
              <w:bottom w:val="single" w:sz="4" w:space="0" w:color="auto"/>
            </w:tcBorders>
          </w:tcPr>
          <w:p w:rsidR="00EA27E9" w:rsidRPr="005A4B3B" w:rsidRDefault="00EA27E9" w:rsidP="00EC1F29">
            <w:pPr>
              <w:rPr>
                <w:color w:val="000000" w:themeColor="text1"/>
              </w:rPr>
            </w:pPr>
            <w:r w:rsidRPr="005A4B3B">
              <w:rPr>
                <w:color w:val="000000" w:themeColor="text1"/>
              </w:rPr>
              <w:t>No Fixed CL with sub-repeating</w:t>
            </w:r>
          </w:p>
        </w:tc>
        <w:tc>
          <w:tcPr>
            <w:tcW w:w="567" w:type="dxa"/>
            <w:tcBorders>
              <w:top w:val="dotted" w:sz="4" w:space="0" w:color="auto"/>
              <w:bottom w:val="single" w:sz="4" w:space="0" w:color="auto"/>
            </w:tcBorders>
            <w:vAlign w:val="center"/>
          </w:tcPr>
          <w:p w:rsidR="00EA27E9" w:rsidRPr="005A4B3B" w:rsidRDefault="00EA27E9" w:rsidP="00EC1F29">
            <w:pPr>
              <w:jc w:val="center"/>
              <w:rPr>
                <w:rFonts w:ascii="Wingdings" w:hAnsi="Wingdings"/>
                <w:b/>
                <w:bCs/>
                <w:color w:val="000000" w:themeColor="text1"/>
              </w:rPr>
            </w:pPr>
            <w:r w:rsidRPr="005A4B3B">
              <w:rPr>
                <w:rFonts w:ascii="Wingdings" w:hAnsi="Wingdings"/>
                <w:b/>
                <w:bCs/>
                <w:color w:val="000000" w:themeColor="text1"/>
              </w:rPr>
              <w:t></w:t>
            </w: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656"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right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r>
      <w:tr w:rsidR="00EA27E9" w:rsidRPr="00291379" w:rsidTr="00EA27E9">
        <w:trPr>
          <w:trHeight w:val="340"/>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EA27E9" w:rsidRPr="00294C61" w:rsidRDefault="00EA27E9" w:rsidP="00EC1F29">
            <w:pPr>
              <w:jc w:val="center"/>
              <w:rPr>
                <w:color w:val="000000" w:themeColor="text1"/>
              </w:rPr>
            </w:pPr>
            <w:r>
              <w:rPr>
                <w:color w:val="000000" w:themeColor="text1"/>
              </w:rPr>
              <w:t>70</w:t>
            </w:r>
          </w:p>
        </w:tc>
        <w:tc>
          <w:tcPr>
            <w:tcW w:w="3271" w:type="dxa"/>
            <w:tcBorders>
              <w:top w:val="dotted" w:sz="4" w:space="0" w:color="auto"/>
              <w:bottom w:val="single" w:sz="4" w:space="0" w:color="auto"/>
            </w:tcBorders>
            <w:tcMar>
              <w:top w:w="20" w:type="dxa"/>
              <w:left w:w="20" w:type="dxa"/>
              <w:bottom w:w="0" w:type="dxa"/>
              <w:right w:w="20" w:type="dxa"/>
            </w:tcMar>
          </w:tcPr>
          <w:p w:rsidR="00EA27E9" w:rsidRPr="00294C61" w:rsidRDefault="00EA27E9" w:rsidP="00EC1F29">
            <w:pPr>
              <w:tabs>
                <w:tab w:val="left" w:pos="1743"/>
                <w:tab w:val="left" w:pos="2241"/>
              </w:tabs>
              <w:rPr>
                <w:color w:val="000000" w:themeColor="text1"/>
              </w:rPr>
            </w:pPr>
            <w:r w:rsidRPr="00294C61">
              <w:rPr>
                <w:color w:val="000000" w:themeColor="text1"/>
              </w:rPr>
              <w:t xml:space="preserve">Provision and Expected </w:t>
            </w:r>
            <w:proofErr w:type="spellStart"/>
            <w:r w:rsidRPr="00294C61">
              <w:rPr>
                <w:color w:val="000000" w:themeColor="text1"/>
              </w:rPr>
              <w:t>Loss_Full</w:t>
            </w:r>
            <w:proofErr w:type="spellEnd"/>
            <w:r w:rsidRPr="00294C61">
              <w:rPr>
                <w:color w:val="000000" w:themeColor="text1"/>
              </w:rPr>
              <w:t xml:space="preserve"> </w:t>
            </w:r>
            <w:proofErr w:type="spellStart"/>
            <w:r w:rsidRPr="00294C61">
              <w:rPr>
                <w:color w:val="000000" w:themeColor="text1"/>
              </w:rPr>
              <w:t>Conso</w:t>
            </w:r>
            <w:proofErr w:type="spellEnd"/>
          </w:p>
        </w:tc>
        <w:tc>
          <w:tcPr>
            <w:tcW w:w="992" w:type="dxa"/>
            <w:tcBorders>
              <w:top w:val="dotted" w:sz="4" w:space="0" w:color="auto"/>
              <w:bottom w:val="single" w:sz="4" w:space="0" w:color="auto"/>
            </w:tcBorders>
            <w:tcMar>
              <w:top w:w="20" w:type="dxa"/>
              <w:left w:w="20" w:type="dxa"/>
              <w:bottom w:w="0" w:type="dxa"/>
              <w:right w:w="20" w:type="dxa"/>
            </w:tcMar>
          </w:tcPr>
          <w:p w:rsidR="00EA27E9" w:rsidRPr="005A4B3B" w:rsidRDefault="00EA27E9" w:rsidP="00EC1F29">
            <w:pPr>
              <w:rPr>
                <w:color w:val="000000" w:themeColor="text1"/>
              </w:rPr>
            </w:pPr>
            <w:r w:rsidRPr="005A4B3B">
              <w:rPr>
                <w:color w:val="000000" w:themeColor="text1"/>
              </w:rPr>
              <w:t>DS_PELF</w:t>
            </w:r>
          </w:p>
        </w:tc>
        <w:tc>
          <w:tcPr>
            <w:tcW w:w="2835" w:type="dxa"/>
            <w:tcBorders>
              <w:top w:val="dotted" w:sz="4" w:space="0" w:color="auto"/>
              <w:bottom w:val="single" w:sz="4" w:space="0" w:color="auto"/>
            </w:tcBorders>
          </w:tcPr>
          <w:p w:rsidR="00EA27E9" w:rsidRPr="005A4B3B" w:rsidRDefault="00EA27E9" w:rsidP="00EC1F29">
            <w:pPr>
              <w:rPr>
                <w:color w:val="000000" w:themeColor="text1"/>
              </w:rPr>
            </w:pPr>
            <w:r w:rsidRPr="005A4B3B">
              <w:rPr>
                <w:color w:val="000000" w:themeColor="text1"/>
              </w:rPr>
              <w:t>No Fixed CL with sub-repeating</w:t>
            </w:r>
          </w:p>
        </w:tc>
        <w:tc>
          <w:tcPr>
            <w:tcW w:w="567" w:type="dxa"/>
            <w:tcBorders>
              <w:top w:val="dotted" w:sz="4" w:space="0" w:color="auto"/>
              <w:bottom w:val="single" w:sz="4" w:space="0" w:color="auto"/>
            </w:tcBorders>
            <w:vAlign w:val="center"/>
          </w:tcPr>
          <w:p w:rsidR="00EA27E9" w:rsidRPr="005A4B3B" w:rsidRDefault="00EA27E9" w:rsidP="00EC1F29">
            <w:pPr>
              <w:jc w:val="center"/>
              <w:rPr>
                <w:rFonts w:ascii="Wingdings" w:hAnsi="Wingdings"/>
                <w:b/>
                <w:bCs/>
                <w:color w:val="000000" w:themeColor="text1"/>
              </w:rPr>
            </w:pPr>
            <w:r w:rsidRPr="005A4B3B">
              <w:rPr>
                <w:rFonts w:ascii="Wingdings" w:hAnsi="Wingdings"/>
                <w:b/>
                <w:bCs/>
                <w:color w:val="000000" w:themeColor="text1"/>
              </w:rPr>
              <w:t></w:t>
            </w: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656"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right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r>
      <w:tr w:rsidR="00EA27E9" w:rsidRPr="00291379" w:rsidTr="00EA27E9">
        <w:trPr>
          <w:trHeight w:val="340"/>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EA27E9" w:rsidRPr="00294C61" w:rsidRDefault="00EA27E9" w:rsidP="00EC1F29">
            <w:pPr>
              <w:jc w:val="center"/>
              <w:rPr>
                <w:color w:val="000000" w:themeColor="text1"/>
              </w:rPr>
            </w:pPr>
            <w:r>
              <w:rPr>
                <w:color w:val="000000" w:themeColor="text1"/>
              </w:rPr>
              <w:t>71</w:t>
            </w:r>
          </w:p>
        </w:tc>
        <w:tc>
          <w:tcPr>
            <w:tcW w:w="3271" w:type="dxa"/>
            <w:tcBorders>
              <w:top w:val="dotted" w:sz="4" w:space="0" w:color="auto"/>
              <w:bottom w:val="single" w:sz="4" w:space="0" w:color="auto"/>
            </w:tcBorders>
            <w:tcMar>
              <w:top w:w="20" w:type="dxa"/>
              <w:left w:w="20" w:type="dxa"/>
              <w:bottom w:w="0" w:type="dxa"/>
              <w:right w:w="20" w:type="dxa"/>
            </w:tcMar>
          </w:tcPr>
          <w:p w:rsidR="00EA27E9" w:rsidRPr="00294C61" w:rsidRDefault="00EA27E9" w:rsidP="00EC1F29">
            <w:pPr>
              <w:tabs>
                <w:tab w:val="left" w:pos="1743"/>
                <w:tab w:val="left" w:pos="2241"/>
              </w:tabs>
              <w:rPr>
                <w:color w:val="000000" w:themeColor="text1"/>
              </w:rPr>
            </w:pPr>
            <w:r w:rsidRPr="00294C61">
              <w:rPr>
                <w:color w:val="000000" w:themeColor="text1"/>
              </w:rPr>
              <w:t xml:space="preserve">Provision and Expected </w:t>
            </w:r>
            <w:proofErr w:type="spellStart"/>
            <w:r w:rsidRPr="00294C61">
              <w:rPr>
                <w:color w:val="000000" w:themeColor="text1"/>
              </w:rPr>
              <w:t>Loss_Solo</w:t>
            </w:r>
            <w:proofErr w:type="spellEnd"/>
            <w:r w:rsidRPr="00294C61">
              <w:rPr>
                <w:color w:val="000000" w:themeColor="text1"/>
              </w:rPr>
              <w:t xml:space="preserve"> </w:t>
            </w:r>
            <w:proofErr w:type="spellStart"/>
            <w:r w:rsidRPr="00294C61">
              <w:rPr>
                <w:color w:val="000000" w:themeColor="text1"/>
              </w:rPr>
              <w:t>Conso</w:t>
            </w:r>
            <w:proofErr w:type="spellEnd"/>
            <w:r w:rsidRPr="00294C61">
              <w:rPr>
                <w:color w:val="000000" w:themeColor="text1"/>
              </w:rPr>
              <w:t xml:space="preserve"> </w:t>
            </w:r>
          </w:p>
        </w:tc>
        <w:tc>
          <w:tcPr>
            <w:tcW w:w="992" w:type="dxa"/>
            <w:tcBorders>
              <w:top w:val="dotted" w:sz="4" w:space="0" w:color="auto"/>
              <w:bottom w:val="single" w:sz="4" w:space="0" w:color="auto"/>
            </w:tcBorders>
            <w:tcMar>
              <w:top w:w="20" w:type="dxa"/>
              <w:left w:w="20" w:type="dxa"/>
              <w:bottom w:w="0" w:type="dxa"/>
              <w:right w:w="20" w:type="dxa"/>
            </w:tcMar>
          </w:tcPr>
          <w:p w:rsidR="00EA27E9" w:rsidRPr="005A4B3B" w:rsidRDefault="00EA27E9" w:rsidP="00EC1F29">
            <w:pPr>
              <w:rPr>
                <w:color w:val="000000" w:themeColor="text1"/>
              </w:rPr>
            </w:pPr>
            <w:r w:rsidRPr="005A4B3B">
              <w:rPr>
                <w:color w:val="000000" w:themeColor="text1"/>
              </w:rPr>
              <w:t>DS_PELS</w:t>
            </w:r>
          </w:p>
        </w:tc>
        <w:tc>
          <w:tcPr>
            <w:tcW w:w="2835" w:type="dxa"/>
            <w:tcBorders>
              <w:top w:val="dotted" w:sz="4" w:space="0" w:color="auto"/>
              <w:bottom w:val="single" w:sz="4" w:space="0" w:color="auto"/>
            </w:tcBorders>
          </w:tcPr>
          <w:p w:rsidR="00EA27E9" w:rsidRPr="005A4B3B" w:rsidRDefault="00EA27E9" w:rsidP="00EC1F29">
            <w:pPr>
              <w:rPr>
                <w:color w:val="000000" w:themeColor="text1"/>
              </w:rPr>
            </w:pPr>
            <w:r w:rsidRPr="005A4B3B">
              <w:rPr>
                <w:color w:val="000000" w:themeColor="text1"/>
              </w:rPr>
              <w:t>No Fixed CL with sub-repeating</w:t>
            </w:r>
          </w:p>
        </w:tc>
        <w:tc>
          <w:tcPr>
            <w:tcW w:w="567" w:type="dxa"/>
            <w:tcBorders>
              <w:top w:val="dotted" w:sz="4" w:space="0" w:color="auto"/>
              <w:bottom w:val="single" w:sz="4" w:space="0" w:color="auto"/>
            </w:tcBorders>
            <w:vAlign w:val="center"/>
          </w:tcPr>
          <w:p w:rsidR="00EA27E9" w:rsidRPr="005A4B3B" w:rsidRDefault="00EA27E9" w:rsidP="00EC1F29">
            <w:pPr>
              <w:jc w:val="center"/>
              <w:rPr>
                <w:rFonts w:ascii="Wingdings" w:hAnsi="Wingdings"/>
                <w:b/>
                <w:bCs/>
                <w:color w:val="000000" w:themeColor="text1"/>
              </w:rPr>
            </w:pPr>
            <w:r w:rsidRPr="005A4B3B">
              <w:rPr>
                <w:rFonts w:ascii="Wingdings" w:hAnsi="Wingdings"/>
                <w:b/>
                <w:bCs/>
                <w:color w:val="000000" w:themeColor="text1"/>
              </w:rPr>
              <w:t></w:t>
            </w: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656"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right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r>
      <w:tr w:rsidR="00EA27E9" w:rsidRPr="00291379" w:rsidTr="00EA27E9">
        <w:trPr>
          <w:trHeight w:val="340"/>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EA27E9" w:rsidRPr="00294C61" w:rsidRDefault="00EA27E9" w:rsidP="00EC1F29">
            <w:pPr>
              <w:jc w:val="center"/>
              <w:rPr>
                <w:color w:val="000000" w:themeColor="text1"/>
              </w:rPr>
            </w:pPr>
            <w:r>
              <w:rPr>
                <w:color w:val="000000" w:themeColor="text1"/>
              </w:rPr>
              <w:t>72</w:t>
            </w:r>
          </w:p>
        </w:tc>
        <w:tc>
          <w:tcPr>
            <w:tcW w:w="3271" w:type="dxa"/>
            <w:tcBorders>
              <w:top w:val="dotted" w:sz="4" w:space="0" w:color="auto"/>
              <w:bottom w:val="single" w:sz="4" w:space="0" w:color="auto"/>
            </w:tcBorders>
            <w:tcMar>
              <w:top w:w="20" w:type="dxa"/>
              <w:left w:w="20" w:type="dxa"/>
              <w:bottom w:w="0" w:type="dxa"/>
              <w:right w:w="20" w:type="dxa"/>
            </w:tcMar>
          </w:tcPr>
          <w:p w:rsidR="00EA27E9" w:rsidRPr="00294C61" w:rsidRDefault="00EA27E9" w:rsidP="00EC1F29">
            <w:pPr>
              <w:tabs>
                <w:tab w:val="left" w:pos="1743"/>
                <w:tab w:val="left" w:pos="2241"/>
              </w:tabs>
              <w:rPr>
                <w:color w:val="000000" w:themeColor="text1"/>
              </w:rPr>
            </w:pPr>
            <w:r w:rsidRPr="00294C61">
              <w:rPr>
                <w:color w:val="000000" w:themeColor="text1"/>
              </w:rPr>
              <w:t xml:space="preserve">Provision </w:t>
            </w:r>
            <w:proofErr w:type="spellStart"/>
            <w:r w:rsidRPr="00294C61">
              <w:rPr>
                <w:color w:val="000000" w:themeColor="text1"/>
              </w:rPr>
              <w:t>Summary_Full</w:t>
            </w:r>
            <w:proofErr w:type="spellEnd"/>
            <w:r w:rsidRPr="00294C61">
              <w:rPr>
                <w:color w:val="000000" w:themeColor="text1"/>
              </w:rPr>
              <w:t xml:space="preserve"> </w:t>
            </w:r>
            <w:proofErr w:type="spellStart"/>
            <w:r w:rsidRPr="00294C61">
              <w:rPr>
                <w:color w:val="000000" w:themeColor="text1"/>
              </w:rPr>
              <w:t>Conso</w:t>
            </w:r>
            <w:proofErr w:type="spellEnd"/>
            <w:r w:rsidRPr="00294C61">
              <w:rPr>
                <w:color w:val="000000" w:themeColor="text1"/>
              </w:rPr>
              <w:t xml:space="preserve"> </w:t>
            </w:r>
          </w:p>
        </w:tc>
        <w:tc>
          <w:tcPr>
            <w:tcW w:w="992" w:type="dxa"/>
            <w:tcBorders>
              <w:top w:val="dotted" w:sz="4" w:space="0" w:color="auto"/>
              <w:bottom w:val="single" w:sz="4" w:space="0" w:color="auto"/>
            </w:tcBorders>
            <w:tcMar>
              <w:top w:w="20" w:type="dxa"/>
              <w:left w:w="20" w:type="dxa"/>
              <w:bottom w:w="0" w:type="dxa"/>
              <w:right w:w="20" w:type="dxa"/>
            </w:tcMar>
          </w:tcPr>
          <w:p w:rsidR="00EA27E9" w:rsidRPr="005A4B3B" w:rsidRDefault="00EA27E9" w:rsidP="00EC1F29">
            <w:pPr>
              <w:rPr>
                <w:color w:val="000000" w:themeColor="text1"/>
              </w:rPr>
            </w:pPr>
            <w:r w:rsidRPr="005A4B3B">
              <w:rPr>
                <w:color w:val="000000" w:themeColor="text1"/>
              </w:rPr>
              <w:t>DS_PVSF</w:t>
            </w:r>
          </w:p>
        </w:tc>
        <w:tc>
          <w:tcPr>
            <w:tcW w:w="2835" w:type="dxa"/>
            <w:tcBorders>
              <w:top w:val="dotted" w:sz="4" w:space="0" w:color="auto"/>
              <w:bottom w:val="single" w:sz="4" w:space="0" w:color="auto"/>
            </w:tcBorders>
          </w:tcPr>
          <w:p w:rsidR="00EA27E9" w:rsidRPr="005A4B3B" w:rsidRDefault="00EA27E9" w:rsidP="00EC1F29">
            <w:pPr>
              <w:rPr>
                <w:color w:val="000000" w:themeColor="text1"/>
              </w:rPr>
            </w:pPr>
            <w:r w:rsidRPr="005A4B3B">
              <w:rPr>
                <w:color w:val="000000" w:themeColor="text1"/>
              </w:rPr>
              <w:t>Fixed CL no sub-repeating</w:t>
            </w:r>
          </w:p>
        </w:tc>
        <w:tc>
          <w:tcPr>
            <w:tcW w:w="567" w:type="dxa"/>
            <w:tcBorders>
              <w:top w:val="dotted" w:sz="4" w:space="0" w:color="auto"/>
              <w:bottom w:val="single" w:sz="4" w:space="0" w:color="auto"/>
            </w:tcBorders>
          </w:tcPr>
          <w:p w:rsidR="00EA27E9" w:rsidRPr="005A4B3B" w:rsidRDefault="00EA27E9" w:rsidP="00EC1F29">
            <w:pPr>
              <w:jc w:val="center"/>
              <w:rPr>
                <w:rFonts w:ascii="Wingdings" w:hAnsi="Wingdings"/>
                <w:b/>
                <w:bCs/>
                <w:color w:val="000000" w:themeColor="text1"/>
              </w:rPr>
            </w:pPr>
            <w:r w:rsidRPr="005A4B3B">
              <w:rPr>
                <w:rFonts w:ascii="Wingdings" w:hAnsi="Wingdings"/>
                <w:b/>
                <w:bCs/>
                <w:color w:val="000000" w:themeColor="text1"/>
              </w:rPr>
              <w:t></w:t>
            </w: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656"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right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r>
      <w:tr w:rsidR="00EA27E9" w:rsidRPr="00291379" w:rsidTr="00EA27E9">
        <w:trPr>
          <w:trHeight w:val="340"/>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EA27E9" w:rsidRPr="00294C61" w:rsidRDefault="00EA27E9" w:rsidP="00EC1F29">
            <w:pPr>
              <w:jc w:val="center"/>
              <w:rPr>
                <w:color w:val="000000" w:themeColor="text1"/>
              </w:rPr>
            </w:pPr>
            <w:r>
              <w:rPr>
                <w:color w:val="000000" w:themeColor="text1"/>
              </w:rPr>
              <w:t>73</w:t>
            </w:r>
          </w:p>
        </w:tc>
        <w:tc>
          <w:tcPr>
            <w:tcW w:w="3271" w:type="dxa"/>
            <w:tcBorders>
              <w:top w:val="dotted" w:sz="4" w:space="0" w:color="auto"/>
              <w:bottom w:val="single" w:sz="4" w:space="0" w:color="auto"/>
            </w:tcBorders>
            <w:tcMar>
              <w:top w:w="20" w:type="dxa"/>
              <w:left w:w="20" w:type="dxa"/>
              <w:bottom w:w="0" w:type="dxa"/>
              <w:right w:w="20" w:type="dxa"/>
            </w:tcMar>
          </w:tcPr>
          <w:p w:rsidR="00EA27E9" w:rsidRPr="00294C61" w:rsidRDefault="00EA27E9" w:rsidP="00EC1F29">
            <w:pPr>
              <w:tabs>
                <w:tab w:val="left" w:pos="1743"/>
                <w:tab w:val="left" w:pos="2241"/>
              </w:tabs>
              <w:rPr>
                <w:color w:val="000000" w:themeColor="text1"/>
              </w:rPr>
            </w:pPr>
            <w:r w:rsidRPr="00294C61">
              <w:rPr>
                <w:color w:val="000000" w:themeColor="text1"/>
              </w:rPr>
              <w:t xml:space="preserve">Provision </w:t>
            </w:r>
            <w:proofErr w:type="spellStart"/>
            <w:r w:rsidRPr="00294C61">
              <w:rPr>
                <w:color w:val="000000" w:themeColor="text1"/>
              </w:rPr>
              <w:t>Summary_Solo</w:t>
            </w:r>
            <w:proofErr w:type="spellEnd"/>
            <w:r w:rsidRPr="00294C61">
              <w:rPr>
                <w:color w:val="000000" w:themeColor="text1"/>
              </w:rPr>
              <w:t xml:space="preserve"> </w:t>
            </w:r>
            <w:proofErr w:type="spellStart"/>
            <w:r w:rsidRPr="00294C61">
              <w:rPr>
                <w:color w:val="000000" w:themeColor="text1"/>
              </w:rPr>
              <w:t>Conso</w:t>
            </w:r>
            <w:proofErr w:type="spellEnd"/>
            <w:r w:rsidRPr="00294C61">
              <w:rPr>
                <w:color w:val="000000" w:themeColor="text1"/>
              </w:rPr>
              <w:t xml:space="preserve"> </w:t>
            </w:r>
          </w:p>
        </w:tc>
        <w:tc>
          <w:tcPr>
            <w:tcW w:w="992" w:type="dxa"/>
            <w:tcBorders>
              <w:top w:val="dotted" w:sz="4" w:space="0" w:color="auto"/>
              <w:bottom w:val="single" w:sz="4" w:space="0" w:color="auto"/>
            </w:tcBorders>
            <w:tcMar>
              <w:top w:w="20" w:type="dxa"/>
              <w:left w:w="20" w:type="dxa"/>
              <w:bottom w:w="0" w:type="dxa"/>
              <w:right w:w="20" w:type="dxa"/>
            </w:tcMar>
          </w:tcPr>
          <w:p w:rsidR="00EA27E9" w:rsidRPr="005A4B3B" w:rsidRDefault="00EA27E9" w:rsidP="00EC1F29">
            <w:pPr>
              <w:rPr>
                <w:color w:val="000000" w:themeColor="text1"/>
              </w:rPr>
            </w:pPr>
            <w:r w:rsidRPr="005A4B3B">
              <w:rPr>
                <w:color w:val="000000" w:themeColor="text1"/>
              </w:rPr>
              <w:t>DS_PVSS</w:t>
            </w:r>
          </w:p>
        </w:tc>
        <w:tc>
          <w:tcPr>
            <w:tcW w:w="2835" w:type="dxa"/>
            <w:tcBorders>
              <w:top w:val="dotted" w:sz="4" w:space="0" w:color="auto"/>
              <w:bottom w:val="single" w:sz="4" w:space="0" w:color="auto"/>
            </w:tcBorders>
          </w:tcPr>
          <w:p w:rsidR="00EA27E9" w:rsidRPr="005A4B3B" w:rsidRDefault="00EA27E9" w:rsidP="00EC1F29">
            <w:pPr>
              <w:rPr>
                <w:color w:val="000000" w:themeColor="text1"/>
              </w:rPr>
            </w:pPr>
            <w:r w:rsidRPr="005A4B3B">
              <w:rPr>
                <w:color w:val="000000" w:themeColor="text1"/>
              </w:rPr>
              <w:t>No Fixed CL with sub-repeating</w:t>
            </w:r>
          </w:p>
        </w:tc>
        <w:tc>
          <w:tcPr>
            <w:tcW w:w="567" w:type="dxa"/>
            <w:tcBorders>
              <w:top w:val="dotted" w:sz="4" w:space="0" w:color="auto"/>
              <w:bottom w:val="single" w:sz="4" w:space="0" w:color="auto"/>
            </w:tcBorders>
          </w:tcPr>
          <w:p w:rsidR="00EA27E9" w:rsidRPr="005A4B3B" w:rsidRDefault="00EA27E9" w:rsidP="00EC1F29">
            <w:pPr>
              <w:jc w:val="center"/>
              <w:rPr>
                <w:rFonts w:ascii="Wingdings" w:hAnsi="Wingdings"/>
                <w:b/>
                <w:bCs/>
                <w:color w:val="000000" w:themeColor="text1"/>
              </w:rPr>
            </w:pPr>
            <w:r w:rsidRPr="005A4B3B">
              <w:rPr>
                <w:rFonts w:ascii="Wingdings" w:hAnsi="Wingdings"/>
                <w:b/>
                <w:bCs/>
                <w:color w:val="000000" w:themeColor="text1"/>
              </w:rPr>
              <w:t></w:t>
            </w: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656"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right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r>
      <w:tr w:rsidR="00EA27E9" w:rsidRPr="00291379" w:rsidTr="00EA27E9">
        <w:trPr>
          <w:trHeight w:val="340"/>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EA27E9" w:rsidRPr="00294C61" w:rsidRDefault="00EA27E9" w:rsidP="00EC1F29">
            <w:pPr>
              <w:jc w:val="center"/>
              <w:rPr>
                <w:color w:val="000000" w:themeColor="text1"/>
              </w:rPr>
            </w:pPr>
            <w:r>
              <w:rPr>
                <w:color w:val="000000" w:themeColor="text1"/>
              </w:rPr>
              <w:t>74</w:t>
            </w:r>
          </w:p>
        </w:tc>
        <w:tc>
          <w:tcPr>
            <w:tcW w:w="3271" w:type="dxa"/>
            <w:tcBorders>
              <w:top w:val="dotted" w:sz="4" w:space="0" w:color="auto"/>
              <w:bottom w:val="single" w:sz="4" w:space="0" w:color="auto"/>
            </w:tcBorders>
            <w:tcMar>
              <w:top w:w="20" w:type="dxa"/>
              <w:left w:w="20" w:type="dxa"/>
              <w:bottom w:w="0" w:type="dxa"/>
              <w:right w:w="20" w:type="dxa"/>
            </w:tcMar>
          </w:tcPr>
          <w:p w:rsidR="00EA27E9" w:rsidRPr="00294C61" w:rsidRDefault="00EA27E9" w:rsidP="00EC1F29">
            <w:pPr>
              <w:tabs>
                <w:tab w:val="left" w:pos="1743"/>
                <w:tab w:val="left" w:pos="2241"/>
              </w:tabs>
              <w:rPr>
                <w:color w:val="000000" w:themeColor="text1"/>
              </w:rPr>
            </w:pPr>
            <w:r w:rsidRPr="00294C61">
              <w:rPr>
                <w:color w:val="000000" w:themeColor="text1"/>
              </w:rPr>
              <w:t xml:space="preserve">Total Trading Book </w:t>
            </w:r>
            <w:proofErr w:type="spellStart"/>
            <w:r w:rsidRPr="00294C61">
              <w:rPr>
                <w:color w:val="000000" w:themeColor="text1"/>
              </w:rPr>
              <w:t>Position_Full</w:t>
            </w:r>
            <w:proofErr w:type="spellEnd"/>
            <w:r w:rsidRPr="00294C61">
              <w:rPr>
                <w:color w:val="000000" w:themeColor="text1"/>
              </w:rPr>
              <w:t xml:space="preserve"> </w:t>
            </w:r>
            <w:proofErr w:type="spellStart"/>
            <w:r w:rsidRPr="00294C61">
              <w:rPr>
                <w:color w:val="000000" w:themeColor="text1"/>
              </w:rPr>
              <w:t>Conso</w:t>
            </w:r>
            <w:proofErr w:type="spellEnd"/>
            <w:r w:rsidRPr="00294C61">
              <w:rPr>
                <w:color w:val="000000" w:themeColor="text1"/>
              </w:rPr>
              <w:t xml:space="preserve"> </w:t>
            </w:r>
          </w:p>
        </w:tc>
        <w:tc>
          <w:tcPr>
            <w:tcW w:w="992" w:type="dxa"/>
            <w:tcBorders>
              <w:top w:val="dotted" w:sz="4" w:space="0" w:color="auto"/>
              <w:bottom w:val="single" w:sz="4" w:space="0" w:color="auto"/>
            </w:tcBorders>
            <w:tcMar>
              <w:top w:w="20" w:type="dxa"/>
              <w:left w:w="20" w:type="dxa"/>
              <w:bottom w:w="0" w:type="dxa"/>
              <w:right w:w="20" w:type="dxa"/>
            </w:tcMar>
          </w:tcPr>
          <w:p w:rsidR="00EA27E9" w:rsidRPr="005A4B3B" w:rsidRDefault="00EA27E9" w:rsidP="00EC1F29">
            <w:pPr>
              <w:rPr>
                <w:color w:val="000000" w:themeColor="text1"/>
              </w:rPr>
            </w:pPr>
            <w:r w:rsidRPr="005A4B3B">
              <w:rPr>
                <w:color w:val="000000" w:themeColor="text1"/>
              </w:rPr>
              <w:t>DS_TBPF</w:t>
            </w:r>
          </w:p>
        </w:tc>
        <w:tc>
          <w:tcPr>
            <w:tcW w:w="2835" w:type="dxa"/>
            <w:tcBorders>
              <w:top w:val="dotted" w:sz="4" w:space="0" w:color="auto"/>
              <w:bottom w:val="single" w:sz="4" w:space="0" w:color="auto"/>
            </w:tcBorders>
          </w:tcPr>
          <w:p w:rsidR="00EA27E9" w:rsidRPr="005A4B3B" w:rsidRDefault="00EA27E9" w:rsidP="00EC1F29">
            <w:pPr>
              <w:rPr>
                <w:color w:val="000000" w:themeColor="text1"/>
              </w:rPr>
            </w:pPr>
            <w:r w:rsidRPr="005A4B3B">
              <w:rPr>
                <w:color w:val="000000" w:themeColor="text1"/>
              </w:rPr>
              <w:t>Fixed CL no sub-repeating</w:t>
            </w:r>
          </w:p>
        </w:tc>
        <w:tc>
          <w:tcPr>
            <w:tcW w:w="567" w:type="dxa"/>
            <w:tcBorders>
              <w:top w:val="dotted" w:sz="4" w:space="0" w:color="auto"/>
              <w:bottom w:val="single" w:sz="4" w:space="0" w:color="auto"/>
            </w:tcBorders>
          </w:tcPr>
          <w:p w:rsidR="00EA27E9" w:rsidRPr="005A4B3B" w:rsidRDefault="00EA27E9" w:rsidP="00EC1F29">
            <w:pPr>
              <w:jc w:val="center"/>
              <w:rPr>
                <w:rFonts w:ascii="Wingdings" w:hAnsi="Wingdings"/>
                <w:b/>
                <w:bCs/>
                <w:color w:val="000000" w:themeColor="text1"/>
              </w:rPr>
            </w:pPr>
            <w:r w:rsidRPr="005A4B3B">
              <w:rPr>
                <w:rFonts w:ascii="Wingdings" w:hAnsi="Wingdings"/>
                <w:b/>
                <w:bCs/>
                <w:color w:val="000000" w:themeColor="text1"/>
              </w:rPr>
              <w:t></w:t>
            </w: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656"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right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r>
      <w:tr w:rsidR="00EA27E9" w:rsidRPr="00291379" w:rsidTr="00EA27E9">
        <w:trPr>
          <w:trHeight w:val="340"/>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EA27E9" w:rsidRPr="00294C61" w:rsidRDefault="00EA27E9" w:rsidP="00EC1F29">
            <w:pPr>
              <w:jc w:val="center"/>
              <w:rPr>
                <w:color w:val="000000" w:themeColor="text1"/>
              </w:rPr>
            </w:pPr>
            <w:r>
              <w:rPr>
                <w:color w:val="000000" w:themeColor="text1"/>
              </w:rPr>
              <w:t>75</w:t>
            </w:r>
          </w:p>
        </w:tc>
        <w:tc>
          <w:tcPr>
            <w:tcW w:w="3271" w:type="dxa"/>
            <w:tcBorders>
              <w:top w:val="dotted" w:sz="4" w:space="0" w:color="auto"/>
              <w:bottom w:val="single" w:sz="4" w:space="0" w:color="auto"/>
            </w:tcBorders>
            <w:tcMar>
              <w:top w:w="20" w:type="dxa"/>
              <w:left w:w="20" w:type="dxa"/>
              <w:bottom w:w="0" w:type="dxa"/>
              <w:right w:w="20" w:type="dxa"/>
            </w:tcMar>
          </w:tcPr>
          <w:p w:rsidR="00EA27E9" w:rsidRPr="00294C61" w:rsidRDefault="00EA27E9" w:rsidP="00EC1F29">
            <w:pPr>
              <w:tabs>
                <w:tab w:val="left" w:pos="1743"/>
                <w:tab w:val="left" w:pos="2241"/>
              </w:tabs>
              <w:rPr>
                <w:color w:val="000000" w:themeColor="text1"/>
              </w:rPr>
            </w:pPr>
            <w:r w:rsidRPr="00294C61">
              <w:rPr>
                <w:color w:val="000000" w:themeColor="text1"/>
              </w:rPr>
              <w:t xml:space="preserve">Total Trading Book </w:t>
            </w:r>
            <w:proofErr w:type="spellStart"/>
            <w:r w:rsidRPr="00294C61">
              <w:rPr>
                <w:color w:val="000000" w:themeColor="text1"/>
              </w:rPr>
              <w:t>Position_Solo</w:t>
            </w:r>
            <w:proofErr w:type="spellEnd"/>
            <w:r w:rsidRPr="00294C61">
              <w:rPr>
                <w:color w:val="000000" w:themeColor="text1"/>
              </w:rPr>
              <w:t xml:space="preserve"> </w:t>
            </w:r>
            <w:proofErr w:type="spellStart"/>
            <w:r w:rsidRPr="00294C61">
              <w:rPr>
                <w:color w:val="000000" w:themeColor="text1"/>
              </w:rPr>
              <w:t>Conso</w:t>
            </w:r>
            <w:proofErr w:type="spellEnd"/>
            <w:r w:rsidRPr="00294C61">
              <w:rPr>
                <w:color w:val="000000" w:themeColor="text1"/>
              </w:rPr>
              <w:t xml:space="preserve"> </w:t>
            </w:r>
          </w:p>
        </w:tc>
        <w:tc>
          <w:tcPr>
            <w:tcW w:w="992" w:type="dxa"/>
            <w:tcBorders>
              <w:top w:val="dotted" w:sz="4" w:space="0" w:color="auto"/>
              <w:bottom w:val="single" w:sz="4" w:space="0" w:color="auto"/>
            </w:tcBorders>
            <w:tcMar>
              <w:top w:w="20" w:type="dxa"/>
              <w:left w:w="20" w:type="dxa"/>
              <w:bottom w:w="0" w:type="dxa"/>
              <w:right w:w="20" w:type="dxa"/>
            </w:tcMar>
          </w:tcPr>
          <w:p w:rsidR="00EA27E9" w:rsidRPr="005A4B3B" w:rsidRDefault="00EA27E9" w:rsidP="00EC1F29">
            <w:pPr>
              <w:rPr>
                <w:color w:val="000000" w:themeColor="text1"/>
              </w:rPr>
            </w:pPr>
            <w:r w:rsidRPr="005A4B3B">
              <w:rPr>
                <w:color w:val="000000" w:themeColor="text1"/>
              </w:rPr>
              <w:t>DS_TBPS</w:t>
            </w:r>
          </w:p>
        </w:tc>
        <w:tc>
          <w:tcPr>
            <w:tcW w:w="2835" w:type="dxa"/>
            <w:tcBorders>
              <w:top w:val="dotted" w:sz="4" w:space="0" w:color="auto"/>
              <w:bottom w:val="single" w:sz="4" w:space="0" w:color="auto"/>
            </w:tcBorders>
          </w:tcPr>
          <w:p w:rsidR="00EA27E9" w:rsidRPr="005A4B3B" w:rsidRDefault="00EA27E9" w:rsidP="00EC1F29">
            <w:pPr>
              <w:rPr>
                <w:color w:val="000000" w:themeColor="text1"/>
              </w:rPr>
            </w:pPr>
            <w:r w:rsidRPr="005A4B3B">
              <w:rPr>
                <w:color w:val="000000" w:themeColor="text1"/>
              </w:rPr>
              <w:t>Fixed CL no sub-repeating</w:t>
            </w:r>
          </w:p>
        </w:tc>
        <w:tc>
          <w:tcPr>
            <w:tcW w:w="567" w:type="dxa"/>
            <w:tcBorders>
              <w:top w:val="dotted" w:sz="4" w:space="0" w:color="auto"/>
              <w:bottom w:val="single" w:sz="4" w:space="0" w:color="auto"/>
            </w:tcBorders>
          </w:tcPr>
          <w:p w:rsidR="00EA27E9" w:rsidRPr="005A4B3B" w:rsidRDefault="00EA27E9" w:rsidP="00EC1F29">
            <w:pPr>
              <w:jc w:val="center"/>
              <w:rPr>
                <w:rFonts w:ascii="Wingdings" w:hAnsi="Wingdings"/>
                <w:b/>
                <w:bCs/>
                <w:color w:val="000000" w:themeColor="text1"/>
              </w:rPr>
            </w:pPr>
            <w:r w:rsidRPr="005A4B3B">
              <w:rPr>
                <w:rFonts w:ascii="Wingdings" w:hAnsi="Wingdings"/>
                <w:b/>
                <w:bCs/>
                <w:color w:val="000000" w:themeColor="text1"/>
              </w:rPr>
              <w:t></w:t>
            </w: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656"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tcBorders>
            <w:shd w:val="clear" w:color="auto" w:fill="E6E6E6"/>
          </w:tcPr>
          <w:p w:rsidR="00EA27E9" w:rsidRPr="005A4B3B" w:rsidRDefault="00EA27E9" w:rsidP="00EC1F29">
            <w:pPr>
              <w:jc w:val="center"/>
              <w:rPr>
                <w:rFonts w:ascii="Wingdings" w:hAnsi="Wingdings"/>
                <w:b/>
                <w:bCs/>
                <w:color w:val="000000" w:themeColor="text1"/>
              </w:rPr>
            </w:pPr>
          </w:p>
        </w:tc>
        <w:tc>
          <w:tcPr>
            <w:tcW w:w="567" w:type="dxa"/>
            <w:tcBorders>
              <w:top w:val="dotted" w:sz="4" w:space="0" w:color="auto"/>
              <w:bottom w:val="single" w:sz="4" w:space="0" w:color="auto"/>
              <w:right w:val="single" w:sz="4" w:space="0" w:color="auto"/>
            </w:tcBorders>
            <w:shd w:val="clear" w:color="auto" w:fill="E6E6E6"/>
            <w:vAlign w:val="center"/>
          </w:tcPr>
          <w:p w:rsidR="00EA27E9" w:rsidRPr="005A4B3B" w:rsidRDefault="00EA27E9" w:rsidP="00EC1F29">
            <w:pPr>
              <w:jc w:val="center"/>
              <w:rPr>
                <w:rFonts w:ascii="Wingdings" w:hAnsi="Wingdings"/>
                <w:b/>
                <w:bCs/>
                <w:color w:val="000000" w:themeColor="text1"/>
              </w:rPr>
            </w:pPr>
          </w:p>
        </w:tc>
      </w:tr>
    </w:tbl>
    <w:p w:rsidR="00190E21" w:rsidRDefault="00190E21" w:rsidP="003D34A9">
      <w:pPr>
        <w:rPr>
          <w:b/>
          <w:bCs/>
          <w:color w:val="000000"/>
          <w:u w:val="single"/>
        </w:rPr>
      </w:pPr>
    </w:p>
    <w:p w:rsidR="003D34A9" w:rsidRPr="00291379" w:rsidRDefault="003D34A9" w:rsidP="003D34A9">
      <w:pPr>
        <w:rPr>
          <w:b/>
          <w:bCs/>
          <w:color w:val="000000"/>
        </w:rPr>
      </w:pPr>
      <w:r w:rsidRPr="00291379">
        <w:rPr>
          <w:b/>
          <w:bCs/>
          <w:color w:val="000000"/>
          <w:u w:val="single"/>
          <w:cs/>
        </w:rPr>
        <w:t>หมายเหตุ</w:t>
      </w:r>
      <w:r w:rsidRPr="00291379">
        <w:rPr>
          <w:b/>
          <w:bCs/>
          <w:color w:val="000000"/>
          <w:cs/>
        </w:rPr>
        <w:t xml:space="preserve"> </w:t>
      </w:r>
    </w:p>
    <w:p w:rsidR="003D34A9" w:rsidRPr="00291379" w:rsidRDefault="003D34A9" w:rsidP="003D34A9">
      <w:pPr>
        <w:spacing w:before="120"/>
        <w:ind w:firstLine="720"/>
        <w:rPr>
          <w:color w:val="000000"/>
        </w:rPr>
      </w:pPr>
      <w:r w:rsidRPr="00291379">
        <w:rPr>
          <w:b/>
          <w:bCs/>
          <w:color w:val="000000"/>
        </w:rPr>
        <w:t xml:space="preserve">TCB   : </w:t>
      </w:r>
      <w:r w:rsidRPr="00291379">
        <w:rPr>
          <w:color w:val="000000"/>
          <w:cs/>
        </w:rPr>
        <w:t>ธนาค</w:t>
      </w:r>
      <w:r w:rsidR="005D26F1">
        <w:rPr>
          <w:color w:val="000000"/>
          <w:cs/>
        </w:rPr>
        <w:t>ารพาณิชย์จดทะเบียนในประเทศไทย (</w:t>
      </w:r>
      <w:r w:rsidRPr="00291379">
        <w:rPr>
          <w:color w:val="000000"/>
          <w:cs/>
        </w:rPr>
        <w:t>ธนาคารพาณิชย์ไทย</w:t>
      </w:r>
      <w:r w:rsidRPr="00291379">
        <w:rPr>
          <w:color w:val="000000"/>
        </w:rPr>
        <w:t xml:space="preserve">, </w:t>
      </w:r>
      <w:r w:rsidR="00161CCB">
        <w:rPr>
          <w:color w:val="000000"/>
          <w:cs/>
        </w:rPr>
        <w:t>ธนาคารพาณิชย์ไทยเพื่อรายย่อย</w:t>
      </w:r>
      <w:r w:rsidRPr="00291379">
        <w:rPr>
          <w:color w:val="000000"/>
        </w:rPr>
        <w:t xml:space="preserve">, </w:t>
      </w:r>
      <w:r w:rsidRPr="00291379">
        <w:rPr>
          <w:color w:val="000000"/>
          <w:cs/>
        </w:rPr>
        <w:t>ธนาคารพาณิชย์ที่เ</w:t>
      </w:r>
      <w:r w:rsidR="00161CCB">
        <w:rPr>
          <w:color w:val="000000"/>
          <w:cs/>
        </w:rPr>
        <w:t>ป็นบริษัทลูกของธนาคารต่างประเทศ</w:t>
      </w:r>
      <w:r w:rsidRPr="00291379">
        <w:rPr>
          <w:color w:val="000000"/>
          <w:cs/>
        </w:rPr>
        <w:t>)</w:t>
      </w:r>
    </w:p>
    <w:p w:rsidR="003D34A9" w:rsidRPr="00291379" w:rsidRDefault="003D34A9" w:rsidP="003D34A9">
      <w:pPr>
        <w:spacing w:before="120"/>
        <w:ind w:firstLine="720"/>
        <w:rPr>
          <w:color w:val="000000"/>
        </w:rPr>
      </w:pPr>
      <w:r w:rsidRPr="00291379">
        <w:rPr>
          <w:b/>
          <w:bCs/>
          <w:color w:val="000000"/>
        </w:rPr>
        <w:t>TCB2 :</w:t>
      </w:r>
      <w:r w:rsidRPr="00291379">
        <w:rPr>
          <w:color w:val="000000"/>
        </w:rPr>
        <w:t xml:space="preserve"> </w:t>
      </w:r>
      <w:r w:rsidRPr="00291379">
        <w:rPr>
          <w:color w:val="000000"/>
          <w:cs/>
        </w:rPr>
        <w:t>ธนาคารพาณิชย์จดทะเบียนในประเทศไทย</w:t>
      </w:r>
      <w:r w:rsidRPr="00291379">
        <w:rPr>
          <w:color w:val="000000"/>
        </w:rPr>
        <w:t xml:space="preserve"> </w:t>
      </w:r>
      <w:r w:rsidRPr="00291379">
        <w:rPr>
          <w:color w:val="000000"/>
          <w:cs/>
        </w:rPr>
        <w:t>ที่มีรอบบัญชีสิ้นสุดเดือน</w:t>
      </w:r>
      <w:r w:rsidRPr="00291379">
        <w:rPr>
          <w:rFonts w:hint="cs"/>
          <w:color w:val="000000"/>
          <w:cs/>
        </w:rPr>
        <w:t>มีนาคม</w:t>
      </w:r>
      <w:r w:rsidRPr="00291379">
        <w:rPr>
          <w:color w:val="000000"/>
          <w:cs/>
        </w:rPr>
        <w:t xml:space="preserve"> และ</w:t>
      </w:r>
      <w:r w:rsidRPr="00291379">
        <w:rPr>
          <w:rFonts w:hint="cs"/>
          <w:color w:val="000000"/>
          <w:cs/>
        </w:rPr>
        <w:t>กันยายน</w:t>
      </w:r>
      <w:r w:rsidRPr="00291379">
        <w:rPr>
          <w:color w:val="000000"/>
        </w:rPr>
        <w:t xml:space="preserve"> </w:t>
      </w:r>
      <w:r w:rsidRPr="00291379">
        <w:rPr>
          <w:color w:val="000000"/>
          <w:cs/>
        </w:rPr>
        <w:t xml:space="preserve">สำหรับชุดข้อมูล </w:t>
      </w:r>
      <w:r w:rsidRPr="00291379">
        <w:rPr>
          <w:color w:val="000000"/>
        </w:rPr>
        <w:t xml:space="preserve">DS_OPR, DS_PNL, DS_PDS </w:t>
      </w:r>
      <w:r w:rsidRPr="00291379">
        <w:rPr>
          <w:color w:val="000000"/>
          <w:cs/>
        </w:rPr>
        <w:t>และ</w:t>
      </w:r>
      <w:r w:rsidRPr="00291379">
        <w:rPr>
          <w:color w:val="000000"/>
        </w:rPr>
        <w:t xml:space="preserve"> DS_IEB</w:t>
      </w:r>
    </w:p>
    <w:p w:rsidR="00DC5E12" w:rsidRPr="002A048F" w:rsidRDefault="00DC5E12" w:rsidP="00DC5E12">
      <w:pPr>
        <w:spacing w:before="120"/>
        <w:ind w:firstLine="720"/>
        <w:rPr>
          <w:color w:val="000000"/>
        </w:rPr>
      </w:pPr>
      <w:r w:rsidRPr="002A048F">
        <w:rPr>
          <w:b/>
          <w:bCs/>
          <w:color w:val="000000"/>
        </w:rPr>
        <w:t>TCB3 :</w:t>
      </w:r>
      <w:r w:rsidRPr="002A048F">
        <w:rPr>
          <w:color w:val="000000"/>
        </w:rPr>
        <w:t xml:space="preserve"> </w:t>
      </w:r>
      <w:r w:rsidRPr="002A048F">
        <w:rPr>
          <w:color w:val="000000"/>
          <w:cs/>
        </w:rPr>
        <w:t>ธนาคารพาณิชย์จดทะเบียนในประเทศไทย</w:t>
      </w:r>
      <w:r w:rsidRPr="002A048F">
        <w:rPr>
          <w:color w:val="000000"/>
        </w:rPr>
        <w:t xml:space="preserve"> </w:t>
      </w:r>
      <w:r w:rsidRPr="002A048F">
        <w:rPr>
          <w:color w:val="000000"/>
          <w:cs/>
        </w:rPr>
        <w:t>ที่มีรอบบัญชีสิ้นสุดเดือนกันยายน และมีนาคม</w:t>
      </w:r>
      <w:r w:rsidRPr="002A048F">
        <w:rPr>
          <w:b/>
          <w:bCs/>
          <w:color w:val="000000"/>
          <w:cs/>
        </w:rPr>
        <w:t xml:space="preserve"> </w:t>
      </w:r>
      <w:r w:rsidRPr="002A048F">
        <w:rPr>
          <w:color w:val="000000"/>
          <w:cs/>
        </w:rPr>
        <w:t xml:space="preserve">สำหรับชุดข้อมูล </w:t>
      </w:r>
      <w:r w:rsidR="00094174" w:rsidRPr="002A048F">
        <w:rPr>
          <w:color w:val="000000"/>
        </w:rPr>
        <w:t xml:space="preserve">DS_OPR, DS_PNL, DS_PDS </w:t>
      </w:r>
      <w:r w:rsidR="00094174" w:rsidRPr="002A048F">
        <w:rPr>
          <w:color w:val="000000"/>
          <w:cs/>
        </w:rPr>
        <w:t>และ</w:t>
      </w:r>
      <w:r w:rsidR="00094174" w:rsidRPr="002A048F">
        <w:rPr>
          <w:color w:val="000000"/>
        </w:rPr>
        <w:t xml:space="preserve"> DS_IEB</w:t>
      </w:r>
    </w:p>
    <w:p w:rsidR="003D34A9" w:rsidRPr="00C144B7" w:rsidRDefault="003D34A9" w:rsidP="003D34A9">
      <w:pPr>
        <w:spacing w:before="120"/>
        <w:ind w:firstLine="720"/>
        <w:rPr>
          <w:color w:val="000000"/>
        </w:rPr>
      </w:pPr>
      <w:r w:rsidRPr="00D667EE">
        <w:rPr>
          <w:b/>
          <w:bCs/>
          <w:color w:val="000000"/>
        </w:rPr>
        <w:t xml:space="preserve">FCB1 </w:t>
      </w:r>
      <w:r w:rsidRPr="00A8710E">
        <w:rPr>
          <w:b/>
          <w:bCs/>
          <w:color w:val="000000"/>
        </w:rPr>
        <w:t>:</w:t>
      </w:r>
      <w:r w:rsidRPr="00C144B7">
        <w:rPr>
          <w:color w:val="000000"/>
        </w:rPr>
        <w:t xml:space="preserve"> </w:t>
      </w:r>
      <w:r w:rsidRPr="00C144B7">
        <w:rPr>
          <w:color w:val="000000"/>
          <w:cs/>
        </w:rPr>
        <w:t>สาขาธนาคารพาณิชย์ต่างประเทศ</w:t>
      </w:r>
    </w:p>
    <w:p w:rsidR="003D34A9" w:rsidRPr="00291379" w:rsidRDefault="003D34A9" w:rsidP="003D34A9">
      <w:pPr>
        <w:spacing w:before="120"/>
        <w:ind w:firstLine="720"/>
        <w:rPr>
          <w:color w:val="000000"/>
        </w:rPr>
      </w:pPr>
      <w:r w:rsidRPr="00291379">
        <w:rPr>
          <w:b/>
          <w:bCs/>
          <w:color w:val="000000"/>
        </w:rPr>
        <w:t>FCB</w:t>
      </w:r>
      <w:r w:rsidRPr="00291379">
        <w:rPr>
          <w:b/>
          <w:bCs/>
          <w:color w:val="000000"/>
          <w:cs/>
        </w:rPr>
        <w:t>2</w:t>
      </w:r>
      <w:r w:rsidRPr="00291379">
        <w:rPr>
          <w:b/>
          <w:bCs/>
          <w:color w:val="000000"/>
        </w:rPr>
        <w:t xml:space="preserve"> : </w:t>
      </w:r>
      <w:r w:rsidRPr="00291379">
        <w:rPr>
          <w:color w:val="000000"/>
          <w:cs/>
        </w:rPr>
        <w:t>สาขาธนาคารพาณิชย์ต่างประเทศที่มีรอบบัญชีสิ้นสุดเดือนกันยายน และมีนาคม</w:t>
      </w:r>
      <w:r w:rsidRPr="00291379">
        <w:rPr>
          <w:b/>
          <w:bCs/>
          <w:color w:val="000000"/>
          <w:cs/>
        </w:rPr>
        <w:t xml:space="preserve"> </w:t>
      </w:r>
      <w:r w:rsidRPr="00291379">
        <w:rPr>
          <w:color w:val="000000"/>
          <w:cs/>
        </w:rPr>
        <w:t xml:space="preserve">สำหรับชุดข้อมูล </w:t>
      </w:r>
      <w:r w:rsidRPr="00291379">
        <w:rPr>
          <w:color w:val="000000"/>
        </w:rPr>
        <w:t xml:space="preserve">DS_PNL </w:t>
      </w:r>
      <w:r w:rsidRPr="00291379">
        <w:rPr>
          <w:color w:val="000000"/>
          <w:cs/>
        </w:rPr>
        <w:t xml:space="preserve">และ </w:t>
      </w:r>
      <w:r w:rsidRPr="00291379">
        <w:rPr>
          <w:color w:val="000000"/>
        </w:rPr>
        <w:t xml:space="preserve">DS_PDS, DS_OPR </w:t>
      </w:r>
      <w:r w:rsidRPr="00291379">
        <w:rPr>
          <w:color w:val="000000"/>
          <w:cs/>
        </w:rPr>
        <w:t>และ</w:t>
      </w:r>
      <w:r w:rsidRPr="00291379">
        <w:rPr>
          <w:color w:val="000000"/>
        </w:rPr>
        <w:t xml:space="preserve"> DS_IEB</w:t>
      </w:r>
    </w:p>
    <w:p w:rsidR="003D34A9" w:rsidRPr="00291379" w:rsidRDefault="003D34A9" w:rsidP="003D34A9">
      <w:pPr>
        <w:spacing w:before="120"/>
        <w:ind w:left="720" w:firstLine="720"/>
        <w:rPr>
          <w:color w:val="000000"/>
          <w:cs/>
        </w:rPr>
      </w:pPr>
      <w:r w:rsidRPr="00291379">
        <w:rPr>
          <w:color w:val="000000"/>
          <w:cs/>
        </w:rPr>
        <w:t>สาขาธนาคารพาณิชย์ต่างประเทศที่มีรอบบัญชีสิ้นสุดเดือนกันยายน และมีนาคม</w:t>
      </w:r>
      <w:r w:rsidRPr="00291379">
        <w:rPr>
          <w:b/>
          <w:bCs/>
          <w:color w:val="000000"/>
          <w:cs/>
        </w:rPr>
        <w:t xml:space="preserve"> </w:t>
      </w:r>
      <w:r w:rsidRPr="00291379">
        <w:rPr>
          <w:color w:val="000000"/>
          <w:cs/>
        </w:rPr>
        <w:t xml:space="preserve">สำหรับชุดข้อมูล </w:t>
      </w:r>
      <w:r w:rsidRPr="00291379">
        <w:rPr>
          <w:color w:val="000000"/>
        </w:rPr>
        <w:t xml:space="preserve">DS_BLS </w:t>
      </w:r>
      <w:r w:rsidRPr="00291379">
        <w:rPr>
          <w:color w:val="000000"/>
          <w:cs/>
        </w:rPr>
        <w:t xml:space="preserve">และ </w:t>
      </w:r>
      <w:r w:rsidRPr="00291379">
        <w:rPr>
          <w:color w:val="000000"/>
        </w:rPr>
        <w:t xml:space="preserve">DS_IRR </w:t>
      </w:r>
      <w:r w:rsidRPr="00291379">
        <w:rPr>
          <w:color w:val="000000"/>
          <w:cs/>
        </w:rPr>
        <w:t>สำหรับข้อมูลตั้งแต่มกราคม – มีนาคม 2554</w:t>
      </w:r>
    </w:p>
    <w:p w:rsidR="003D34A9" w:rsidRPr="00291379" w:rsidRDefault="003D34A9" w:rsidP="003D34A9">
      <w:pPr>
        <w:spacing w:before="120"/>
        <w:ind w:firstLine="720"/>
        <w:rPr>
          <w:color w:val="000000"/>
        </w:rPr>
      </w:pPr>
      <w:r w:rsidRPr="00291379">
        <w:rPr>
          <w:b/>
          <w:bCs/>
          <w:color w:val="000000"/>
        </w:rPr>
        <w:t xml:space="preserve">FCS : </w:t>
      </w:r>
      <w:r w:rsidRPr="00291379">
        <w:rPr>
          <w:color w:val="000000"/>
          <w:cs/>
        </w:rPr>
        <w:t>บริษัทเงินทุน</w:t>
      </w:r>
    </w:p>
    <w:p w:rsidR="003D34A9" w:rsidRPr="00291379" w:rsidRDefault="003D34A9" w:rsidP="003D34A9">
      <w:pPr>
        <w:spacing w:before="120"/>
        <w:ind w:firstLine="720"/>
        <w:rPr>
          <w:color w:val="000000"/>
        </w:rPr>
      </w:pPr>
      <w:r w:rsidRPr="00291379">
        <w:rPr>
          <w:b/>
          <w:bCs/>
          <w:color w:val="000000"/>
        </w:rPr>
        <w:t xml:space="preserve">CCS : </w:t>
      </w:r>
      <w:r w:rsidRPr="00291379">
        <w:rPr>
          <w:color w:val="000000"/>
          <w:cs/>
        </w:rPr>
        <w:t>บริษัทเครดิตฟองซิเอร์</w:t>
      </w:r>
    </w:p>
    <w:p w:rsidR="003D34A9" w:rsidRPr="00291379" w:rsidRDefault="003D34A9" w:rsidP="003D34A9">
      <w:pPr>
        <w:spacing w:before="120"/>
        <w:ind w:firstLine="720"/>
        <w:rPr>
          <w:color w:val="000000"/>
        </w:rPr>
      </w:pPr>
      <w:r w:rsidRPr="00291379">
        <w:rPr>
          <w:b/>
          <w:bCs/>
          <w:color w:val="000000"/>
        </w:rPr>
        <w:t xml:space="preserve">SFI : </w:t>
      </w:r>
      <w:r w:rsidRPr="00291379">
        <w:rPr>
          <w:color w:val="000000"/>
          <w:cs/>
        </w:rPr>
        <w:t>สถาบันการเงินพิเศษของรัฐ</w:t>
      </w:r>
    </w:p>
    <w:p w:rsidR="003D34A9" w:rsidRPr="00291379" w:rsidRDefault="003D34A9" w:rsidP="003D34A9">
      <w:pPr>
        <w:spacing w:before="120"/>
        <w:ind w:firstLine="720"/>
        <w:rPr>
          <w:color w:val="000000"/>
        </w:rPr>
      </w:pPr>
      <w:r w:rsidRPr="00291379">
        <w:rPr>
          <w:b/>
          <w:bCs/>
          <w:color w:val="000000"/>
        </w:rPr>
        <w:t>SFI2 :</w:t>
      </w:r>
      <w:r w:rsidRPr="00291379">
        <w:rPr>
          <w:rFonts w:hint="cs"/>
          <w:color w:val="000000"/>
          <w:cs/>
        </w:rPr>
        <w:t xml:space="preserve">  </w:t>
      </w:r>
      <w:r w:rsidRPr="00291379">
        <w:rPr>
          <w:color w:val="000000"/>
          <w:cs/>
        </w:rPr>
        <w:t>สถาบันการเงินพิเศษของรัฐที่มีรอบบัญชีสิ้นสุดเดือนกันยายน และมีนาคม</w:t>
      </w:r>
      <w:r w:rsidRPr="00291379">
        <w:rPr>
          <w:color w:val="000000"/>
        </w:rPr>
        <w:t xml:space="preserve"> </w:t>
      </w:r>
      <w:r w:rsidRPr="00291379">
        <w:rPr>
          <w:color w:val="000000"/>
          <w:cs/>
        </w:rPr>
        <w:t xml:space="preserve">สำหรับชุดข้อมูล </w:t>
      </w:r>
      <w:r w:rsidRPr="00291379">
        <w:rPr>
          <w:color w:val="000000"/>
        </w:rPr>
        <w:t xml:space="preserve">DS_PNL </w:t>
      </w:r>
      <w:r w:rsidRPr="00291379">
        <w:rPr>
          <w:color w:val="000000"/>
          <w:cs/>
        </w:rPr>
        <w:t xml:space="preserve">และ </w:t>
      </w:r>
      <w:r w:rsidRPr="00291379">
        <w:rPr>
          <w:color w:val="000000"/>
        </w:rPr>
        <w:t xml:space="preserve">DS_PDS, DS_OPR </w:t>
      </w:r>
      <w:r w:rsidRPr="00291379">
        <w:rPr>
          <w:color w:val="000000"/>
          <w:cs/>
        </w:rPr>
        <w:t>และ</w:t>
      </w:r>
      <w:r w:rsidRPr="00291379">
        <w:rPr>
          <w:color w:val="000000"/>
        </w:rPr>
        <w:t xml:space="preserve"> DS_IEB</w:t>
      </w:r>
    </w:p>
    <w:p w:rsidR="003D34A9" w:rsidRPr="00291379" w:rsidRDefault="003D34A9" w:rsidP="003D34A9">
      <w:pPr>
        <w:spacing w:before="120"/>
        <w:ind w:left="720" w:firstLine="720"/>
        <w:rPr>
          <w:color w:val="000000"/>
          <w:cs/>
        </w:rPr>
      </w:pPr>
      <w:r w:rsidRPr="00291379">
        <w:rPr>
          <w:color w:val="000000"/>
          <w:cs/>
        </w:rPr>
        <w:t>สถาบันการเงินพิเศษของรัฐที่มีรอบบัญชีสิ้นสุดเดือนกันยายน และมีนาคม</w:t>
      </w:r>
      <w:r w:rsidRPr="00291379">
        <w:rPr>
          <w:color w:val="000000"/>
        </w:rPr>
        <w:t xml:space="preserve"> </w:t>
      </w:r>
      <w:r w:rsidRPr="00291379">
        <w:rPr>
          <w:color w:val="000000"/>
          <w:cs/>
        </w:rPr>
        <w:t>สำหรับชุดข้อมูล</w:t>
      </w:r>
      <w:r w:rsidRPr="00291379">
        <w:rPr>
          <w:color w:val="000000"/>
        </w:rPr>
        <w:t xml:space="preserve"> DS_BLS </w:t>
      </w:r>
      <w:r w:rsidRPr="00291379">
        <w:rPr>
          <w:color w:val="000000"/>
          <w:cs/>
        </w:rPr>
        <w:t xml:space="preserve">และ </w:t>
      </w:r>
      <w:r w:rsidRPr="00291379">
        <w:rPr>
          <w:color w:val="000000"/>
        </w:rPr>
        <w:t xml:space="preserve">DS_IRR </w:t>
      </w:r>
      <w:r w:rsidRPr="00291379">
        <w:rPr>
          <w:color w:val="000000"/>
          <w:cs/>
        </w:rPr>
        <w:t>สำหรับข้อมูลตั้งแต่มกราคม – มีนาคม 255</w:t>
      </w:r>
      <w:r w:rsidRPr="00291379">
        <w:rPr>
          <w:color w:val="000000"/>
        </w:rPr>
        <w:t>8</w:t>
      </w:r>
    </w:p>
    <w:p w:rsidR="003D34A9" w:rsidRPr="00291379" w:rsidRDefault="003D34A9" w:rsidP="003D34A9">
      <w:pPr>
        <w:spacing w:before="120"/>
        <w:ind w:firstLine="720"/>
        <w:rPr>
          <w:color w:val="000000"/>
        </w:rPr>
      </w:pPr>
      <w:r w:rsidRPr="00291379">
        <w:rPr>
          <w:b/>
          <w:bCs/>
          <w:color w:val="000000"/>
        </w:rPr>
        <w:t xml:space="preserve">NBA : </w:t>
      </w:r>
      <w:r w:rsidRPr="00291379">
        <w:rPr>
          <w:color w:val="000000"/>
          <w:cs/>
        </w:rPr>
        <w:t>บริษัทผู้ประกอบธุรกิจบัตรเครดิต</w:t>
      </w:r>
    </w:p>
    <w:p w:rsidR="003D34A9" w:rsidRPr="00291379" w:rsidRDefault="003D34A9" w:rsidP="003D34A9">
      <w:pPr>
        <w:spacing w:before="120"/>
        <w:ind w:firstLine="720"/>
        <w:rPr>
          <w:color w:val="000000"/>
        </w:rPr>
      </w:pPr>
    </w:p>
    <w:p w:rsidR="003D34A9" w:rsidRPr="001E1CAA" w:rsidRDefault="003D34A9" w:rsidP="003D34A9">
      <w:pPr>
        <w:spacing w:before="120"/>
        <w:ind w:firstLine="720"/>
      </w:pPr>
    </w:p>
    <w:p w:rsidR="00B30D72" w:rsidRDefault="00B30D72"/>
    <w:sectPr w:rsidR="00B30D72" w:rsidSect="00E07528">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044A" w:rsidRDefault="00A5044A" w:rsidP="00917C33">
      <w:r>
        <w:separator/>
      </w:r>
    </w:p>
  </w:endnote>
  <w:endnote w:type="continuationSeparator" w:id="0">
    <w:p w:rsidR="00A5044A" w:rsidRDefault="00A5044A"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030D" w:rsidRDefault="0050030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030D" w:rsidRDefault="0050030D">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6704" behindDoc="0" locked="0" layoutInCell="1" allowOverlap="1">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030D" w:rsidRPr="007D71A9" w:rsidRDefault="0050030D" w:rsidP="00E07528">
                          <w:pPr>
                            <w:spacing w:after="120" w:line="240" w:lineRule="exact"/>
                            <w:rPr>
                              <w:b/>
                              <w:bCs/>
                            </w:rPr>
                          </w:pPr>
                          <w:r w:rsidRPr="007D71A9">
                            <w:rPr>
                              <w:b/>
                              <w:bCs/>
                              <w:cs/>
                            </w:rPr>
                            <w:t>โครงการพัฒนาระบบบริหารข้อมูล</w:t>
                          </w:r>
                        </w:p>
                        <w:p w:rsidR="0050030D" w:rsidRPr="007D71A9" w:rsidRDefault="0050030D"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" filled="f" stroked="f">
              <v:textbox>
                <w:txbxContent>
                  <w:p w:rsidR="0050030D" w:rsidRPr="007D71A9" w:rsidRDefault="0050030D" w:rsidP="00E07528">
                    <w:pPr>
                      <w:spacing w:after="120" w:line="240" w:lineRule="exact"/>
                      <w:rPr>
                        <w:b/>
                        <w:bCs/>
                      </w:rPr>
                    </w:pPr>
                    <w:r w:rsidRPr="007D71A9">
                      <w:rPr>
                        <w:b/>
                        <w:bCs/>
                        <w:cs/>
                      </w:rPr>
                      <w:t>โครงการพัฒนาระบบบริหารข้อมูล</w:t>
                    </w:r>
                  </w:p>
                  <w:p w:rsidR="0050030D" w:rsidRPr="007D71A9" w:rsidRDefault="0050030D"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extent cx="365760" cy="540385"/>
          <wp:effectExtent l="0" t="0" r="0" b="0"/>
          <wp:docPr id="1"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584" behindDoc="0" locked="0" layoutInCell="1" allowOverlap="1">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AAE89A"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rPr>
        <w:noProof/>
      </w:rPr>
      <mc:AlternateContent>
        <mc:Choice Requires="wps">
          <w:drawing>
            <wp:anchor distT="0" distB="0" distL="114300" distR="114300" simplePos="0" relativeHeight="251652608" behindDoc="0" locked="0" layoutInCell="1" allowOverlap="1">
              <wp:simplePos x="0" y="0"/>
              <wp:positionH relativeFrom="column">
                <wp:posOffset>6957060</wp:posOffset>
              </wp:positionH>
              <wp:positionV relativeFrom="paragraph">
                <wp:posOffset>70485</wp:posOffset>
              </wp:positionV>
              <wp:extent cx="2371725"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030D" w:rsidRPr="007D71A9" w:rsidRDefault="0050030D">
                          <w:pPr>
                            <w:spacing w:line="320" w:lineRule="exact"/>
                            <w:jc w:val="right"/>
                          </w:pPr>
                          <w:r w:rsidRPr="007D71A9">
                            <w:t xml:space="preserve">DATA SET </w:t>
                          </w:r>
                        </w:p>
                        <w:p w:rsidR="0050030D" w:rsidRPr="007D71A9" w:rsidRDefault="0050030D">
                          <w:pPr>
                            <w:spacing w:line="320" w:lineRule="exact"/>
                            <w:jc w:val="right"/>
                          </w:pPr>
                          <w:r>
                            <w:t>FI Data Set Document Version</w:t>
                          </w:r>
                          <w:r w:rsidRPr="007D71A9">
                            <w:t xml:space="preserve"> </w:t>
                          </w:r>
                          <w:r>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7" type="#_x0000_t202" style="position:absolute;left:0;text-align:left;margin-left:547.8pt;margin-top:5.55pt;width:186.75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" filled="f" stroked="f">
              <v:textbox>
                <w:txbxContent>
                  <w:p w:rsidR="0050030D" w:rsidRPr="007D71A9" w:rsidRDefault="0050030D">
                    <w:pPr>
                      <w:spacing w:line="320" w:lineRule="exact"/>
                      <w:jc w:val="right"/>
                    </w:pPr>
                    <w:r w:rsidRPr="007D71A9">
                      <w:t xml:space="preserve">DATA SET </w:t>
                    </w:r>
                  </w:p>
                  <w:p w:rsidR="0050030D" w:rsidRPr="007D71A9" w:rsidRDefault="0050030D">
                    <w:pPr>
                      <w:spacing w:line="320" w:lineRule="exact"/>
                      <w:jc w:val="right"/>
                    </w:pPr>
                    <w:r>
                      <w:t>FI Data Set Document Version</w:t>
                    </w:r>
                    <w:r w:rsidRPr="007D71A9">
                      <w:t xml:space="preserve"> </w:t>
                    </w:r>
                    <w:r>
                      <w:t>1.0</w:t>
                    </w:r>
                  </w:p>
                </w:txbxContent>
              </v:textbox>
            </v:shape>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030D" w:rsidRDefault="0050030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030D" w:rsidRDefault="0050030D" w:rsidP="00E07528">
    <w:pPr>
      <w:pStyle w:val="Footer"/>
    </w:pPr>
    <w:r>
      <w:rPr>
        <w:noProof/>
      </w:rPr>
      <mc:AlternateContent>
        <mc:Choice Requires="wps">
          <w:drawing>
            <wp:anchor distT="4294967295" distB="4294967295" distL="114300" distR="114300" simplePos="0" relativeHeight="251658752" behindDoc="0" locked="0" layoutInCell="1" allowOverlap="1">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39891C" id="Straight Connector 9"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rPr>
        <w:noProof/>
      </w:rPr>
      <w:drawing>
        <wp:anchor distT="0" distB="0" distL="114300" distR="114300" simplePos="0" relativeHeight="251660800" behindDoc="0" locked="0" layoutInCell="1" allowOverlap="1">
          <wp:simplePos x="0" y="0"/>
          <wp:positionH relativeFrom="column">
            <wp:posOffset>1905</wp:posOffset>
          </wp:positionH>
          <wp:positionV relativeFrom="paragraph">
            <wp:posOffset>120015</wp:posOffset>
          </wp:positionV>
          <wp:extent cx="361950" cy="542925"/>
          <wp:effectExtent l="0" t="0" r="0" b="0"/>
          <wp:wrapNone/>
          <wp:docPr id="13"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tab/>
    </w:r>
    <w:r>
      <w:tab/>
    </w:r>
  </w:p>
  <w:p w:rsidR="0050030D" w:rsidRPr="00CA477A" w:rsidRDefault="0050030D" w:rsidP="00E07528">
    <w:pPr>
      <w:pStyle w:val="Footer"/>
      <w:tabs>
        <w:tab w:val="clear" w:pos="8306"/>
        <w:tab w:val="right" w:pos="7221"/>
      </w:tabs>
      <w:spacing w:after="360"/>
      <w:ind w:right="11"/>
      <w:rPr>
        <w:b/>
        <w:bCs/>
      </w:rPr>
    </w:pPr>
    <w:r>
      <w:rPr>
        <w:noProof/>
      </w:rPr>
      <mc:AlternateContent>
        <mc:Choice Requires="wps">
          <w:drawing>
            <wp:anchor distT="0" distB="0" distL="114300" distR="114300" simplePos="0" relativeHeight="251659776" behindDoc="0" locked="0" layoutInCell="1" allowOverlap="1">
              <wp:simplePos x="0" y="0"/>
              <wp:positionH relativeFrom="column">
                <wp:posOffset>6877685</wp:posOffset>
              </wp:positionH>
              <wp:positionV relativeFrom="paragraph">
                <wp:posOffset>-42545</wp:posOffset>
              </wp:positionV>
              <wp:extent cx="2371725"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030D" w:rsidRPr="007D71A9" w:rsidRDefault="0050030D" w:rsidP="00E07528">
                          <w:pPr>
                            <w:spacing w:line="320" w:lineRule="exact"/>
                            <w:jc w:val="right"/>
                          </w:pPr>
                          <w:r w:rsidRPr="007D71A9">
                            <w:t xml:space="preserve">DATA SET </w:t>
                          </w:r>
                        </w:p>
                        <w:p w:rsidR="0050030D" w:rsidRPr="007D71A9" w:rsidRDefault="0050030D" w:rsidP="00E07528">
                          <w:pPr>
                            <w:spacing w:line="320" w:lineRule="exact"/>
                            <w:jc w:val="right"/>
                          </w:pPr>
                          <w:r>
                            <w:t xml:space="preserve"> FI Data Set Document Version</w:t>
                          </w:r>
                          <w:r w:rsidRPr="007D71A9">
                            <w:t xml:space="preserve"> 1.</w:t>
                          </w:r>
                          <w: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8" type="#_x0000_t202" style="position:absolute;margin-left:541.55pt;margin-top:-3.35pt;width:186.75pt;height:4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" filled="f" stroked="f">
              <v:textbox>
                <w:txbxContent>
                  <w:p w:rsidR="0050030D" w:rsidRPr="007D71A9" w:rsidRDefault="0050030D" w:rsidP="00E07528">
                    <w:pPr>
                      <w:spacing w:line="320" w:lineRule="exact"/>
                      <w:jc w:val="right"/>
                    </w:pPr>
                    <w:r w:rsidRPr="007D71A9">
                      <w:t xml:space="preserve">DATA SET </w:t>
                    </w:r>
                  </w:p>
                  <w:p w:rsidR="0050030D" w:rsidRPr="007D71A9" w:rsidRDefault="0050030D" w:rsidP="00E07528">
                    <w:pPr>
                      <w:spacing w:line="320" w:lineRule="exact"/>
                      <w:jc w:val="right"/>
                    </w:pPr>
                    <w:r>
                      <w:t xml:space="preserve"> FI Data Set Document Version</w:t>
                    </w:r>
                    <w:r w:rsidRPr="007D71A9">
                      <w:t xml:space="preserve"> 1.</w:t>
                    </w:r>
                    <w:r>
                      <w:t>0</w:t>
                    </w:r>
                  </w:p>
                </w:txbxContent>
              </v:textbox>
            </v:shape>
          </w:pict>
        </mc:Fallback>
      </mc:AlternateContent>
    </w:r>
    <w:r>
      <w:rPr>
        <w:noProof/>
      </w:rPr>
      <mc:AlternateContent>
        <mc:Choice Requires="wps">
          <w:drawing>
            <wp:anchor distT="0" distB="0" distL="114300" distR="114300" simplePos="0" relativeHeight="251657728" behindDoc="0" locked="0" layoutInCell="1" allowOverlap="1">
              <wp:simplePos x="0" y="0"/>
              <wp:positionH relativeFrom="column">
                <wp:posOffset>440055</wp:posOffset>
              </wp:positionH>
              <wp:positionV relativeFrom="paragraph">
                <wp:posOffset>24130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030D" w:rsidRPr="007D71A9" w:rsidRDefault="0050030D" w:rsidP="00E07528">
                          <w:pPr>
                            <w:spacing w:after="120" w:line="240" w:lineRule="exact"/>
                            <w:rPr>
                              <w:b/>
                              <w:bCs/>
                            </w:rPr>
                          </w:pPr>
                          <w:r w:rsidRPr="007D71A9">
                            <w:rPr>
                              <w:b/>
                              <w:bCs/>
                              <w:cs/>
                            </w:rPr>
                            <w:t>โครงการพัฒนาระบบบริหารข้อมูล</w:t>
                          </w:r>
                        </w:p>
                        <w:p w:rsidR="0050030D" w:rsidRPr="007D71A9" w:rsidRDefault="0050030D"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9" type="#_x0000_t202" style="position:absolute;margin-left:34.65pt;margin-top:1.9pt;width:174.3pt;height:3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" filled="f" stroked="f">
              <v:textbox>
                <w:txbxContent>
                  <w:p w:rsidR="0050030D" w:rsidRPr="007D71A9" w:rsidRDefault="0050030D" w:rsidP="00E07528">
                    <w:pPr>
                      <w:spacing w:after="120" w:line="240" w:lineRule="exact"/>
                      <w:rPr>
                        <w:b/>
                        <w:bCs/>
                      </w:rPr>
                    </w:pPr>
                    <w:r w:rsidRPr="007D71A9">
                      <w:rPr>
                        <w:b/>
                        <w:bCs/>
                        <w:cs/>
                      </w:rPr>
                      <w:t>โครงการพัฒนาระบบบริหารข้อมูล</w:t>
                    </w:r>
                  </w:p>
                  <w:p w:rsidR="0050030D" w:rsidRPr="007D71A9" w:rsidRDefault="0050030D"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tab/>
    </w:r>
    <w:r>
      <w:tab/>
    </w:r>
    <w:r>
      <w:tab/>
    </w:r>
    <w:r w:rsidRPr="00CA477A">
      <w:rPr>
        <w:b/>
        <w:bCs/>
      </w:rPr>
      <w:t xml:space="preserve">- </w:t>
    </w:r>
    <w:r w:rsidRPr="00CA477A">
      <w:rPr>
        <w:b/>
        <w:bCs/>
      </w:rPr>
      <w:fldChar w:fldCharType="begin"/>
    </w:r>
    <w:r w:rsidRPr="00CA477A">
      <w:rPr>
        <w:b/>
        <w:bCs/>
      </w:rPr>
      <w:instrText xml:space="preserve"> PAGE   \* MERGEFORMAT </w:instrText>
    </w:r>
    <w:r w:rsidRPr="00CA477A">
      <w:rPr>
        <w:b/>
        <w:bCs/>
      </w:rPr>
      <w:fldChar w:fldCharType="separate"/>
    </w:r>
    <w:r w:rsidR="00F757A6">
      <w:rPr>
        <w:b/>
        <w:bCs/>
        <w:noProof/>
      </w:rPr>
      <w:t>21</w:t>
    </w:r>
    <w:r w:rsidRPr="00CA477A">
      <w:rPr>
        <w:b/>
        <w:bCs/>
      </w:rPr>
      <w:fldChar w:fldCharType="end"/>
    </w:r>
    <w:r w:rsidRPr="00CA477A">
      <w:rPr>
        <w:b/>
        <w:bC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044A" w:rsidRDefault="00A5044A" w:rsidP="00917C33">
      <w:r>
        <w:separator/>
      </w:r>
    </w:p>
  </w:footnote>
  <w:footnote w:type="continuationSeparator" w:id="0">
    <w:p w:rsidR="00A5044A" w:rsidRDefault="00A5044A"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030D" w:rsidRDefault="005003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030D" w:rsidRDefault="0050030D">
    <w:pPr>
      <w:pStyle w:val="Header"/>
    </w:pPr>
    <w:r>
      <w:rPr>
        <w:noProof/>
      </w:rPr>
      <w:drawing>
        <wp:anchor distT="0" distB="0" distL="114300" distR="114300" simplePos="0" relativeHeight="251654656" behindDoc="0" locked="0" layoutInCell="1" allowOverlap="1" wp14:anchorId="7ADEC3D4" wp14:editId="4F0BA43C">
          <wp:simplePos x="0" y="0"/>
          <wp:positionH relativeFrom="margin">
            <wp:posOffset>6231255</wp:posOffset>
          </wp:positionH>
          <wp:positionV relativeFrom="margin">
            <wp:posOffset>-827405</wp:posOffset>
          </wp:positionV>
          <wp:extent cx="3018155" cy="48069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0CA87455" wp14:editId="35838EE3">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00610C"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54D00D14" wp14:editId="4C92A9DB">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28"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030D" w:rsidRDefault="0050030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030D" w:rsidRDefault="0050030D">
    <w:pPr>
      <w:pStyle w:val="Header"/>
    </w:pPr>
    <w:r>
      <w:rPr>
        <w:noProof/>
      </w:rPr>
      <w:drawing>
        <wp:anchor distT="0" distB="0" distL="114300" distR="114300" simplePos="0" relativeHeight="251663872" behindDoc="0" locked="0" layoutInCell="1" allowOverlap="1" wp14:anchorId="7512735A" wp14:editId="5FE04012">
          <wp:simplePos x="0" y="0"/>
          <wp:positionH relativeFrom="column">
            <wp:posOffset>18415</wp:posOffset>
          </wp:positionH>
          <wp:positionV relativeFrom="paragraph">
            <wp:posOffset>-671830</wp:posOffset>
          </wp:positionV>
          <wp:extent cx="1662430" cy="474980"/>
          <wp:effectExtent l="0" t="0" r="0" b="0"/>
          <wp:wrapSquare wrapText="bothSides"/>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3906D8F7" wp14:editId="56BE612F">
          <wp:simplePos x="0" y="0"/>
          <wp:positionH relativeFrom="margin">
            <wp:posOffset>6231255</wp:posOffset>
          </wp:positionH>
          <wp:positionV relativeFrom="margin">
            <wp:posOffset>-884555</wp:posOffset>
          </wp:positionV>
          <wp:extent cx="3018155" cy="480695"/>
          <wp:effectExtent l="0" t="0" r="0" b="0"/>
          <wp:wrapSquare wrapText="bothSides"/>
          <wp:docPr id="1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60A31FAA" wp14:editId="6D02A38F">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B6F4B2"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21F5F"/>
    <w:multiLevelType w:val="hybridMultilevel"/>
    <w:tmpl w:val="27925A46"/>
    <w:lvl w:ilvl="0" w:tplc="AFAE3056">
      <w:start w:val="1"/>
      <w:numFmt w:val="decimal"/>
      <w:lvlText w:val="%1."/>
      <w:lvlJc w:val="left"/>
      <w:pPr>
        <w:ind w:left="720" w:hanging="360"/>
      </w:pPr>
      <w:rPr>
        <w:rFonts w:ascii="Tahoma" w:hAnsi="Tahoma" w:cs="Tahoma"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FB7948"/>
    <w:multiLevelType w:val="multilevel"/>
    <w:tmpl w:val="55EA8D8E"/>
    <w:lvl w:ilvl="0">
      <w:start w:val="1"/>
      <w:numFmt w:val="decimal"/>
      <w:pStyle w:val="Heading1"/>
      <w:lvlText w:val="%1."/>
      <w:lvlJc w:val="left"/>
      <w:pPr>
        <w:tabs>
          <w:tab w:val="num" w:pos="0"/>
        </w:tabs>
        <w:ind w:left="0" w:firstLine="0"/>
      </w:pPr>
      <w:rPr>
        <w:rFonts w:cs="Times New Roman" w:hint="default"/>
      </w:rPr>
    </w:lvl>
    <w:lvl w:ilvl="1">
      <w:start w:val="1"/>
      <w:numFmt w:val="decimal"/>
      <w:pStyle w:val="Heading2"/>
      <w:lvlText w:val="%2"/>
      <w:lvlJc w:val="left"/>
      <w:pPr>
        <w:tabs>
          <w:tab w:val="num" w:pos="1080"/>
        </w:tabs>
        <w:ind w:left="1080" w:hanging="1080"/>
      </w:pPr>
      <w:rPr>
        <w:rFonts w:ascii="Tahoma" w:hAnsi="Tahoma" w:cs="Tahoma" w:hint="default"/>
        <w:sz w:val="20"/>
        <w:szCs w:val="20"/>
      </w:rPr>
    </w:lvl>
    <w:lvl w:ilvl="2">
      <w:start w:val="1"/>
      <w:numFmt w:val="decimal"/>
      <w:pStyle w:val="Heading3"/>
      <w:lvlText w:val="%3"/>
      <w:lvlJc w:val="left"/>
      <w:pPr>
        <w:tabs>
          <w:tab w:val="num" w:pos="1080"/>
        </w:tabs>
        <w:ind w:left="0" w:firstLine="0"/>
      </w:pPr>
      <w:rPr>
        <w:rFonts w:cs="Times New Roman" w:hint="default"/>
        <w:b w:val="0"/>
        <w:bCs w:val="0"/>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2">
    <w:nsid w:val="4B9716EE"/>
    <w:multiLevelType w:val="hybridMultilevel"/>
    <w:tmpl w:val="AFE696CA"/>
    <w:lvl w:ilvl="0" w:tplc="B854DEB6">
      <w:start w:val="1"/>
      <w:numFmt w:val="bullet"/>
      <w:lvlText w:val=""/>
      <w:lvlJc w:val="left"/>
      <w:pPr>
        <w:tabs>
          <w:tab w:val="num" w:pos="1843"/>
        </w:tabs>
        <w:ind w:left="1843" w:hanging="360"/>
      </w:pPr>
      <w:rPr>
        <w:rFonts w:ascii="Symbol" w:hAnsi="Symbol" w:hint="default"/>
        <w:sz w:val="16"/>
      </w:rPr>
    </w:lvl>
    <w:lvl w:ilvl="1" w:tplc="473E8FEA">
      <w:numFmt w:val="bullet"/>
      <w:lvlText w:val="-"/>
      <w:lvlJc w:val="left"/>
      <w:pPr>
        <w:tabs>
          <w:tab w:val="num" w:pos="2520"/>
        </w:tabs>
        <w:ind w:left="2520" w:hanging="360"/>
      </w:pPr>
      <w:rPr>
        <w:rFonts w:ascii="Tahoma" w:eastAsia="Times New Roman" w:hAnsi="Tahoma" w:cs="Tahoma"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
    <w:nsid w:val="53727A07"/>
    <w:multiLevelType w:val="hybridMultilevel"/>
    <w:tmpl w:val="BC0239AC"/>
    <w:lvl w:ilvl="0" w:tplc="0409000F">
      <w:start w:val="1"/>
      <w:numFmt w:val="decimal"/>
      <w:lvlText w:val="%1."/>
      <w:lvlJc w:val="left"/>
      <w:pPr>
        <w:tabs>
          <w:tab w:val="num" w:pos="720"/>
        </w:tabs>
        <w:ind w:left="720" w:hanging="360"/>
      </w:pPr>
      <w:rPr>
        <w:rFonts w:hint="default"/>
        <w:sz w:val="16"/>
      </w:rPr>
    </w:lvl>
    <w:lvl w:ilvl="1" w:tplc="04090003">
      <w:start w:val="1"/>
      <w:numFmt w:val="bullet"/>
      <w:lvlText w:val="o"/>
      <w:lvlJc w:val="left"/>
      <w:pPr>
        <w:tabs>
          <w:tab w:val="num" w:pos="315"/>
        </w:tabs>
        <w:ind w:left="315" w:hanging="360"/>
      </w:pPr>
      <w:rPr>
        <w:rFonts w:ascii="Courier New" w:hAnsi="Courier New" w:hint="default"/>
      </w:rPr>
    </w:lvl>
    <w:lvl w:ilvl="2" w:tplc="04090005">
      <w:start w:val="1"/>
      <w:numFmt w:val="bullet"/>
      <w:lvlText w:val=""/>
      <w:lvlJc w:val="left"/>
      <w:pPr>
        <w:tabs>
          <w:tab w:val="num" w:pos="1035"/>
        </w:tabs>
        <w:ind w:left="1035" w:hanging="360"/>
      </w:pPr>
      <w:rPr>
        <w:rFonts w:ascii="Wingdings" w:hAnsi="Wingdings" w:hint="default"/>
      </w:rPr>
    </w:lvl>
    <w:lvl w:ilvl="3" w:tplc="482AE4E8">
      <w:start w:val="1"/>
      <w:numFmt w:val="decimal"/>
      <w:lvlText w:val="%4."/>
      <w:lvlJc w:val="left"/>
      <w:pPr>
        <w:tabs>
          <w:tab w:val="num" w:pos="1755"/>
        </w:tabs>
        <w:ind w:left="1755" w:hanging="360"/>
      </w:pPr>
      <w:rPr>
        <w:b w:val="0"/>
        <w:bCs w:val="0"/>
      </w:rPr>
    </w:lvl>
    <w:lvl w:ilvl="4" w:tplc="04090001">
      <w:start w:val="1"/>
      <w:numFmt w:val="bullet"/>
      <w:lvlText w:val=""/>
      <w:lvlJc w:val="left"/>
      <w:pPr>
        <w:tabs>
          <w:tab w:val="num" w:pos="2475"/>
        </w:tabs>
        <w:ind w:left="2475" w:hanging="360"/>
      </w:pPr>
      <w:rPr>
        <w:rFonts w:ascii="Symbol" w:hAnsi="Symbol" w:hint="default"/>
      </w:rPr>
    </w:lvl>
    <w:lvl w:ilvl="5" w:tplc="04090005" w:tentative="1">
      <w:start w:val="1"/>
      <w:numFmt w:val="bullet"/>
      <w:lvlText w:val=""/>
      <w:lvlJc w:val="left"/>
      <w:pPr>
        <w:tabs>
          <w:tab w:val="num" w:pos="3195"/>
        </w:tabs>
        <w:ind w:left="3195" w:hanging="360"/>
      </w:pPr>
      <w:rPr>
        <w:rFonts w:ascii="Wingdings" w:hAnsi="Wingdings" w:hint="default"/>
      </w:rPr>
    </w:lvl>
    <w:lvl w:ilvl="6" w:tplc="04090001" w:tentative="1">
      <w:start w:val="1"/>
      <w:numFmt w:val="bullet"/>
      <w:lvlText w:val=""/>
      <w:lvlJc w:val="left"/>
      <w:pPr>
        <w:tabs>
          <w:tab w:val="num" w:pos="3915"/>
        </w:tabs>
        <w:ind w:left="3915" w:hanging="360"/>
      </w:pPr>
      <w:rPr>
        <w:rFonts w:ascii="Symbol" w:hAnsi="Symbol" w:hint="default"/>
      </w:rPr>
    </w:lvl>
    <w:lvl w:ilvl="7" w:tplc="04090003" w:tentative="1">
      <w:start w:val="1"/>
      <w:numFmt w:val="bullet"/>
      <w:lvlText w:val="o"/>
      <w:lvlJc w:val="left"/>
      <w:pPr>
        <w:tabs>
          <w:tab w:val="num" w:pos="4635"/>
        </w:tabs>
        <w:ind w:left="4635" w:hanging="360"/>
      </w:pPr>
      <w:rPr>
        <w:rFonts w:ascii="Courier New" w:hAnsi="Courier New" w:hint="default"/>
      </w:rPr>
    </w:lvl>
    <w:lvl w:ilvl="8" w:tplc="04090005" w:tentative="1">
      <w:start w:val="1"/>
      <w:numFmt w:val="bullet"/>
      <w:lvlText w:val=""/>
      <w:lvlJc w:val="left"/>
      <w:pPr>
        <w:tabs>
          <w:tab w:val="num" w:pos="5355"/>
        </w:tabs>
        <w:ind w:left="5355" w:hanging="360"/>
      </w:pPr>
      <w:rPr>
        <w:rFonts w:ascii="Wingdings" w:hAnsi="Wingdings" w:hint="default"/>
      </w:rPr>
    </w:lvl>
  </w:abstractNum>
  <w:num w:numId="1">
    <w:abstractNumId w:val="1"/>
  </w:num>
  <w:num w:numId="2">
    <w:abstractNumId w:val="3"/>
  </w:num>
  <w:num w:numId="3">
    <w:abstractNumId w:val="2"/>
  </w:num>
  <w:num w:numId="4">
    <w:abstractNumId w:val="0"/>
  </w:num>
  <w:num w:numId="5">
    <w:abstractNumId w:val="1"/>
    <w:lvlOverride w:ilvl="0">
      <w:startOverride w:val="3"/>
    </w:lvlOverride>
    <w:lvlOverride w:ilvl="1">
      <w:startOverride w:val="2"/>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3"/>
    </w:lvlOverride>
    <w:lvlOverride w:ilvl="1">
      <w:startOverride w:val="3"/>
    </w:lvlOverride>
    <w:lvlOverride w:ilvl="2">
      <w:startOverride w:val="2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3"/>
    </w:lvlOverride>
    <w:lvlOverride w:ilvl="1">
      <w:startOverride w:val="4"/>
    </w:lvlOverride>
    <w:lvlOverride w:ilvl="2">
      <w:startOverride w:val="2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3"/>
    </w:lvlOverride>
    <w:lvlOverride w:ilvl="1">
      <w:startOverride w:val="5"/>
    </w:lvlOverride>
    <w:lvlOverride w:ilvl="2">
      <w:startOverride w:val="3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3"/>
    </w:lvlOverride>
    <w:lvlOverride w:ilvl="1">
      <w:startOverride w:val="6"/>
    </w:lvlOverride>
    <w:lvlOverride w:ilvl="2">
      <w:startOverride w:val="3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3"/>
    </w:lvlOverride>
    <w:lvlOverride w:ilvl="1">
      <w:startOverride w:val="7"/>
    </w:lvlOverride>
    <w:lvlOverride w:ilvl="2">
      <w:startOverride w:val="3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3"/>
    </w:lvlOverride>
    <w:lvlOverride w:ilvl="1">
      <w:startOverride w:val="8"/>
    </w:lvlOverride>
    <w:lvlOverride w:ilvl="2">
      <w:startOverride w:val="5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60"/>
  <w:drawingGridVerticalSpacing w:val="435"/>
  <w:displayHorizontalDrawingGridEvery w:val="2"/>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1163F"/>
    <w:rsid w:val="000166C1"/>
    <w:rsid w:val="00020A28"/>
    <w:rsid w:val="000261B0"/>
    <w:rsid w:val="000261BF"/>
    <w:rsid w:val="0002716B"/>
    <w:rsid w:val="00031B36"/>
    <w:rsid w:val="0003316E"/>
    <w:rsid w:val="00036462"/>
    <w:rsid w:val="000550D4"/>
    <w:rsid w:val="00061404"/>
    <w:rsid w:val="00064BF1"/>
    <w:rsid w:val="000667B9"/>
    <w:rsid w:val="00081C02"/>
    <w:rsid w:val="00084C8A"/>
    <w:rsid w:val="00087ACD"/>
    <w:rsid w:val="000918BB"/>
    <w:rsid w:val="00094174"/>
    <w:rsid w:val="000A0944"/>
    <w:rsid w:val="000A7515"/>
    <w:rsid w:val="000B1A23"/>
    <w:rsid w:val="000B5B16"/>
    <w:rsid w:val="000C16CF"/>
    <w:rsid w:val="000D5181"/>
    <w:rsid w:val="000E31BA"/>
    <w:rsid w:val="000F21D9"/>
    <w:rsid w:val="000F2930"/>
    <w:rsid w:val="000F384B"/>
    <w:rsid w:val="00112D9C"/>
    <w:rsid w:val="0011404A"/>
    <w:rsid w:val="001214EB"/>
    <w:rsid w:val="0012222D"/>
    <w:rsid w:val="00122293"/>
    <w:rsid w:val="00122A88"/>
    <w:rsid w:val="00123DEC"/>
    <w:rsid w:val="00125328"/>
    <w:rsid w:val="0012697F"/>
    <w:rsid w:val="001324B4"/>
    <w:rsid w:val="001449D7"/>
    <w:rsid w:val="00161CCB"/>
    <w:rsid w:val="00166436"/>
    <w:rsid w:val="00167984"/>
    <w:rsid w:val="0017515A"/>
    <w:rsid w:val="00176AA8"/>
    <w:rsid w:val="00181CC9"/>
    <w:rsid w:val="00182A21"/>
    <w:rsid w:val="00182A95"/>
    <w:rsid w:val="00186C6D"/>
    <w:rsid w:val="00190E21"/>
    <w:rsid w:val="001958B2"/>
    <w:rsid w:val="001971DF"/>
    <w:rsid w:val="00197DF5"/>
    <w:rsid w:val="001A53CC"/>
    <w:rsid w:val="001C0F24"/>
    <w:rsid w:val="001C1C6A"/>
    <w:rsid w:val="001D3373"/>
    <w:rsid w:val="001D457C"/>
    <w:rsid w:val="001E07DD"/>
    <w:rsid w:val="001E174E"/>
    <w:rsid w:val="001E2A29"/>
    <w:rsid w:val="001F61D4"/>
    <w:rsid w:val="00201488"/>
    <w:rsid w:val="00212A06"/>
    <w:rsid w:val="00220A5A"/>
    <w:rsid w:val="00225270"/>
    <w:rsid w:val="00232ABA"/>
    <w:rsid w:val="00232D2A"/>
    <w:rsid w:val="00234612"/>
    <w:rsid w:val="00237D30"/>
    <w:rsid w:val="0024463A"/>
    <w:rsid w:val="0025009D"/>
    <w:rsid w:val="0025129C"/>
    <w:rsid w:val="00251825"/>
    <w:rsid w:val="002609FB"/>
    <w:rsid w:val="00264E30"/>
    <w:rsid w:val="00265BE1"/>
    <w:rsid w:val="00270995"/>
    <w:rsid w:val="0027546E"/>
    <w:rsid w:val="00276BDE"/>
    <w:rsid w:val="00284C64"/>
    <w:rsid w:val="00291379"/>
    <w:rsid w:val="00293404"/>
    <w:rsid w:val="00294C61"/>
    <w:rsid w:val="002A048F"/>
    <w:rsid w:val="002A0789"/>
    <w:rsid w:val="002A3846"/>
    <w:rsid w:val="002A4747"/>
    <w:rsid w:val="002B3064"/>
    <w:rsid w:val="002B31F6"/>
    <w:rsid w:val="002C19B7"/>
    <w:rsid w:val="002C3CA0"/>
    <w:rsid w:val="002C6041"/>
    <w:rsid w:val="002D1591"/>
    <w:rsid w:val="002D2141"/>
    <w:rsid w:val="002E1B21"/>
    <w:rsid w:val="002E3E5B"/>
    <w:rsid w:val="002E5B57"/>
    <w:rsid w:val="00305085"/>
    <w:rsid w:val="0030656E"/>
    <w:rsid w:val="00310082"/>
    <w:rsid w:val="00311856"/>
    <w:rsid w:val="00320478"/>
    <w:rsid w:val="00321C21"/>
    <w:rsid w:val="00333EF5"/>
    <w:rsid w:val="00342435"/>
    <w:rsid w:val="00342D24"/>
    <w:rsid w:val="003536AF"/>
    <w:rsid w:val="00357F00"/>
    <w:rsid w:val="00365319"/>
    <w:rsid w:val="003678E9"/>
    <w:rsid w:val="0038385F"/>
    <w:rsid w:val="00393875"/>
    <w:rsid w:val="00396C5E"/>
    <w:rsid w:val="003970D2"/>
    <w:rsid w:val="003A09CF"/>
    <w:rsid w:val="003B5333"/>
    <w:rsid w:val="003C2387"/>
    <w:rsid w:val="003C52FB"/>
    <w:rsid w:val="003C6671"/>
    <w:rsid w:val="003D078D"/>
    <w:rsid w:val="003D34A9"/>
    <w:rsid w:val="003E0285"/>
    <w:rsid w:val="003E5B64"/>
    <w:rsid w:val="003E7E85"/>
    <w:rsid w:val="003F5B92"/>
    <w:rsid w:val="004008BA"/>
    <w:rsid w:val="004062C3"/>
    <w:rsid w:val="004122DD"/>
    <w:rsid w:val="00412F54"/>
    <w:rsid w:val="00422B11"/>
    <w:rsid w:val="004419D0"/>
    <w:rsid w:val="00451D65"/>
    <w:rsid w:val="00455C1A"/>
    <w:rsid w:val="004679C9"/>
    <w:rsid w:val="00470D45"/>
    <w:rsid w:val="00470DF3"/>
    <w:rsid w:val="0047221F"/>
    <w:rsid w:val="00472401"/>
    <w:rsid w:val="00487F4C"/>
    <w:rsid w:val="00493BD4"/>
    <w:rsid w:val="004A1FF8"/>
    <w:rsid w:val="004A4E0B"/>
    <w:rsid w:val="004A757B"/>
    <w:rsid w:val="004B1724"/>
    <w:rsid w:val="004B40D6"/>
    <w:rsid w:val="004D6EAF"/>
    <w:rsid w:val="004E5114"/>
    <w:rsid w:val="004E760F"/>
    <w:rsid w:val="0050030D"/>
    <w:rsid w:val="0050111D"/>
    <w:rsid w:val="0050623F"/>
    <w:rsid w:val="005074FE"/>
    <w:rsid w:val="00507B26"/>
    <w:rsid w:val="0051087F"/>
    <w:rsid w:val="00510AE0"/>
    <w:rsid w:val="00517925"/>
    <w:rsid w:val="00526C55"/>
    <w:rsid w:val="00530E42"/>
    <w:rsid w:val="00534F87"/>
    <w:rsid w:val="00544BB6"/>
    <w:rsid w:val="00547AF6"/>
    <w:rsid w:val="00550B1F"/>
    <w:rsid w:val="005515D7"/>
    <w:rsid w:val="00553553"/>
    <w:rsid w:val="00554B84"/>
    <w:rsid w:val="005572B2"/>
    <w:rsid w:val="00562372"/>
    <w:rsid w:val="0056743E"/>
    <w:rsid w:val="0058070B"/>
    <w:rsid w:val="005847E5"/>
    <w:rsid w:val="00590733"/>
    <w:rsid w:val="00592568"/>
    <w:rsid w:val="005A2F8D"/>
    <w:rsid w:val="005A4B3B"/>
    <w:rsid w:val="005A520E"/>
    <w:rsid w:val="005A78BB"/>
    <w:rsid w:val="005B7009"/>
    <w:rsid w:val="005C3B95"/>
    <w:rsid w:val="005C6705"/>
    <w:rsid w:val="005D1442"/>
    <w:rsid w:val="005D1B12"/>
    <w:rsid w:val="005D26F1"/>
    <w:rsid w:val="005E5B99"/>
    <w:rsid w:val="005F0248"/>
    <w:rsid w:val="005F4C1B"/>
    <w:rsid w:val="00617CA7"/>
    <w:rsid w:val="00620D32"/>
    <w:rsid w:val="00627EEE"/>
    <w:rsid w:val="00633CA0"/>
    <w:rsid w:val="00634251"/>
    <w:rsid w:val="0063465E"/>
    <w:rsid w:val="006366C9"/>
    <w:rsid w:val="00637066"/>
    <w:rsid w:val="00641AF6"/>
    <w:rsid w:val="006426AB"/>
    <w:rsid w:val="00656BF8"/>
    <w:rsid w:val="00657F71"/>
    <w:rsid w:val="00671623"/>
    <w:rsid w:val="006724AC"/>
    <w:rsid w:val="00673C5B"/>
    <w:rsid w:val="00680570"/>
    <w:rsid w:val="00682880"/>
    <w:rsid w:val="00697AAF"/>
    <w:rsid w:val="006A3E1B"/>
    <w:rsid w:val="006A554F"/>
    <w:rsid w:val="006A7955"/>
    <w:rsid w:val="006B0234"/>
    <w:rsid w:val="006B6EB3"/>
    <w:rsid w:val="006C2883"/>
    <w:rsid w:val="006C5F20"/>
    <w:rsid w:val="006C660E"/>
    <w:rsid w:val="006D0BBE"/>
    <w:rsid w:val="006D6F70"/>
    <w:rsid w:val="006F0C95"/>
    <w:rsid w:val="00710FDB"/>
    <w:rsid w:val="00721C27"/>
    <w:rsid w:val="00730F13"/>
    <w:rsid w:val="007340D1"/>
    <w:rsid w:val="00734508"/>
    <w:rsid w:val="007400E8"/>
    <w:rsid w:val="007449BD"/>
    <w:rsid w:val="007461C4"/>
    <w:rsid w:val="00754A43"/>
    <w:rsid w:val="00757006"/>
    <w:rsid w:val="00792392"/>
    <w:rsid w:val="007A4819"/>
    <w:rsid w:val="007D1B53"/>
    <w:rsid w:val="007D3F61"/>
    <w:rsid w:val="007E266B"/>
    <w:rsid w:val="007E619A"/>
    <w:rsid w:val="00802095"/>
    <w:rsid w:val="00802C4B"/>
    <w:rsid w:val="008225FD"/>
    <w:rsid w:val="00823300"/>
    <w:rsid w:val="0082490A"/>
    <w:rsid w:val="0082629F"/>
    <w:rsid w:val="00827416"/>
    <w:rsid w:val="00836551"/>
    <w:rsid w:val="008367B3"/>
    <w:rsid w:val="00841BCF"/>
    <w:rsid w:val="00843D7B"/>
    <w:rsid w:val="00846358"/>
    <w:rsid w:val="00893397"/>
    <w:rsid w:val="008A636C"/>
    <w:rsid w:val="008B3642"/>
    <w:rsid w:val="008B5E31"/>
    <w:rsid w:val="008C581A"/>
    <w:rsid w:val="008C7183"/>
    <w:rsid w:val="008D1E36"/>
    <w:rsid w:val="008F34BF"/>
    <w:rsid w:val="008F4437"/>
    <w:rsid w:val="008F590F"/>
    <w:rsid w:val="00903546"/>
    <w:rsid w:val="009037DE"/>
    <w:rsid w:val="00910AA0"/>
    <w:rsid w:val="00916D95"/>
    <w:rsid w:val="00917C33"/>
    <w:rsid w:val="00927EB4"/>
    <w:rsid w:val="00946409"/>
    <w:rsid w:val="0094775F"/>
    <w:rsid w:val="00954563"/>
    <w:rsid w:val="00957AE4"/>
    <w:rsid w:val="0096433E"/>
    <w:rsid w:val="00972F7D"/>
    <w:rsid w:val="0098248A"/>
    <w:rsid w:val="009855B3"/>
    <w:rsid w:val="009870DD"/>
    <w:rsid w:val="00995658"/>
    <w:rsid w:val="009A273F"/>
    <w:rsid w:val="009A3C0E"/>
    <w:rsid w:val="009A3CCF"/>
    <w:rsid w:val="009D01FC"/>
    <w:rsid w:val="009D39FF"/>
    <w:rsid w:val="009E077E"/>
    <w:rsid w:val="009E0CC4"/>
    <w:rsid w:val="009E2B63"/>
    <w:rsid w:val="009E53BE"/>
    <w:rsid w:val="009F02E7"/>
    <w:rsid w:val="009F588E"/>
    <w:rsid w:val="00A05A36"/>
    <w:rsid w:val="00A118EC"/>
    <w:rsid w:val="00A205A2"/>
    <w:rsid w:val="00A20C70"/>
    <w:rsid w:val="00A27DE4"/>
    <w:rsid w:val="00A3124C"/>
    <w:rsid w:val="00A32D0D"/>
    <w:rsid w:val="00A332CE"/>
    <w:rsid w:val="00A3491B"/>
    <w:rsid w:val="00A41625"/>
    <w:rsid w:val="00A5044A"/>
    <w:rsid w:val="00A53092"/>
    <w:rsid w:val="00A6497D"/>
    <w:rsid w:val="00A66692"/>
    <w:rsid w:val="00A6794E"/>
    <w:rsid w:val="00A754B5"/>
    <w:rsid w:val="00A80CDA"/>
    <w:rsid w:val="00A835F3"/>
    <w:rsid w:val="00A8710E"/>
    <w:rsid w:val="00AA2354"/>
    <w:rsid w:val="00AB00ED"/>
    <w:rsid w:val="00AB1764"/>
    <w:rsid w:val="00AB3CC3"/>
    <w:rsid w:val="00AB7245"/>
    <w:rsid w:val="00AC3257"/>
    <w:rsid w:val="00AC38F1"/>
    <w:rsid w:val="00AD392B"/>
    <w:rsid w:val="00AE366B"/>
    <w:rsid w:val="00AE3B04"/>
    <w:rsid w:val="00AE45E5"/>
    <w:rsid w:val="00AF69A9"/>
    <w:rsid w:val="00B00B77"/>
    <w:rsid w:val="00B02BFD"/>
    <w:rsid w:val="00B16F54"/>
    <w:rsid w:val="00B22600"/>
    <w:rsid w:val="00B30D72"/>
    <w:rsid w:val="00B31BD3"/>
    <w:rsid w:val="00B32B85"/>
    <w:rsid w:val="00B33F06"/>
    <w:rsid w:val="00B3633D"/>
    <w:rsid w:val="00B415DC"/>
    <w:rsid w:val="00B41848"/>
    <w:rsid w:val="00B47EEC"/>
    <w:rsid w:val="00B50030"/>
    <w:rsid w:val="00B54CF3"/>
    <w:rsid w:val="00B54D85"/>
    <w:rsid w:val="00B62AC2"/>
    <w:rsid w:val="00B654C4"/>
    <w:rsid w:val="00B662E3"/>
    <w:rsid w:val="00B7536F"/>
    <w:rsid w:val="00B75446"/>
    <w:rsid w:val="00B76EA4"/>
    <w:rsid w:val="00B800F6"/>
    <w:rsid w:val="00B81FB9"/>
    <w:rsid w:val="00B86569"/>
    <w:rsid w:val="00B869E0"/>
    <w:rsid w:val="00B916AF"/>
    <w:rsid w:val="00B9751D"/>
    <w:rsid w:val="00BA4E05"/>
    <w:rsid w:val="00BC3188"/>
    <w:rsid w:val="00BD27B0"/>
    <w:rsid w:val="00BD2D01"/>
    <w:rsid w:val="00BD35C0"/>
    <w:rsid w:val="00BE2975"/>
    <w:rsid w:val="00C03BB8"/>
    <w:rsid w:val="00C043C3"/>
    <w:rsid w:val="00C04C60"/>
    <w:rsid w:val="00C13BBE"/>
    <w:rsid w:val="00C14224"/>
    <w:rsid w:val="00C144B7"/>
    <w:rsid w:val="00C16934"/>
    <w:rsid w:val="00C25210"/>
    <w:rsid w:val="00C2637B"/>
    <w:rsid w:val="00C312A3"/>
    <w:rsid w:val="00C4611C"/>
    <w:rsid w:val="00C563A2"/>
    <w:rsid w:val="00C642A4"/>
    <w:rsid w:val="00C711BF"/>
    <w:rsid w:val="00C75BA9"/>
    <w:rsid w:val="00C81574"/>
    <w:rsid w:val="00C83632"/>
    <w:rsid w:val="00C8714D"/>
    <w:rsid w:val="00C91F6C"/>
    <w:rsid w:val="00C9257D"/>
    <w:rsid w:val="00C93448"/>
    <w:rsid w:val="00C964A7"/>
    <w:rsid w:val="00CA0A9A"/>
    <w:rsid w:val="00CA21E5"/>
    <w:rsid w:val="00CA477A"/>
    <w:rsid w:val="00CA635A"/>
    <w:rsid w:val="00CA639A"/>
    <w:rsid w:val="00CB3965"/>
    <w:rsid w:val="00CB5C96"/>
    <w:rsid w:val="00CD64A3"/>
    <w:rsid w:val="00CD6C87"/>
    <w:rsid w:val="00CE0EB4"/>
    <w:rsid w:val="00CE2989"/>
    <w:rsid w:val="00CE67E9"/>
    <w:rsid w:val="00CE77DF"/>
    <w:rsid w:val="00CF70F6"/>
    <w:rsid w:val="00D00D59"/>
    <w:rsid w:val="00D0738E"/>
    <w:rsid w:val="00D151CC"/>
    <w:rsid w:val="00D2330D"/>
    <w:rsid w:val="00D25FB0"/>
    <w:rsid w:val="00D27460"/>
    <w:rsid w:val="00D30D07"/>
    <w:rsid w:val="00D3574E"/>
    <w:rsid w:val="00D42B51"/>
    <w:rsid w:val="00D51E3A"/>
    <w:rsid w:val="00D60074"/>
    <w:rsid w:val="00D605BD"/>
    <w:rsid w:val="00D637D1"/>
    <w:rsid w:val="00D65191"/>
    <w:rsid w:val="00D667EE"/>
    <w:rsid w:val="00D733F0"/>
    <w:rsid w:val="00D75B95"/>
    <w:rsid w:val="00D835BB"/>
    <w:rsid w:val="00D95ADC"/>
    <w:rsid w:val="00D97348"/>
    <w:rsid w:val="00DB119E"/>
    <w:rsid w:val="00DB3831"/>
    <w:rsid w:val="00DC0D5A"/>
    <w:rsid w:val="00DC5678"/>
    <w:rsid w:val="00DC5E12"/>
    <w:rsid w:val="00DD3713"/>
    <w:rsid w:val="00DE4E22"/>
    <w:rsid w:val="00DF537C"/>
    <w:rsid w:val="00DF5D94"/>
    <w:rsid w:val="00E007E5"/>
    <w:rsid w:val="00E01E30"/>
    <w:rsid w:val="00E066E8"/>
    <w:rsid w:val="00E06DFE"/>
    <w:rsid w:val="00E07528"/>
    <w:rsid w:val="00E23E58"/>
    <w:rsid w:val="00E25B2C"/>
    <w:rsid w:val="00E27256"/>
    <w:rsid w:val="00E303C6"/>
    <w:rsid w:val="00E40E14"/>
    <w:rsid w:val="00E422EE"/>
    <w:rsid w:val="00E50E66"/>
    <w:rsid w:val="00E570BD"/>
    <w:rsid w:val="00E601BB"/>
    <w:rsid w:val="00E66A11"/>
    <w:rsid w:val="00E672BD"/>
    <w:rsid w:val="00E67DEC"/>
    <w:rsid w:val="00E76E0B"/>
    <w:rsid w:val="00E804C7"/>
    <w:rsid w:val="00E816C3"/>
    <w:rsid w:val="00E8586D"/>
    <w:rsid w:val="00E8798A"/>
    <w:rsid w:val="00E903F4"/>
    <w:rsid w:val="00EA0F4E"/>
    <w:rsid w:val="00EA27E9"/>
    <w:rsid w:val="00EA4294"/>
    <w:rsid w:val="00EB6994"/>
    <w:rsid w:val="00EC1F29"/>
    <w:rsid w:val="00EC3C97"/>
    <w:rsid w:val="00EC74F5"/>
    <w:rsid w:val="00ED24C8"/>
    <w:rsid w:val="00EE6765"/>
    <w:rsid w:val="00EE76AB"/>
    <w:rsid w:val="00F0052E"/>
    <w:rsid w:val="00F07EBA"/>
    <w:rsid w:val="00F16080"/>
    <w:rsid w:val="00F21449"/>
    <w:rsid w:val="00F227AC"/>
    <w:rsid w:val="00F27E9F"/>
    <w:rsid w:val="00F455D2"/>
    <w:rsid w:val="00F517AB"/>
    <w:rsid w:val="00F56FA4"/>
    <w:rsid w:val="00F64768"/>
    <w:rsid w:val="00F65695"/>
    <w:rsid w:val="00F65FB1"/>
    <w:rsid w:val="00F67988"/>
    <w:rsid w:val="00F757A6"/>
    <w:rsid w:val="00F76C03"/>
    <w:rsid w:val="00F83D6B"/>
    <w:rsid w:val="00F83D6F"/>
    <w:rsid w:val="00F84310"/>
    <w:rsid w:val="00F9363A"/>
    <w:rsid w:val="00FA2145"/>
    <w:rsid w:val="00FB099A"/>
    <w:rsid w:val="00FC495E"/>
    <w:rsid w:val="00FD7007"/>
    <w:rsid w:val="00FE18F5"/>
    <w:rsid w:val="00FE6B53"/>
    <w:rsid w:val="00FF1801"/>
    <w:rsid w:val="00FF3FF5"/>
    <w:rsid w:val="00FF406E"/>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6145"/>
    <o:shapelayout v:ext="edit">
      <o:idmap v:ext="edit" data="1"/>
    </o:shapelayout>
  </w:shapeDefaults>
  <w:decimalSymbol w:val="."/>
  <w:listSeparator w:val=","/>
  <w14:docId w14:val="4D1E5BAC"/>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3D34A9"/>
    <w:pPr>
      <w:keepNext/>
      <w:numPr>
        <w:ilvl w:val="1"/>
        <w:numId w:val="1"/>
      </w:numPr>
      <w:outlineLvl w:val="1"/>
    </w:pPr>
    <w:rPr>
      <w:rFonts w:ascii="TH SarabunPSK" w:hAnsi="TH SarabunPSK" w:cs="TH SarabunPSK"/>
      <w:b/>
      <w:bCs/>
      <w:i/>
      <w:iCs/>
      <w:sz w:val="28"/>
      <w:szCs w:val="28"/>
    </w:rPr>
  </w:style>
  <w:style w:type="paragraph" w:styleId="Heading3">
    <w:name w:val="heading 3"/>
    <w:basedOn w:val="Normal"/>
    <w:next w:val="Normal"/>
    <w:link w:val="Heading3Char"/>
    <w:qFormat/>
    <w:rsid w:val="003D34A9"/>
    <w:pPr>
      <w:keepNext/>
      <w:numPr>
        <w:ilvl w:val="2"/>
        <w:numId w:val="1"/>
      </w:numPr>
      <w:tabs>
        <w:tab w:val="left" w:pos="727"/>
      </w:tabs>
      <w:outlineLvl w:val="2"/>
    </w:pPr>
    <w:rPr>
      <w:i/>
      <w:iCs/>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3D34A9"/>
    <w:rPr>
      <w:rFonts w:ascii="TH SarabunPSK" w:eastAsia="Times New Roman" w:hAnsi="TH SarabunPSK" w:cs="TH SarabunPSK"/>
      <w:b/>
      <w:bCs/>
      <w:i/>
      <w:iCs/>
      <w:sz w:val="28"/>
      <w:szCs w:val="28"/>
    </w:rPr>
  </w:style>
  <w:style w:type="character" w:customStyle="1" w:styleId="Heading3Char">
    <w:name w:val="Heading 3 Char"/>
    <w:link w:val="Heading3"/>
    <w:rsid w:val="003D34A9"/>
    <w:rPr>
      <w:rFonts w:ascii="Tahoma" w:eastAsia="Times New Roman" w:hAnsi="Tahoma" w:cs="Tahoma"/>
      <w:i/>
      <w:iCs/>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8225FD"/>
    <w:pPr>
      <w:tabs>
        <w:tab w:val="left" w:pos="720"/>
        <w:tab w:val="left" w:pos="1681"/>
        <w:tab w:val="right" w:leader="dot" w:pos="13739"/>
      </w:tabs>
      <w:spacing w:before="100" w:beforeAutospacing="1" w:after="100" w:afterAutospacing="1"/>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F757A6"/>
    <w:pPr>
      <w:tabs>
        <w:tab w:val="left" w:pos="1000"/>
        <w:tab w:val="right" w:leader="dot" w:pos="13695"/>
      </w:tabs>
      <w:spacing w:before="60" w:after="60"/>
      <w:ind w:left="432"/>
    </w:pPr>
    <w:rPr>
      <w:noProof/>
      <w:color w:val="000000" w:themeColor="text1"/>
    </w:rPr>
  </w:style>
  <w:style w:type="paragraph" w:styleId="TOC3">
    <w:name w:val="toc 3"/>
    <w:basedOn w:val="Normal"/>
    <w:next w:val="Normal"/>
    <w:autoRedefine/>
    <w:uiPriority w:val="39"/>
    <w:rsid w:val="009855B3"/>
    <w:pPr>
      <w:tabs>
        <w:tab w:val="left" w:pos="1600"/>
        <w:tab w:val="right" w:leader="dot" w:pos="13446"/>
      </w:tabs>
      <w:ind w:left="720"/>
    </w:pPr>
    <w:rPr>
      <w:rFonts w:cs="Times New Roman"/>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ind w:left="0" w:firstLine="0"/>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4.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2.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3.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4.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1F68174-F10E-4CDF-A6D4-0A68AC4F1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TotalTime>
  <Pages>138</Pages>
  <Words>23217</Words>
  <Characters>132337</Characters>
  <Application>Microsoft Office Word</Application>
  <DocSecurity>0</DocSecurity>
  <Lines>1102</Lines>
  <Paragraphs>310</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155244</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SDMaster</cp:lastModifiedBy>
  <cp:revision>35</cp:revision>
  <cp:lastPrinted>2016-11-28T06:12:00Z</cp:lastPrinted>
  <dcterms:created xsi:type="dcterms:W3CDTF">2018-12-19T08:58:00Z</dcterms:created>
  <dcterms:modified xsi:type="dcterms:W3CDTF">2018-12-24T04:32:00Z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