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Pr="00B87FCC">
        <w:rPr>
          <w:rFonts w:cs="Tahoma"/>
          <w:sz w:val="20"/>
          <w:szCs w:val="20"/>
          <w:u w:val="single"/>
        </w:rPr>
        <w:t>FI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>Update on FI Data Set Manual Version 1.</w:t>
      </w:r>
      <w:r w:rsidRPr="00B87FCC">
        <w:rPr>
          <w:rFonts w:cs="Tahoma"/>
          <w:sz w:val="20"/>
          <w:szCs w:val="20"/>
          <w:lang w:bidi="th-TH"/>
        </w:rPr>
        <w:t>0</w:t>
      </w:r>
    </w:p>
    <w:p w14:paraId="310A1123" w14:textId="1C3DA046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are in </w:t>
      </w:r>
      <w:r w:rsidRPr="00B87FCC">
        <w:rPr>
          <w:rFonts w:cs="Tahoma"/>
          <w:color w:val="0000FF"/>
          <w:sz w:val="20"/>
          <w:szCs w:val="20"/>
        </w:rPr>
        <w:t>blue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995"/>
        <w:gridCol w:w="1305"/>
        <w:gridCol w:w="2126"/>
        <w:gridCol w:w="8899"/>
      </w:tblGrid>
      <w:tr w:rsidR="00057C50" w:rsidRPr="00B87FCC" w14:paraId="43613ED1" w14:textId="77777777" w:rsidTr="00706DFB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8899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317C06" w:rsidRPr="00B87FCC" w14:paraId="5C6A1474" w14:textId="77777777" w:rsidTr="00706DFB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3C35A924" w14:textId="2138FB9D" w:rsidR="00317C06" w:rsidRPr="00B87FCC" w:rsidRDefault="00721452" w:rsidP="00317C06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1.1</w:t>
            </w:r>
          </w:p>
        </w:tc>
        <w:tc>
          <w:tcPr>
            <w:tcW w:w="995" w:type="dxa"/>
          </w:tcPr>
          <w:p w14:paraId="71A6A557" w14:textId="712C5FB0" w:rsidR="00317C06" w:rsidRDefault="002F7D35" w:rsidP="00706DFB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  <w:r w:rsidR="0017013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- 1</w:t>
            </w:r>
            <w:r w:rsidR="00706DF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50</w:t>
            </w:r>
          </w:p>
        </w:tc>
        <w:tc>
          <w:tcPr>
            <w:tcW w:w="1305" w:type="dxa"/>
          </w:tcPr>
          <w:p w14:paraId="2121DD97" w14:textId="5BF2030A" w:rsidR="00317C06" w:rsidRPr="00B87FCC" w:rsidRDefault="00317C06" w:rsidP="00317C06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</w:tcPr>
          <w:p w14:paraId="2B3E9B62" w14:textId="3F58FD1A" w:rsidR="00317C06" w:rsidRPr="00317C06" w:rsidRDefault="00317C06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Remaining Term Range</w:t>
            </w:r>
          </w:p>
        </w:tc>
        <w:tc>
          <w:tcPr>
            <w:tcW w:w="8899" w:type="dxa"/>
          </w:tcPr>
          <w:p w14:paraId="0B1C6DB6" w14:textId="77777777" w:rsidR="00252A22" w:rsidRDefault="00A01B55" w:rsidP="00317C06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Change Classification ID </w:t>
            </w:r>
          </w:p>
          <w:p w14:paraId="05DA183A" w14:textId="56456173" w:rsidR="00A01B55" w:rsidRPr="00252A22" w:rsidRDefault="00252A22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52A22">
              <w:rPr>
                <w:b w:val="0"/>
                <w:bCs w:val="0"/>
                <w:sz w:val="20"/>
                <w:szCs w:val="20"/>
                <w:u w:val="none"/>
              </w:rPr>
              <w:t xml:space="preserve">Modify 3 Classification ID as of follows: </w:t>
            </w:r>
          </w:p>
          <w:p w14:paraId="0BD7DC83" w14:textId="6E39B336" w:rsidR="00A01B55" w:rsidRDefault="00252A22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A01B55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A01B55">
              <w:rPr>
                <w:b w:val="0"/>
                <w:bCs w:val="0"/>
                <w:sz w:val="20"/>
                <w:szCs w:val="20"/>
                <w:u w:val="none"/>
              </w:rPr>
              <w:t xml:space="preserve">310033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</w:t>
            </w:r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 w:rsidR="00A01B55">
              <w:rPr>
                <w:b w:val="0"/>
                <w:bCs w:val="0"/>
                <w:sz w:val="20"/>
                <w:szCs w:val="20"/>
                <w:u w:val="none"/>
              </w:rPr>
              <w:t>310039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</w:t>
            </w:r>
          </w:p>
          <w:p w14:paraId="05F72D85" w14:textId="799F457D" w:rsidR="00C52044" w:rsidRDefault="00252A22" w:rsidP="00C52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310034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 ถึง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</w:t>
            </w:r>
            <w:r w:rsid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ี 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to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310040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6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เดือน ถึง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&lt;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</w:t>
            </w:r>
            <w:r w:rsidR="00C52044">
              <w:rPr>
                <w:b w:val="0"/>
                <w:bCs w:val="0"/>
                <w:sz w:val="20"/>
                <w:szCs w:val="20"/>
                <w:u w:val="none"/>
                <w:cs/>
              </w:rPr>
              <w:t>ี</w:t>
            </w:r>
          </w:p>
          <w:p w14:paraId="3588097B" w14:textId="1428BB1F" w:rsidR="00C52044" w:rsidRDefault="00252A22" w:rsidP="00C52044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>310035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ปี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BC0F7E">
              <w:rPr>
                <w:b w:val="0"/>
                <w:bCs w:val="0"/>
                <w:sz w:val="20"/>
                <w:szCs w:val="20"/>
                <w:u w:val="none"/>
              </w:rPr>
              <w:t xml:space="preserve"> to</w:t>
            </w:r>
            <w:r w:rsidR="00C52044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C52044">
              <w:rPr>
                <w:b w:val="0"/>
                <w:bCs w:val="0"/>
                <w:sz w:val="20"/>
                <w:szCs w:val="20"/>
                <w:u w:val="none"/>
              </w:rPr>
              <w:t xml:space="preserve">310041 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</w:rPr>
              <w:t>&gt;= 1</w:t>
            </w:r>
            <w:r w:rsidR="00C52044" w:rsidRPr="00C52044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ปี</w:t>
            </w:r>
          </w:p>
          <w:p w14:paraId="546293E6" w14:textId="439C17AF" w:rsidR="00C52044" w:rsidRPr="00BC0F7E" w:rsidRDefault="00BC0F7E" w:rsidP="00317C06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C0F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These results in changing validation rules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 the following</w:t>
            </w:r>
            <w:r w:rsidRPr="00BC0F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:</w:t>
            </w:r>
          </w:p>
          <w:p w14:paraId="371573A7" w14:textId="2A5D2CE1" w:rsidR="00C52044" w:rsidRPr="00C52044" w:rsidRDefault="00BC0F7E" w:rsidP="00C52044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317C06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317C0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1.1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3, 477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61, 477254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ค่า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310033</w:t>
            </w:r>
            <w:r w:rsidR="00317C06" w:rsidRPr="00317C0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  <w:r w:rsidR="00C5204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</w:p>
          <w:p w14:paraId="1E587806" w14:textId="5A6A0F0F" w:rsidR="00317C06" w:rsidRDefault="00BC0F7E" w:rsidP="00C52044">
            <w:pPr>
              <w:pStyle w:val="Title"/>
              <w:spacing w:before="120" w:line="360" w:lineRule="auto"/>
              <w:ind w:left="720"/>
              <w:jc w:val="left"/>
              <w:rPr>
                <w:color w:val="0000FF"/>
                <w:sz w:val="20"/>
                <w:szCs w:val="20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="00317C06">
              <w:rPr>
                <w:color w:val="0000FF"/>
                <w:u w:val="none"/>
              </w:rPr>
              <w:t xml:space="preserve"> </w:t>
            </w:r>
            <w:r w:rsidR="00317C06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1.1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3, 477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61, 477254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ค่า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317C06"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317C06" w:rsidRPr="00317C06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310039</w:t>
            </w:r>
            <w:r w:rsidR="00317C06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”</w:t>
            </w:r>
          </w:p>
          <w:p w14:paraId="3CB856EC" w14:textId="2C011DC2" w:rsidR="00622CC9" w:rsidRDefault="00BC0F7E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="00622CC9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.2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003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004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310035</w:t>
            </w:r>
            <w:r w:rsidR="00622CC9" w:rsidRPr="00771EF4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0532A8CF" w14:textId="3345C5E0" w:rsidR="00622CC9" w:rsidRDefault="00BC0F7E" w:rsidP="00622CC9">
            <w:pPr>
              <w:pStyle w:val="Title"/>
              <w:spacing w:before="120" w:line="360" w:lineRule="auto"/>
              <w:ind w:left="7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="00622CC9">
              <w:rPr>
                <w:color w:val="0000FF"/>
                <w:u w:val="none"/>
              </w:rPr>
              <w:t xml:space="preserve"> 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.2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Net Stable Funding Ratio Item =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003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004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310041</w:t>
            </w:r>
            <w:r w:rsidR="00622CC9" w:rsidRPr="00771EF4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470A848F" w14:textId="7F5E4EB9" w:rsidR="00622CC9" w:rsidRPr="00622CC9" w:rsidRDefault="00BC0F7E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from</w:t>
            </w:r>
            <w:proofErr w:type="gramEnd"/>
            <w:r w:rsidR="00622CC9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.3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Net Stable Funding Ratio Item =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197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199 -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201ค่า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NSFR Remaining Term Range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310033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310034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239FDDBE" w14:textId="591888C8" w:rsidR="00622CC9" w:rsidRDefault="00BC0F7E" w:rsidP="00622CC9">
            <w:pPr>
              <w:pStyle w:val="Title"/>
              <w:spacing w:before="120" w:line="360" w:lineRule="auto"/>
              <w:ind w:left="720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="00622CC9">
              <w:rPr>
                <w:color w:val="0000FF"/>
                <w:u w:val="none"/>
              </w:rPr>
              <w:t xml:space="preserve"> 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.3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Net Stable Funding Ratio Item =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197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199 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201</w:t>
            </w:r>
            <w:r w:rsidR="00622CC9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="00622CC9" w:rsidRPr="00771EF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310039</w:t>
            </w:r>
            <w:r w:rsidR="00622CC9" w:rsidRPr="00771EF4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771EF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310040</w:t>
            </w:r>
            <w:r w:rsidR="00622CC9" w:rsidRPr="00771EF4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”</w:t>
            </w:r>
          </w:p>
          <w:p w14:paraId="66324F3E" w14:textId="7C79A5C3" w:rsidR="00622CC9" w:rsidRPr="00622CC9" w:rsidRDefault="00BC0F7E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="00622CC9"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“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1.4 Net Stable Funding Ratio Item =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005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477006  477008 – 477010, 477012 –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477014, 477016 – 477018, 477020 –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023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025 -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029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477054, 477055,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064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065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067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477069, 477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072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074 -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076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078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080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– 477082,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087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089 -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095 -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099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101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– 477103,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106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108 -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110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112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114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477116, 477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119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121 -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123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125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127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477129, 477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- 477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138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140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477142, 477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145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147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477149, 477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152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154 -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156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158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160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477162, 477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165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167 -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169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171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173 –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477176, 477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179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    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181 -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187 -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189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191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193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– 477195,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209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477211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-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214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477246,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247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253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255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, 477256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NSFR Remaining Term Range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310033, 310034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622CC9">
              <w:rPr>
                <w:b w:val="0"/>
                <w:bCs w:val="0"/>
                <w:sz w:val="20"/>
                <w:szCs w:val="20"/>
                <w:u w:val="none"/>
              </w:rPr>
              <w:t>310035</w:t>
            </w:r>
            <w:r w:rsidR="00622CC9" w:rsidRPr="00622CC9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”</w:t>
            </w:r>
          </w:p>
          <w:p w14:paraId="19285E5A" w14:textId="64EF2591" w:rsidR="00622CC9" w:rsidRDefault="00BC0F7E" w:rsidP="00C52044">
            <w:pPr>
              <w:pStyle w:val="Title"/>
              <w:spacing w:before="120" w:line="360" w:lineRule="auto"/>
              <w:ind w:left="720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r w:rsidR="00622CC9">
              <w:rPr>
                <w:color w:val="0000FF"/>
                <w:u w:val="none"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“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1.4 Net Stable Funding Ratio Item =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005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477006,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477008 - 477010, 477012 -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477014, 477016 - 477018, 477020 - 477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023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025 -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029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477054,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064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065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067 -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477069, 477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072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074 -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076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078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080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- 477082,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087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089 -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095 -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099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101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- 477103,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106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108 -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110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114 -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477116, 477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119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121 -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123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125</w:t>
            </w:r>
            <w:r w:rsid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127 -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477129, 477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134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138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140 -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477142, 477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145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147 -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477149, 477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152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154 -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156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158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160 -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477162, 477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167 -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169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173 -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477176, 477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179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181 -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187 -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189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191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193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- 477195,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477211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-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214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477246,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253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255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477256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ที่เป็นไปได้มีค่าเท่ากับ 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310039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310040 </w:t>
            </w:r>
            <w:r w:rsidR="00622CC9" w:rsidRPr="00797EA2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และ 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310041</w:t>
            </w:r>
            <w:r w:rsidR="00622CC9" w:rsidRPr="00797EA2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”</w:t>
            </w:r>
          </w:p>
          <w:p w14:paraId="2CF79698" w14:textId="31590E80" w:rsidR="00622CC9" w:rsidRDefault="00622CC9" w:rsidP="00622CC9">
            <w:pPr>
              <w:pStyle w:val="Title"/>
              <w:numPr>
                <w:ilvl w:val="0"/>
                <w:numId w:val="26"/>
              </w:numPr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from “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.5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Net Stable Funding Ratio Item 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032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034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039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040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043 -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048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477049,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058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203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205 -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207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223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226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229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231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232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234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 477236,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237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242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 - 477245, 477249 - 477251, 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259 -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>265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, 477268 - 477272 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ค่า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 xml:space="preserve">NSFR Remaining Term Range </w:t>
            </w:r>
            <w:r w:rsidRPr="00622CC9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ที่เป็นไปได้เท่ากับ 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310029”</w:t>
            </w:r>
          </w:p>
          <w:p w14:paraId="3CA45E93" w14:textId="08CD12A2" w:rsidR="00622CC9" w:rsidRPr="00622CC9" w:rsidRDefault="00622CC9" w:rsidP="00622CC9">
            <w:pPr>
              <w:pStyle w:val="Title"/>
              <w:spacing w:before="120" w:line="360" w:lineRule="auto"/>
              <w:ind w:left="720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to “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.5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Net Stable Funding Ratio Item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032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034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039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040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043 -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048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477049,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058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203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205 -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207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223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226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229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231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232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234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477236,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242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- 477245, </w:t>
            </w:r>
            <w:r w:rsidRPr="00622CC9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247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, 477249 - 477251, 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259 -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477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265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, 477268 - 477272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ค่า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NSFR Remaining Term Range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ที่เป็นไปได้เท่ากับ </w:t>
            </w:r>
            <w:r w:rsidRPr="00622CC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310029</w:t>
            </w:r>
            <w:r w:rsidRPr="00622CC9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  <w:p w14:paraId="1BDBDAEA" w14:textId="4D029BBE" w:rsidR="00622CC9" w:rsidRPr="00B87FCC" w:rsidRDefault="00622CC9" w:rsidP="00C52044">
            <w:pPr>
              <w:pStyle w:val="Title"/>
              <w:spacing w:before="120" w:line="360" w:lineRule="auto"/>
              <w:ind w:left="720"/>
              <w:jc w:val="left"/>
              <w:rPr>
                <w:color w:val="0000FF"/>
                <w:sz w:val="20"/>
                <w:szCs w:val="20"/>
              </w:rPr>
            </w:pPr>
          </w:p>
        </w:tc>
      </w:tr>
      <w:tr w:rsidR="00E1530C" w:rsidRPr="00B87FCC" w14:paraId="58E39444" w14:textId="77777777" w:rsidTr="00706DFB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B510F3F" w14:textId="77777777" w:rsidR="00E1530C" w:rsidRPr="00B87FCC" w:rsidRDefault="00E1530C" w:rsidP="00E1530C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95" w:type="dxa"/>
          </w:tcPr>
          <w:p w14:paraId="6FC2D83F" w14:textId="406E518A" w:rsidR="00E1530C" w:rsidRPr="00312D63" w:rsidRDefault="0017013C" w:rsidP="00E1530C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150</w:t>
            </w:r>
          </w:p>
        </w:tc>
        <w:tc>
          <w:tcPr>
            <w:tcW w:w="1305" w:type="dxa"/>
          </w:tcPr>
          <w:p w14:paraId="20EEEC8A" w14:textId="7B24BE66" w:rsidR="00E1530C" w:rsidRPr="00312D63" w:rsidRDefault="00E1530C" w:rsidP="00E1530C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</w:tcPr>
          <w:p w14:paraId="08F52328" w14:textId="539E4581" w:rsidR="00E1530C" w:rsidRPr="00312D63" w:rsidRDefault="00E1530C" w:rsidP="00E153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Remaining Term Range</w:t>
            </w:r>
          </w:p>
        </w:tc>
        <w:tc>
          <w:tcPr>
            <w:tcW w:w="8899" w:type="dxa"/>
          </w:tcPr>
          <w:p w14:paraId="3346C271" w14:textId="77777777" w:rsidR="00E1530C" w:rsidRPr="00312D63" w:rsidRDefault="00E1530C" w:rsidP="00E1530C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312D63">
              <w:rPr>
                <w:color w:val="0000FF"/>
                <w:sz w:val="20"/>
                <w:szCs w:val="20"/>
              </w:rPr>
              <w:t>Add Validation Rule</w:t>
            </w:r>
          </w:p>
          <w:p w14:paraId="3F5271C6" w14:textId="0D8802A3" w:rsidR="00E1530C" w:rsidRPr="00312D63" w:rsidRDefault="00E1530C" w:rsidP="00E1530C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1.6 Net Stable Funding Ratio Item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มีค่าเท่ากับ 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477052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และ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477055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ค่า 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NSFR Remaining Term Range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ที่เป็นไปได้มีค่าเท่ากับ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310029, 310039, 310040 </w:t>
            </w:r>
            <w:r w:rsidRPr="00312D63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และ </w:t>
            </w:r>
            <w:r w:rsidRPr="00312D63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310041</w:t>
            </w: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”</w:t>
            </w:r>
          </w:p>
        </w:tc>
      </w:tr>
      <w:tr w:rsidR="001B754E" w:rsidRPr="00B87FCC" w14:paraId="68E5C3F4" w14:textId="77777777" w:rsidTr="00706DFB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A6BD5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95" w:type="dxa"/>
          </w:tcPr>
          <w:p w14:paraId="00BB7B9F" w14:textId="3B3E6AC3" w:rsidR="001B754E" w:rsidRPr="00312D63" w:rsidRDefault="00622CC9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150</w:t>
            </w:r>
          </w:p>
        </w:tc>
        <w:tc>
          <w:tcPr>
            <w:tcW w:w="1305" w:type="dxa"/>
          </w:tcPr>
          <w:p w14:paraId="3382265B" w14:textId="202254B0" w:rsidR="001B754E" w:rsidRPr="00312D63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</w:tcPr>
          <w:p w14:paraId="23062F41" w14:textId="6017B0E3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Value</w:t>
            </w:r>
          </w:p>
        </w:tc>
        <w:tc>
          <w:tcPr>
            <w:tcW w:w="8899" w:type="dxa"/>
          </w:tcPr>
          <w:p w14:paraId="6D1C657A" w14:textId="2D271CA5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312D63">
              <w:rPr>
                <w:color w:val="0000FF"/>
                <w:sz w:val="20"/>
                <w:szCs w:val="20"/>
              </w:rPr>
              <w:t>Change Description</w:t>
            </w:r>
          </w:p>
          <w:p w14:paraId="52C82643" w14:textId="187B9D2E" w:rsidR="001B754E" w:rsidRPr="00312D63" w:rsidRDefault="00BC0F7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from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(จำนวนเงินของรายการเป็นจำนวนเงินก่อนปรับค่า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ยกเว้นรายการ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477069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ให้ใส่จำนวนเงินหลังคูณค่า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)”</w:t>
            </w:r>
          </w:p>
          <w:p w14:paraId="3F4F8673" w14:textId="27A5829C" w:rsidR="001B754E" w:rsidRPr="00312D63" w:rsidRDefault="00BC0F7E" w:rsidP="001B754E">
            <w:pPr>
              <w:spacing w:before="120" w:line="360" w:lineRule="auto"/>
              <w:rPr>
                <w:rFonts w:ascii="Tahoma" w:hAnsi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="005E6E16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(จำนวนเงินของรายการเป็นจำนวนเงินก่อนปรับค่า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ยกเว้นรายการ </w:t>
            </w:r>
            <w:r w:rsidR="001B754E" w:rsidRPr="00312D63">
              <w:rPr>
                <w:rFonts w:ascii="Tahoma" w:hAnsi="Tahoma" w:cs="Tahoma"/>
                <w:color w:val="0000FF"/>
                <w:sz w:val="20"/>
                <w:szCs w:val="20"/>
              </w:rPr>
              <w:t xml:space="preserve">477068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ให้ใส่จำนวนเงินหลังคูณค่า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RSF factor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แล้ว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)”</w:t>
            </w:r>
          </w:p>
        </w:tc>
      </w:tr>
      <w:tr w:rsidR="001B754E" w:rsidRPr="00B87FCC" w14:paraId="1DDF7EE7" w14:textId="77777777" w:rsidTr="00706DFB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937F4F7" w14:textId="3C9E48BC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95" w:type="dxa"/>
            <w:shd w:val="clear" w:color="auto" w:fill="auto"/>
          </w:tcPr>
          <w:p w14:paraId="32BD74FC" w14:textId="153A95F7" w:rsidR="001B754E" w:rsidRPr="00312D63" w:rsidRDefault="0017013C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150</w:t>
            </w:r>
            <w:r w:rsidR="002F7D3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-15</w:t>
            </w:r>
            <w:r w:rsidR="0003468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  <w:shd w:val="clear" w:color="auto" w:fill="auto"/>
          </w:tcPr>
          <w:p w14:paraId="293DA570" w14:textId="361801C2" w:rsidR="001B754E" w:rsidRPr="00312D63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NFR</w:t>
            </w:r>
          </w:p>
        </w:tc>
        <w:tc>
          <w:tcPr>
            <w:tcW w:w="2126" w:type="dxa"/>
            <w:shd w:val="clear" w:color="auto" w:fill="auto"/>
          </w:tcPr>
          <w:p w14:paraId="3D0094E0" w14:textId="1ECCC9D2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312D63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NSFR Value</w:t>
            </w:r>
          </w:p>
        </w:tc>
        <w:tc>
          <w:tcPr>
            <w:tcW w:w="8899" w:type="dxa"/>
          </w:tcPr>
          <w:p w14:paraId="6F86E084" w14:textId="77777777" w:rsidR="001B754E" w:rsidRPr="00312D63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312D63">
              <w:rPr>
                <w:color w:val="0000FF"/>
                <w:sz w:val="20"/>
                <w:szCs w:val="20"/>
              </w:rPr>
              <w:t>Change Validation Rule</w:t>
            </w:r>
          </w:p>
          <w:p w14:paraId="450C7518" w14:textId="17B5B462" w:rsidR="001B754E" w:rsidRPr="00312D63" w:rsidRDefault="00BC0F7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from</w:t>
            </w:r>
            <w:r w:rsidR="001B754E" w:rsidRPr="00312D6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B754E" w:rsidRPr="00312D63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ผลรวม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ของแต่ละ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Remaining Term Range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ที่มี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คือ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255 = 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="001B754E"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054</w:t>
            </w:r>
          </w:p>
          <w:p w14:paraId="2CD5409D" w14:textId="08A15813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 w:hint="cs"/>
                <w:color w:val="000000" w:themeColor="text1"/>
                <w:sz w:val="20"/>
                <w:szCs w:val="20"/>
                <w:cs/>
              </w:rPr>
              <w:t xml:space="preserve">  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2.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ผลรวม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Remaining Term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ตามที่กำหนด ที่มี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ต้องมีค่าดังนี้ </w:t>
            </w:r>
          </w:p>
          <w:p w14:paraId="0C1C9437" w14:textId="77777777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310033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477046 (310034) + 477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310035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=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477043 (310029) + 477044 (310029) + 477045 (310029)</w:t>
            </w:r>
          </w:p>
          <w:p w14:paraId="3F6EB8E7" w14:textId="77777777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058 (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&lt;= [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ผลรวมของ (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Amount * 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ค่าแปลงสภาพ) ของรายการ 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>61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-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477</w:t>
            </w:r>
            <w:r w:rsidRPr="007D1CF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271] *0.4</w:t>
            </w:r>
          </w:p>
          <w:p w14:paraId="5C921A62" w14:textId="77777777" w:rsidR="001B754E" w:rsidRPr="00312D63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310033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310034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310035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=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242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243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 +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244 (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310029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03832CD4" w14:textId="4D21B5EA" w:rsidR="001B754E" w:rsidRPr="001B754E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**477272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validate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ว่ามีค่าเท่ากับอัตราส่วน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</w:t>
            </w:r>
            <w:r w:rsidRPr="00312D63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ที่คำนวณจากระบบที่ทศนิยม 2 ตำแหน่ง</w:t>
            </w:r>
            <w:r w:rsidRPr="001B754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”</w:t>
            </w:r>
          </w:p>
          <w:p w14:paraId="5A5B6880" w14:textId="77777777" w:rsidR="001B754E" w:rsidRPr="001B754E" w:rsidRDefault="001B754E" w:rsidP="001B754E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0B7FA2FB" w14:textId="131269A6" w:rsidR="00F02AF5" w:rsidRPr="00F02AF5" w:rsidRDefault="00BC0F7E" w:rsidP="00F02AF5">
            <w:pPr>
              <w:spacing w:before="120" w:line="360" w:lineRule="auto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to</w:t>
            </w:r>
            <w:r w:rsidR="001B754E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1B754E" w:rsidRPr="00F02AF5">
              <w:rPr>
                <w:rFonts w:ascii="Tahoma" w:hAnsi="Tahoma" w:cs="Tahoma"/>
                <w:b/>
                <w:bCs/>
                <w:sz w:val="20"/>
                <w:szCs w:val="20"/>
                <w:cs/>
              </w:rPr>
              <w:t>“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2.1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value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255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054 ในแต่ละ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Remaining Term Range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ต้องมีค่าเท่ากัน</w:t>
            </w:r>
          </w:p>
          <w:p w14:paraId="3A9C2E42" w14:textId="77777777" w:rsidR="00F02AF5" w:rsidRPr="00F02AF5" w:rsidRDefault="00F02AF5" w:rsidP="00F02AF5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 2.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ผลรวม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value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และ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Remaining Term Range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ตามเงื่อนไขที่กำหนด ต้องมีค่าตรงตามที่ระบุดังนี้ </w:t>
            </w:r>
          </w:p>
          <w:p w14:paraId="14A760DD" w14:textId="4CBEADF0" w:rsidR="00F02AF5" w:rsidRPr="00F02AF5" w:rsidRDefault="00F02AF5" w:rsidP="00F02AF5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</w:t>
            </w:r>
            <w:r w:rsidR="006F12F4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2.2.1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ผลรวมของ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NFSR Value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ทุกประเภทที่ได้รับจากคู่สัญญาทั้งสิ้น แยกตามอายุคงเหลือของธุรกรรมอนุพันธ์ที่เกี่ยวข้อง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046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รวมทุก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NSFR Remaining Term Range (</w:t>
            </w:r>
            <w:r w:rsidRPr="00F02AF5">
              <w:rPr>
                <w:rFonts w:ascii="Tahoma" w:hAnsi="Tahoma" w:cs="Tahoma"/>
                <w:color w:val="0000FF"/>
                <w:sz w:val="20"/>
                <w:szCs w:val="20"/>
              </w:rPr>
              <w:t>310039, 310040, 310041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ต้องเท่ากับ ผลรวมของ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ที่ได้รับจากคู่สัญญาทั้งสิ้น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ส่วนที่ได้รับเป็นเงินสด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(477043) +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ส่วนที่ได้รับเป็นสินทรัพย์สภาพคล่องชั้นที่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1” (477044)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และ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“11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ส่วนที่ได้รับเป็นสินทรัพย์อื่นที่ไม่ใช่สินทรัพย์สภาพคล่องชั้นที่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1” (477045)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ทุก </w:t>
            </w:r>
            <w:r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NFSR Remaining Term Range (310029)</w:t>
            </w:r>
          </w:p>
          <w:p w14:paraId="37EDD73C" w14:textId="77777777" w:rsidR="001A198A" w:rsidRPr="001A198A" w:rsidRDefault="001A198A" w:rsidP="001A198A">
            <w:pPr>
              <w:spacing w:before="120" w:line="360" w:lineRule="auto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A198A">
              <w:rPr>
                <w:rFonts w:ascii="Tahoma" w:hAnsi="Tahoma" w:cs="Tahoma"/>
                <w:color w:val="000000"/>
                <w:sz w:val="20"/>
                <w:szCs w:val="20"/>
              </w:rPr>
              <w:t xml:space="preserve">2.2.2 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 xml:space="preserve">ผลรวมของ </w:t>
            </w:r>
            <w:r w:rsidRPr="001A198A">
              <w:rPr>
                <w:rFonts w:ascii="Tahoma" w:hAnsi="Tahoma" w:cs="Tahoma"/>
                <w:sz w:val="20"/>
                <w:szCs w:val="20"/>
              </w:rPr>
              <w:t xml:space="preserve">NFSR Value 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 xml:space="preserve">ของ </w:t>
            </w:r>
            <w:r w:rsidRPr="001A198A">
              <w:rPr>
                <w:rFonts w:ascii="Tahoma" w:hAnsi="Tahoma" w:cs="Tahoma"/>
                <w:sz w:val="20"/>
                <w:szCs w:val="20"/>
              </w:rPr>
              <w:t>Net Stable Funding Ratio Item “13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Pr="001A198A">
              <w:rPr>
                <w:rFonts w:ascii="Tahoma" w:hAnsi="Tahoma" w:cs="Tahoma"/>
                <w:sz w:val="20"/>
                <w:szCs w:val="20"/>
              </w:rPr>
              <w:t xml:space="preserve">1 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 xml:space="preserve">วงเงิน </w:t>
            </w:r>
            <w:r w:rsidRPr="001A198A">
              <w:rPr>
                <w:rFonts w:ascii="Tahoma" w:hAnsi="Tahoma" w:cs="Tahoma"/>
                <w:sz w:val="20"/>
                <w:szCs w:val="20"/>
              </w:rPr>
              <w:t xml:space="preserve">Committed line 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>ที่ได้รับจากสำนักงานใหญ่ หรือสำนักงานสาขาอื่นที่เป็นนิติบุคคลเดียวกันและเป็นศูนย์กลางการบริหารสาขาของธนาคารพาณิชย์ในภูมิภาค (</w:t>
            </w:r>
            <w:r w:rsidRPr="001A198A">
              <w:rPr>
                <w:rFonts w:ascii="Tahoma" w:hAnsi="Tahoma" w:cs="Tahoma"/>
                <w:sz w:val="20"/>
                <w:szCs w:val="20"/>
              </w:rPr>
              <w:t>Regional hub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 xml:space="preserve">) ที่นับเป็น </w:t>
            </w:r>
            <w:r w:rsidRPr="001A198A">
              <w:rPr>
                <w:rFonts w:ascii="Tahoma" w:hAnsi="Tahoma" w:cs="Tahoma"/>
                <w:sz w:val="20"/>
                <w:szCs w:val="20"/>
              </w:rPr>
              <w:t xml:space="preserve">Available Stable Funding </w:t>
            </w:r>
            <w:r w:rsidRPr="001A198A">
              <w:rPr>
                <w:rFonts w:ascii="Tahoma" w:hAnsi="Tahoma" w:cs="Tahoma"/>
                <w:sz w:val="20"/>
                <w:szCs w:val="20"/>
                <w:cs/>
              </w:rPr>
              <w:t xml:space="preserve">ตามหลักเกณฑ์ </w:t>
            </w:r>
            <w:r w:rsidRPr="001A198A">
              <w:rPr>
                <w:rFonts w:ascii="Tahoma" w:hAnsi="Tahoma" w:cs="Tahoma"/>
                <w:sz w:val="20"/>
                <w:szCs w:val="20"/>
              </w:rPr>
              <w:t xml:space="preserve">NSFR”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(477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057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) 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ทุก 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</w:rPr>
              <w:t>NSFR Remaining Term Range (310029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</w:rPr>
              <w:t>&lt;= 0.4 * [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ผลรวมของ (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NSFR value * 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ค่าแปลงสภาพ) ของรายการย่อย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Net Stable Funding Ratio Item </w:t>
            </w:r>
            <w:r w:rsidRPr="001A198A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ทุก</w:t>
            </w:r>
            <w:r w:rsidRPr="001A198A">
              <w:rPr>
                <w:rFonts w:ascii="Tahoma" w:hAnsi="Tahoma" w:cs="Tahoma"/>
                <w:color w:val="000000"/>
                <w:sz w:val="20"/>
                <w:szCs w:val="20"/>
                <w:cs/>
              </w:rPr>
              <w:t xml:space="preserve">รายการ ตั้งแต่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477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0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61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ถึง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477220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477253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ถึง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4772</w:t>
            </w:r>
            <w:bookmarkStart w:id="0" w:name="_GoBack"/>
            <w:bookmarkEnd w:id="0"/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71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บวกด้วย ผลรวมของ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(NSFR Value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ที่ได้จากการคำนวณ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*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ค่าแปลงสภาพ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ของ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Net Stable Funding Ratio Item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477238 477239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และ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477252]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</w:p>
          <w:p w14:paraId="3A66F329" w14:textId="77777777" w:rsidR="001A198A" w:rsidRPr="001A198A" w:rsidRDefault="001A198A" w:rsidP="001A198A">
            <w:pPr>
              <w:spacing w:before="120" w:line="360" w:lineRule="auto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>รายละเอียดการคำนวณ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 NSFR Value 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ของ 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Net Stable Funding Ratio Item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 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 xml:space="preserve">477238 477239 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และ 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477252</w:t>
            </w:r>
            <w:r w:rsidRPr="001A198A">
              <w:rPr>
                <w:rFonts w:ascii="Tahoma" w:hAnsi="Tahoma" w:cs="Tahoma"/>
                <w:b/>
                <w:bCs/>
                <w:color w:val="0000FF"/>
                <w:sz w:val="20"/>
                <w:szCs w:val="20"/>
                <w:cs/>
              </w:rPr>
              <w:t xml:space="preserve"> มีดังนี้</w:t>
            </w:r>
          </w:p>
          <w:p w14:paraId="1A8B47FC" w14:textId="77777777" w:rsidR="001A198A" w:rsidRPr="001A198A" w:rsidRDefault="001A198A" w:rsidP="001A198A">
            <w:pPr>
              <w:pStyle w:val="ListParagraph"/>
              <w:numPr>
                <w:ilvl w:val="0"/>
                <w:numId w:val="27"/>
              </w:numPr>
              <w:spacing w:before="120" w:line="360" w:lineRule="auto"/>
              <w:contextualSpacing w:val="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Net Stable Funding Ratio Item 477238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สินทรัพย์จากธุรกรรมอนุพันธ์ คำนวณโดยนำสินทรัพย์จากธุรกรรมอนุพันธ์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NFSR Item 477222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ลบด้วยหลักประกันผันแปรในรูปของเงินสด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Cash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variation margin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ที่ได้รับจากคู่สัญญา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NFSR Item 477228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[477238 = 477222 - 477228]</w:t>
            </w:r>
          </w:p>
          <w:p w14:paraId="6C554B16" w14:textId="77777777" w:rsidR="001A198A" w:rsidRPr="001A198A" w:rsidRDefault="001A198A" w:rsidP="001A198A">
            <w:pPr>
              <w:pStyle w:val="ListParagraph"/>
              <w:numPr>
                <w:ilvl w:val="0"/>
                <w:numId w:val="27"/>
              </w:numPr>
              <w:spacing w:before="120" w:line="360" w:lineRule="auto"/>
              <w:contextualSpacing w:val="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Net Stable Funding Ratio Item 477239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ความต้องการแหล่งเงินที่มีความมั่นคงที่เกี่ยวข้องกับหนี้สินจากธุรกรรมอนุพันธ์ คำนวณจากร้อยละ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ของฐานะของหนี้สินจากธุรกรรมอนุพันธ์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NFSR Item 477031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 [477239 = 477031 * 0.05]</w:t>
            </w:r>
          </w:p>
          <w:p w14:paraId="47B0459F" w14:textId="481D7080" w:rsidR="001A198A" w:rsidRPr="001A198A" w:rsidRDefault="001A198A" w:rsidP="001A198A">
            <w:pPr>
              <w:pStyle w:val="ListParagraph"/>
              <w:numPr>
                <w:ilvl w:val="0"/>
                <w:numId w:val="27"/>
              </w:numPr>
              <w:spacing w:before="120" w:line="360" w:lineRule="auto"/>
              <w:contextualSpacing w:val="0"/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Net Stable Funding Ratio Item 477252 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ฐานะของความต้องการแหล่งเงินที่มีความมั่นคงจากหลักประกันขั้นต่ำที่วางไว้ และเงินสดหรือสินทรัพย์ที่วางไว้เป็นกองทุนทดแทนความเสียหายจากการผิดนัดชำระราคา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Default fund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CCP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คำนวณโดยนำหลักประกันเริ่มต้น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Initial margin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ที่วางไว้กับคู่สัญญาทั้งสิ้น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NFSR Item 477240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ลบด้วยหลักประกันเริ่มต้น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Initial margin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ที่วางไว้ในนามของลูกค้า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NFSR Item 477245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และบวกด้วยเงินสดหรือสินทรัพย์อื่นที่วางไว้เป็นกองทุนทดแทนความเสียหายจากการผิดนัดชำระราคา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Default fund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ที่สำนักหักบัญชีกลาง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CCP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(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>NFSR Item 477251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Pr="001A198A">
              <w:rPr>
                <w:rFonts w:ascii="Tahoma" w:hAnsi="Tahoma" w:cs="Tahoma"/>
                <w:color w:val="0000FF"/>
                <w:sz w:val="20"/>
                <w:szCs w:val="20"/>
              </w:rPr>
              <w:t xml:space="preserve"> [477252 = 477240 – 477245 + 477251]</w:t>
            </w:r>
          </w:p>
          <w:p w14:paraId="302822A3" w14:textId="32B53C53" w:rsidR="00F02AF5" w:rsidRPr="00F02AF5" w:rsidRDefault="005E6E16" w:rsidP="00F02AF5">
            <w:pPr>
              <w:spacing w:before="120" w:line="360" w:lineRule="auto"/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2.2.3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ผลรวมของ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NFSR Value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Net Stable Funding Ratio Item 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ที่วางไว้ในนามของธนาคารพาณิชย์เอง (รวมหลักประกันทุกประเภท) แยกตามอายุคงเหลือของธุรกรรมอนุพันธ์ที่เกี่ยวข้อง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246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รวมทุก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NSFR Remaining Term Range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310039, 310040, 310041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) ต้องมีค่าเท่ากับ ผลรวมของ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Net Stable Funding Ratio Item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หลักประกันเริ่มต้น (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Initial margin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 ส่วนที่วางเพื่อธนาคารพาณิชย์เอง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 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ส่วนที่วางไว้เป็นเงินสด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” (477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+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ส่วนที่วางไว้เป็นสินทรัพย์สภาพคล่องชั้นที่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 (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243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+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1” (477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244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 xml:space="preserve">ทุก 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</w:rPr>
              <w:t>NFSR Remaining Term Range (310029</w:t>
            </w:r>
            <w:r w:rsidR="00F02AF5" w:rsidRPr="00F02AF5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)</w:t>
            </w:r>
          </w:p>
          <w:p w14:paraId="5A5C3163" w14:textId="150FEB9D" w:rsidR="001B754E" w:rsidRPr="001B754E" w:rsidRDefault="005E6E16" w:rsidP="00F02AF5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rFonts w:ascii="Tahoma" w:hAnsi="Tahoma" w:cs="Tahoma"/>
                <w:color w:val="0000FF"/>
                <w:sz w:val="20"/>
                <w:szCs w:val="20"/>
              </w:rPr>
              <w:t xml:space="preserve">  2.2.4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ผลรวมของ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NFSR Value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ของ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Net Stable Funding Ratio Item 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4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หลักประกันเริ่มต้น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Initial margin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ที่วางไว้ในนามของธนาคารพาณิชย์เองที่วางไว้กับคู่สัญญาที่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u w:val="single"/>
                <w:cs/>
              </w:rPr>
              <w:t>ไม่ได้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รับยกเว้นการปฏิบัติตามหลักเกณฑ์การเรียกและวางหลักประกันสำหรับธุรกรรมอนุพันธ์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BCBS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IOSCO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: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Margin requirements for non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-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centrally cleared derivatives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” 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7)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+ 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ส่วนของนิติบุคคลอื่นที่ไม่ใช่นิติบุคคลที่ประกอบธุรกิจทางการเงินซึ่งไม่มีความสำคัญในเชิงระบบ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9)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+ “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2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ส่วนของรัฐบาล ธนาคารกลาง ธนาคารเพื่อการพัฒนาระหว่างประเทศ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MDBs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 หรือธนาคารเพื่อการชำระเงินระหว่างประเทศ (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BIS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)”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50)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ทุก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NFSR Remaining Term Range (310029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ต้องเท่ากับผลรวมของ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Net Stable Funding Ratio Item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1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ส่วนที่วางไว้เป็นเงินสด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”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+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2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ส่วนที่วางไว้เป็นสินทรัพย์สภาพคล่องชั้นที่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1” 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243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 +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“12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5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.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 xml:space="preserve">3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ส่วนที่วางไว้เป็นสินทรัพย์อื่นที่ไม่ใช่สินทรัพย์สภาพคล่องชั้นที่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1” (477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24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4)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ทุก 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</w:rPr>
              <w:t>NFSR Remaining Term Range (310029</w:t>
            </w:r>
            <w:r w:rsidR="00F02AF5" w:rsidRPr="00F02AF5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)</w:t>
            </w:r>
            <w:r w:rsidR="001B754E" w:rsidRPr="00F02AF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cs/>
              </w:rPr>
              <w:t>”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B1EB6" w14:textId="77777777" w:rsidR="00F02AF5" w:rsidRDefault="00F02AF5">
      <w:r>
        <w:separator/>
      </w:r>
    </w:p>
  </w:endnote>
  <w:endnote w:type="continuationSeparator" w:id="0">
    <w:p w14:paraId="5A2761F4" w14:textId="77777777" w:rsidR="00F02AF5" w:rsidRDefault="00F0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4A68D" w14:textId="77777777" w:rsidR="009C3654" w:rsidRDefault="009C36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5590AB14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034680">
      <w:rPr>
        <w:rStyle w:val="PageNumber"/>
        <w:rFonts w:ascii="Tahoma" w:hAnsi="Tahoma" w:cs="Tahoma"/>
        <w:noProof/>
        <w:sz w:val="20"/>
        <w:szCs w:val="20"/>
        <w:cs/>
        <w:lang w:val="en-GB"/>
      </w:rPr>
      <w:t>6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034680">
      <w:rPr>
        <w:rStyle w:val="PageNumber"/>
        <w:rFonts w:ascii="Tahoma" w:hAnsi="Tahoma" w:cs="Tahoma"/>
        <w:noProof/>
        <w:sz w:val="20"/>
        <w:szCs w:val="20"/>
        <w:cs/>
        <w:lang w:val="en-GB"/>
      </w:rPr>
      <w:t>7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 w:rsidR="009C3654">
      <w:rPr>
        <w:rFonts w:ascii="Tahoma" w:hAnsi="Tahoma" w:cs="Tahoma"/>
        <w:b/>
        <w:bCs/>
        <w:sz w:val="20"/>
        <w:szCs w:val="20"/>
      </w:rPr>
      <w:t>1.0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ED733" w14:textId="77777777" w:rsidR="009C3654" w:rsidRDefault="009C36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7ECD" w14:textId="77777777" w:rsidR="00F02AF5" w:rsidRDefault="00F02AF5">
      <w:r>
        <w:separator/>
      </w:r>
    </w:p>
  </w:footnote>
  <w:footnote w:type="continuationSeparator" w:id="0">
    <w:p w14:paraId="12FB7F2E" w14:textId="77777777" w:rsidR="00F02AF5" w:rsidRDefault="00F0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43920" w14:textId="77777777" w:rsidR="009C3654" w:rsidRDefault="009C36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66059" w14:textId="77777777" w:rsidR="009C3654" w:rsidRDefault="009C36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B735F"/>
    <w:multiLevelType w:val="hybridMultilevel"/>
    <w:tmpl w:val="A5A659EE"/>
    <w:lvl w:ilvl="0" w:tplc="7A92AC06">
      <w:start w:val="1"/>
      <w:numFmt w:val="decimal"/>
      <w:lvlText w:val="%1."/>
      <w:lvlJc w:val="left"/>
      <w:pPr>
        <w:ind w:left="720" w:hanging="360"/>
      </w:pPr>
      <w:rPr>
        <w:color w:val="0000F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6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10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1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7" w15:restartNumberingAfterBreak="0">
    <w:nsid w:val="52415343"/>
    <w:multiLevelType w:val="hybridMultilevel"/>
    <w:tmpl w:val="84705168"/>
    <w:lvl w:ilvl="0" w:tplc="84D2F8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4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22"/>
  </w:num>
  <w:num w:numId="5">
    <w:abstractNumId w:val="6"/>
  </w:num>
  <w:num w:numId="6">
    <w:abstractNumId w:val="19"/>
  </w:num>
  <w:num w:numId="7">
    <w:abstractNumId w:val="23"/>
  </w:num>
  <w:num w:numId="8">
    <w:abstractNumId w:val="9"/>
  </w:num>
  <w:num w:numId="9">
    <w:abstractNumId w:val="5"/>
  </w:num>
  <w:num w:numId="10">
    <w:abstractNumId w:val="0"/>
  </w:num>
  <w:num w:numId="11">
    <w:abstractNumId w:val="21"/>
  </w:num>
  <w:num w:numId="12">
    <w:abstractNumId w:val="7"/>
  </w:num>
  <w:num w:numId="13">
    <w:abstractNumId w:val="20"/>
  </w:num>
  <w:num w:numId="14">
    <w:abstractNumId w:val="18"/>
  </w:num>
  <w:num w:numId="15">
    <w:abstractNumId w:val="1"/>
  </w:num>
  <w:num w:numId="16">
    <w:abstractNumId w:val="16"/>
  </w:num>
  <w:num w:numId="17">
    <w:abstractNumId w:val="11"/>
  </w:num>
  <w:num w:numId="18">
    <w:abstractNumId w:val="14"/>
  </w:num>
  <w:num w:numId="19">
    <w:abstractNumId w:val="13"/>
  </w:num>
  <w:num w:numId="20">
    <w:abstractNumId w:val="8"/>
  </w:num>
  <w:num w:numId="21">
    <w:abstractNumId w:val="25"/>
  </w:num>
  <w:num w:numId="22">
    <w:abstractNumId w:val="2"/>
  </w:num>
  <w:num w:numId="23">
    <w:abstractNumId w:val="12"/>
  </w:num>
  <w:num w:numId="24">
    <w:abstractNumId w:val="24"/>
  </w:num>
  <w:num w:numId="25">
    <w:abstractNumId w:val="26"/>
  </w:num>
  <w:num w:numId="26">
    <w:abstractNumId w:val="17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3468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23E7"/>
    <w:rsid w:val="00136C5B"/>
    <w:rsid w:val="001424CE"/>
    <w:rsid w:val="0014432A"/>
    <w:rsid w:val="001505D0"/>
    <w:rsid w:val="001542CC"/>
    <w:rsid w:val="00155002"/>
    <w:rsid w:val="00160159"/>
    <w:rsid w:val="00161283"/>
    <w:rsid w:val="0017013C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457"/>
    <w:rsid w:val="001A00FB"/>
    <w:rsid w:val="001A198A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A22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F219A"/>
    <w:rsid w:val="002F24D2"/>
    <w:rsid w:val="002F68BD"/>
    <w:rsid w:val="002F70EC"/>
    <w:rsid w:val="002F7D35"/>
    <w:rsid w:val="00300890"/>
    <w:rsid w:val="00301AD9"/>
    <w:rsid w:val="00312010"/>
    <w:rsid w:val="00312D63"/>
    <w:rsid w:val="00312EBB"/>
    <w:rsid w:val="00313979"/>
    <w:rsid w:val="00317C06"/>
    <w:rsid w:val="00325EB9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54FB"/>
    <w:rsid w:val="00525780"/>
    <w:rsid w:val="00530988"/>
    <w:rsid w:val="005350B5"/>
    <w:rsid w:val="00535DD0"/>
    <w:rsid w:val="005433B8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548"/>
    <w:rsid w:val="005C4CAB"/>
    <w:rsid w:val="005C6489"/>
    <w:rsid w:val="005D0B10"/>
    <w:rsid w:val="005D2D69"/>
    <w:rsid w:val="005D3AC2"/>
    <w:rsid w:val="005E3DA1"/>
    <w:rsid w:val="005E48DB"/>
    <w:rsid w:val="005E6E16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CC9"/>
    <w:rsid w:val="00622F1D"/>
    <w:rsid w:val="00624FD9"/>
    <w:rsid w:val="00626472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B1C93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2F4"/>
    <w:rsid w:val="006F1F36"/>
    <w:rsid w:val="00702D95"/>
    <w:rsid w:val="00705B84"/>
    <w:rsid w:val="00706DFB"/>
    <w:rsid w:val="0071180F"/>
    <w:rsid w:val="0071212E"/>
    <w:rsid w:val="00714602"/>
    <w:rsid w:val="00717E78"/>
    <w:rsid w:val="00721452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0129"/>
    <w:rsid w:val="0075133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6EFF"/>
    <w:rsid w:val="007B7BA9"/>
    <w:rsid w:val="007C0450"/>
    <w:rsid w:val="007C2138"/>
    <w:rsid w:val="007C2218"/>
    <w:rsid w:val="007D090F"/>
    <w:rsid w:val="007D1CF3"/>
    <w:rsid w:val="007D20E4"/>
    <w:rsid w:val="007D2949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81056"/>
    <w:rsid w:val="00981E72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3654"/>
    <w:rsid w:val="009C565A"/>
    <w:rsid w:val="009D273D"/>
    <w:rsid w:val="009D35D8"/>
    <w:rsid w:val="009D75F4"/>
    <w:rsid w:val="009E223B"/>
    <w:rsid w:val="009E39DA"/>
    <w:rsid w:val="009F5165"/>
    <w:rsid w:val="00A01B55"/>
    <w:rsid w:val="00A106EE"/>
    <w:rsid w:val="00A10BBC"/>
    <w:rsid w:val="00A123FF"/>
    <w:rsid w:val="00A17C8A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0F7E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2044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1BD9"/>
    <w:rsid w:val="00CE52BD"/>
    <w:rsid w:val="00CF77D7"/>
    <w:rsid w:val="00D00328"/>
    <w:rsid w:val="00D21CE5"/>
    <w:rsid w:val="00D229EE"/>
    <w:rsid w:val="00D23179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739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2E13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34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e0ff0205-9775-4d11-817e-13aacec916c5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EAFEC54-D699-4B87-99E4-D74193798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1609</Words>
  <Characters>7474</Characters>
  <Application>Microsoft Office Word</Application>
  <DocSecurity>0</DocSecurity>
  <Lines>62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9065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17</cp:revision>
  <cp:lastPrinted>2015-07-09T08:35:00Z</cp:lastPrinted>
  <dcterms:created xsi:type="dcterms:W3CDTF">2019-04-30T02:51:00Z</dcterms:created>
  <dcterms:modified xsi:type="dcterms:W3CDTF">2019-05-10T06:47:00Z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